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9488" w14:textId="77777777" w:rsidR="005678B7" w:rsidRDefault="00AB7B3B" w:rsidP="005678B7">
      <w:pPr>
        <w:jc w:val="center"/>
      </w:pPr>
      <w:bookmarkStart w:id="0" w:name="_Hlk104904314"/>
      <w:bookmarkStart w:id="1" w:name="_Hlk104904227"/>
      <w:r>
        <w:rPr>
          <w:noProof/>
        </w:rPr>
        <mc:AlternateContent>
          <mc:Choice Requires="wps">
            <w:drawing>
              <wp:anchor distT="0" distB="0" distL="114300" distR="114300" simplePos="0" relativeHeight="251659264" behindDoc="1" locked="0" layoutInCell="1" allowOverlap="1" wp14:anchorId="5150B5E9" wp14:editId="0046D27B">
                <wp:simplePos x="0" y="0"/>
                <wp:positionH relativeFrom="margin">
                  <wp:posOffset>-222250</wp:posOffset>
                </wp:positionH>
                <wp:positionV relativeFrom="paragraph">
                  <wp:posOffset>226695</wp:posOffset>
                </wp:positionV>
                <wp:extent cx="7264400" cy="1155700"/>
                <wp:effectExtent l="0" t="0" r="12700" b="25400"/>
                <wp:wrapNone/>
                <wp:docPr id="448949749" name="Rectangle 1"/>
                <wp:cNvGraphicFramePr/>
                <a:graphic xmlns:a="http://schemas.openxmlformats.org/drawingml/2006/main">
                  <a:graphicData uri="http://schemas.microsoft.com/office/word/2010/wordprocessingShape">
                    <wps:wsp>
                      <wps:cNvSpPr/>
                      <wps:spPr>
                        <a:xfrm>
                          <a:off x="0" y="0"/>
                          <a:ext cx="7264400" cy="1155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F103D" id="Rectangle 1" o:spid="_x0000_s1026" style="position:absolute;margin-left:-17.5pt;margin-top:17.85pt;width:572pt;height:9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" fillcolor="white [3212]" strokecolor="black [3213]" strokeweight="1pt">
                <w10:wrap anchorx="margin"/>
              </v:rect>
            </w:pict>
          </mc:Fallback>
        </mc:AlternateContent>
      </w:r>
      <w:r w:rsidR="00C93711">
        <w:rPr>
          <w:rFonts w:ascii="Times New Roman" w:hAnsi="Times New Roman" w:cs="Times New Roman"/>
          <w:noProof/>
          <w:sz w:val="24"/>
          <w:szCs w:val="24"/>
        </w:rPr>
        <w:drawing>
          <wp:anchor distT="0" distB="0" distL="114300" distR="114300" simplePos="0" relativeHeight="251660288" behindDoc="0" locked="0" layoutInCell="1" allowOverlap="1" wp14:anchorId="1F187A15" wp14:editId="7B3382FE">
            <wp:simplePos x="0" y="0"/>
            <wp:positionH relativeFrom="margin">
              <wp:align>left</wp:align>
            </wp:positionH>
            <wp:positionV relativeFrom="paragraph">
              <wp:posOffset>-833755</wp:posOffset>
            </wp:positionV>
            <wp:extent cx="2116207" cy="927100"/>
            <wp:effectExtent l="0" t="0" r="0" b="6350"/>
            <wp:wrapNone/>
            <wp:docPr id="1235543971" name="Picture 2" descr="A black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43971" name="Picture 2" descr="A black background with red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6207" cy="927100"/>
                    </a:xfrm>
                    <a:prstGeom prst="rect">
                      <a:avLst/>
                    </a:prstGeom>
                  </pic:spPr>
                </pic:pic>
              </a:graphicData>
            </a:graphic>
            <wp14:sizeRelH relativeFrom="margin">
              <wp14:pctWidth>0</wp14:pctWidth>
            </wp14:sizeRelH>
            <wp14:sizeRelV relativeFrom="margin">
              <wp14:pctHeight>0</wp14:pctHeight>
            </wp14:sizeRelV>
          </wp:anchor>
        </w:drawing>
      </w:r>
    </w:p>
    <w:p w14:paraId="7D3345A2" w14:textId="5BC9DE9A" w:rsidR="001D4D21" w:rsidRPr="005678B7" w:rsidRDefault="001D4D21" w:rsidP="004447EC">
      <w:pPr>
        <w:spacing w:after="0"/>
        <w:contextualSpacing/>
        <w:jc w:val="center"/>
      </w:pPr>
      <w:r w:rsidRPr="005678B7">
        <w:rPr>
          <w:rFonts w:ascii="Verdana" w:eastAsia="Calibri" w:hAnsi="Verdana" w:cs="Times New Roman"/>
          <w:b/>
          <w:spacing w:val="-2"/>
        </w:rPr>
        <w:t>WORKFORCE SOLUTIONS RURAL CAPITAL AREA</w:t>
      </w:r>
    </w:p>
    <w:p w14:paraId="037D1A25" w14:textId="0ABBC983" w:rsidR="00AB7B3B" w:rsidRDefault="001D4D21" w:rsidP="004447EC">
      <w:pPr>
        <w:widowControl w:val="0"/>
        <w:spacing w:after="0" w:line="240" w:lineRule="auto"/>
        <w:contextualSpacing/>
        <w:jc w:val="center"/>
        <w:rPr>
          <w:rFonts w:ascii="Verdana" w:eastAsia="Calibri" w:hAnsi="Verdana" w:cs="Times New Roman"/>
          <w:b/>
          <w:spacing w:val="-2"/>
        </w:rPr>
      </w:pPr>
      <w:r w:rsidRPr="005678B7">
        <w:rPr>
          <w:rFonts w:ascii="Verdana" w:eastAsia="Calibri" w:hAnsi="Verdana" w:cs="Times New Roman"/>
          <w:b/>
          <w:spacing w:val="-2"/>
        </w:rPr>
        <w:t>BOARD OF DIRECTORS MEETING</w:t>
      </w:r>
      <w:r w:rsidR="00146135" w:rsidRPr="005678B7">
        <w:rPr>
          <w:rFonts w:ascii="Verdana" w:eastAsia="Calibri" w:hAnsi="Verdana" w:cs="Times New Roman"/>
          <w:b/>
          <w:spacing w:val="-2"/>
        </w:rPr>
        <w:t xml:space="preserve"> AGENDA</w:t>
      </w:r>
    </w:p>
    <w:p w14:paraId="6ED02181" w14:textId="77777777" w:rsidR="004447EC" w:rsidRPr="005678B7" w:rsidRDefault="004447EC" w:rsidP="004447EC">
      <w:pPr>
        <w:widowControl w:val="0"/>
        <w:spacing w:after="0" w:line="240" w:lineRule="auto"/>
        <w:contextualSpacing/>
        <w:jc w:val="center"/>
        <w:rPr>
          <w:rFonts w:ascii="Verdana" w:eastAsia="Calibri" w:hAnsi="Verdana" w:cs="Times New Roman"/>
          <w:b/>
          <w:spacing w:val="-2"/>
        </w:rPr>
      </w:pPr>
    </w:p>
    <w:p w14:paraId="792C585A" w14:textId="253046F0" w:rsidR="00506B94" w:rsidRDefault="00C55EE6" w:rsidP="004447EC">
      <w:pPr>
        <w:widowControl w:val="0"/>
        <w:spacing w:after="0" w:line="240" w:lineRule="auto"/>
        <w:jc w:val="center"/>
        <w:rPr>
          <w:rFonts w:ascii="Verdana" w:eastAsia="Calibri" w:hAnsi="Verdana" w:cs="Times New Roman"/>
          <w:bCs/>
          <w:spacing w:val="-2"/>
        </w:rPr>
      </w:pPr>
      <w:bookmarkStart w:id="2" w:name="_Hlk104904392"/>
      <w:bookmarkStart w:id="3" w:name="_Hlk158792343"/>
      <w:bookmarkEnd w:id="0"/>
      <w:r>
        <w:rPr>
          <w:rFonts w:ascii="Verdana" w:eastAsia="Calibri" w:hAnsi="Verdana" w:cs="Times New Roman"/>
          <w:bCs/>
          <w:spacing w:val="-2"/>
        </w:rPr>
        <w:t>Wedne</w:t>
      </w:r>
      <w:r w:rsidR="00506B94" w:rsidRPr="005678B7">
        <w:rPr>
          <w:rFonts w:ascii="Verdana" w:eastAsia="Calibri" w:hAnsi="Verdana" w:cs="Times New Roman"/>
          <w:bCs/>
          <w:spacing w:val="-2"/>
        </w:rPr>
        <w:t xml:space="preserve">sday, </w:t>
      </w:r>
      <w:r w:rsidR="002E25A7">
        <w:rPr>
          <w:rFonts w:ascii="Verdana" w:eastAsia="Calibri" w:hAnsi="Verdana" w:cs="Times New Roman"/>
          <w:bCs/>
          <w:spacing w:val="-2"/>
        </w:rPr>
        <w:t>December 10</w:t>
      </w:r>
      <w:r w:rsidR="00506B94" w:rsidRPr="005678B7">
        <w:rPr>
          <w:rFonts w:ascii="Verdana" w:eastAsia="Calibri" w:hAnsi="Verdana" w:cs="Times New Roman"/>
          <w:bCs/>
          <w:spacing w:val="-2"/>
        </w:rPr>
        <w:t xml:space="preserve">, </w:t>
      </w:r>
      <w:proofErr w:type="gramStart"/>
      <w:r w:rsidR="00506B94" w:rsidRPr="005678B7">
        <w:rPr>
          <w:rFonts w:ascii="Verdana" w:eastAsia="Calibri" w:hAnsi="Verdana" w:cs="Times New Roman"/>
          <w:bCs/>
          <w:spacing w:val="-2"/>
        </w:rPr>
        <w:t>2025</w:t>
      </w:r>
      <w:proofErr w:type="gramEnd"/>
      <w:r w:rsidR="00A5423E">
        <w:rPr>
          <w:rFonts w:ascii="Verdana" w:eastAsia="Calibri" w:hAnsi="Verdana" w:cs="Times New Roman"/>
          <w:bCs/>
          <w:spacing w:val="-2"/>
        </w:rPr>
        <w:t xml:space="preserve"> | 12:30PM</w:t>
      </w:r>
      <w:r w:rsidR="00CE58AC">
        <w:rPr>
          <w:rFonts w:ascii="Verdana" w:eastAsia="Calibri" w:hAnsi="Verdana" w:cs="Times New Roman"/>
          <w:bCs/>
          <w:spacing w:val="-2"/>
        </w:rPr>
        <w:t xml:space="preserve"> CT</w:t>
      </w:r>
    </w:p>
    <w:p w14:paraId="2DABB2C3" w14:textId="6065397C" w:rsidR="00A5423E" w:rsidRPr="005678B7" w:rsidRDefault="00A5423E" w:rsidP="00A5423E">
      <w:pPr>
        <w:widowControl w:val="0"/>
        <w:tabs>
          <w:tab w:val="center" w:pos="5400"/>
          <w:tab w:val="left" w:pos="9615"/>
        </w:tabs>
        <w:spacing w:after="0" w:line="240" w:lineRule="auto"/>
        <w:jc w:val="center"/>
        <w:rPr>
          <w:rFonts w:ascii="Verdana" w:eastAsia="Calibri" w:hAnsi="Verdana" w:cs="Times New Roman"/>
          <w:bCs/>
          <w:spacing w:val="-2"/>
        </w:rPr>
      </w:pPr>
      <w:r w:rsidRPr="005678B7">
        <w:rPr>
          <w:rFonts w:ascii="Verdana" w:eastAsia="Calibri" w:hAnsi="Verdana" w:cs="Times New Roman"/>
          <w:bCs/>
          <w:spacing w:val="-2"/>
        </w:rPr>
        <w:t xml:space="preserve">Workforce Solutions of </w:t>
      </w:r>
      <w:r>
        <w:rPr>
          <w:rFonts w:ascii="Verdana" w:eastAsia="Calibri" w:hAnsi="Verdana" w:cs="Times New Roman"/>
          <w:bCs/>
          <w:spacing w:val="-2"/>
        </w:rPr>
        <w:t>Williamson</w:t>
      </w:r>
      <w:r w:rsidRPr="005678B7">
        <w:rPr>
          <w:rFonts w:ascii="Verdana" w:eastAsia="Calibri" w:hAnsi="Verdana" w:cs="Times New Roman"/>
          <w:bCs/>
          <w:spacing w:val="-2"/>
        </w:rPr>
        <w:t xml:space="preserve"> County</w:t>
      </w:r>
    </w:p>
    <w:p w14:paraId="2EF5B03E" w14:textId="77777777" w:rsidR="00A5423E" w:rsidRDefault="00A5423E" w:rsidP="00A5423E">
      <w:pPr>
        <w:widowControl w:val="0"/>
        <w:spacing w:after="0" w:line="240" w:lineRule="auto"/>
        <w:jc w:val="center"/>
        <w:rPr>
          <w:rFonts w:ascii="Verdana" w:eastAsia="Calibri" w:hAnsi="Verdana" w:cs="Times New Roman"/>
          <w:bCs/>
          <w:spacing w:val="-2"/>
        </w:rPr>
      </w:pPr>
      <w:r>
        <w:rPr>
          <w:rFonts w:ascii="Verdana" w:eastAsia="Calibri" w:hAnsi="Verdana" w:cs="Times New Roman"/>
          <w:bCs/>
          <w:spacing w:val="-2"/>
        </w:rPr>
        <w:t>575 Round Rock West Dr. Bldg. H, Suite 220, Round Rock TX, 78681</w:t>
      </w:r>
    </w:p>
    <w:p w14:paraId="4A7BEBB1" w14:textId="50E6ED57" w:rsidR="00CE58AC" w:rsidRDefault="00CE58AC" w:rsidP="00A5423E">
      <w:pPr>
        <w:widowControl w:val="0"/>
        <w:spacing w:after="0" w:line="240" w:lineRule="auto"/>
        <w:jc w:val="center"/>
        <w:rPr>
          <w:rFonts w:ascii="Verdana" w:eastAsia="Calibri" w:hAnsi="Verdana" w:cs="Times New Roman"/>
          <w:bCs/>
          <w:spacing w:val="-2"/>
        </w:rPr>
      </w:pPr>
      <w:r w:rsidRPr="0047243D">
        <w:rPr>
          <w:rFonts w:ascii="Verdana" w:eastAsia="Calibri" w:hAnsi="Verdana" w:cs="Times New Roman"/>
          <w:b/>
          <w:spacing w:val="-2"/>
        </w:rPr>
        <w:t>Register in advance:</w:t>
      </w:r>
      <w:r w:rsidR="0047243D" w:rsidRPr="0047243D">
        <w:t xml:space="preserve"> </w:t>
      </w:r>
      <w:hyperlink r:id="rId9" w:history="1">
        <w:r w:rsidR="0047243D" w:rsidRPr="0047243D">
          <w:rPr>
            <w:rStyle w:val="Hyperlink"/>
            <w:rFonts w:ascii="Verdana" w:eastAsia="Calibri" w:hAnsi="Verdana" w:cs="Times New Roman"/>
            <w:bCs/>
            <w:spacing w:val="-2"/>
            <w:sz w:val="18"/>
            <w:szCs w:val="18"/>
          </w:rPr>
          <w:t>https://ruralcapital-net.zoomgov.com/webinar/register/WN_eXdv3VG_Q4G1b26iUcYifw</w:t>
        </w:r>
      </w:hyperlink>
    </w:p>
    <w:p w14:paraId="78955D7A" w14:textId="56833126" w:rsidR="002E25A7" w:rsidRDefault="00506B94" w:rsidP="002E25A7">
      <w:pPr>
        <w:widowControl w:val="0"/>
        <w:tabs>
          <w:tab w:val="center" w:pos="5400"/>
          <w:tab w:val="left" w:pos="9615"/>
        </w:tabs>
        <w:spacing w:after="0" w:line="240" w:lineRule="auto"/>
        <w:rPr>
          <w:rFonts w:ascii="Verdana" w:eastAsia="Calibri" w:hAnsi="Verdana" w:cs="Times New Roman"/>
          <w:bCs/>
          <w:spacing w:val="-2"/>
        </w:rPr>
      </w:pPr>
      <w:r>
        <w:rPr>
          <w:rFonts w:ascii="Verdana" w:eastAsia="Calibri" w:hAnsi="Verdana" w:cs="Times New Roman"/>
          <w:bCs/>
          <w:spacing w:val="-2"/>
        </w:rPr>
        <w:tab/>
      </w:r>
    </w:p>
    <w:p w14:paraId="7B9B9411" w14:textId="77777777" w:rsidR="00A5423E" w:rsidRPr="0064216B" w:rsidRDefault="00A5423E" w:rsidP="00A5423E">
      <w:pPr>
        <w:pStyle w:val="NoSpacing"/>
        <w:rPr>
          <w:rFonts w:ascii="Verdana" w:hAnsi="Verdana" w:cs="Times New Roman"/>
          <w:b/>
          <w:bCs/>
          <w:sz w:val="12"/>
          <w:szCs w:val="12"/>
        </w:rPr>
      </w:pPr>
      <w:bookmarkStart w:id="4" w:name="_Hlk126853549"/>
      <w:r w:rsidRPr="0064216B">
        <w:rPr>
          <w:rFonts w:ascii="Verdana" w:hAnsi="Verdana" w:cs="Times New Roman"/>
          <w:b/>
          <w:bCs/>
          <w:sz w:val="12"/>
          <w:szCs w:val="12"/>
        </w:rPr>
        <w:t>Lunch Begins: 11:30am</w:t>
      </w:r>
    </w:p>
    <w:p w14:paraId="1A8C3914" w14:textId="77777777" w:rsidR="00A5423E" w:rsidRPr="0064216B" w:rsidRDefault="00A5423E" w:rsidP="00A5423E">
      <w:pPr>
        <w:pStyle w:val="NoSpacing"/>
        <w:rPr>
          <w:rFonts w:ascii="Verdana" w:hAnsi="Verdana" w:cs="Times New Roman"/>
          <w:b/>
          <w:bCs/>
          <w:sz w:val="12"/>
          <w:szCs w:val="12"/>
        </w:rPr>
      </w:pPr>
      <w:r w:rsidRPr="0064216B">
        <w:rPr>
          <w:rFonts w:ascii="Verdana" w:hAnsi="Verdana" w:cs="Times New Roman"/>
          <w:b/>
          <w:bCs/>
          <w:sz w:val="12"/>
          <w:szCs w:val="12"/>
        </w:rPr>
        <w:t>Meeting Begins: 12:30pm</w:t>
      </w:r>
    </w:p>
    <w:p w14:paraId="70F9886B" w14:textId="77777777" w:rsidR="007254B1" w:rsidRPr="00804E51" w:rsidRDefault="007254B1" w:rsidP="00804E51">
      <w:pPr>
        <w:pStyle w:val="NoSpacing"/>
        <w:contextualSpacing/>
        <w:rPr>
          <w:rFonts w:asciiTheme="majorHAnsi" w:hAnsiTheme="majorHAnsi" w:cstheme="majorHAnsi"/>
          <w:b/>
          <w:bCs/>
          <w:sz w:val="22"/>
          <w:szCs w:val="22"/>
        </w:rPr>
      </w:pPr>
    </w:p>
    <w:p w14:paraId="2FF3610A" w14:textId="1028E363" w:rsidR="007254B1" w:rsidRPr="00804E51" w:rsidRDefault="007254B1" w:rsidP="00804E51">
      <w:pPr>
        <w:pStyle w:val="NoSpacing"/>
        <w:numPr>
          <w:ilvl w:val="0"/>
          <w:numId w:val="2"/>
        </w:numPr>
        <w:ind w:right="-2880"/>
        <w:contextualSpacing/>
        <w:outlineLvl w:val="0"/>
        <w:rPr>
          <w:rFonts w:asciiTheme="majorHAnsi" w:hAnsiTheme="majorHAnsi" w:cstheme="majorHAnsi"/>
        </w:rPr>
      </w:pPr>
      <w:bookmarkStart w:id="5" w:name="_Toc137734039"/>
      <w:bookmarkStart w:id="6" w:name="_Toc137734212"/>
      <w:bookmarkStart w:id="7" w:name="_Hlk111124909"/>
      <w:r w:rsidRPr="00804E51">
        <w:rPr>
          <w:rFonts w:asciiTheme="majorHAnsi" w:hAnsiTheme="majorHAnsi" w:cstheme="majorHAnsi"/>
        </w:rPr>
        <w:t>Call to Order/Roll Call/Establish Quorum</w:t>
      </w:r>
      <w:bookmarkEnd w:id="5"/>
      <w:bookmarkEnd w:id="6"/>
      <w:r w:rsidRPr="00804E51">
        <w:rPr>
          <w:rFonts w:asciiTheme="majorHAnsi" w:hAnsiTheme="majorHAnsi" w:cstheme="majorHAnsi"/>
        </w:rPr>
        <w:t xml:space="preserve"> </w:t>
      </w:r>
      <w:r w:rsidR="00C85A78" w:rsidRPr="00804E51">
        <w:rPr>
          <w:rFonts w:asciiTheme="majorHAnsi" w:hAnsiTheme="majorHAnsi" w:cstheme="majorHAnsi"/>
        </w:rPr>
        <w:t xml:space="preserve">– </w:t>
      </w:r>
      <w:r w:rsidR="004E3C0B" w:rsidRPr="00804E51">
        <w:rPr>
          <w:rFonts w:asciiTheme="majorHAnsi" w:hAnsiTheme="majorHAnsi" w:cstheme="majorHAnsi"/>
        </w:rPr>
        <w:t xml:space="preserve">Frank Leonardis, Board </w:t>
      </w:r>
      <w:proofErr w:type="gramStart"/>
      <w:r w:rsidR="004E3C0B" w:rsidRPr="00804E51">
        <w:rPr>
          <w:rFonts w:asciiTheme="majorHAnsi" w:hAnsiTheme="majorHAnsi" w:cstheme="majorHAnsi"/>
        </w:rPr>
        <w:t>Chair</w:t>
      </w:r>
      <w:r w:rsidR="00FE1476" w:rsidRPr="00804E51">
        <w:rPr>
          <w:rFonts w:asciiTheme="majorHAnsi" w:hAnsiTheme="majorHAnsi" w:cstheme="majorHAnsi"/>
        </w:rPr>
        <w:t xml:space="preserve"> </w:t>
      </w:r>
      <w:r w:rsidR="00CA1205" w:rsidRPr="00804E51">
        <w:rPr>
          <w:rFonts w:asciiTheme="majorHAnsi" w:hAnsiTheme="majorHAnsi" w:cstheme="majorHAnsi"/>
        </w:rPr>
        <w:t xml:space="preserve"> </w:t>
      </w:r>
      <w:r w:rsidR="00CA1205" w:rsidRPr="00804E51">
        <w:rPr>
          <w:rFonts w:asciiTheme="majorHAnsi" w:hAnsiTheme="majorHAnsi" w:cstheme="majorHAnsi"/>
          <w:color w:val="0000FF"/>
        </w:rPr>
        <w:t>Pg.</w:t>
      </w:r>
      <w:proofErr w:type="gramEnd"/>
      <w:r w:rsidR="00CA1205" w:rsidRPr="00804E51">
        <w:rPr>
          <w:rFonts w:asciiTheme="majorHAnsi" w:hAnsiTheme="majorHAnsi" w:cstheme="majorHAnsi"/>
          <w:color w:val="0000FF"/>
        </w:rPr>
        <w:t xml:space="preserve"> </w:t>
      </w:r>
    </w:p>
    <w:p w14:paraId="26DE9354" w14:textId="77777777" w:rsidR="007254B1" w:rsidRPr="00804E51" w:rsidRDefault="007254B1" w:rsidP="00804E51">
      <w:pPr>
        <w:pStyle w:val="NoSpacing"/>
        <w:ind w:left="720" w:right="-2880"/>
        <w:contextualSpacing/>
        <w:rPr>
          <w:rFonts w:asciiTheme="majorHAnsi" w:hAnsiTheme="majorHAnsi" w:cstheme="majorHAnsi"/>
        </w:rPr>
      </w:pPr>
    </w:p>
    <w:p w14:paraId="43C6B710" w14:textId="66592987" w:rsidR="007254B1" w:rsidRPr="00804E51" w:rsidRDefault="007254B1" w:rsidP="00804E51">
      <w:pPr>
        <w:pStyle w:val="NoSpacing"/>
        <w:numPr>
          <w:ilvl w:val="0"/>
          <w:numId w:val="2"/>
        </w:numPr>
        <w:ind w:right="-2880"/>
        <w:contextualSpacing/>
        <w:outlineLvl w:val="0"/>
        <w:rPr>
          <w:rFonts w:asciiTheme="majorHAnsi" w:hAnsiTheme="majorHAnsi" w:cstheme="majorHAnsi"/>
        </w:rPr>
      </w:pPr>
      <w:bookmarkStart w:id="8" w:name="_Toc137734040"/>
      <w:bookmarkStart w:id="9" w:name="_Toc137734213"/>
      <w:r w:rsidRPr="00804E51">
        <w:rPr>
          <w:rFonts w:asciiTheme="majorHAnsi" w:hAnsiTheme="majorHAnsi" w:cstheme="majorHAnsi"/>
        </w:rPr>
        <w:t xml:space="preserve">Public Comment Period </w:t>
      </w:r>
      <w:bookmarkStart w:id="10" w:name="_Hlk121213664"/>
      <w:r w:rsidRPr="00804E51">
        <w:rPr>
          <w:rFonts w:asciiTheme="majorHAnsi" w:hAnsiTheme="majorHAnsi" w:cstheme="majorHAnsi"/>
        </w:rPr>
        <w:t>–</w:t>
      </w:r>
      <w:bookmarkEnd w:id="10"/>
      <w:r w:rsidRPr="00804E51">
        <w:rPr>
          <w:rFonts w:asciiTheme="majorHAnsi" w:hAnsiTheme="majorHAnsi" w:cstheme="majorHAnsi"/>
        </w:rPr>
        <w:t xml:space="preserve"> </w:t>
      </w:r>
      <w:r w:rsidRPr="00804E51">
        <w:rPr>
          <w:rFonts w:asciiTheme="majorHAnsi" w:hAnsiTheme="majorHAnsi" w:cstheme="majorHAnsi"/>
          <w:color w:val="0000FF"/>
        </w:rPr>
        <w:t>N</w:t>
      </w:r>
      <w:bookmarkEnd w:id="8"/>
      <w:bookmarkEnd w:id="9"/>
      <w:r w:rsidR="005D6C32" w:rsidRPr="00804E51">
        <w:rPr>
          <w:rFonts w:asciiTheme="majorHAnsi" w:hAnsiTheme="majorHAnsi" w:cstheme="majorHAnsi"/>
          <w:color w:val="0000FF"/>
        </w:rPr>
        <w:t>ONE</w:t>
      </w:r>
    </w:p>
    <w:p w14:paraId="37D480FC" w14:textId="77777777" w:rsidR="007254B1" w:rsidRPr="00804E51" w:rsidRDefault="007254B1" w:rsidP="00804E51">
      <w:pPr>
        <w:pStyle w:val="NoSpacing"/>
        <w:ind w:right="-2880"/>
        <w:contextualSpacing/>
        <w:rPr>
          <w:rFonts w:asciiTheme="majorHAnsi" w:hAnsiTheme="majorHAnsi" w:cstheme="majorHAnsi"/>
        </w:rPr>
      </w:pPr>
    </w:p>
    <w:p w14:paraId="16FC0812" w14:textId="4B8FA226" w:rsidR="00575216" w:rsidRPr="00804E51" w:rsidRDefault="007254B1" w:rsidP="00804E51">
      <w:pPr>
        <w:pStyle w:val="NoSpacing"/>
        <w:numPr>
          <w:ilvl w:val="0"/>
          <w:numId w:val="2"/>
        </w:numPr>
        <w:ind w:right="-2880"/>
        <w:contextualSpacing/>
        <w:outlineLvl w:val="0"/>
        <w:rPr>
          <w:rFonts w:asciiTheme="majorHAnsi" w:hAnsiTheme="majorHAnsi" w:cstheme="majorHAnsi"/>
        </w:rPr>
      </w:pPr>
      <w:bookmarkStart w:id="11" w:name="_Toc137734042"/>
      <w:bookmarkStart w:id="12" w:name="_Toc137734215"/>
      <w:r w:rsidRPr="00804E51">
        <w:rPr>
          <w:rFonts w:asciiTheme="majorHAnsi" w:hAnsiTheme="majorHAnsi" w:cstheme="majorHAnsi"/>
        </w:rPr>
        <w:t xml:space="preserve">Information Sharing </w:t>
      </w:r>
      <w:bookmarkEnd w:id="11"/>
      <w:bookmarkEnd w:id="12"/>
      <w:r w:rsidR="00165187" w:rsidRPr="00804E51">
        <w:rPr>
          <w:rFonts w:asciiTheme="majorHAnsi" w:hAnsiTheme="majorHAnsi" w:cstheme="majorHAnsi"/>
        </w:rPr>
        <w:t xml:space="preserve">– Frank Leonardis, Board Chair </w:t>
      </w:r>
      <w:bookmarkStart w:id="13" w:name="_Toc137734047"/>
      <w:bookmarkStart w:id="14" w:name="_Toc137734220"/>
    </w:p>
    <w:p w14:paraId="220119E5" w14:textId="7BA00CE2" w:rsidR="007B4CA5" w:rsidRPr="00804E51" w:rsidRDefault="007B4CA5" w:rsidP="00804E51">
      <w:pPr>
        <w:pStyle w:val="NoSpacing"/>
        <w:numPr>
          <w:ilvl w:val="0"/>
          <w:numId w:val="14"/>
        </w:numPr>
        <w:contextualSpacing/>
        <w:outlineLvl w:val="0"/>
        <w:rPr>
          <w:rFonts w:asciiTheme="majorHAnsi" w:hAnsiTheme="majorHAnsi" w:cstheme="majorHAnsi"/>
        </w:rPr>
      </w:pPr>
      <w:r w:rsidRPr="00804E51">
        <w:rPr>
          <w:rFonts w:asciiTheme="majorHAnsi" w:hAnsiTheme="majorHAnsi" w:cstheme="majorHAnsi"/>
        </w:rPr>
        <w:t>Recently Appointed Board Members:</w:t>
      </w:r>
      <w:r w:rsidR="00A5423E">
        <w:rPr>
          <w:rFonts w:asciiTheme="majorHAnsi" w:hAnsiTheme="majorHAnsi" w:cstheme="majorHAnsi"/>
        </w:rPr>
        <w:t xml:space="preserve"> Amy Payne (Child Care Rep – Owner/Director of Mrs. Amy’s Adventures) Paul Boff (Education Rep – Director of Career &amp; Technical Education for Jarrell ISD)</w:t>
      </w:r>
    </w:p>
    <w:p w14:paraId="7C3147C5" w14:textId="642EDF65" w:rsidR="007B4CA5" w:rsidRPr="00804E51" w:rsidRDefault="007B4CA5" w:rsidP="00804E51">
      <w:pPr>
        <w:pStyle w:val="NoSpacing"/>
        <w:numPr>
          <w:ilvl w:val="0"/>
          <w:numId w:val="14"/>
        </w:numPr>
        <w:contextualSpacing/>
        <w:outlineLvl w:val="0"/>
        <w:rPr>
          <w:rFonts w:asciiTheme="majorHAnsi" w:hAnsiTheme="majorHAnsi" w:cstheme="majorHAnsi"/>
        </w:rPr>
      </w:pPr>
      <w:r w:rsidRPr="00804E51">
        <w:rPr>
          <w:rFonts w:asciiTheme="majorHAnsi" w:hAnsiTheme="majorHAnsi" w:cstheme="majorHAnsi"/>
        </w:rPr>
        <w:t>Recent Board Member Resignations:</w:t>
      </w:r>
      <w:r w:rsidR="00A5423E">
        <w:rPr>
          <w:rFonts w:asciiTheme="majorHAnsi" w:hAnsiTheme="majorHAnsi" w:cstheme="majorHAnsi"/>
        </w:rPr>
        <w:t xml:space="preserve"> None</w:t>
      </w:r>
    </w:p>
    <w:p w14:paraId="4552A29E" w14:textId="77777777" w:rsidR="00C16A6D" w:rsidRPr="00804E51" w:rsidRDefault="00C16A6D" w:rsidP="00804E51">
      <w:pPr>
        <w:pStyle w:val="NoSpacing"/>
        <w:ind w:right="-2880"/>
        <w:contextualSpacing/>
        <w:outlineLvl w:val="0"/>
        <w:rPr>
          <w:rFonts w:asciiTheme="majorHAnsi" w:hAnsiTheme="majorHAnsi" w:cstheme="majorHAnsi"/>
        </w:rPr>
      </w:pPr>
    </w:p>
    <w:p w14:paraId="5F2848D3" w14:textId="62C7E64F" w:rsidR="00A5423E" w:rsidRDefault="00902B9E" w:rsidP="00804E51">
      <w:pPr>
        <w:pStyle w:val="NoSpacing"/>
        <w:numPr>
          <w:ilvl w:val="0"/>
          <w:numId w:val="2"/>
        </w:numPr>
        <w:contextualSpacing/>
        <w:outlineLvl w:val="0"/>
        <w:rPr>
          <w:rFonts w:asciiTheme="majorHAnsi" w:hAnsiTheme="majorHAnsi" w:cstheme="majorHAnsi"/>
        </w:rPr>
      </w:pPr>
      <w:r>
        <w:rPr>
          <w:rFonts w:asciiTheme="majorHAnsi" w:hAnsiTheme="majorHAnsi" w:cstheme="majorHAnsi"/>
        </w:rPr>
        <w:t xml:space="preserve">2025-2026 </w:t>
      </w:r>
      <w:r w:rsidR="00A5423E">
        <w:rPr>
          <w:rFonts w:asciiTheme="majorHAnsi" w:hAnsiTheme="majorHAnsi" w:cstheme="majorHAnsi"/>
        </w:rPr>
        <w:t>Budget Amendment</w:t>
      </w:r>
      <w:r>
        <w:rPr>
          <w:rFonts w:asciiTheme="majorHAnsi" w:hAnsiTheme="majorHAnsi" w:cstheme="majorHAnsi"/>
        </w:rPr>
        <w:t xml:space="preserve"> 1</w:t>
      </w:r>
      <w:r w:rsidR="00A5423E">
        <w:rPr>
          <w:rFonts w:asciiTheme="majorHAnsi" w:hAnsiTheme="majorHAnsi" w:cstheme="majorHAnsi"/>
        </w:rPr>
        <w:t xml:space="preserve">* - Frank Leonardis, Chair   </w:t>
      </w:r>
      <w:r w:rsidR="00A5423E" w:rsidRPr="0041481A">
        <w:rPr>
          <w:rFonts w:asciiTheme="majorHAnsi" w:hAnsiTheme="majorHAnsi" w:cstheme="majorHAnsi"/>
          <w:color w:val="0000FF"/>
        </w:rPr>
        <w:t xml:space="preserve"> Pg.</w:t>
      </w:r>
      <w:r w:rsidR="00A5423E">
        <w:rPr>
          <w:rFonts w:asciiTheme="majorHAnsi" w:hAnsiTheme="majorHAnsi" w:cstheme="majorHAnsi"/>
        </w:rPr>
        <w:t xml:space="preserve"> </w:t>
      </w:r>
    </w:p>
    <w:p w14:paraId="74BC97C1" w14:textId="77777777" w:rsidR="0041481A" w:rsidRDefault="0041481A" w:rsidP="0041481A">
      <w:pPr>
        <w:pStyle w:val="NoSpacing"/>
        <w:ind w:left="720"/>
        <w:contextualSpacing/>
        <w:outlineLvl w:val="0"/>
        <w:rPr>
          <w:rFonts w:asciiTheme="majorHAnsi" w:hAnsiTheme="majorHAnsi" w:cstheme="majorHAnsi"/>
        </w:rPr>
      </w:pPr>
    </w:p>
    <w:p w14:paraId="6F2C3DA0" w14:textId="05DBDFE0" w:rsidR="00803FC5" w:rsidRPr="00804E51" w:rsidRDefault="007254B1" w:rsidP="00804E51">
      <w:pPr>
        <w:pStyle w:val="NoSpacing"/>
        <w:numPr>
          <w:ilvl w:val="0"/>
          <w:numId w:val="2"/>
        </w:numPr>
        <w:contextualSpacing/>
        <w:outlineLvl w:val="0"/>
        <w:rPr>
          <w:rFonts w:asciiTheme="majorHAnsi" w:hAnsiTheme="majorHAnsi" w:cstheme="majorHAnsi"/>
        </w:rPr>
      </w:pPr>
      <w:r w:rsidRPr="00804E51">
        <w:rPr>
          <w:rFonts w:asciiTheme="majorHAnsi" w:hAnsiTheme="majorHAnsi" w:cstheme="majorHAnsi"/>
        </w:rPr>
        <w:t xml:space="preserve">Consent </w:t>
      </w:r>
      <w:proofErr w:type="gramStart"/>
      <w:r w:rsidR="005678B7" w:rsidRPr="00804E51">
        <w:rPr>
          <w:rFonts w:asciiTheme="majorHAnsi" w:hAnsiTheme="majorHAnsi" w:cstheme="majorHAnsi"/>
        </w:rPr>
        <w:t>Agenda:*</w:t>
      </w:r>
      <w:proofErr w:type="gramEnd"/>
      <w:r w:rsidRPr="00804E51">
        <w:rPr>
          <w:rFonts w:asciiTheme="majorHAnsi" w:hAnsiTheme="majorHAnsi" w:cstheme="majorHAnsi"/>
        </w:rPr>
        <w:t xml:space="preserve"> </w:t>
      </w:r>
      <w:r w:rsidRPr="00804E51">
        <w:rPr>
          <w:rFonts w:asciiTheme="majorHAnsi" w:hAnsiTheme="majorHAnsi" w:cstheme="majorHAnsi"/>
          <w:i/>
          <w:iCs/>
        </w:rPr>
        <w:t>The items listed are considered to be routine and non-controversial and will be</w:t>
      </w:r>
      <w:r w:rsidR="00C16A6D" w:rsidRPr="00804E51">
        <w:rPr>
          <w:rFonts w:asciiTheme="majorHAnsi" w:hAnsiTheme="majorHAnsi" w:cstheme="majorHAnsi"/>
          <w:i/>
          <w:iCs/>
        </w:rPr>
        <w:t xml:space="preserve"> </w:t>
      </w:r>
      <w:r w:rsidRPr="00804E51">
        <w:rPr>
          <w:rFonts w:asciiTheme="majorHAnsi" w:hAnsiTheme="majorHAnsi" w:cstheme="majorHAnsi"/>
          <w:i/>
          <w:iCs/>
        </w:rPr>
        <w:t>approved by one motion, there will be no separate discussion of these items unless a Board Member requests, in which case the item will be removed from the Consent Agenda prior to a motion and vote. The item will be considered in its normal sequence of the regular agenda.</w:t>
      </w:r>
      <w:bookmarkStart w:id="15" w:name="_Toc137734048"/>
      <w:bookmarkStart w:id="16" w:name="_Toc137734221"/>
      <w:bookmarkEnd w:id="13"/>
      <w:bookmarkEnd w:id="14"/>
    </w:p>
    <w:p w14:paraId="5DC677D7" w14:textId="6ABA0F9C" w:rsidR="00803FC5" w:rsidRPr="00804E51" w:rsidRDefault="007254B1" w:rsidP="00804E51">
      <w:pPr>
        <w:pStyle w:val="NoSpacing"/>
        <w:numPr>
          <w:ilvl w:val="0"/>
          <w:numId w:val="14"/>
        </w:numPr>
        <w:contextualSpacing/>
        <w:outlineLvl w:val="0"/>
        <w:rPr>
          <w:rFonts w:asciiTheme="majorHAnsi" w:hAnsiTheme="majorHAnsi" w:cstheme="majorHAnsi"/>
        </w:rPr>
      </w:pPr>
      <w:r w:rsidRPr="00804E51">
        <w:rPr>
          <w:rFonts w:asciiTheme="majorHAnsi" w:hAnsiTheme="majorHAnsi" w:cstheme="majorHAnsi"/>
        </w:rPr>
        <w:t xml:space="preserve">Adopt minutes of </w:t>
      </w:r>
      <w:r w:rsidR="00A5423E" w:rsidRPr="00804E51">
        <w:rPr>
          <w:rFonts w:asciiTheme="majorHAnsi" w:hAnsiTheme="majorHAnsi" w:cstheme="majorHAnsi"/>
        </w:rPr>
        <w:t>October</w:t>
      </w:r>
      <w:r w:rsidR="002E25A7">
        <w:rPr>
          <w:rFonts w:asciiTheme="majorHAnsi" w:hAnsiTheme="majorHAnsi" w:cstheme="majorHAnsi"/>
        </w:rPr>
        <w:t xml:space="preserve"> 22nd</w:t>
      </w:r>
      <w:r w:rsidRPr="00804E51">
        <w:rPr>
          <w:rFonts w:asciiTheme="majorHAnsi" w:hAnsiTheme="majorHAnsi" w:cstheme="majorHAnsi"/>
        </w:rPr>
        <w:t xml:space="preserve">, </w:t>
      </w:r>
      <w:r w:rsidR="00F87DB7" w:rsidRPr="00804E51">
        <w:rPr>
          <w:rFonts w:asciiTheme="majorHAnsi" w:hAnsiTheme="majorHAnsi" w:cstheme="majorHAnsi"/>
        </w:rPr>
        <w:t>2025,</w:t>
      </w:r>
      <w:r w:rsidR="00834C02" w:rsidRPr="00804E51">
        <w:rPr>
          <w:rFonts w:asciiTheme="majorHAnsi" w:hAnsiTheme="majorHAnsi" w:cstheme="majorHAnsi"/>
        </w:rPr>
        <w:t xml:space="preserve"> Regular</w:t>
      </w:r>
      <w:r w:rsidR="00472357" w:rsidRPr="00804E51">
        <w:rPr>
          <w:rFonts w:asciiTheme="majorHAnsi" w:hAnsiTheme="majorHAnsi" w:cstheme="majorHAnsi"/>
        </w:rPr>
        <w:t xml:space="preserve"> </w:t>
      </w:r>
      <w:bookmarkStart w:id="17" w:name="_Hlk200624145"/>
      <w:bookmarkEnd w:id="15"/>
      <w:bookmarkEnd w:id="16"/>
      <w:r w:rsidR="006C4158" w:rsidRPr="00804E51">
        <w:rPr>
          <w:rFonts w:asciiTheme="majorHAnsi" w:hAnsiTheme="majorHAnsi" w:cstheme="majorHAnsi"/>
        </w:rPr>
        <w:t xml:space="preserve">Meeting </w:t>
      </w:r>
      <w:r w:rsidR="0041481A">
        <w:rPr>
          <w:rFonts w:asciiTheme="majorHAnsi" w:hAnsiTheme="majorHAnsi" w:cstheme="majorHAnsi"/>
        </w:rPr>
        <w:t xml:space="preserve">   </w:t>
      </w:r>
      <w:r w:rsidR="006C4158" w:rsidRPr="00804E51">
        <w:rPr>
          <w:rFonts w:asciiTheme="majorHAnsi" w:hAnsiTheme="majorHAnsi" w:cstheme="majorHAnsi"/>
          <w:color w:val="0000FF"/>
        </w:rPr>
        <w:t>Pg.</w:t>
      </w:r>
      <w:r w:rsidR="00E66E00" w:rsidRPr="00804E51">
        <w:rPr>
          <w:rFonts w:asciiTheme="majorHAnsi" w:hAnsiTheme="majorHAnsi" w:cstheme="majorHAnsi"/>
          <w:color w:val="0000FF"/>
        </w:rPr>
        <w:t xml:space="preserve"> </w:t>
      </w:r>
      <w:bookmarkStart w:id="18" w:name="_Toc137734049"/>
      <w:bookmarkStart w:id="19" w:name="_Toc137734222"/>
      <w:bookmarkEnd w:id="17"/>
    </w:p>
    <w:p w14:paraId="37224A16" w14:textId="3A5813A3" w:rsidR="0082187C" w:rsidRPr="0082187C" w:rsidRDefault="002E25A7" w:rsidP="0082187C">
      <w:pPr>
        <w:pStyle w:val="NoSpacing"/>
        <w:numPr>
          <w:ilvl w:val="0"/>
          <w:numId w:val="14"/>
        </w:numPr>
        <w:contextualSpacing/>
        <w:outlineLvl w:val="0"/>
        <w:rPr>
          <w:rFonts w:asciiTheme="majorHAnsi" w:hAnsiTheme="majorHAnsi" w:cstheme="majorHAnsi"/>
        </w:rPr>
      </w:pPr>
      <w:r>
        <w:rPr>
          <w:rFonts w:asciiTheme="majorHAnsi" w:hAnsiTheme="majorHAnsi" w:cstheme="majorHAnsi"/>
        </w:rPr>
        <w:t>September</w:t>
      </w:r>
      <w:r w:rsidR="00472357" w:rsidRPr="00804E51">
        <w:rPr>
          <w:rFonts w:asciiTheme="majorHAnsi" w:hAnsiTheme="majorHAnsi" w:cstheme="majorHAnsi"/>
        </w:rPr>
        <w:t xml:space="preserve"> 202</w:t>
      </w:r>
      <w:r w:rsidR="0089393F" w:rsidRPr="00804E51">
        <w:rPr>
          <w:rFonts w:asciiTheme="majorHAnsi" w:hAnsiTheme="majorHAnsi" w:cstheme="majorHAnsi"/>
        </w:rPr>
        <w:t>5</w:t>
      </w:r>
      <w:r w:rsidR="00472357" w:rsidRPr="00804E51">
        <w:rPr>
          <w:rFonts w:asciiTheme="majorHAnsi" w:hAnsiTheme="majorHAnsi" w:cstheme="majorHAnsi"/>
        </w:rPr>
        <w:t xml:space="preserve"> &amp; </w:t>
      </w:r>
      <w:r>
        <w:rPr>
          <w:rFonts w:asciiTheme="majorHAnsi" w:hAnsiTheme="majorHAnsi" w:cstheme="majorHAnsi"/>
        </w:rPr>
        <w:t>October</w:t>
      </w:r>
      <w:r w:rsidR="00472357" w:rsidRPr="00804E51">
        <w:rPr>
          <w:rFonts w:asciiTheme="majorHAnsi" w:hAnsiTheme="majorHAnsi" w:cstheme="majorHAnsi"/>
        </w:rPr>
        <w:t xml:space="preserve"> 202</w:t>
      </w:r>
      <w:r w:rsidR="0089393F" w:rsidRPr="00804E51">
        <w:rPr>
          <w:rFonts w:asciiTheme="majorHAnsi" w:hAnsiTheme="majorHAnsi" w:cstheme="majorHAnsi"/>
        </w:rPr>
        <w:t>5</w:t>
      </w:r>
      <w:r w:rsidR="00472357" w:rsidRPr="00804E51">
        <w:rPr>
          <w:rFonts w:asciiTheme="majorHAnsi" w:hAnsiTheme="majorHAnsi" w:cstheme="majorHAnsi"/>
        </w:rPr>
        <w:t xml:space="preserve"> </w:t>
      </w:r>
      <w:r w:rsidR="007254B1" w:rsidRPr="00804E51">
        <w:rPr>
          <w:rFonts w:asciiTheme="majorHAnsi" w:hAnsiTheme="majorHAnsi" w:cstheme="majorHAnsi"/>
        </w:rPr>
        <w:t>Financial Report</w:t>
      </w:r>
      <w:bookmarkEnd w:id="18"/>
      <w:bookmarkEnd w:id="19"/>
      <w:r w:rsidR="00C16A6D" w:rsidRPr="00804E51">
        <w:rPr>
          <w:rFonts w:asciiTheme="majorHAnsi" w:hAnsiTheme="majorHAnsi" w:cstheme="majorHAnsi"/>
        </w:rPr>
        <w:t>s</w:t>
      </w:r>
      <w:r w:rsidR="00FE1476" w:rsidRPr="00804E51">
        <w:rPr>
          <w:rFonts w:asciiTheme="majorHAnsi" w:hAnsiTheme="majorHAnsi" w:cstheme="majorHAnsi"/>
        </w:rPr>
        <w:t xml:space="preserve">  </w:t>
      </w:r>
      <w:r w:rsidR="0041481A">
        <w:rPr>
          <w:rFonts w:asciiTheme="majorHAnsi" w:hAnsiTheme="majorHAnsi" w:cstheme="majorHAnsi"/>
        </w:rPr>
        <w:t xml:space="preserve">   </w:t>
      </w:r>
      <w:r w:rsidR="00FE1476" w:rsidRPr="00804E51">
        <w:rPr>
          <w:rFonts w:asciiTheme="majorHAnsi" w:hAnsiTheme="majorHAnsi" w:cstheme="majorHAnsi"/>
        </w:rPr>
        <w:t xml:space="preserve"> </w:t>
      </w:r>
      <w:bookmarkStart w:id="20" w:name="_Hlk152850853"/>
      <w:r w:rsidR="00FE1476" w:rsidRPr="00804E51">
        <w:rPr>
          <w:rFonts w:asciiTheme="majorHAnsi" w:hAnsiTheme="majorHAnsi" w:cstheme="majorHAnsi"/>
          <w:color w:val="0000FF"/>
        </w:rPr>
        <w:t xml:space="preserve">Pg. </w:t>
      </w:r>
      <w:bookmarkStart w:id="21" w:name="_Toc137734052"/>
      <w:bookmarkStart w:id="22" w:name="_Toc137734225"/>
      <w:bookmarkEnd w:id="20"/>
    </w:p>
    <w:p w14:paraId="39FED61D" w14:textId="77777777" w:rsidR="00D107EE" w:rsidRPr="00804E51" w:rsidRDefault="00D107EE" w:rsidP="00804E51">
      <w:pPr>
        <w:pStyle w:val="NoSpacing"/>
        <w:contextualSpacing/>
        <w:outlineLvl w:val="0"/>
        <w:rPr>
          <w:rFonts w:asciiTheme="majorHAnsi" w:hAnsiTheme="majorHAnsi" w:cstheme="majorHAnsi"/>
        </w:rPr>
      </w:pPr>
    </w:p>
    <w:p w14:paraId="03BBD077" w14:textId="639B4F53" w:rsidR="0082187C" w:rsidRPr="0064216B" w:rsidRDefault="0082187C" w:rsidP="0041481A">
      <w:pPr>
        <w:pStyle w:val="NoSpacing"/>
        <w:numPr>
          <w:ilvl w:val="0"/>
          <w:numId w:val="21"/>
        </w:numPr>
        <w:contextualSpacing/>
        <w:outlineLvl w:val="0"/>
        <w:rPr>
          <w:rFonts w:asciiTheme="majorHAnsi" w:hAnsiTheme="majorHAnsi" w:cstheme="majorHAnsi"/>
        </w:rPr>
      </w:pPr>
      <w:r>
        <w:rPr>
          <w:rFonts w:asciiTheme="majorHAnsi" w:hAnsiTheme="majorHAnsi" w:cstheme="majorHAnsi"/>
        </w:rPr>
        <w:t>Policy Updates</w:t>
      </w:r>
      <w:r w:rsidR="0064216B">
        <w:rPr>
          <w:rFonts w:asciiTheme="majorHAnsi" w:hAnsiTheme="majorHAnsi" w:cstheme="majorHAnsi"/>
        </w:rPr>
        <w:t>*</w:t>
      </w:r>
      <w:r>
        <w:rPr>
          <w:rFonts w:asciiTheme="majorHAnsi" w:hAnsiTheme="majorHAnsi" w:cstheme="majorHAnsi"/>
        </w:rPr>
        <w:t xml:space="preserve"> – Diane Cook, COO   </w:t>
      </w:r>
      <w:r w:rsidRPr="0082187C">
        <w:rPr>
          <w:rFonts w:asciiTheme="majorHAnsi" w:hAnsiTheme="majorHAnsi" w:cstheme="majorHAnsi"/>
          <w:color w:val="0000FF"/>
        </w:rPr>
        <w:t>Pg.</w:t>
      </w:r>
    </w:p>
    <w:p w14:paraId="40922F68" w14:textId="77777777" w:rsidR="0064216B" w:rsidRDefault="0064216B" w:rsidP="0064216B">
      <w:pPr>
        <w:pStyle w:val="NoSpacing"/>
        <w:ind w:left="720"/>
        <w:contextualSpacing/>
        <w:outlineLvl w:val="0"/>
        <w:rPr>
          <w:rFonts w:asciiTheme="majorHAnsi" w:hAnsiTheme="majorHAnsi" w:cstheme="majorHAnsi"/>
        </w:rPr>
      </w:pPr>
    </w:p>
    <w:p w14:paraId="18A36D77" w14:textId="5FF6377E" w:rsidR="0076684A" w:rsidRPr="00804E51" w:rsidRDefault="00D107EE" w:rsidP="0041481A">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Executive Committee/Chair's Report – Frank Leonardis, Chair</w:t>
      </w:r>
      <w:r w:rsidRPr="00804E51">
        <w:rPr>
          <w:rFonts w:asciiTheme="majorHAnsi" w:hAnsiTheme="majorHAnsi" w:cstheme="majorHAnsi"/>
          <w:color w:val="FF0000"/>
        </w:rPr>
        <w:t xml:space="preserve">   </w:t>
      </w:r>
      <w:r w:rsidRPr="00804E51">
        <w:rPr>
          <w:rFonts w:asciiTheme="majorHAnsi" w:hAnsiTheme="majorHAnsi" w:cstheme="majorHAnsi"/>
          <w:color w:val="0000FF"/>
        </w:rPr>
        <w:t xml:space="preserve">Pg. </w:t>
      </w:r>
    </w:p>
    <w:p w14:paraId="20BA2B83" w14:textId="1BF7E6F6" w:rsidR="00E241CA" w:rsidRPr="00804E51" w:rsidRDefault="0076684A" w:rsidP="00804E51">
      <w:pPr>
        <w:spacing w:after="0" w:line="240" w:lineRule="auto"/>
        <w:contextualSpacing/>
        <w:rPr>
          <w:rFonts w:asciiTheme="majorHAnsi" w:hAnsiTheme="majorHAnsi" w:cstheme="majorHAnsi"/>
        </w:rPr>
      </w:pPr>
      <w:r w:rsidRPr="00804E51">
        <w:rPr>
          <w:rFonts w:asciiTheme="majorHAnsi" w:eastAsia="Times New Roman" w:hAnsiTheme="majorHAnsi" w:cstheme="majorHAnsi"/>
        </w:rPr>
        <w:tab/>
      </w:r>
      <w:r w:rsidRPr="00804E51">
        <w:rPr>
          <w:rFonts w:asciiTheme="majorHAnsi" w:eastAsia="Times New Roman" w:hAnsiTheme="majorHAnsi" w:cstheme="majorHAnsi"/>
        </w:rPr>
        <w:tab/>
      </w:r>
    </w:p>
    <w:p w14:paraId="7B0C05A9" w14:textId="357DFF5F" w:rsidR="0076684A"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 xml:space="preserve">Business Education Services Committee Report – </w:t>
      </w:r>
      <w:r w:rsidR="00E66E00" w:rsidRPr="00804E51">
        <w:rPr>
          <w:rFonts w:asciiTheme="majorHAnsi" w:hAnsiTheme="majorHAnsi" w:cstheme="majorHAnsi"/>
        </w:rPr>
        <w:t xml:space="preserve">Nikki Stallings, </w:t>
      </w:r>
      <w:r w:rsidR="00852D66" w:rsidRPr="00804E51">
        <w:rPr>
          <w:rFonts w:asciiTheme="majorHAnsi" w:hAnsiTheme="majorHAnsi" w:cstheme="majorHAnsi"/>
        </w:rPr>
        <w:t xml:space="preserve">Chair  </w:t>
      </w:r>
      <w:r w:rsidR="00545057" w:rsidRPr="00804E51">
        <w:rPr>
          <w:rFonts w:asciiTheme="majorHAnsi" w:hAnsiTheme="majorHAnsi" w:cstheme="majorHAnsi"/>
          <w:color w:val="0000FF"/>
        </w:rPr>
        <w:t xml:space="preserve"> </w:t>
      </w:r>
      <w:r w:rsidR="00A5423E">
        <w:rPr>
          <w:rFonts w:asciiTheme="majorHAnsi" w:hAnsiTheme="majorHAnsi" w:cstheme="majorHAnsi"/>
          <w:color w:val="0000FF"/>
        </w:rPr>
        <w:t>NONE</w:t>
      </w:r>
    </w:p>
    <w:p w14:paraId="174230E3" w14:textId="77777777" w:rsidR="0076684A" w:rsidRPr="00804E51" w:rsidRDefault="0076684A" w:rsidP="00804E51">
      <w:pPr>
        <w:pStyle w:val="NoSpacing"/>
        <w:contextualSpacing/>
        <w:outlineLvl w:val="0"/>
        <w:rPr>
          <w:rFonts w:asciiTheme="majorHAnsi" w:hAnsiTheme="majorHAnsi" w:cstheme="majorHAnsi"/>
        </w:rPr>
      </w:pPr>
    </w:p>
    <w:p w14:paraId="016E3C5B" w14:textId="1109015B" w:rsidR="0065234F"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 xml:space="preserve">Community Awareness Committee Report – </w:t>
      </w:r>
      <w:r w:rsidR="00256737">
        <w:rPr>
          <w:rFonts w:asciiTheme="majorHAnsi" w:hAnsiTheme="majorHAnsi" w:cstheme="majorHAnsi"/>
        </w:rPr>
        <w:t>Kelly Moreno</w:t>
      </w:r>
      <w:r w:rsidR="00E344FB" w:rsidRPr="00804E51">
        <w:rPr>
          <w:rFonts w:asciiTheme="majorHAnsi" w:hAnsiTheme="majorHAnsi" w:cstheme="majorHAnsi"/>
        </w:rPr>
        <w:t xml:space="preserve">  </w:t>
      </w:r>
      <w:r w:rsidRPr="00804E51">
        <w:rPr>
          <w:rFonts w:asciiTheme="majorHAnsi" w:hAnsiTheme="majorHAnsi" w:cstheme="majorHAnsi"/>
        </w:rPr>
        <w:t xml:space="preserve"> </w:t>
      </w:r>
      <w:r w:rsidR="00CE58AC">
        <w:rPr>
          <w:rFonts w:asciiTheme="majorHAnsi" w:hAnsiTheme="majorHAnsi" w:cstheme="majorHAnsi"/>
          <w:color w:val="0000FF"/>
        </w:rPr>
        <w:t>NONE</w:t>
      </w:r>
    </w:p>
    <w:p w14:paraId="23B5EEC3" w14:textId="77777777" w:rsidR="00C16A6D" w:rsidRPr="00804E51" w:rsidRDefault="00C16A6D" w:rsidP="00804E51">
      <w:pPr>
        <w:pStyle w:val="NoSpacing"/>
        <w:contextualSpacing/>
        <w:outlineLvl w:val="0"/>
        <w:rPr>
          <w:rFonts w:asciiTheme="majorHAnsi" w:hAnsiTheme="majorHAnsi" w:cstheme="majorHAnsi"/>
        </w:rPr>
      </w:pPr>
    </w:p>
    <w:p w14:paraId="34040754" w14:textId="0CCE1E5A" w:rsidR="0076684A"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 xml:space="preserve">Untapped Populations Committee Report </w:t>
      </w:r>
      <w:r w:rsidR="00032976" w:rsidRPr="00804E51">
        <w:rPr>
          <w:rFonts w:asciiTheme="majorHAnsi" w:hAnsiTheme="majorHAnsi" w:cstheme="majorHAnsi"/>
        </w:rPr>
        <w:t>–</w:t>
      </w:r>
      <w:r w:rsidR="00472357" w:rsidRPr="00804E51">
        <w:rPr>
          <w:rFonts w:asciiTheme="majorHAnsi" w:hAnsiTheme="majorHAnsi" w:cstheme="majorHAnsi"/>
        </w:rPr>
        <w:t xml:space="preserve"> </w:t>
      </w:r>
      <w:r w:rsidR="005D6C32" w:rsidRPr="00804E51">
        <w:rPr>
          <w:rFonts w:asciiTheme="majorHAnsi" w:hAnsiTheme="majorHAnsi" w:cstheme="majorHAnsi"/>
        </w:rPr>
        <w:t>D</w:t>
      </w:r>
      <w:r w:rsidR="000D72B3" w:rsidRPr="00804E51">
        <w:rPr>
          <w:rFonts w:asciiTheme="majorHAnsi" w:hAnsiTheme="majorHAnsi" w:cstheme="majorHAnsi"/>
        </w:rPr>
        <w:t>iane Cook</w:t>
      </w:r>
      <w:r w:rsidR="005D6C32" w:rsidRPr="00804E51">
        <w:rPr>
          <w:rFonts w:asciiTheme="majorHAnsi" w:hAnsiTheme="majorHAnsi" w:cstheme="majorHAnsi"/>
        </w:rPr>
        <w:t xml:space="preserve">, Chief Operations Officer  </w:t>
      </w:r>
      <w:r w:rsidR="00CE58AC">
        <w:rPr>
          <w:rFonts w:asciiTheme="majorHAnsi" w:hAnsiTheme="majorHAnsi" w:cstheme="majorHAnsi"/>
        </w:rPr>
        <w:t xml:space="preserve"> </w:t>
      </w:r>
      <w:r w:rsidR="00CE58AC" w:rsidRPr="00CE58AC">
        <w:rPr>
          <w:rFonts w:asciiTheme="majorHAnsi" w:hAnsiTheme="majorHAnsi" w:cstheme="majorHAnsi"/>
          <w:color w:val="0000FF"/>
        </w:rPr>
        <w:t>NONE</w:t>
      </w:r>
    </w:p>
    <w:p w14:paraId="2C8D9430" w14:textId="77777777" w:rsidR="00032976" w:rsidRPr="00804E51" w:rsidRDefault="00032976" w:rsidP="00804E51">
      <w:pPr>
        <w:pStyle w:val="NoSpacing"/>
        <w:contextualSpacing/>
        <w:outlineLvl w:val="0"/>
        <w:rPr>
          <w:rFonts w:asciiTheme="majorHAnsi" w:hAnsiTheme="majorHAnsi" w:cstheme="majorHAnsi"/>
        </w:rPr>
      </w:pPr>
    </w:p>
    <w:p w14:paraId="786E7C11" w14:textId="731B9DA5" w:rsidR="00C16A6D" w:rsidRPr="00804E51" w:rsidRDefault="00071A98"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 xml:space="preserve">Childcare Committee Report – </w:t>
      </w:r>
      <w:r w:rsidR="00256737">
        <w:rPr>
          <w:rFonts w:asciiTheme="majorHAnsi" w:hAnsiTheme="majorHAnsi" w:cstheme="majorHAnsi"/>
        </w:rPr>
        <w:t>Diane Cook</w:t>
      </w:r>
      <w:r w:rsidR="00852D66" w:rsidRPr="00804E51">
        <w:rPr>
          <w:rFonts w:asciiTheme="majorHAnsi" w:hAnsiTheme="majorHAnsi" w:cstheme="majorHAnsi"/>
        </w:rPr>
        <w:t xml:space="preserve"> </w:t>
      </w:r>
      <w:r w:rsidR="00CE58AC">
        <w:rPr>
          <w:rFonts w:asciiTheme="majorHAnsi" w:hAnsiTheme="majorHAnsi" w:cstheme="majorHAnsi"/>
          <w:color w:val="0000FF"/>
        </w:rPr>
        <w:t xml:space="preserve">   </w:t>
      </w:r>
      <w:r w:rsidR="00157638" w:rsidRPr="00804E51">
        <w:rPr>
          <w:rFonts w:asciiTheme="majorHAnsi" w:hAnsiTheme="majorHAnsi" w:cstheme="majorHAnsi"/>
          <w:color w:val="0000FF"/>
        </w:rPr>
        <w:t xml:space="preserve"> </w:t>
      </w:r>
      <w:r w:rsidR="00CE58AC">
        <w:rPr>
          <w:rFonts w:asciiTheme="majorHAnsi" w:hAnsiTheme="majorHAnsi" w:cstheme="majorHAnsi"/>
          <w:color w:val="0000FF"/>
        </w:rPr>
        <w:t>NONE</w:t>
      </w:r>
    </w:p>
    <w:p w14:paraId="6BE7A983" w14:textId="77777777" w:rsidR="00C16A6D" w:rsidRPr="00804E51" w:rsidRDefault="00C16A6D" w:rsidP="00804E51">
      <w:pPr>
        <w:pStyle w:val="NoSpacing"/>
        <w:ind w:left="504"/>
        <w:contextualSpacing/>
        <w:outlineLvl w:val="0"/>
        <w:rPr>
          <w:rFonts w:asciiTheme="majorHAnsi" w:hAnsiTheme="majorHAnsi" w:cstheme="majorHAnsi"/>
        </w:rPr>
      </w:pPr>
    </w:p>
    <w:p w14:paraId="1999E6AD" w14:textId="047227EF" w:rsidR="0076684A"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Chief Executive Officer’s Report – Paul Fletcher, Chief Executive Officer</w:t>
      </w:r>
    </w:p>
    <w:p w14:paraId="4033476D" w14:textId="77777777" w:rsidR="0076684A" w:rsidRPr="00804E51" w:rsidRDefault="0076684A" w:rsidP="00804E51">
      <w:pPr>
        <w:pStyle w:val="NoSpacing"/>
        <w:contextualSpacing/>
        <w:rPr>
          <w:rFonts w:asciiTheme="majorHAnsi" w:hAnsiTheme="majorHAnsi" w:cstheme="majorHAnsi"/>
        </w:rPr>
      </w:pPr>
    </w:p>
    <w:p w14:paraId="1AE1656B" w14:textId="057BAA80" w:rsidR="0065234F"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Performance Reports</w:t>
      </w:r>
      <w:r w:rsidR="001264B4" w:rsidRPr="00804E51">
        <w:rPr>
          <w:rFonts w:asciiTheme="majorHAnsi" w:hAnsiTheme="majorHAnsi" w:cstheme="majorHAnsi"/>
        </w:rPr>
        <w:t xml:space="preserve"> – Diane </w:t>
      </w:r>
      <w:r w:rsidR="000D72B3" w:rsidRPr="00804E51">
        <w:rPr>
          <w:rFonts w:asciiTheme="majorHAnsi" w:hAnsiTheme="majorHAnsi" w:cstheme="majorHAnsi"/>
        </w:rPr>
        <w:t>Cook</w:t>
      </w:r>
      <w:r w:rsidR="00852D66" w:rsidRPr="00804E51">
        <w:rPr>
          <w:rFonts w:asciiTheme="majorHAnsi" w:hAnsiTheme="majorHAnsi" w:cstheme="majorHAnsi"/>
        </w:rPr>
        <w:t>, Chief Operations Officer</w:t>
      </w:r>
      <w:r w:rsidR="001264B4" w:rsidRPr="00804E51">
        <w:rPr>
          <w:rFonts w:asciiTheme="majorHAnsi" w:hAnsiTheme="majorHAnsi" w:cstheme="majorHAnsi"/>
        </w:rPr>
        <w:t xml:space="preserve">   </w:t>
      </w:r>
      <w:r w:rsidR="00C64626" w:rsidRPr="00C64626">
        <w:rPr>
          <w:rFonts w:asciiTheme="majorHAnsi" w:hAnsiTheme="majorHAnsi" w:cstheme="majorHAnsi"/>
          <w:color w:val="0000FF"/>
        </w:rPr>
        <w:t xml:space="preserve">Pg. </w:t>
      </w:r>
      <w:r w:rsidR="00CE58AC">
        <w:rPr>
          <w:rFonts w:asciiTheme="majorHAnsi" w:hAnsiTheme="majorHAnsi" w:cstheme="majorHAnsi"/>
          <w:color w:val="0000FF"/>
        </w:rPr>
        <w:t xml:space="preserve"> </w:t>
      </w:r>
    </w:p>
    <w:p w14:paraId="441B2B0C" w14:textId="77777777" w:rsidR="00C16A6D" w:rsidRPr="00804E51" w:rsidRDefault="00C16A6D" w:rsidP="00804E51">
      <w:pPr>
        <w:pStyle w:val="NoSpacing"/>
        <w:contextualSpacing/>
        <w:outlineLvl w:val="0"/>
        <w:rPr>
          <w:rFonts w:asciiTheme="majorHAnsi" w:hAnsiTheme="majorHAnsi" w:cstheme="majorHAnsi"/>
        </w:rPr>
      </w:pPr>
    </w:p>
    <w:p w14:paraId="2FFE59A7" w14:textId="554A69FF" w:rsidR="0076684A" w:rsidRPr="00804E51" w:rsidRDefault="0076684A" w:rsidP="00804E51">
      <w:pPr>
        <w:pStyle w:val="NoSpacing"/>
        <w:numPr>
          <w:ilvl w:val="0"/>
          <w:numId w:val="21"/>
        </w:numPr>
        <w:contextualSpacing/>
        <w:outlineLvl w:val="0"/>
        <w:rPr>
          <w:rFonts w:asciiTheme="majorHAnsi" w:hAnsiTheme="majorHAnsi" w:cstheme="majorHAnsi"/>
        </w:rPr>
      </w:pPr>
      <w:r w:rsidRPr="00804E51">
        <w:rPr>
          <w:rFonts w:asciiTheme="majorHAnsi" w:hAnsiTheme="majorHAnsi" w:cstheme="majorHAnsi"/>
        </w:rPr>
        <w:t>Workforce Board Announcements – Board at Large (what's happening in</w:t>
      </w:r>
      <w:r w:rsidR="00032976" w:rsidRPr="00804E51">
        <w:rPr>
          <w:rFonts w:asciiTheme="majorHAnsi" w:hAnsiTheme="majorHAnsi" w:cstheme="majorHAnsi"/>
        </w:rPr>
        <w:t xml:space="preserve"> </w:t>
      </w:r>
      <w:r w:rsidRPr="00804E51">
        <w:rPr>
          <w:rFonts w:asciiTheme="majorHAnsi" w:hAnsiTheme="majorHAnsi" w:cstheme="majorHAnsi"/>
        </w:rPr>
        <w:t>your area) – Submit your announcements to the Board Secretary prior to the meeting.</w:t>
      </w:r>
    </w:p>
    <w:p w14:paraId="6BE4D2DA" w14:textId="77777777" w:rsidR="0065234F" w:rsidRPr="00804E51" w:rsidRDefault="0065234F" w:rsidP="00804E51">
      <w:pPr>
        <w:spacing w:after="0" w:line="240" w:lineRule="auto"/>
        <w:contextualSpacing/>
        <w:rPr>
          <w:rFonts w:asciiTheme="majorHAnsi" w:hAnsiTheme="majorHAnsi" w:cstheme="majorHAnsi"/>
        </w:rPr>
      </w:pPr>
    </w:p>
    <w:p w14:paraId="1272C8DF" w14:textId="0E371C74" w:rsidR="004447EC" w:rsidRPr="00804E51" w:rsidRDefault="00F02C7D" w:rsidP="0064216B">
      <w:pPr>
        <w:pStyle w:val="NoSpacing"/>
        <w:numPr>
          <w:ilvl w:val="0"/>
          <w:numId w:val="4"/>
        </w:numPr>
        <w:contextualSpacing/>
        <w:outlineLvl w:val="0"/>
        <w:rPr>
          <w:rFonts w:asciiTheme="majorHAnsi" w:hAnsiTheme="majorHAnsi" w:cstheme="majorHAnsi"/>
        </w:rPr>
      </w:pPr>
      <w:r w:rsidRPr="00804E51">
        <w:rPr>
          <w:rFonts w:asciiTheme="majorHAnsi" w:hAnsiTheme="majorHAnsi" w:cstheme="majorHAnsi"/>
        </w:rPr>
        <w:t xml:space="preserve">Schedule Date/Time for Next Board Meeting </w:t>
      </w:r>
      <w:r w:rsidR="00557E76" w:rsidRPr="00804E51">
        <w:rPr>
          <w:rFonts w:asciiTheme="majorHAnsi" w:hAnsiTheme="majorHAnsi" w:cstheme="majorHAnsi"/>
        </w:rPr>
        <w:t>–</w:t>
      </w:r>
      <w:r w:rsidR="00960013" w:rsidRPr="00804E51">
        <w:rPr>
          <w:rFonts w:asciiTheme="majorHAnsi" w:hAnsiTheme="majorHAnsi" w:cstheme="majorHAnsi"/>
        </w:rPr>
        <w:t xml:space="preserve"> </w:t>
      </w:r>
      <w:r w:rsidR="002E25A7">
        <w:rPr>
          <w:rFonts w:asciiTheme="majorHAnsi" w:hAnsiTheme="majorHAnsi" w:cstheme="majorHAnsi"/>
        </w:rPr>
        <w:t>February 18</w:t>
      </w:r>
      <w:r w:rsidR="002E25A7" w:rsidRPr="002E25A7">
        <w:rPr>
          <w:rFonts w:asciiTheme="majorHAnsi" w:hAnsiTheme="majorHAnsi" w:cstheme="majorHAnsi"/>
          <w:vertAlign w:val="superscript"/>
        </w:rPr>
        <w:t>th</w:t>
      </w:r>
      <w:r w:rsidR="002E25A7">
        <w:rPr>
          <w:rFonts w:asciiTheme="majorHAnsi" w:hAnsiTheme="majorHAnsi" w:cstheme="majorHAnsi"/>
        </w:rPr>
        <w:t xml:space="preserve"> @ 12:30pm </w:t>
      </w:r>
      <w:r w:rsidR="0013409E" w:rsidRPr="00804E51">
        <w:rPr>
          <w:rFonts w:asciiTheme="majorHAnsi" w:hAnsiTheme="majorHAnsi" w:cstheme="majorHAnsi"/>
        </w:rPr>
        <w:t xml:space="preserve">– </w:t>
      </w:r>
      <w:r w:rsidR="002E25A7">
        <w:rPr>
          <w:rFonts w:asciiTheme="majorHAnsi" w:hAnsiTheme="majorHAnsi" w:cstheme="majorHAnsi"/>
        </w:rPr>
        <w:t>San Marcos</w:t>
      </w:r>
      <w:r w:rsidR="0013409E" w:rsidRPr="00804E51">
        <w:rPr>
          <w:rFonts w:asciiTheme="majorHAnsi" w:hAnsiTheme="majorHAnsi" w:cstheme="majorHAnsi"/>
        </w:rPr>
        <w:t xml:space="preserve"> WFC</w:t>
      </w:r>
    </w:p>
    <w:p w14:paraId="450B8FA9" w14:textId="77777777" w:rsidR="0065234F" w:rsidRPr="00804E51" w:rsidRDefault="0065234F" w:rsidP="00804E51">
      <w:pPr>
        <w:spacing w:after="0" w:line="240" w:lineRule="auto"/>
        <w:contextualSpacing/>
        <w:rPr>
          <w:rFonts w:asciiTheme="majorHAnsi" w:hAnsiTheme="majorHAnsi" w:cstheme="majorHAnsi"/>
        </w:rPr>
      </w:pPr>
    </w:p>
    <w:p w14:paraId="733931AF" w14:textId="45B166FB" w:rsidR="00771D8B" w:rsidRPr="00804E51" w:rsidRDefault="0076684A" w:rsidP="0064216B">
      <w:pPr>
        <w:pStyle w:val="NoSpacing"/>
        <w:numPr>
          <w:ilvl w:val="0"/>
          <w:numId w:val="23"/>
        </w:numPr>
        <w:contextualSpacing/>
        <w:outlineLvl w:val="0"/>
        <w:rPr>
          <w:rFonts w:asciiTheme="majorHAnsi" w:hAnsiTheme="majorHAnsi" w:cstheme="majorHAnsi"/>
        </w:rPr>
      </w:pPr>
      <w:r w:rsidRPr="00804E51">
        <w:rPr>
          <w:rFonts w:asciiTheme="majorHAnsi" w:hAnsiTheme="majorHAnsi" w:cstheme="majorHAnsi"/>
        </w:rPr>
        <w:t>Adjourn</w:t>
      </w:r>
      <w:bookmarkEnd w:id="1"/>
      <w:bookmarkEnd w:id="2"/>
      <w:bookmarkEnd w:id="3"/>
      <w:bookmarkEnd w:id="4"/>
      <w:bookmarkEnd w:id="7"/>
      <w:bookmarkEnd w:id="21"/>
      <w:bookmarkEnd w:id="22"/>
    </w:p>
    <w:sectPr w:rsidR="00771D8B" w:rsidRPr="00804E51" w:rsidSect="009F5CDE">
      <w:headerReference w:type="default" r:id="rId10"/>
      <w:footerReference w:type="even" r:id="rId11"/>
      <w:footerReference w:type="defaul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06E7" w14:textId="77777777" w:rsidR="00CB7E06" w:rsidRDefault="00CB7E06" w:rsidP="00E40B5A">
      <w:pPr>
        <w:spacing w:after="0" w:line="240" w:lineRule="auto"/>
      </w:pPr>
      <w:r>
        <w:separator/>
      </w:r>
    </w:p>
  </w:endnote>
  <w:endnote w:type="continuationSeparator" w:id="0">
    <w:p w14:paraId="6507528F" w14:textId="77777777" w:rsidR="00CB7E06" w:rsidRDefault="00CB7E06" w:rsidP="00E4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EA1C" w14:textId="391A4FCC" w:rsidR="004447EC" w:rsidRDefault="004447EC">
    <w:pPr>
      <w:pStyle w:val="Footer"/>
    </w:pPr>
    <w:r>
      <w:rPr>
        <w:noProof/>
      </w:rPr>
      <mc:AlternateContent>
        <mc:Choice Requires="wps">
          <w:drawing>
            <wp:anchor distT="0" distB="0" distL="0" distR="0" simplePos="0" relativeHeight="251659264" behindDoc="0" locked="0" layoutInCell="1" allowOverlap="1" wp14:anchorId="41742145" wp14:editId="43246CB2">
              <wp:simplePos x="635" y="635"/>
              <wp:positionH relativeFrom="page">
                <wp:align>left</wp:align>
              </wp:positionH>
              <wp:positionV relativeFrom="page">
                <wp:align>bottom</wp:align>
              </wp:positionV>
              <wp:extent cx="1043305" cy="361315"/>
              <wp:effectExtent l="0" t="0" r="4445" b="0"/>
              <wp:wrapNone/>
              <wp:docPr id="1325371300" name="Text Box 3"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61315"/>
                      </a:xfrm>
                      <a:prstGeom prst="rect">
                        <a:avLst/>
                      </a:prstGeom>
                      <a:noFill/>
                      <a:ln>
                        <a:noFill/>
                      </a:ln>
                    </wps:spPr>
                    <wps:txbx>
                      <w:txbxContent>
                        <w:p w14:paraId="222664A2" w14:textId="35EF6C86"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42145" id="_x0000_t202" coordsize="21600,21600" o:spt="202" path="m,l,21600r21600,l21600,xe">
              <v:stroke joinstyle="miter"/>
              <v:path gradientshapeok="t" o:connecttype="rect"/>
            </v:shapetype>
            <v:shape id="Text Box 3" o:spid="_x0000_s1026" type="#_x0000_t202" alt="WSRCA - Public" style="position:absolute;margin-left:0;margin-top:0;width:82.1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" filled="f" stroked="f">
              <v:textbox style="mso-fit-shape-to-text:t" inset="20pt,0,0,15pt">
                <w:txbxContent>
                  <w:p w14:paraId="222664A2" w14:textId="35EF6C86"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74F" w14:textId="0513A7C8" w:rsidR="006F369D" w:rsidRPr="006F369D" w:rsidRDefault="004447EC" w:rsidP="006F369D">
    <w:pPr>
      <w:pStyle w:val="NoSpacing"/>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0" distR="0" simplePos="0" relativeHeight="251660288" behindDoc="0" locked="0" layoutInCell="1" allowOverlap="1" wp14:anchorId="5E185748" wp14:editId="4477D393">
              <wp:simplePos x="457200" y="9344025"/>
              <wp:positionH relativeFrom="page">
                <wp:align>left</wp:align>
              </wp:positionH>
              <wp:positionV relativeFrom="page">
                <wp:align>bottom</wp:align>
              </wp:positionV>
              <wp:extent cx="1043305" cy="361315"/>
              <wp:effectExtent l="0" t="0" r="4445" b="0"/>
              <wp:wrapNone/>
              <wp:docPr id="1042658954" name="Text Box 4"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61315"/>
                      </a:xfrm>
                      <a:prstGeom prst="rect">
                        <a:avLst/>
                      </a:prstGeom>
                      <a:noFill/>
                      <a:ln>
                        <a:noFill/>
                      </a:ln>
                    </wps:spPr>
                    <wps:txbx>
                      <w:txbxContent>
                        <w:p w14:paraId="20581FAC" w14:textId="6FC3CE31"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85748" id="_x0000_t202" coordsize="21600,21600" o:spt="202" path="m,l,21600r21600,l21600,xe">
              <v:stroke joinstyle="miter"/>
              <v:path gradientshapeok="t" o:connecttype="rect"/>
            </v:shapetype>
            <v:shape id="Text Box 4" o:spid="_x0000_s1027" type="#_x0000_t202" alt="WSRCA - Public" style="position:absolute;margin-left:0;margin-top:0;width:82.1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" filled="f" stroked="f">
              <v:textbox style="mso-fit-shape-to-text:t" inset="20pt,0,0,15pt">
                <w:txbxContent>
                  <w:p w14:paraId="20581FAC" w14:textId="6FC3CE31"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v:textbox>
              <w10:wrap anchorx="page" anchory="page"/>
            </v:shape>
          </w:pict>
        </mc:Fallback>
      </mc:AlternateContent>
    </w:r>
    <w:r w:rsidR="006F369D" w:rsidRPr="006F369D">
      <w:rPr>
        <w:rFonts w:ascii="Times New Roman" w:hAnsi="Times New Roman" w:cs="Times New Roman"/>
        <w:sz w:val="16"/>
        <w:szCs w:val="16"/>
      </w:rPr>
      <w:t>*Denotes Action Item</w:t>
    </w:r>
  </w:p>
  <w:p w14:paraId="127D490B" w14:textId="77777777" w:rsidR="00663A9E" w:rsidRPr="006F369D" w:rsidRDefault="00663A9E" w:rsidP="00663A9E">
    <w:pPr>
      <w:pStyle w:val="NoSpacing"/>
      <w:rPr>
        <w:rFonts w:ascii="Times New Roman" w:hAnsi="Times New Roman" w:cs="Times New Roman"/>
        <w:sz w:val="16"/>
        <w:szCs w:val="16"/>
      </w:rPr>
    </w:pPr>
    <w:r w:rsidRPr="006F369D">
      <w:rPr>
        <w:rFonts w:ascii="Times New Roman" w:hAnsi="Times New Roman" w:cs="Times New Roman"/>
        <w:sz w:val="16"/>
        <w:szCs w:val="16"/>
      </w:rPr>
      <w:t>NOTICE: Persons with disabilities who plan to attend this meeting and who may need auxiliary aids or services or persons who need assistance in having English translated into Spanish, should contact Derek Grossenbacher, (512) 244-7966 (or Relay Texas 800-735-2989), at least two days before this meeting so that appropriate arrangements can be made.</w:t>
    </w:r>
  </w:p>
  <w:p w14:paraId="44F1AD89" w14:textId="77777777" w:rsidR="00663A9E" w:rsidRDefault="00663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9C36" w14:textId="3C3C0578" w:rsidR="004447EC" w:rsidRDefault="004447EC">
    <w:pPr>
      <w:pStyle w:val="Footer"/>
    </w:pPr>
    <w:r>
      <w:rPr>
        <w:noProof/>
      </w:rPr>
      <mc:AlternateContent>
        <mc:Choice Requires="wps">
          <w:drawing>
            <wp:anchor distT="0" distB="0" distL="0" distR="0" simplePos="0" relativeHeight="251658240" behindDoc="0" locked="0" layoutInCell="1" allowOverlap="1" wp14:anchorId="65AA9C04" wp14:editId="6DA39795">
              <wp:simplePos x="635" y="635"/>
              <wp:positionH relativeFrom="page">
                <wp:align>left</wp:align>
              </wp:positionH>
              <wp:positionV relativeFrom="page">
                <wp:align>bottom</wp:align>
              </wp:positionV>
              <wp:extent cx="1043305" cy="361315"/>
              <wp:effectExtent l="0" t="0" r="4445" b="0"/>
              <wp:wrapNone/>
              <wp:docPr id="363905682" name="Text Box 2"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61315"/>
                      </a:xfrm>
                      <a:prstGeom prst="rect">
                        <a:avLst/>
                      </a:prstGeom>
                      <a:noFill/>
                      <a:ln>
                        <a:noFill/>
                      </a:ln>
                    </wps:spPr>
                    <wps:txbx>
                      <w:txbxContent>
                        <w:p w14:paraId="3B96A796" w14:textId="1DA7E808"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A9C04" id="_x0000_t202" coordsize="21600,21600" o:spt="202" path="m,l,21600r21600,l21600,xe">
              <v:stroke joinstyle="miter"/>
              <v:path gradientshapeok="t" o:connecttype="rect"/>
            </v:shapetype>
            <v:shape id="Text Box 2" o:spid="_x0000_s1028" type="#_x0000_t202" alt="WSRCA - Public" style="position:absolute;margin-left:0;margin-top:0;width:82.1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1nEwIAACIEAAAOAAAAZHJzL2Uyb0RvYy54bWysU01v2zAMvQ/YfxB0X2wnT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" filled="f" stroked="f">
              <v:textbox style="mso-fit-shape-to-text:t" inset="20pt,0,0,15pt">
                <w:txbxContent>
                  <w:p w14:paraId="3B96A796" w14:textId="1DA7E808" w:rsidR="004447EC" w:rsidRPr="004447EC" w:rsidRDefault="004447EC" w:rsidP="004447EC">
                    <w:pPr>
                      <w:spacing w:after="0"/>
                      <w:rPr>
                        <w:rFonts w:ascii="Calibri" w:eastAsia="Calibri" w:hAnsi="Calibri" w:cs="Calibri"/>
                        <w:noProof/>
                        <w:color w:val="000000"/>
                      </w:rPr>
                    </w:pPr>
                    <w:r w:rsidRPr="004447EC">
                      <w:rPr>
                        <w:rFonts w:ascii="Calibri" w:eastAsia="Calibri" w:hAnsi="Calibri" w:cs="Calibri"/>
                        <w:noProof/>
                        <w:color w:val="000000"/>
                      </w:rPr>
                      <w:t>WSRCA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8B1F" w14:textId="77777777" w:rsidR="00CB7E06" w:rsidRDefault="00CB7E06" w:rsidP="00E40B5A">
      <w:pPr>
        <w:spacing w:after="0" w:line="240" w:lineRule="auto"/>
      </w:pPr>
      <w:r>
        <w:separator/>
      </w:r>
    </w:p>
  </w:footnote>
  <w:footnote w:type="continuationSeparator" w:id="0">
    <w:p w14:paraId="0301A2E2" w14:textId="77777777" w:rsidR="00CB7E06" w:rsidRDefault="00CB7E06" w:rsidP="00E4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06DE" w14:textId="1A352A44" w:rsidR="00C93711" w:rsidRDefault="00C93711" w:rsidP="00C93711">
    <w:pPr>
      <w:pStyle w:val="Header"/>
      <w:jc w:val="right"/>
    </w:pPr>
    <w:r>
      <w:t>701 E Whiteston</w:t>
    </w:r>
    <w:r w:rsidR="00DD1A12">
      <w:t>e</w:t>
    </w:r>
    <w:r>
      <w:t xml:space="preserve"> Blvd, Suite 200</w:t>
    </w:r>
  </w:p>
  <w:p w14:paraId="61671D59" w14:textId="320D65F2" w:rsidR="00C93711" w:rsidRDefault="00C93711" w:rsidP="00C93711">
    <w:pPr>
      <w:pStyle w:val="Header"/>
      <w:jc w:val="right"/>
    </w:pPr>
    <w:r>
      <w:t xml:space="preserve">Cedar Park, Texas 78613 </w:t>
    </w:r>
  </w:p>
  <w:p w14:paraId="4DCCBD2B" w14:textId="6DE3A801" w:rsidR="00C93711" w:rsidRDefault="00C93711" w:rsidP="00C93711">
    <w:pPr>
      <w:pStyle w:val="Header"/>
      <w:jc w:val="right"/>
    </w:pPr>
    <w:r>
      <w:t>Phone: 512 244 7966</w:t>
    </w:r>
  </w:p>
  <w:p w14:paraId="127FE304" w14:textId="2AC1B5D5" w:rsidR="00C93711" w:rsidRDefault="00C93711" w:rsidP="00C93711">
    <w:pPr>
      <w:pStyle w:val="Header"/>
      <w:jc w:val="right"/>
    </w:pPr>
    <w:r>
      <w:t>Fax: 8553263055</w:t>
    </w:r>
  </w:p>
  <w:p w14:paraId="3CAB6268" w14:textId="372A7D85" w:rsidR="00C93711" w:rsidRDefault="00C93711" w:rsidP="00C93711">
    <w:pPr>
      <w:pStyle w:val="Header"/>
      <w:jc w:val="right"/>
    </w:pPr>
    <w:r>
      <w:t>www.workforcesolutionsrca.com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B03"/>
    <w:multiLevelType w:val="hybridMultilevel"/>
    <w:tmpl w:val="F52C2222"/>
    <w:lvl w:ilvl="0" w:tplc="04090005">
      <w:start w:val="1"/>
      <w:numFmt w:val="bullet"/>
      <w:lvlText w:val=""/>
      <w:lvlJc w:val="left"/>
      <w:pPr>
        <w:ind w:left="1610" w:hanging="360"/>
      </w:pPr>
      <w:rPr>
        <w:rFonts w:ascii="Wingdings" w:hAnsi="Wingdings"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 w15:restartNumberingAfterBreak="0">
    <w:nsid w:val="03C376BC"/>
    <w:multiLevelType w:val="hybridMultilevel"/>
    <w:tmpl w:val="C4C42F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01659"/>
    <w:multiLevelType w:val="hybridMultilevel"/>
    <w:tmpl w:val="182810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347D1C"/>
    <w:multiLevelType w:val="multilevel"/>
    <w:tmpl w:val="9794ABA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BA6096E"/>
    <w:multiLevelType w:val="multilevel"/>
    <w:tmpl w:val="0EA63996"/>
    <w:lvl w:ilvl="0">
      <w:start w:val="6"/>
      <w:numFmt w:val="decimal"/>
      <w:lvlText w:val="%1."/>
      <w:lvlJc w:val="left"/>
      <w:pPr>
        <w:ind w:left="720" w:hanging="360"/>
      </w:pPr>
      <w:rPr>
        <w:rFonts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0EB439CD"/>
    <w:multiLevelType w:val="hybridMultilevel"/>
    <w:tmpl w:val="4462B41E"/>
    <w:lvl w:ilvl="0" w:tplc="0409000B">
      <w:start w:val="1"/>
      <w:numFmt w:val="bullet"/>
      <w:lvlText w:val=""/>
      <w:lvlJc w:val="left"/>
      <w:pPr>
        <w:ind w:left="2208" w:hanging="360"/>
      </w:pPr>
      <w:rPr>
        <w:rFonts w:ascii="Wingdings" w:hAnsi="Wingdings"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6" w15:restartNumberingAfterBreak="0">
    <w:nsid w:val="12114C97"/>
    <w:multiLevelType w:val="multilevel"/>
    <w:tmpl w:val="9D80E232"/>
    <w:lvl w:ilvl="0">
      <w:start w:val="15"/>
      <w:numFmt w:val="decimal"/>
      <w:lvlText w:val="%1."/>
      <w:lvlJc w:val="left"/>
      <w:pPr>
        <w:ind w:left="720" w:hanging="360"/>
      </w:pPr>
      <w:rPr>
        <w:rFonts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13C236CA"/>
    <w:multiLevelType w:val="hybridMultilevel"/>
    <w:tmpl w:val="3B28E7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4E2F76"/>
    <w:multiLevelType w:val="hybridMultilevel"/>
    <w:tmpl w:val="F3E677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517E6D"/>
    <w:multiLevelType w:val="hybridMultilevel"/>
    <w:tmpl w:val="CB82B0C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3F1CD2"/>
    <w:multiLevelType w:val="hybridMultilevel"/>
    <w:tmpl w:val="966E7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3657"/>
    <w:multiLevelType w:val="hybridMultilevel"/>
    <w:tmpl w:val="DB9A2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87C15"/>
    <w:multiLevelType w:val="hybridMultilevel"/>
    <w:tmpl w:val="C2220B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0A16EA"/>
    <w:multiLevelType w:val="multilevel"/>
    <w:tmpl w:val="693A6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FE7FD3"/>
    <w:multiLevelType w:val="multilevel"/>
    <w:tmpl w:val="D17AD2A2"/>
    <w:styleLink w:val="Style1"/>
    <w:lvl w:ilvl="0">
      <w:start w:val="1"/>
      <w:numFmt w:val="none"/>
      <w:lvlText w:val="4.a"/>
      <w:lvlJc w:val="left"/>
      <w:pPr>
        <w:ind w:left="1080" w:hanging="360"/>
      </w:pPr>
      <w:rPr>
        <w:rFonts w:hint="default"/>
      </w:rPr>
    </w:lvl>
    <w:lvl w:ilvl="1">
      <w:start w:val="4"/>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2882AD2"/>
    <w:multiLevelType w:val="hybridMultilevel"/>
    <w:tmpl w:val="ECDAF6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705B48"/>
    <w:multiLevelType w:val="hybridMultilevel"/>
    <w:tmpl w:val="485ECF54"/>
    <w:lvl w:ilvl="0" w:tplc="9048A0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C46F8"/>
    <w:multiLevelType w:val="hybridMultilevel"/>
    <w:tmpl w:val="912AA1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DF743F"/>
    <w:multiLevelType w:val="multilevel"/>
    <w:tmpl w:val="DB46C9AC"/>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BD470F"/>
    <w:multiLevelType w:val="hybridMultilevel"/>
    <w:tmpl w:val="63E22F5E"/>
    <w:lvl w:ilvl="0" w:tplc="4FDE7B3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E4092"/>
    <w:multiLevelType w:val="hybridMultilevel"/>
    <w:tmpl w:val="AFF62354"/>
    <w:lvl w:ilvl="0" w:tplc="0409000B">
      <w:start w:val="1"/>
      <w:numFmt w:val="bullet"/>
      <w:lvlText w:val=""/>
      <w:lvlJc w:val="left"/>
      <w:pPr>
        <w:ind w:left="2616" w:hanging="360"/>
      </w:pPr>
      <w:rPr>
        <w:rFonts w:ascii="Wingdings" w:hAnsi="Wingdings"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21" w15:restartNumberingAfterBreak="0">
    <w:nsid w:val="61F836DF"/>
    <w:multiLevelType w:val="multilevel"/>
    <w:tmpl w:val="CCD802D0"/>
    <w:styleLink w:val="CurrentList1"/>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2C164DA"/>
    <w:multiLevelType w:val="multilevel"/>
    <w:tmpl w:val="CCD802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4485B11"/>
    <w:multiLevelType w:val="hybridMultilevel"/>
    <w:tmpl w:val="FF28377A"/>
    <w:lvl w:ilvl="0" w:tplc="529A6B9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472E3"/>
    <w:multiLevelType w:val="hybridMultilevel"/>
    <w:tmpl w:val="5F1E7B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DA65A5F"/>
    <w:multiLevelType w:val="hybridMultilevel"/>
    <w:tmpl w:val="6D20EEFE"/>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71FE752C"/>
    <w:multiLevelType w:val="multilevel"/>
    <w:tmpl w:val="7A1C0D12"/>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5824720"/>
    <w:multiLevelType w:val="hybridMultilevel"/>
    <w:tmpl w:val="F52059E6"/>
    <w:lvl w:ilvl="0" w:tplc="8ACAD63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079EC"/>
    <w:multiLevelType w:val="multilevel"/>
    <w:tmpl w:val="767E3E2E"/>
    <w:lvl w:ilvl="0">
      <w:start w:val="16"/>
      <w:numFmt w:val="decimal"/>
      <w:lvlText w:val="%1."/>
      <w:lvlJc w:val="left"/>
      <w:pPr>
        <w:ind w:left="720" w:hanging="360"/>
      </w:pPr>
      <w:rPr>
        <w:rFonts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16cid:durableId="837424086">
    <w:abstractNumId w:val="14"/>
  </w:num>
  <w:num w:numId="2" w16cid:durableId="147599962">
    <w:abstractNumId w:val="22"/>
  </w:num>
  <w:num w:numId="3" w16cid:durableId="1546412141">
    <w:abstractNumId w:val="3"/>
  </w:num>
  <w:num w:numId="4" w16cid:durableId="700977780">
    <w:abstractNumId w:val="6"/>
  </w:num>
  <w:num w:numId="5" w16cid:durableId="440077181">
    <w:abstractNumId w:val="23"/>
  </w:num>
  <w:num w:numId="6" w16cid:durableId="1861160795">
    <w:abstractNumId w:val="19"/>
  </w:num>
  <w:num w:numId="7" w16cid:durableId="2081177159">
    <w:abstractNumId w:val="27"/>
  </w:num>
  <w:num w:numId="8" w16cid:durableId="1374572992">
    <w:abstractNumId w:val="21"/>
  </w:num>
  <w:num w:numId="9" w16cid:durableId="802961492">
    <w:abstractNumId w:val="18"/>
  </w:num>
  <w:num w:numId="10" w16cid:durableId="426733321">
    <w:abstractNumId w:val="26"/>
  </w:num>
  <w:num w:numId="11" w16cid:durableId="545608133">
    <w:abstractNumId w:val="11"/>
  </w:num>
  <w:num w:numId="12" w16cid:durableId="191041004">
    <w:abstractNumId w:val="16"/>
  </w:num>
  <w:num w:numId="13" w16cid:durableId="1888951415">
    <w:abstractNumId w:val="17"/>
  </w:num>
  <w:num w:numId="14" w16cid:durableId="414936255">
    <w:abstractNumId w:val="12"/>
  </w:num>
  <w:num w:numId="15" w16cid:durableId="1642734116">
    <w:abstractNumId w:val="0"/>
  </w:num>
  <w:num w:numId="16" w16cid:durableId="711808400">
    <w:abstractNumId w:val="10"/>
  </w:num>
  <w:num w:numId="17" w16cid:durableId="1339387515">
    <w:abstractNumId w:val="15"/>
  </w:num>
  <w:num w:numId="18" w16cid:durableId="2088064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3636835">
    <w:abstractNumId w:val="24"/>
  </w:num>
  <w:num w:numId="20" w16cid:durableId="603994629">
    <w:abstractNumId w:val="7"/>
  </w:num>
  <w:num w:numId="21" w16cid:durableId="2014453998">
    <w:abstractNumId w:val="4"/>
  </w:num>
  <w:num w:numId="22" w16cid:durableId="1254237952">
    <w:abstractNumId w:val="25"/>
  </w:num>
  <w:num w:numId="23" w16cid:durableId="1919823320">
    <w:abstractNumId w:val="28"/>
  </w:num>
  <w:num w:numId="24" w16cid:durableId="1547183526">
    <w:abstractNumId w:val="2"/>
  </w:num>
  <w:num w:numId="25" w16cid:durableId="935746879">
    <w:abstractNumId w:val="1"/>
  </w:num>
  <w:num w:numId="26" w16cid:durableId="1644775902">
    <w:abstractNumId w:val="5"/>
  </w:num>
  <w:num w:numId="27" w16cid:durableId="800029328">
    <w:abstractNumId w:val="8"/>
  </w:num>
  <w:num w:numId="28" w16cid:durableId="848106692">
    <w:abstractNumId w:val="20"/>
  </w:num>
  <w:num w:numId="29" w16cid:durableId="9675866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24"/>
    <w:rsid w:val="0001006A"/>
    <w:rsid w:val="00032976"/>
    <w:rsid w:val="00042E73"/>
    <w:rsid w:val="000552D7"/>
    <w:rsid w:val="000556E2"/>
    <w:rsid w:val="00061389"/>
    <w:rsid w:val="00071A98"/>
    <w:rsid w:val="00074A81"/>
    <w:rsid w:val="00094749"/>
    <w:rsid w:val="000A16B5"/>
    <w:rsid w:val="000A55D8"/>
    <w:rsid w:val="000C5DAF"/>
    <w:rsid w:val="000D72B3"/>
    <w:rsid w:val="000F0987"/>
    <w:rsid w:val="000F3C7C"/>
    <w:rsid w:val="001208CA"/>
    <w:rsid w:val="001264B4"/>
    <w:rsid w:val="00127D4C"/>
    <w:rsid w:val="00133FE6"/>
    <w:rsid w:val="0013409E"/>
    <w:rsid w:val="00136BC2"/>
    <w:rsid w:val="00146135"/>
    <w:rsid w:val="00152006"/>
    <w:rsid w:val="00155A80"/>
    <w:rsid w:val="00157638"/>
    <w:rsid w:val="00161A02"/>
    <w:rsid w:val="00165187"/>
    <w:rsid w:val="00165FF6"/>
    <w:rsid w:val="0017483A"/>
    <w:rsid w:val="00182BB3"/>
    <w:rsid w:val="001A247E"/>
    <w:rsid w:val="001B0DFC"/>
    <w:rsid w:val="001B2482"/>
    <w:rsid w:val="001C37B8"/>
    <w:rsid w:val="001D4D21"/>
    <w:rsid w:val="001D4DAD"/>
    <w:rsid w:val="001E3A87"/>
    <w:rsid w:val="00222A95"/>
    <w:rsid w:val="00240D37"/>
    <w:rsid w:val="00246047"/>
    <w:rsid w:val="00256737"/>
    <w:rsid w:val="00266DE3"/>
    <w:rsid w:val="0027215E"/>
    <w:rsid w:val="00272AF5"/>
    <w:rsid w:val="002A279F"/>
    <w:rsid w:val="002A3D69"/>
    <w:rsid w:val="002C1F81"/>
    <w:rsid w:val="002D7A41"/>
    <w:rsid w:val="002E25A7"/>
    <w:rsid w:val="002E7CB7"/>
    <w:rsid w:val="0030117A"/>
    <w:rsid w:val="00301FE9"/>
    <w:rsid w:val="0031348B"/>
    <w:rsid w:val="003332A4"/>
    <w:rsid w:val="00376C32"/>
    <w:rsid w:val="00392C05"/>
    <w:rsid w:val="003A0A1C"/>
    <w:rsid w:val="003B7C3F"/>
    <w:rsid w:val="003C1643"/>
    <w:rsid w:val="003E7834"/>
    <w:rsid w:val="003F41A8"/>
    <w:rsid w:val="0041481A"/>
    <w:rsid w:val="00414CF6"/>
    <w:rsid w:val="004256C5"/>
    <w:rsid w:val="004447EC"/>
    <w:rsid w:val="00447B77"/>
    <w:rsid w:val="00454D28"/>
    <w:rsid w:val="00461D0B"/>
    <w:rsid w:val="00472357"/>
    <w:rsid w:val="0047243D"/>
    <w:rsid w:val="004737F1"/>
    <w:rsid w:val="00492468"/>
    <w:rsid w:val="00492673"/>
    <w:rsid w:val="004A7187"/>
    <w:rsid w:val="004A7206"/>
    <w:rsid w:val="004B4725"/>
    <w:rsid w:val="004B6E8F"/>
    <w:rsid w:val="004C4A9D"/>
    <w:rsid w:val="004C7E63"/>
    <w:rsid w:val="004D1753"/>
    <w:rsid w:val="004D1795"/>
    <w:rsid w:val="004E3C0B"/>
    <w:rsid w:val="004F4A03"/>
    <w:rsid w:val="00500740"/>
    <w:rsid w:val="005030BE"/>
    <w:rsid w:val="00506B94"/>
    <w:rsid w:val="00517B91"/>
    <w:rsid w:val="00521D86"/>
    <w:rsid w:val="005230A3"/>
    <w:rsid w:val="00527455"/>
    <w:rsid w:val="00531CA1"/>
    <w:rsid w:val="0053510D"/>
    <w:rsid w:val="00542F06"/>
    <w:rsid w:val="00545057"/>
    <w:rsid w:val="00557A85"/>
    <w:rsid w:val="00557E76"/>
    <w:rsid w:val="005678B7"/>
    <w:rsid w:val="00575216"/>
    <w:rsid w:val="005803D1"/>
    <w:rsid w:val="00587AEC"/>
    <w:rsid w:val="005A69A6"/>
    <w:rsid w:val="005B0575"/>
    <w:rsid w:val="005B249E"/>
    <w:rsid w:val="005D4E59"/>
    <w:rsid w:val="005D6C32"/>
    <w:rsid w:val="005F20C9"/>
    <w:rsid w:val="00613936"/>
    <w:rsid w:val="00614755"/>
    <w:rsid w:val="00631BF9"/>
    <w:rsid w:val="0063233F"/>
    <w:rsid w:val="0064216B"/>
    <w:rsid w:val="0064343A"/>
    <w:rsid w:val="00646E59"/>
    <w:rsid w:val="0065234F"/>
    <w:rsid w:val="00653441"/>
    <w:rsid w:val="00663A9E"/>
    <w:rsid w:val="00675DB5"/>
    <w:rsid w:val="006A5CB5"/>
    <w:rsid w:val="006A72B9"/>
    <w:rsid w:val="006B1638"/>
    <w:rsid w:val="006C4158"/>
    <w:rsid w:val="006D4B40"/>
    <w:rsid w:val="006D5F98"/>
    <w:rsid w:val="006E7ECE"/>
    <w:rsid w:val="006F369D"/>
    <w:rsid w:val="007254B1"/>
    <w:rsid w:val="00730AC0"/>
    <w:rsid w:val="0073457C"/>
    <w:rsid w:val="0073467B"/>
    <w:rsid w:val="0073625B"/>
    <w:rsid w:val="0075119D"/>
    <w:rsid w:val="00765DC8"/>
    <w:rsid w:val="0076684A"/>
    <w:rsid w:val="00771D8B"/>
    <w:rsid w:val="0077559D"/>
    <w:rsid w:val="00793BE2"/>
    <w:rsid w:val="007B03F2"/>
    <w:rsid w:val="007B4CA5"/>
    <w:rsid w:val="007C430D"/>
    <w:rsid w:val="007C7D7D"/>
    <w:rsid w:val="007D0C60"/>
    <w:rsid w:val="007D0E7B"/>
    <w:rsid w:val="007D1F81"/>
    <w:rsid w:val="007D7C11"/>
    <w:rsid w:val="007E43F2"/>
    <w:rsid w:val="007E558D"/>
    <w:rsid w:val="007F4A09"/>
    <w:rsid w:val="00803535"/>
    <w:rsid w:val="00803FC5"/>
    <w:rsid w:val="00804E51"/>
    <w:rsid w:val="00810693"/>
    <w:rsid w:val="008124F8"/>
    <w:rsid w:val="0082187C"/>
    <w:rsid w:val="00834C02"/>
    <w:rsid w:val="00845C17"/>
    <w:rsid w:val="00852D66"/>
    <w:rsid w:val="008531C7"/>
    <w:rsid w:val="0086614B"/>
    <w:rsid w:val="00866D1C"/>
    <w:rsid w:val="00872D8C"/>
    <w:rsid w:val="00875A7B"/>
    <w:rsid w:val="00880060"/>
    <w:rsid w:val="00882B24"/>
    <w:rsid w:val="0089393F"/>
    <w:rsid w:val="00895808"/>
    <w:rsid w:val="008A401B"/>
    <w:rsid w:val="008A6B2D"/>
    <w:rsid w:val="008C2854"/>
    <w:rsid w:val="008C6E8E"/>
    <w:rsid w:val="008C75E9"/>
    <w:rsid w:val="008F0642"/>
    <w:rsid w:val="00900788"/>
    <w:rsid w:val="00902B9E"/>
    <w:rsid w:val="00910908"/>
    <w:rsid w:val="00913F49"/>
    <w:rsid w:val="00957043"/>
    <w:rsid w:val="00960013"/>
    <w:rsid w:val="0096041C"/>
    <w:rsid w:val="009A7B31"/>
    <w:rsid w:val="009B5995"/>
    <w:rsid w:val="009C4EBC"/>
    <w:rsid w:val="009E2C61"/>
    <w:rsid w:val="009E77E8"/>
    <w:rsid w:val="009F2177"/>
    <w:rsid w:val="009F5CDE"/>
    <w:rsid w:val="00A42E72"/>
    <w:rsid w:val="00A44061"/>
    <w:rsid w:val="00A5021B"/>
    <w:rsid w:val="00A50E7D"/>
    <w:rsid w:val="00A5423E"/>
    <w:rsid w:val="00A666AE"/>
    <w:rsid w:val="00AA5BF8"/>
    <w:rsid w:val="00AB070F"/>
    <w:rsid w:val="00AB26C7"/>
    <w:rsid w:val="00AB67DD"/>
    <w:rsid w:val="00AB7B3B"/>
    <w:rsid w:val="00B052EA"/>
    <w:rsid w:val="00B06F24"/>
    <w:rsid w:val="00B239E0"/>
    <w:rsid w:val="00B271B4"/>
    <w:rsid w:val="00B3450A"/>
    <w:rsid w:val="00B34E67"/>
    <w:rsid w:val="00B34EC4"/>
    <w:rsid w:val="00B36697"/>
    <w:rsid w:val="00B36E55"/>
    <w:rsid w:val="00B4754F"/>
    <w:rsid w:val="00B649C7"/>
    <w:rsid w:val="00B679FC"/>
    <w:rsid w:val="00B73E67"/>
    <w:rsid w:val="00B8455A"/>
    <w:rsid w:val="00B8620B"/>
    <w:rsid w:val="00B97F78"/>
    <w:rsid w:val="00BA24DE"/>
    <w:rsid w:val="00BB398C"/>
    <w:rsid w:val="00BB634F"/>
    <w:rsid w:val="00BC36B0"/>
    <w:rsid w:val="00BD19FE"/>
    <w:rsid w:val="00BD5DF4"/>
    <w:rsid w:val="00BD7735"/>
    <w:rsid w:val="00BE5252"/>
    <w:rsid w:val="00BE741F"/>
    <w:rsid w:val="00BE773D"/>
    <w:rsid w:val="00BE7896"/>
    <w:rsid w:val="00C03237"/>
    <w:rsid w:val="00C04809"/>
    <w:rsid w:val="00C16724"/>
    <w:rsid w:val="00C16A6D"/>
    <w:rsid w:val="00C22611"/>
    <w:rsid w:val="00C47712"/>
    <w:rsid w:val="00C53779"/>
    <w:rsid w:val="00C55EE6"/>
    <w:rsid w:val="00C64626"/>
    <w:rsid w:val="00C8121C"/>
    <w:rsid w:val="00C85A78"/>
    <w:rsid w:val="00C87C3B"/>
    <w:rsid w:val="00C93711"/>
    <w:rsid w:val="00C942E9"/>
    <w:rsid w:val="00CA1205"/>
    <w:rsid w:val="00CB7E06"/>
    <w:rsid w:val="00CE58AC"/>
    <w:rsid w:val="00CF4499"/>
    <w:rsid w:val="00D00548"/>
    <w:rsid w:val="00D107EE"/>
    <w:rsid w:val="00D32AEC"/>
    <w:rsid w:val="00D352A2"/>
    <w:rsid w:val="00D357A0"/>
    <w:rsid w:val="00D52C71"/>
    <w:rsid w:val="00D70F89"/>
    <w:rsid w:val="00D769E9"/>
    <w:rsid w:val="00DA5BCF"/>
    <w:rsid w:val="00DB152E"/>
    <w:rsid w:val="00DD1A12"/>
    <w:rsid w:val="00DD5A5F"/>
    <w:rsid w:val="00DF7428"/>
    <w:rsid w:val="00E1485A"/>
    <w:rsid w:val="00E241CA"/>
    <w:rsid w:val="00E254A2"/>
    <w:rsid w:val="00E344FB"/>
    <w:rsid w:val="00E40B5A"/>
    <w:rsid w:val="00E60F2B"/>
    <w:rsid w:val="00E66E00"/>
    <w:rsid w:val="00E74A19"/>
    <w:rsid w:val="00E9476D"/>
    <w:rsid w:val="00EB7C08"/>
    <w:rsid w:val="00EF7C9B"/>
    <w:rsid w:val="00F00F65"/>
    <w:rsid w:val="00F02C7D"/>
    <w:rsid w:val="00F050AF"/>
    <w:rsid w:val="00F3046B"/>
    <w:rsid w:val="00F65108"/>
    <w:rsid w:val="00F762AC"/>
    <w:rsid w:val="00F82F70"/>
    <w:rsid w:val="00F87DB7"/>
    <w:rsid w:val="00F94383"/>
    <w:rsid w:val="00FA2E31"/>
    <w:rsid w:val="00FB50BD"/>
    <w:rsid w:val="00FB6325"/>
    <w:rsid w:val="00FD42BC"/>
    <w:rsid w:val="00FE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B9C9"/>
  <w15:chartTrackingRefBased/>
  <w15:docId w15:val="{BC8D6A4A-8D3F-4593-B5A1-1E240A62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68"/>
  </w:style>
  <w:style w:type="paragraph" w:styleId="Heading1">
    <w:name w:val="heading 1"/>
    <w:basedOn w:val="Normal"/>
    <w:next w:val="Normal"/>
    <w:link w:val="Heading1Char"/>
    <w:uiPriority w:val="9"/>
    <w:qFormat/>
    <w:rsid w:val="0049246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46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9246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246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246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246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246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246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246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468"/>
    <w:pPr>
      <w:spacing w:after="0" w:line="240" w:lineRule="auto"/>
    </w:pPr>
  </w:style>
  <w:style w:type="character" w:customStyle="1" w:styleId="Heading2Char">
    <w:name w:val="Heading 2 Char"/>
    <w:basedOn w:val="DefaultParagraphFont"/>
    <w:link w:val="Heading2"/>
    <w:uiPriority w:val="9"/>
    <w:rsid w:val="00492468"/>
    <w:rPr>
      <w:rFonts w:asciiTheme="majorHAnsi" w:eastAsiaTheme="majorEastAsia" w:hAnsiTheme="majorHAnsi" w:cstheme="majorBidi"/>
      <w:color w:val="404040" w:themeColor="text1" w:themeTint="BF"/>
      <w:sz w:val="28"/>
      <w:szCs w:val="28"/>
    </w:rPr>
  </w:style>
  <w:style w:type="paragraph" w:styleId="Header">
    <w:name w:val="header"/>
    <w:basedOn w:val="Normal"/>
    <w:link w:val="HeaderChar"/>
    <w:uiPriority w:val="99"/>
    <w:unhideWhenUsed/>
    <w:rsid w:val="00E4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B5A"/>
  </w:style>
  <w:style w:type="paragraph" w:styleId="Footer">
    <w:name w:val="footer"/>
    <w:basedOn w:val="Normal"/>
    <w:link w:val="FooterChar"/>
    <w:uiPriority w:val="99"/>
    <w:unhideWhenUsed/>
    <w:rsid w:val="00E4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B5A"/>
  </w:style>
  <w:style w:type="character" w:styleId="Hyperlink">
    <w:name w:val="Hyperlink"/>
    <w:basedOn w:val="DefaultParagraphFont"/>
    <w:uiPriority w:val="99"/>
    <w:unhideWhenUsed/>
    <w:rsid w:val="0027215E"/>
    <w:rPr>
      <w:color w:val="0563C1" w:themeColor="hyperlink"/>
      <w:u w:val="single"/>
    </w:rPr>
  </w:style>
  <w:style w:type="character" w:styleId="UnresolvedMention">
    <w:name w:val="Unresolved Mention"/>
    <w:basedOn w:val="DefaultParagraphFont"/>
    <w:uiPriority w:val="99"/>
    <w:semiHidden/>
    <w:unhideWhenUsed/>
    <w:rsid w:val="0027215E"/>
    <w:rPr>
      <w:color w:val="605E5C"/>
      <w:shd w:val="clear" w:color="auto" w:fill="E1DFDD"/>
    </w:rPr>
  </w:style>
  <w:style w:type="paragraph" w:customStyle="1" w:styleId="CompanyName">
    <w:name w:val="Company Name"/>
    <w:basedOn w:val="Normal"/>
    <w:next w:val="Normal"/>
    <w:rsid w:val="00BB398C"/>
    <w:pPr>
      <w:spacing w:before="420" w:after="60" w:line="320" w:lineRule="exact"/>
    </w:pPr>
    <w:rPr>
      <w:rFonts w:ascii="Garamond" w:eastAsia="Times New Roman" w:hAnsi="Garamond" w:cs="Times New Roman"/>
      <w:caps/>
      <w:kern w:val="36"/>
      <w:sz w:val="38"/>
    </w:rPr>
  </w:style>
  <w:style w:type="paragraph" w:customStyle="1" w:styleId="SubtitleCover">
    <w:name w:val="Subtitle Cover"/>
    <w:basedOn w:val="Normal"/>
    <w:next w:val="Normal"/>
    <w:rsid w:val="00BB398C"/>
    <w:pPr>
      <w:keepNext/>
      <w:pBdr>
        <w:top w:val="single" w:sz="6" w:space="1" w:color="auto"/>
      </w:pBdr>
      <w:spacing w:after="5280" w:line="480" w:lineRule="exact"/>
    </w:pPr>
    <w:rPr>
      <w:rFonts w:ascii="Garamond" w:eastAsia="Times New Roman" w:hAnsi="Garamond" w:cs="Times New Roman"/>
      <w:spacing w:val="-15"/>
      <w:kern w:val="28"/>
      <w:sz w:val="44"/>
    </w:rPr>
  </w:style>
  <w:style w:type="character" w:styleId="Strong">
    <w:name w:val="Strong"/>
    <w:basedOn w:val="DefaultParagraphFont"/>
    <w:uiPriority w:val="22"/>
    <w:qFormat/>
    <w:rsid w:val="00492468"/>
    <w:rPr>
      <w:b/>
      <w:bCs/>
    </w:rPr>
  </w:style>
  <w:style w:type="character" w:styleId="FollowedHyperlink">
    <w:name w:val="FollowedHyperlink"/>
    <w:basedOn w:val="DefaultParagraphFont"/>
    <w:uiPriority w:val="99"/>
    <w:semiHidden/>
    <w:unhideWhenUsed/>
    <w:rsid w:val="00531CA1"/>
    <w:rPr>
      <w:color w:val="954F72" w:themeColor="followedHyperlink"/>
      <w:u w:val="single"/>
    </w:rPr>
  </w:style>
  <w:style w:type="paragraph" w:styleId="ListParagraph">
    <w:name w:val="List Paragraph"/>
    <w:basedOn w:val="Normal"/>
    <w:uiPriority w:val="34"/>
    <w:qFormat/>
    <w:rsid w:val="0075119D"/>
    <w:pPr>
      <w:ind w:left="720"/>
      <w:contextualSpacing/>
    </w:pPr>
  </w:style>
  <w:style w:type="numbering" w:customStyle="1" w:styleId="Style1">
    <w:name w:val="Style1"/>
    <w:uiPriority w:val="99"/>
    <w:rsid w:val="00C942E9"/>
    <w:pPr>
      <w:numPr>
        <w:numId w:val="1"/>
      </w:numPr>
    </w:pPr>
  </w:style>
  <w:style w:type="character" w:customStyle="1" w:styleId="Heading1Char">
    <w:name w:val="Heading 1 Char"/>
    <w:basedOn w:val="DefaultParagraphFont"/>
    <w:link w:val="Heading1"/>
    <w:uiPriority w:val="9"/>
    <w:rsid w:val="00492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46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9246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246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246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246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246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246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246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246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246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246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2468"/>
    <w:rPr>
      <w:rFonts w:asciiTheme="majorHAnsi" w:eastAsiaTheme="majorEastAsia" w:hAnsiTheme="majorHAnsi" w:cstheme="majorBidi"/>
      <w:sz w:val="24"/>
      <w:szCs w:val="24"/>
    </w:rPr>
  </w:style>
  <w:style w:type="character" w:styleId="Emphasis">
    <w:name w:val="Emphasis"/>
    <w:basedOn w:val="DefaultParagraphFont"/>
    <w:uiPriority w:val="20"/>
    <w:qFormat/>
    <w:rsid w:val="00492468"/>
    <w:rPr>
      <w:i/>
      <w:iCs/>
    </w:rPr>
  </w:style>
  <w:style w:type="paragraph" w:styleId="Quote">
    <w:name w:val="Quote"/>
    <w:basedOn w:val="Normal"/>
    <w:next w:val="Normal"/>
    <w:link w:val="QuoteChar"/>
    <w:uiPriority w:val="29"/>
    <w:qFormat/>
    <w:rsid w:val="0049246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2468"/>
    <w:rPr>
      <w:i/>
      <w:iCs/>
      <w:color w:val="404040" w:themeColor="text1" w:themeTint="BF"/>
    </w:rPr>
  </w:style>
  <w:style w:type="paragraph" w:styleId="IntenseQuote">
    <w:name w:val="Intense Quote"/>
    <w:basedOn w:val="Normal"/>
    <w:next w:val="Normal"/>
    <w:link w:val="IntenseQuoteChar"/>
    <w:uiPriority w:val="30"/>
    <w:qFormat/>
    <w:rsid w:val="0049246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246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2468"/>
    <w:rPr>
      <w:i/>
      <w:iCs/>
      <w:color w:val="404040" w:themeColor="text1" w:themeTint="BF"/>
    </w:rPr>
  </w:style>
  <w:style w:type="character" w:styleId="IntenseEmphasis">
    <w:name w:val="Intense Emphasis"/>
    <w:basedOn w:val="DefaultParagraphFont"/>
    <w:uiPriority w:val="21"/>
    <w:qFormat/>
    <w:rsid w:val="00492468"/>
    <w:rPr>
      <w:b/>
      <w:bCs/>
      <w:i/>
      <w:iCs/>
    </w:rPr>
  </w:style>
  <w:style w:type="character" w:styleId="SubtleReference">
    <w:name w:val="Subtle Reference"/>
    <w:basedOn w:val="DefaultParagraphFont"/>
    <w:uiPriority w:val="31"/>
    <w:qFormat/>
    <w:rsid w:val="0049246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2468"/>
    <w:rPr>
      <w:b/>
      <w:bCs/>
      <w:smallCaps/>
      <w:spacing w:val="5"/>
      <w:u w:val="single"/>
    </w:rPr>
  </w:style>
  <w:style w:type="character" w:styleId="BookTitle">
    <w:name w:val="Book Title"/>
    <w:basedOn w:val="DefaultParagraphFont"/>
    <w:uiPriority w:val="33"/>
    <w:qFormat/>
    <w:rsid w:val="00492468"/>
    <w:rPr>
      <w:b/>
      <w:bCs/>
      <w:smallCaps/>
    </w:rPr>
  </w:style>
  <w:style w:type="paragraph" w:styleId="TOCHeading">
    <w:name w:val="TOC Heading"/>
    <w:basedOn w:val="Heading1"/>
    <w:next w:val="Normal"/>
    <w:uiPriority w:val="39"/>
    <w:unhideWhenUsed/>
    <w:qFormat/>
    <w:rsid w:val="00492468"/>
    <w:pPr>
      <w:outlineLvl w:val="9"/>
    </w:pPr>
  </w:style>
  <w:style w:type="paragraph" w:styleId="TOC1">
    <w:name w:val="toc 1"/>
    <w:basedOn w:val="Normal"/>
    <w:next w:val="Normal"/>
    <w:autoRedefine/>
    <w:uiPriority w:val="39"/>
    <w:unhideWhenUsed/>
    <w:rsid w:val="0017483A"/>
    <w:pPr>
      <w:spacing w:after="100"/>
    </w:pPr>
  </w:style>
  <w:style w:type="paragraph" w:styleId="TOC2">
    <w:name w:val="toc 2"/>
    <w:basedOn w:val="Normal"/>
    <w:next w:val="Normal"/>
    <w:autoRedefine/>
    <w:uiPriority w:val="39"/>
    <w:unhideWhenUsed/>
    <w:rsid w:val="0017483A"/>
    <w:pPr>
      <w:spacing w:after="100"/>
      <w:ind w:left="200"/>
    </w:pPr>
  </w:style>
  <w:style w:type="numbering" w:customStyle="1" w:styleId="CurrentList1">
    <w:name w:val="Current List1"/>
    <w:uiPriority w:val="99"/>
    <w:rsid w:val="00BD773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0592">
      <w:bodyDiv w:val="1"/>
      <w:marLeft w:val="0"/>
      <w:marRight w:val="0"/>
      <w:marTop w:val="0"/>
      <w:marBottom w:val="0"/>
      <w:divBdr>
        <w:top w:val="none" w:sz="0" w:space="0" w:color="auto"/>
        <w:left w:val="none" w:sz="0" w:space="0" w:color="auto"/>
        <w:bottom w:val="none" w:sz="0" w:space="0" w:color="auto"/>
        <w:right w:val="none" w:sz="0" w:space="0" w:color="auto"/>
      </w:divBdr>
    </w:div>
    <w:div w:id="864828288">
      <w:bodyDiv w:val="1"/>
      <w:marLeft w:val="0"/>
      <w:marRight w:val="0"/>
      <w:marTop w:val="0"/>
      <w:marBottom w:val="0"/>
      <w:divBdr>
        <w:top w:val="none" w:sz="0" w:space="0" w:color="auto"/>
        <w:left w:val="none" w:sz="0" w:space="0" w:color="auto"/>
        <w:bottom w:val="none" w:sz="0" w:space="0" w:color="auto"/>
        <w:right w:val="none" w:sz="0" w:space="0" w:color="auto"/>
      </w:divBdr>
    </w:div>
    <w:div w:id="1336035997">
      <w:bodyDiv w:val="1"/>
      <w:marLeft w:val="0"/>
      <w:marRight w:val="0"/>
      <w:marTop w:val="0"/>
      <w:marBottom w:val="0"/>
      <w:divBdr>
        <w:top w:val="none" w:sz="0" w:space="0" w:color="auto"/>
        <w:left w:val="none" w:sz="0" w:space="0" w:color="auto"/>
        <w:bottom w:val="none" w:sz="0" w:space="0" w:color="auto"/>
        <w:right w:val="none" w:sz="0" w:space="0" w:color="auto"/>
      </w:divBdr>
    </w:div>
    <w:div w:id="15475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ralcapital-net.zoomgov.com/webinar/register/WN_eXdv3VG_Q4G1b26iUcYif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3A33-54CF-45FD-AEC0-084230D7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 Pratt</dc:creator>
  <cp:keywords/>
  <dc:description/>
  <cp:lastModifiedBy>Meranda Stanley</cp:lastModifiedBy>
  <cp:revision>2</cp:revision>
  <cp:lastPrinted>2025-08-14T16:55:00Z</cp:lastPrinted>
  <dcterms:created xsi:type="dcterms:W3CDTF">2025-12-05T18:56:00Z</dcterms:created>
  <dcterms:modified xsi:type="dcterms:W3CDTF">2025-12-05T18:56:00Z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15b0c292,4eff8fa4,3e25b68a</vt:lpwstr>
  </property>
  <property fmtid="{D5CDD505-2E9C-101B-9397-08002B2CF9AE}" pid="3" name="ClassificationContentMarkingFooterFontProps">
    <vt:lpwstr>#000000,10,Calibri</vt:lpwstr>
  </property>
  <property fmtid="{D5CDD505-2E9C-101B-9397-08002B2CF9AE}" pid="4" name="ClassificationContentMarkingFooterText">
    <vt:lpwstr>WSRCA - Public</vt:lpwstr>
  </property>
  <property fmtid="{D5CDD505-2E9C-101B-9397-08002B2CF9AE}" pid="5" name="MSIP_Label_ee24d36d-fa3e-4a0f-9489-6fd12f14c707_Enabled">
    <vt:lpwstr>true</vt:lpwstr>
  </property>
  <property fmtid="{D5CDD505-2E9C-101B-9397-08002B2CF9AE}" pid="6" name="MSIP_Label_ee24d36d-fa3e-4a0f-9489-6fd12f14c707_SetDate">
    <vt:lpwstr>2025-06-12T18:29:24Z</vt:lpwstr>
  </property>
  <property fmtid="{D5CDD505-2E9C-101B-9397-08002B2CF9AE}" pid="7" name="MSIP_Label_ee24d36d-fa3e-4a0f-9489-6fd12f14c707_Method">
    <vt:lpwstr>Standard</vt:lpwstr>
  </property>
  <property fmtid="{D5CDD505-2E9C-101B-9397-08002B2CF9AE}" pid="8" name="MSIP_Label_ee24d36d-fa3e-4a0f-9489-6fd12f14c707_Name">
    <vt:lpwstr>Public</vt:lpwstr>
  </property>
  <property fmtid="{D5CDD505-2E9C-101B-9397-08002B2CF9AE}" pid="9" name="MSIP_Label_ee24d36d-fa3e-4a0f-9489-6fd12f14c707_SiteId">
    <vt:lpwstr>4d6c7097-236c-44e5-af3b-07cfc20ba807</vt:lpwstr>
  </property>
  <property fmtid="{D5CDD505-2E9C-101B-9397-08002B2CF9AE}" pid="10" name="MSIP_Label_ee24d36d-fa3e-4a0f-9489-6fd12f14c707_ActionId">
    <vt:lpwstr>e62bbf32-fb5a-4325-8241-108ae0645570</vt:lpwstr>
  </property>
  <property fmtid="{D5CDD505-2E9C-101B-9397-08002B2CF9AE}" pid="11" name="MSIP_Label_ee24d36d-fa3e-4a0f-9489-6fd12f14c707_ContentBits">
    <vt:lpwstr>2</vt:lpwstr>
  </property>
  <property fmtid="{D5CDD505-2E9C-101B-9397-08002B2CF9AE}" pid="12" name="MSIP_Label_ee24d36d-fa3e-4a0f-9489-6fd12f14c707_Tag">
    <vt:lpwstr>10, 3, 0, 1</vt:lpwstr>
  </property>
  <property fmtid="{D5CDD505-2E9C-101B-9397-08002B2CF9AE}" pid="13" name="MSIP_Label_defa4170-0d19-0005-0004-bc88714345d2_Enabled">
    <vt:lpwstr>true</vt:lpwstr>
  </property>
  <property fmtid="{D5CDD505-2E9C-101B-9397-08002B2CF9AE}" pid="14" name="MSIP_Label_defa4170-0d19-0005-0004-bc88714345d2_SetDate">
    <vt:lpwstr>2025-08-14T15:31:59Z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a58b719c-6957-4e65-aad3-6285dbb3fe80</vt:lpwstr>
  </property>
  <property fmtid="{D5CDD505-2E9C-101B-9397-08002B2CF9AE}" pid="18" name="MSIP_Label_defa4170-0d19-0005-0004-bc88714345d2_ActionId">
    <vt:lpwstr>e569b76d-5c97-42bc-a387-589942c3d301</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