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1.1 -->
  <w:body>
    <w:p w:rsidR="0086355A" w:rsidP="00672B6A" w14:paraId="7C939557" w14:textId="74C0510D">
      <w:pPr>
        <w:pStyle w:val="BodyText"/>
        <w:ind w:right="288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693420</wp:posOffset>
            </wp:positionH>
            <wp:positionV relativeFrom="paragraph">
              <wp:posOffset>-168275</wp:posOffset>
            </wp:positionV>
            <wp:extent cx="3078639" cy="1394532"/>
            <wp:effectExtent l="0" t="0" r="762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05" b="2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39" cy="1394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355A" w:rsidP="00672B6A" w14:paraId="44D51886" w14:textId="521B19F9">
      <w:pPr>
        <w:pStyle w:val="BodyText"/>
        <w:ind w:right="288"/>
        <w:rPr>
          <w:sz w:val="20"/>
        </w:rPr>
      </w:pPr>
    </w:p>
    <w:p w:rsidR="00976947" w:rsidRPr="002C06F4" w:rsidP="00672B6A" w14:paraId="16B864B3" w14:textId="77777777">
      <w:pPr>
        <w:ind w:left="4320" w:right="288" w:firstLine="720"/>
        <w:jc w:val="right"/>
        <w:rPr>
          <w:color w:val="1F497D" w:themeColor="text2"/>
          <w:sz w:val="24"/>
        </w:rPr>
      </w:pPr>
      <w:bookmarkStart w:id="0" w:name="_Hlk88440188"/>
      <w:r w:rsidRPr="002C06F4">
        <w:rPr>
          <w:color w:val="1F497D" w:themeColor="text2"/>
          <w:sz w:val="24"/>
        </w:rPr>
        <w:t>701 E. WHITESTONE BLVD.</w:t>
      </w:r>
    </w:p>
    <w:p w:rsidR="00976947" w:rsidRPr="00113644" w:rsidP="00672B6A" w14:paraId="3AFBD64F" w14:textId="77777777">
      <w:pPr>
        <w:ind w:left="4320" w:right="288" w:firstLine="720"/>
        <w:jc w:val="right"/>
        <w:rPr>
          <w:color w:val="1F497D" w:themeColor="text2"/>
          <w:sz w:val="24"/>
        </w:rPr>
      </w:pPr>
      <w:r w:rsidRPr="002C06F4">
        <w:rPr>
          <w:color w:val="1F497D" w:themeColor="text2"/>
          <w:sz w:val="24"/>
        </w:rPr>
        <w:t>SUITE 200</w:t>
      </w:r>
    </w:p>
    <w:p w:rsidR="00976947" w:rsidP="00672B6A" w14:paraId="6A595FC6" w14:textId="19BE7630">
      <w:pPr>
        <w:ind w:left="4320" w:right="288" w:firstLine="720"/>
        <w:jc w:val="right"/>
        <w:rPr>
          <w:color w:val="1F497D" w:themeColor="text2"/>
          <w:sz w:val="24"/>
        </w:rPr>
      </w:pPr>
      <w:r w:rsidRPr="002C06F4">
        <w:rPr>
          <w:color w:val="1F497D" w:themeColor="text2"/>
          <w:sz w:val="24"/>
        </w:rPr>
        <w:t>CEDAR PARK, TX 78613</w:t>
      </w:r>
    </w:p>
    <w:p w:rsidR="00FA3447" w:rsidRPr="002C06F4" w:rsidP="00672B6A" w14:paraId="3AC8D4BF" w14:textId="5EE15A8C">
      <w:pPr>
        <w:ind w:left="4320" w:right="288" w:firstLine="720"/>
        <w:jc w:val="right"/>
        <w:rPr>
          <w:color w:val="1F497D" w:themeColor="text2"/>
          <w:sz w:val="24"/>
        </w:rPr>
      </w:pPr>
      <w:hyperlink r:id="rId7" w:history="1">
        <w:r w:rsidRPr="00FA3447">
          <w:rPr>
            <w:rStyle w:val="Hyperlink"/>
            <w:sz w:val="24"/>
          </w:rPr>
          <w:t>www.workforcesolutionsrca.com</w:t>
        </w:r>
      </w:hyperlink>
    </w:p>
    <w:p w:rsidR="00976947" w:rsidP="00672B6A" w14:paraId="22E460CA" w14:textId="2E61F28F">
      <w:pPr>
        <w:ind w:left="4320" w:right="288" w:firstLine="720"/>
        <w:jc w:val="right"/>
        <w:rPr>
          <w:sz w:val="24"/>
        </w:rPr>
      </w:pPr>
    </w:p>
    <w:bookmarkEnd w:id="0"/>
    <w:p w:rsidR="0031416E" w:rsidP="00672B6A" w14:paraId="747A8061" w14:textId="77777777">
      <w:pPr>
        <w:pStyle w:val="BodyText"/>
        <w:ind w:right="288"/>
        <w:rPr>
          <w:sz w:val="26"/>
        </w:rPr>
      </w:pPr>
    </w:p>
    <w:p w:rsidR="0086355A" w:rsidP="00672B6A" w14:paraId="71F494DC" w14:textId="5E40BC09">
      <w:pPr>
        <w:pStyle w:val="BodyText"/>
        <w:ind w:right="28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350520</wp:posOffset>
                </wp:positionH>
                <wp:positionV relativeFrom="paragraph">
                  <wp:posOffset>85090</wp:posOffset>
                </wp:positionV>
                <wp:extent cx="6614160" cy="0"/>
                <wp:effectExtent l="0" t="0" r="0" b="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style="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60288" from="27.6pt,6.7pt" to="548.4pt,6.7pt" strokecolor="#4471c4" strokeweight="0.5pt">
                <w10:wrap anchorx="margin"/>
              </v:line>
            </w:pict>
          </mc:Fallback>
        </mc:AlternateContent>
      </w:r>
    </w:p>
    <w:p w:rsidR="00976947" w:rsidP="00672B6A" w14:paraId="5D240A9C" w14:textId="77777777">
      <w:pPr>
        <w:ind w:right="288"/>
        <w:sectPr w:rsidSect="00BD12D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640" w:right="640" w:bottom="280" w:left="600" w:header="720" w:footer="720" w:gutter="0"/>
          <w:cols w:space="720"/>
          <w:titlePg/>
          <w:docGrid w:linePitch="299"/>
        </w:sectPr>
      </w:pPr>
    </w:p>
    <w:p w:rsidR="00240D35" w:rsidP="00465ABF" w14:paraId="77F12F71" w14:textId="77777777">
      <w:pPr>
        <w:tabs>
          <w:tab w:val="center" w:pos="4680"/>
        </w:tabs>
        <w:jc w:val="center"/>
        <w:rPr>
          <w:rFonts w:ascii="Arial" w:hAnsi="Arial"/>
          <w:b/>
          <w:smallCaps/>
          <w:sz w:val="28"/>
          <w:szCs w:val="20"/>
        </w:rPr>
      </w:pPr>
      <w:r>
        <w:rPr>
          <w:rFonts w:ascii="Arial" w:hAnsi="Arial"/>
          <w:b/>
          <w:smallCaps/>
          <w:sz w:val="28"/>
          <w:szCs w:val="20"/>
        </w:rPr>
        <w:t>Early Care &amp; Education Board Committee</w:t>
      </w:r>
    </w:p>
    <w:p w:rsidR="00465ABF" w:rsidP="00240D35" w14:paraId="6618FA4E" w14:textId="11A3486A">
      <w:pPr>
        <w:tabs>
          <w:tab w:val="center" w:pos="4680"/>
        </w:tabs>
        <w:jc w:val="center"/>
        <w:rPr>
          <w:rFonts w:ascii="Arial" w:hAnsi="Arial"/>
          <w:b/>
          <w:smallCaps/>
          <w:sz w:val="28"/>
          <w:szCs w:val="20"/>
        </w:rPr>
      </w:pPr>
      <w:r>
        <w:rPr>
          <w:rFonts w:ascii="Arial" w:hAnsi="Arial"/>
          <w:b/>
          <w:smallCaps/>
          <w:sz w:val="28"/>
          <w:szCs w:val="20"/>
        </w:rPr>
        <w:t xml:space="preserve">Meeting </w:t>
      </w:r>
      <w:r w:rsidR="00125A3D">
        <w:rPr>
          <w:rFonts w:ascii="Arial" w:hAnsi="Arial"/>
          <w:b/>
          <w:smallCaps/>
          <w:sz w:val="28"/>
          <w:szCs w:val="20"/>
        </w:rPr>
        <w:t>Minutes</w:t>
      </w:r>
    </w:p>
    <w:p w:rsidR="00240D35" w:rsidRPr="006958B6" w:rsidP="00240D35" w14:paraId="7AB5FFED" w14:textId="77777777">
      <w:pPr>
        <w:tabs>
          <w:tab w:val="center" w:pos="4680"/>
        </w:tabs>
        <w:jc w:val="center"/>
        <w:rPr>
          <w:rFonts w:ascii="Arial" w:hAnsi="Arial"/>
          <w:sz w:val="20"/>
          <w:szCs w:val="20"/>
        </w:rPr>
      </w:pPr>
    </w:p>
    <w:p w:rsidR="00465ABF" w:rsidP="00BA54F4" w14:paraId="4D56691F" w14:textId="1E7962E4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 xml:space="preserve">Thursday, </w:t>
      </w:r>
      <w:r w:rsidR="00336619">
        <w:rPr>
          <w:rFonts w:ascii="Arial" w:hAnsi="Arial"/>
          <w:sz w:val="24"/>
          <w:szCs w:val="20"/>
        </w:rPr>
        <w:t xml:space="preserve">June </w:t>
      </w:r>
      <w:r w:rsidR="00E25945">
        <w:rPr>
          <w:rFonts w:ascii="Arial" w:hAnsi="Arial"/>
          <w:sz w:val="24"/>
          <w:szCs w:val="20"/>
        </w:rPr>
        <w:t>4</w:t>
      </w:r>
      <w:r w:rsidR="004A766A">
        <w:rPr>
          <w:rFonts w:ascii="Arial" w:hAnsi="Arial"/>
          <w:sz w:val="24"/>
          <w:szCs w:val="20"/>
        </w:rPr>
        <w:t>, 2026</w:t>
      </w:r>
    </w:p>
    <w:p w:rsidR="00465ABF" w:rsidRPr="00B0022B" w:rsidP="00240D35" w14:paraId="72FCA5B7" w14:textId="7C6BDDBB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>
        <w:rPr>
          <w:rFonts w:ascii="Arial" w:hAnsi="Arial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371558</wp:posOffset>
                </wp:positionH>
                <wp:positionV relativeFrom="paragraph">
                  <wp:posOffset>87366</wp:posOffset>
                </wp:positionV>
                <wp:extent cx="6675469" cy="0"/>
                <wp:effectExtent l="0" t="0" r="0" b="0"/>
                <wp:wrapNone/>
                <wp:docPr id="105076632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6754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9.25pt,6.9pt" to="554.9pt,6.9pt" strokecolor="#4579b8"/>
            </w:pict>
          </mc:Fallback>
        </mc:AlternateContent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</w:p>
    <w:p w:rsidR="00465ABF" w:rsidP="00465ABF" w14:paraId="36C1D8A4" w14:textId="77777777">
      <w:pPr>
        <w:pStyle w:val="ListParagraph"/>
        <w:ind w:left="1080" w:right="432" w:firstLine="0"/>
        <w:rPr>
          <w:b/>
          <w:bCs/>
          <w:sz w:val="24"/>
          <w:szCs w:val="24"/>
        </w:rPr>
      </w:pPr>
    </w:p>
    <w:p w:rsidR="006F054A" w:rsidP="00B12150" w14:paraId="3912D0E4" w14:textId="4A9DDD27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Welcome</w:t>
      </w:r>
      <w:r w:rsidR="004F79B7">
        <w:rPr>
          <w:sz w:val="28"/>
          <w:szCs w:val="28"/>
        </w:rPr>
        <w:t xml:space="preserve"> </w:t>
      </w:r>
    </w:p>
    <w:p w:rsidR="000E5B76" w:rsidRPr="000E5B76" w:rsidP="000E5B76" w14:paraId="3D1D04DD" w14:textId="77777777">
      <w:pPr>
        <w:pStyle w:val="ListParagraph"/>
        <w:ind w:left="1080" w:right="432" w:firstLine="0"/>
        <w:rPr>
          <w:sz w:val="28"/>
          <w:szCs w:val="28"/>
        </w:rPr>
      </w:pPr>
    </w:p>
    <w:p w:rsidR="00B12150" w:rsidP="00B12150" w14:paraId="7F22807D" w14:textId="3D44F984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 w:rsidRPr="00B12150">
        <w:rPr>
          <w:sz w:val="28"/>
          <w:szCs w:val="28"/>
        </w:rPr>
        <w:t>2026 Highlights &amp; Progress to Date</w:t>
      </w:r>
    </w:p>
    <w:p w:rsidR="00353E6C" w:rsidRPr="00750053" w:rsidP="00750053" w14:paraId="729188DA" w14:textId="1ADACFA7">
      <w:pPr>
        <w:ind w:left="360" w:right="432" w:firstLine="720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>Current</w:t>
      </w:r>
      <w:r w:rsidRPr="00750053">
        <w:rPr>
          <w:color w:val="EE0000"/>
          <w:sz w:val="28"/>
          <w:szCs w:val="28"/>
        </w:rPr>
        <w:t xml:space="preserve"> program performance metrics:</w:t>
      </w:r>
    </w:p>
    <w:p w:rsidR="00353E6C" w:rsidRPr="000B09E1" w:rsidP="000B09E1" w14:paraId="6F7E176E" w14:textId="0E71030E">
      <w:pPr>
        <w:pStyle w:val="ListParagraph"/>
        <w:numPr>
          <w:ilvl w:val="2"/>
          <w:numId w:val="15"/>
        </w:numPr>
        <w:ind w:right="432"/>
        <w:rPr>
          <w:color w:val="EE0000"/>
          <w:sz w:val="28"/>
          <w:szCs w:val="28"/>
        </w:rPr>
      </w:pPr>
      <w:r w:rsidRPr="00353E6C">
        <w:rPr>
          <w:color w:val="EE0000"/>
          <w:sz w:val="28"/>
          <w:szCs w:val="28"/>
        </w:rPr>
        <w:t>4,927 children served</w:t>
      </w:r>
      <w:r w:rsidR="000B09E1">
        <w:rPr>
          <w:color w:val="EE0000"/>
          <w:sz w:val="28"/>
          <w:szCs w:val="28"/>
        </w:rPr>
        <w:t xml:space="preserve">. </w:t>
      </w:r>
      <w:r w:rsidRPr="000B09E1">
        <w:rPr>
          <w:color w:val="EE0000"/>
          <w:sz w:val="28"/>
          <w:szCs w:val="28"/>
        </w:rPr>
        <w:t>3,009 families supported</w:t>
      </w:r>
      <w:r w:rsidR="000B09E1">
        <w:rPr>
          <w:color w:val="EE0000"/>
          <w:sz w:val="28"/>
          <w:szCs w:val="28"/>
        </w:rPr>
        <w:t>.</w:t>
      </w:r>
    </w:p>
    <w:p w:rsidR="00353E6C" w:rsidRPr="000B09E1" w:rsidP="000B09E1" w14:paraId="7EAE15F0" w14:textId="5C5CA01C">
      <w:pPr>
        <w:pStyle w:val="ListParagraph"/>
        <w:numPr>
          <w:ilvl w:val="2"/>
          <w:numId w:val="15"/>
        </w:numPr>
        <w:ind w:right="432"/>
        <w:rPr>
          <w:color w:val="EE0000"/>
          <w:sz w:val="28"/>
          <w:szCs w:val="28"/>
        </w:rPr>
      </w:pPr>
      <w:r w:rsidRPr="00353E6C">
        <w:rPr>
          <w:color w:val="EE0000"/>
          <w:sz w:val="28"/>
          <w:szCs w:val="28"/>
        </w:rPr>
        <w:t>330 providers participating in the CCS network</w:t>
      </w:r>
      <w:r w:rsidR="000B09E1">
        <w:rPr>
          <w:color w:val="EE0000"/>
          <w:sz w:val="28"/>
          <w:szCs w:val="28"/>
        </w:rPr>
        <w:t xml:space="preserve">. </w:t>
      </w:r>
      <w:r w:rsidRPr="000B09E1">
        <w:rPr>
          <w:color w:val="EE0000"/>
          <w:sz w:val="28"/>
          <w:szCs w:val="28"/>
        </w:rPr>
        <w:t>250 providers certified Texas Rising Star (76% certification rate)</w:t>
      </w:r>
    </w:p>
    <w:p w:rsidR="00B12150" w:rsidP="00353E6C" w14:paraId="621AC1C7" w14:textId="40C24B16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 w:rsidRPr="00353E6C">
        <w:rPr>
          <w:sz w:val="28"/>
          <w:szCs w:val="28"/>
        </w:rPr>
        <w:t>Quality Initiatives</w:t>
      </w:r>
    </w:p>
    <w:p w:rsidR="002F47DE" w:rsidRPr="002F47DE" w:rsidP="002F47DE" w14:paraId="23EAC88D" w14:textId="4A61B2B9">
      <w:pPr>
        <w:pStyle w:val="ListParagraph"/>
        <w:ind w:left="1080" w:right="432" w:firstLine="0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>Updates</w:t>
      </w:r>
      <w:r w:rsidRPr="002F47DE">
        <w:rPr>
          <w:color w:val="EE0000"/>
          <w:sz w:val="28"/>
          <w:szCs w:val="28"/>
        </w:rPr>
        <w:t xml:space="preserve"> on ongoing quality improvement efforts</w:t>
      </w:r>
      <w:r>
        <w:rPr>
          <w:color w:val="EE0000"/>
          <w:sz w:val="28"/>
          <w:szCs w:val="28"/>
        </w:rPr>
        <w:t>:</w:t>
      </w:r>
    </w:p>
    <w:p w:rsidR="00785F57" w:rsidP="00785F57" w14:paraId="6EFA8C99" w14:textId="54B2EBAE">
      <w:pPr>
        <w:pStyle w:val="ListParagraph"/>
        <w:numPr>
          <w:ilvl w:val="2"/>
          <w:numId w:val="15"/>
        </w:numPr>
        <w:ind w:right="432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>AED</w:t>
      </w:r>
      <w:r w:rsidR="00513F1C">
        <w:rPr>
          <w:color w:val="EE0000"/>
          <w:sz w:val="28"/>
          <w:szCs w:val="28"/>
        </w:rPr>
        <w:t xml:space="preserve"> initiative</w:t>
      </w:r>
      <w:r w:rsidR="00A409DC">
        <w:rPr>
          <w:color w:val="EE0000"/>
          <w:sz w:val="28"/>
          <w:szCs w:val="28"/>
        </w:rPr>
        <w:t xml:space="preserve">- </w:t>
      </w:r>
      <w:r w:rsidRPr="00A409DC" w:rsidR="00A409DC">
        <w:rPr>
          <w:color w:val="EE0000"/>
          <w:sz w:val="28"/>
          <w:szCs w:val="28"/>
        </w:rPr>
        <w:t>implementation of the AED initiative to support health, safety, and emergency preparedness efforts within child care programs.</w:t>
      </w:r>
    </w:p>
    <w:p w:rsidR="00B47DC6" w:rsidP="00B47DC6" w14:paraId="34F8921F" w14:textId="4909BFDB">
      <w:pPr>
        <w:pStyle w:val="ListParagraph"/>
        <w:numPr>
          <w:ilvl w:val="2"/>
          <w:numId w:val="15"/>
        </w:numPr>
        <w:ind w:right="432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>TRS</w:t>
      </w:r>
      <w:r w:rsidR="00513F1C">
        <w:rPr>
          <w:color w:val="EE0000"/>
          <w:sz w:val="28"/>
          <w:szCs w:val="28"/>
        </w:rPr>
        <w:t xml:space="preserve"> investment</w:t>
      </w:r>
      <w:r w:rsidR="00284316">
        <w:rPr>
          <w:color w:val="EE0000"/>
          <w:sz w:val="28"/>
          <w:szCs w:val="28"/>
        </w:rPr>
        <w:t xml:space="preserve">- </w:t>
      </w:r>
      <w:r w:rsidRPr="00284316" w:rsidR="00284316">
        <w:rPr>
          <w:color w:val="EE0000"/>
          <w:sz w:val="28"/>
          <w:szCs w:val="28"/>
        </w:rPr>
        <w:t>Ongoing investments in quality improvement activities that help providers achieve and maintain Texas Rising Star certification and strengthen program quality.</w:t>
      </w:r>
    </w:p>
    <w:p w:rsidR="000D12F6" w:rsidRPr="00B47DC6" w:rsidP="00B47DC6" w14:paraId="358590A7" w14:textId="50CE1E14">
      <w:pPr>
        <w:pStyle w:val="ListParagraph"/>
        <w:numPr>
          <w:ilvl w:val="2"/>
          <w:numId w:val="15"/>
        </w:numPr>
        <w:ind w:right="432"/>
        <w:rPr>
          <w:color w:val="EE0000"/>
          <w:sz w:val="28"/>
          <w:szCs w:val="28"/>
        </w:rPr>
      </w:pPr>
      <w:r w:rsidRPr="00B47DC6">
        <w:rPr>
          <w:color w:val="EE0000"/>
          <w:sz w:val="28"/>
          <w:szCs w:val="28"/>
        </w:rPr>
        <w:t xml:space="preserve">Shared Services </w:t>
      </w:r>
      <w:r w:rsidR="00284316">
        <w:rPr>
          <w:color w:val="EE0000"/>
          <w:sz w:val="28"/>
          <w:szCs w:val="28"/>
        </w:rPr>
        <w:t xml:space="preserve">with Emergent Ed, United Way, &amp; Austin PBS </w:t>
      </w:r>
      <w:r w:rsidRPr="00284316" w:rsidR="00284316">
        <w:rPr>
          <w:color w:val="EE0000"/>
          <w:sz w:val="28"/>
          <w:szCs w:val="28"/>
        </w:rPr>
        <w:t>help providers improve operational efficiency, reduce administrative burdens, and strengthen business sustainability</w:t>
      </w:r>
    </w:p>
    <w:p w:rsidR="006F054A" w:rsidRPr="006F054A" w:rsidP="006F054A" w14:paraId="5860AC16" w14:textId="406921EA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Strategic Plan in Action</w:t>
      </w:r>
    </w:p>
    <w:p w:rsidR="00194E22" w:rsidRPr="00194E22" w:rsidP="00194E22" w14:paraId="6B9B7443" w14:textId="77777777">
      <w:pPr>
        <w:ind w:left="1080" w:right="432"/>
        <w:rPr>
          <w:color w:val="EE0000"/>
          <w:sz w:val="28"/>
          <w:szCs w:val="28"/>
        </w:rPr>
      </w:pPr>
      <w:r w:rsidRPr="00194E22">
        <w:rPr>
          <w:color w:val="EE0000"/>
          <w:sz w:val="28"/>
          <w:szCs w:val="28"/>
        </w:rPr>
        <w:t>Committee members reviewed the Family and Provider Journey Maps and provided the following recommendations:</w:t>
      </w:r>
    </w:p>
    <w:p w:rsidR="004A73DB" w:rsidRPr="00BA54F4" w:rsidP="004A73DB" w14:paraId="0960A6BE" w14:textId="77777777">
      <w:pPr>
        <w:pStyle w:val="ListParagraph"/>
        <w:numPr>
          <w:ilvl w:val="0"/>
          <w:numId w:val="22"/>
        </w:numPr>
        <w:ind w:right="432"/>
        <w:rPr>
          <w:sz w:val="28"/>
          <w:szCs w:val="28"/>
        </w:rPr>
      </w:pPr>
      <w:r w:rsidRPr="00BA54F4">
        <w:rPr>
          <w:sz w:val="28"/>
          <w:szCs w:val="28"/>
        </w:rPr>
        <w:t>Provider Journey Map</w:t>
      </w:r>
    </w:p>
    <w:p w:rsidR="004A73DB" w:rsidP="004A73DB" w14:paraId="75F2DB89" w14:textId="77777777">
      <w:pPr>
        <w:pStyle w:val="ListParagraph"/>
        <w:numPr>
          <w:ilvl w:val="1"/>
          <w:numId w:val="22"/>
        </w:numPr>
        <w:ind w:right="432"/>
        <w:rPr>
          <w:color w:val="EE0000"/>
          <w:sz w:val="28"/>
          <w:szCs w:val="28"/>
        </w:rPr>
      </w:pPr>
      <w:r w:rsidRPr="004A73DB">
        <w:rPr>
          <w:color w:val="EE0000"/>
          <w:sz w:val="28"/>
          <w:szCs w:val="28"/>
        </w:rPr>
        <w:t>Develop shareable PNG versions of the journey maps for social media and outreach.</w:t>
      </w:r>
    </w:p>
    <w:p w:rsidR="004A73DB" w:rsidP="004A73DB" w14:paraId="44078767" w14:textId="77777777">
      <w:pPr>
        <w:pStyle w:val="ListParagraph"/>
        <w:numPr>
          <w:ilvl w:val="1"/>
          <w:numId w:val="22"/>
        </w:numPr>
        <w:ind w:right="432"/>
        <w:rPr>
          <w:color w:val="EE0000"/>
          <w:sz w:val="28"/>
          <w:szCs w:val="28"/>
        </w:rPr>
      </w:pPr>
      <w:r w:rsidRPr="004A73DB">
        <w:rPr>
          <w:color w:val="EE0000"/>
          <w:sz w:val="28"/>
          <w:szCs w:val="28"/>
        </w:rPr>
        <w:t>Clarify the intended audience, particularly newly licensed providers and individuals interested in learning the licensing process.</w:t>
      </w:r>
    </w:p>
    <w:p w:rsidR="004A73DB" w:rsidP="004A73DB" w14:paraId="0275C7A9" w14:textId="77777777">
      <w:pPr>
        <w:pStyle w:val="ListParagraph"/>
        <w:numPr>
          <w:ilvl w:val="1"/>
          <w:numId w:val="22"/>
        </w:numPr>
        <w:ind w:right="432"/>
        <w:rPr>
          <w:color w:val="EE0000"/>
          <w:sz w:val="28"/>
          <w:szCs w:val="28"/>
        </w:rPr>
      </w:pPr>
      <w:r w:rsidRPr="004A73DB">
        <w:rPr>
          <w:color w:val="EE0000"/>
          <w:sz w:val="28"/>
          <w:szCs w:val="28"/>
        </w:rPr>
        <w:t>Review all tools and resources included in the journey map to ensure links remain current and relevant.</w:t>
      </w:r>
    </w:p>
    <w:p w:rsidR="00890A6A" w:rsidP="00890A6A" w14:paraId="0D2DA1D7" w14:textId="77777777">
      <w:pPr>
        <w:pStyle w:val="ListParagraph"/>
        <w:numPr>
          <w:ilvl w:val="1"/>
          <w:numId w:val="22"/>
        </w:numPr>
        <w:ind w:right="432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>Add a</w:t>
      </w:r>
      <w:r w:rsidRPr="004A73DB">
        <w:rPr>
          <w:color w:val="EE0000"/>
          <w:sz w:val="28"/>
          <w:szCs w:val="28"/>
        </w:rPr>
        <w:t xml:space="preserve"> "business needs assessment" resource to support providers </w:t>
      </w:r>
      <w:r w:rsidRPr="004A73DB">
        <w:rPr>
          <w:color w:val="EE0000"/>
          <w:sz w:val="28"/>
          <w:szCs w:val="28"/>
        </w:rPr>
        <w:t>during their first 30 days of operation.</w:t>
      </w:r>
    </w:p>
    <w:p w:rsidR="00890A6A" w:rsidRPr="00BA54F4" w:rsidP="00890A6A" w14:paraId="547ACDF7" w14:textId="77777777">
      <w:pPr>
        <w:pStyle w:val="ListParagraph"/>
        <w:numPr>
          <w:ilvl w:val="0"/>
          <w:numId w:val="22"/>
        </w:numPr>
        <w:ind w:right="432"/>
        <w:rPr>
          <w:sz w:val="28"/>
          <w:szCs w:val="28"/>
        </w:rPr>
      </w:pPr>
      <w:r w:rsidRPr="00BA54F4">
        <w:rPr>
          <w:sz w:val="28"/>
          <w:szCs w:val="28"/>
        </w:rPr>
        <w:t>Family Journey Map</w:t>
      </w:r>
    </w:p>
    <w:p w:rsidR="00890A6A" w:rsidP="00890A6A" w14:paraId="031C4B59" w14:textId="77777777">
      <w:pPr>
        <w:pStyle w:val="ListParagraph"/>
        <w:numPr>
          <w:ilvl w:val="1"/>
          <w:numId w:val="22"/>
        </w:numPr>
        <w:ind w:right="432"/>
        <w:rPr>
          <w:color w:val="EE0000"/>
          <w:sz w:val="28"/>
          <w:szCs w:val="28"/>
        </w:rPr>
      </w:pPr>
      <w:r w:rsidRPr="00890A6A">
        <w:rPr>
          <w:color w:val="EE0000"/>
          <w:sz w:val="28"/>
          <w:szCs w:val="28"/>
        </w:rPr>
        <w:t xml:space="preserve">Add an initial step focused on identifying a child's needs, including developmental screening resources (such as ASQ) and </w:t>
      </w:r>
      <w:r w:rsidRPr="00890A6A">
        <w:rPr>
          <w:color w:val="EE0000"/>
          <w:sz w:val="28"/>
          <w:szCs w:val="28"/>
        </w:rPr>
        <w:t>supports for</w:t>
      </w:r>
      <w:r w:rsidRPr="00890A6A">
        <w:rPr>
          <w:color w:val="EE0000"/>
          <w:sz w:val="28"/>
          <w:szCs w:val="28"/>
        </w:rPr>
        <w:t xml:space="preserve"> special needs or behavioral concerns.</w:t>
      </w:r>
    </w:p>
    <w:p w:rsidR="00890A6A" w:rsidP="00890A6A" w14:paraId="792AB9ED" w14:textId="77777777">
      <w:pPr>
        <w:pStyle w:val="ListParagraph"/>
        <w:numPr>
          <w:ilvl w:val="1"/>
          <w:numId w:val="22"/>
        </w:numPr>
        <w:ind w:right="432"/>
        <w:rPr>
          <w:color w:val="EE0000"/>
          <w:sz w:val="28"/>
          <w:szCs w:val="28"/>
        </w:rPr>
      </w:pPr>
      <w:r w:rsidRPr="00890A6A">
        <w:rPr>
          <w:color w:val="EE0000"/>
          <w:sz w:val="28"/>
          <w:szCs w:val="28"/>
        </w:rPr>
        <w:t>Include resources for college student parents seeking child care assistance.</w:t>
      </w:r>
    </w:p>
    <w:p w:rsidR="006A47F9" w:rsidP="006A47F9" w14:paraId="1DE43C88" w14:textId="77777777">
      <w:pPr>
        <w:pStyle w:val="ListParagraph"/>
        <w:numPr>
          <w:ilvl w:val="1"/>
          <w:numId w:val="22"/>
        </w:numPr>
        <w:ind w:right="432"/>
        <w:rPr>
          <w:color w:val="EE0000"/>
          <w:sz w:val="28"/>
          <w:szCs w:val="28"/>
        </w:rPr>
      </w:pPr>
      <w:r w:rsidRPr="00890A6A">
        <w:rPr>
          <w:color w:val="EE0000"/>
          <w:sz w:val="28"/>
          <w:szCs w:val="28"/>
        </w:rPr>
        <w:t xml:space="preserve">Expand the "Search for Providers" section to better explain what families should consider during their search process, including visiting centers </w:t>
      </w:r>
      <w:r w:rsidR="0068551F">
        <w:rPr>
          <w:color w:val="EE0000"/>
          <w:sz w:val="28"/>
          <w:szCs w:val="28"/>
        </w:rPr>
        <w:t>in person.</w:t>
      </w:r>
    </w:p>
    <w:p w:rsidR="00BA54F4" w:rsidRPr="00BA54F4" w:rsidP="006A47F9" w14:paraId="71F7FBC4" w14:textId="77777777">
      <w:pPr>
        <w:pStyle w:val="ListParagraph"/>
        <w:numPr>
          <w:ilvl w:val="0"/>
          <w:numId w:val="22"/>
        </w:numPr>
        <w:ind w:right="432"/>
        <w:rPr>
          <w:color w:val="EE0000"/>
          <w:sz w:val="28"/>
          <w:szCs w:val="28"/>
        </w:rPr>
      </w:pPr>
      <w:r w:rsidRPr="006A47F9">
        <w:rPr>
          <w:sz w:val="28"/>
          <w:szCs w:val="28"/>
        </w:rPr>
        <w:t>Resources</w:t>
      </w:r>
    </w:p>
    <w:p w:rsidR="00BA54F4" w:rsidRPr="00BA54F4" w:rsidP="00BA54F4" w14:paraId="15F79C0D" w14:textId="046DE6B6">
      <w:pPr>
        <w:pStyle w:val="ListParagraph"/>
        <w:ind w:left="1799" w:right="432" w:firstLine="0"/>
        <w:rPr>
          <w:color w:val="EE0000"/>
          <w:sz w:val="28"/>
          <w:szCs w:val="28"/>
        </w:rPr>
      </w:pPr>
      <w:r w:rsidRPr="00BA54F4">
        <w:rPr>
          <w:color w:val="EE0000"/>
          <w:sz w:val="28"/>
          <w:szCs w:val="28"/>
        </w:rPr>
        <w:t>Gwen highlighted several resources that may be incorporated into journey maps:</w:t>
      </w:r>
    </w:p>
    <w:p w:rsidR="00BA54F4" w:rsidP="00BA54F4" w14:paraId="2605CE79" w14:textId="77777777">
      <w:pPr>
        <w:pStyle w:val="ListParagraph"/>
        <w:numPr>
          <w:ilvl w:val="1"/>
          <w:numId w:val="22"/>
        </w:numPr>
        <w:ind w:right="432"/>
        <w:rPr>
          <w:color w:val="EE0000"/>
          <w:sz w:val="28"/>
          <w:szCs w:val="28"/>
        </w:rPr>
      </w:pPr>
      <w:r w:rsidRPr="006A47F9">
        <w:rPr>
          <w:color w:val="EE0000"/>
          <w:sz w:val="28"/>
          <w:szCs w:val="28"/>
        </w:rPr>
        <w:t xml:space="preserve">NEW </w:t>
      </w:r>
      <w:hyperlink r:id="rId14" w:history="1">
        <w:r w:rsidRPr="006A47F9">
          <w:rPr>
            <w:rStyle w:val="Hyperlink"/>
            <w:sz w:val="28"/>
            <w:szCs w:val="28"/>
          </w:rPr>
          <w:t>Child Care Resources for Employers</w:t>
        </w:r>
      </w:hyperlink>
      <w:r w:rsidRPr="006A47F9">
        <w:rPr>
          <w:color w:val="EE0000"/>
          <w:sz w:val="28"/>
          <w:szCs w:val="28"/>
        </w:rPr>
        <w:t xml:space="preserve"> Website</w:t>
      </w:r>
    </w:p>
    <w:p w:rsidR="00BA54F4" w:rsidP="00BA54F4" w14:paraId="34109285" w14:textId="77777777">
      <w:pPr>
        <w:pStyle w:val="ListParagraph"/>
        <w:numPr>
          <w:ilvl w:val="1"/>
          <w:numId w:val="22"/>
        </w:numPr>
        <w:ind w:right="432"/>
        <w:rPr>
          <w:color w:val="EE0000"/>
          <w:sz w:val="28"/>
          <w:szCs w:val="28"/>
        </w:rPr>
      </w:pPr>
      <w:r w:rsidRPr="00BA54F4">
        <w:rPr>
          <w:color w:val="EE0000"/>
          <w:sz w:val="28"/>
          <w:szCs w:val="28"/>
        </w:rPr>
        <w:t xml:space="preserve">Texas Workforce Commission: </w:t>
      </w:r>
      <w:hyperlink r:id="rId15" w:history="1">
        <w:r w:rsidRPr="00BA54F4">
          <w:rPr>
            <w:rStyle w:val="Hyperlink"/>
            <w:sz w:val="28"/>
            <w:szCs w:val="28"/>
          </w:rPr>
          <w:t xml:space="preserve">Child Care &amp; Early Learning Program - Texas Workforce </w:t>
        </w:r>
        <w:r w:rsidRPr="00BA54F4">
          <w:rPr>
            <w:rStyle w:val="Hyperlink"/>
            <w:sz w:val="28"/>
            <w:szCs w:val="28"/>
          </w:rPr>
          <w:t>Commission</w:t>
        </w:r>
      </w:hyperlink>
    </w:p>
    <w:p w:rsidR="00BA54F4" w:rsidP="00BA54F4" w14:paraId="5521BC04" w14:textId="77777777">
      <w:pPr>
        <w:pStyle w:val="ListParagraph"/>
        <w:numPr>
          <w:ilvl w:val="1"/>
          <w:numId w:val="22"/>
        </w:numPr>
        <w:ind w:right="432"/>
        <w:rPr>
          <w:color w:val="EE0000"/>
          <w:sz w:val="28"/>
          <w:szCs w:val="28"/>
        </w:rPr>
      </w:pPr>
      <w:r w:rsidRPr="00BA54F4">
        <w:rPr>
          <w:color w:val="EE0000"/>
          <w:sz w:val="28"/>
          <w:szCs w:val="28"/>
        </w:rPr>
        <w:t xml:space="preserve">Texas Child Care Connection: </w:t>
      </w:r>
      <w:hyperlink r:id="rId16" w:history="1">
        <w:r w:rsidRPr="00BA54F4">
          <w:rPr>
            <w:rStyle w:val="Hyperlink"/>
            <w:sz w:val="28"/>
            <w:szCs w:val="28"/>
          </w:rPr>
          <w:t xml:space="preserve">Texas Child Care Connection for </w:t>
        </w:r>
        <w:r w:rsidRPr="00BA54F4">
          <w:rPr>
            <w:rStyle w:val="Hyperlink"/>
            <w:sz w:val="28"/>
            <w:szCs w:val="28"/>
          </w:rPr>
          <w:t>Families</w:t>
        </w:r>
      </w:hyperlink>
    </w:p>
    <w:p w:rsidR="00BA54F4" w:rsidP="00BA54F4" w14:paraId="73F819E8" w14:textId="77777777">
      <w:pPr>
        <w:pStyle w:val="ListParagraph"/>
        <w:numPr>
          <w:ilvl w:val="1"/>
          <w:numId w:val="22"/>
        </w:numPr>
        <w:ind w:right="432"/>
        <w:rPr>
          <w:color w:val="EE0000"/>
          <w:sz w:val="28"/>
          <w:szCs w:val="28"/>
        </w:rPr>
      </w:pPr>
      <w:r w:rsidRPr="00BA54F4">
        <w:rPr>
          <w:color w:val="EE0000"/>
          <w:sz w:val="28"/>
          <w:szCs w:val="28"/>
        </w:rPr>
        <w:t xml:space="preserve">Texas Rising Star: </w:t>
      </w:r>
      <w:hyperlink r:id="rId17" w:history="1">
        <w:r w:rsidRPr="00BA54F4">
          <w:rPr>
            <w:rStyle w:val="Hyperlink"/>
            <w:sz w:val="28"/>
            <w:szCs w:val="28"/>
          </w:rPr>
          <w:t xml:space="preserve">Texas Rising Star – Texas' QRIS for ECE </w:t>
        </w:r>
        <w:r w:rsidRPr="00BA54F4">
          <w:rPr>
            <w:rStyle w:val="Hyperlink"/>
            <w:sz w:val="28"/>
            <w:szCs w:val="28"/>
          </w:rPr>
          <w:t>Programs</w:t>
        </w:r>
      </w:hyperlink>
    </w:p>
    <w:p w:rsidR="004656F0" w:rsidRPr="00BA54F4" w:rsidP="00BA54F4" w14:paraId="5CB5D0D1" w14:textId="6FF0624D">
      <w:pPr>
        <w:pStyle w:val="ListParagraph"/>
        <w:numPr>
          <w:ilvl w:val="1"/>
          <w:numId w:val="22"/>
        </w:numPr>
        <w:ind w:right="432"/>
        <w:rPr>
          <w:color w:val="EE0000"/>
          <w:sz w:val="28"/>
          <w:szCs w:val="28"/>
        </w:rPr>
      </w:pPr>
      <w:r w:rsidRPr="00BA54F4">
        <w:rPr>
          <w:color w:val="EE0000"/>
          <w:sz w:val="28"/>
          <w:szCs w:val="28"/>
        </w:rPr>
        <w:t xml:space="preserve">Early Childhood Texas: </w:t>
      </w:r>
      <w:hyperlink r:id="rId18" w:history="1">
        <w:r w:rsidRPr="00BA54F4">
          <w:rPr>
            <w:rStyle w:val="Hyperlink"/>
            <w:sz w:val="28"/>
            <w:szCs w:val="28"/>
          </w:rPr>
          <w:t>Resources for Raising Kids | Early Childhood Texas</w:t>
        </w:r>
      </w:hyperlink>
    </w:p>
    <w:p w:rsidR="006E2E2E" w:rsidRPr="0068551F" w:rsidP="0068551F" w14:paraId="675F0706" w14:textId="0FEE0A89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 w:rsidRPr="0068551F">
        <w:rPr>
          <w:sz w:val="28"/>
          <w:szCs w:val="28"/>
        </w:rPr>
        <w:t>A</w:t>
      </w:r>
      <w:r w:rsidRPr="0068551F" w:rsidR="005A7F25">
        <w:rPr>
          <w:sz w:val="28"/>
          <w:szCs w:val="28"/>
        </w:rPr>
        <w:t xml:space="preserve">djourn </w:t>
      </w:r>
    </w:p>
    <w:sectPr w:rsidSect="002627DA">
      <w:type w:val="continuous"/>
      <w:pgSz w:w="12240" w:h="15840"/>
      <w:pgMar w:top="640" w:right="640" w:bottom="280" w:left="600" w:header="720" w:footer="720" w:gutter="0"/>
      <w:cols w:space="5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0E80" w14:paraId="0B7B64CF" w14:textId="0A94C9F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75831691" name="Text Box 4" descr="WSRCA - Public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1D18" w:rsidRPr="00D61D18" w:rsidP="00D61D18" w14:textId="6CC5496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49" type="#_x0000_t202" alt="WSRCA - Public" style="width:82.15pt;height:27.2pt;margin-top:0;margin-left:0;mso-position-horizontal:left;mso-position-horizontal-relative:page;mso-position-vertical:bottom;mso-position-vertical-relative:page;mso-wrap-distance-bottom:0;mso-wrap-distance-left:0;mso-wrap-distance-right:0;mso-wrap-distance-top:0;mso-wrap-style:none;position:absolute;v-text-anchor:bottom;visibility:visible;z-index:251661312" filled="f" stroked="f">
              <v:textbox style="mso-fit-shape-to-text:t" inset="20pt,0,0,15pt">
                <w:txbxContent>
                  <w:p w:rsidR="00D61D18" w:rsidRPr="00D61D18" w:rsidP="00D61D18" w14:paraId="68284AAA" w14:textId="6CC5496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16F3" w:rsidRPr="00990B7D" w:rsidP="00990B7D" w14:paraId="5051EC28" w14:textId="7A720C94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88787184" name="Text Box 5" descr="WSRCA - Public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1D18" w:rsidRPr="00D61D18" w:rsidP="00D61D18" w14:textId="2D57415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0" type="#_x0000_t202" alt="WSRCA - Public" style="width:82.15pt;height:27.2pt;margin-top:0;margin-left:0;mso-position-horizontal:left;mso-position-horizontal-relative:page;mso-position-vertical:bottom;mso-position-vertical-relative:page;mso-wrap-distance-bottom:0;mso-wrap-distance-left:0;mso-wrap-distance-right:0;mso-wrap-distance-top:0;mso-wrap-style:none;position:absolute;v-text-anchor:bottom;visibility:visible;z-index:251663360" filled="f" stroked="f">
              <v:textbox style="mso-fit-shape-to-text:t" inset="20pt,0,0,15pt">
                <w:txbxContent>
                  <w:p w:rsidR="00D61D18" w:rsidRPr="00D61D18" w:rsidP="00D61D18" w14:paraId="3512CD35" w14:textId="2D57415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</v:shape>
          </w:pict>
        </mc:Fallback>
      </mc:AlternateContent>
    </w:r>
    <w:r w:rsidRPr="00990B7D" w:rsidR="004B16F3">
      <w:rPr>
        <w:color w:val="1F497D" w:themeColor="text2"/>
        <w:sz w:val="18"/>
        <w:szCs w:val="18"/>
      </w:rPr>
      <w:t>The Texas Workforce Commission in partnership with 28 local workforce development boards forms Texas</w:t>
    </w:r>
    <w:r w:rsidRPr="00990B7D" w:rsidR="00990B7D">
      <w:rPr>
        <w:color w:val="1F497D" w:themeColor="text2"/>
        <w:sz w:val="18"/>
        <w:szCs w:val="18"/>
      </w:rPr>
      <w:t xml:space="preserve"> </w:t>
    </w:r>
    <w:r w:rsidRPr="00990B7D" w:rsidR="004B16F3">
      <w:rPr>
        <w:color w:val="1F497D" w:themeColor="text2"/>
        <w:sz w:val="18"/>
        <w:szCs w:val="18"/>
      </w:rPr>
      <w:t>Workforce Solutions</w:t>
    </w:r>
  </w:p>
  <w:p w:rsidR="004B16F3" w:rsidRPr="00990B7D" w:rsidP="004B16F3" w14:paraId="71DDAA19" w14:textId="77777777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0E3C" w:rsidRPr="00990B7D" w:rsidP="00BA0E3C" w14:paraId="45E9B951" w14:textId="580BE06A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586398753" name="Text Box 3" descr="WSRCA - Public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1D18" w:rsidRPr="00D61D18" w:rsidP="00D61D18" w14:textId="509288B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1" type="#_x0000_t202" alt="WSRCA - Public" style="width:82.15pt;height:27.2pt;margin-top:0;margin-left:0;mso-position-horizontal:left;mso-position-horizontal-relative:page;mso-position-vertical:bottom;mso-position-vertical-relative:page;mso-wrap-distance-bottom:0;mso-wrap-distance-left:0;mso-wrap-distance-right:0;mso-wrap-distance-top:0;mso-wrap-style:none;position:absolute;v-text-anchor:bottom;visibility:visible;z-index:251659264" filled="f" stroked="f">
              <v:textbox style="mso-fit-shape-to-text:t" inset="20pt,0,0,15pt">
                <w:txbxContent>
                  <w:p w:rsidR="00D61D18" w:rsidRPr="00D61D18" w:rsidP="00D61D18" w14:paraId="57937F96" w14:textId="509288B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</v:shape>
          </w:pict>
        </mc:Fallback>
      </mc:AlternateContent>
    </w:r>
    <w:r w:rsidRPr="00990B7D" w:rsidR="00BA0E3C">
      <w:rPr>
        <w:color w:val="1F497D" w:themeColor="text2"/>
        <w:sz w:val="18"/>
        <w:szCs w:val="18"/>
      </w:rPr>
      <w:t>The Texas Workforce Commission in partnership with 28 local workforce development boards forms Texas Workforce Solutions</w:t>
    </w:r>
  </w:p>
  <w:p w:rsidR="00BA0E3C" w:rsidRPr="00990B7D" w:rsidP="00BA0E3C" w14:paraId="32773650" w14:textId="77777777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0E80" w14:paraId="52288E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0E80" w14:paraId="09972C3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0E80" w14:paraId="2F6D21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405AD4"/>
    <w:multiLevelType w:val="multilevel"/>
    <w:tmpl w:val="9822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81BE0"/>
    <w:multiLevelType w:val="hybridMultilevel"/>
    <w:tmpl w:val="384AEAA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61A5448"/>
    <w:multiLevelType w:val="hybridMultilevel"/>
    <w:tmpl w:val="A1269B2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632DDE"/>
    <w:multiLevelType w:val="multilevel"/>
    <w:tmpl w:val="AFD6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E94F40"/>
    <w:multiLevelType w:val="hybridMultilevel"/>
    <w:tmpl w:val="9190D3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E37227"/>
    <w:multiLevelType w:val="hybridMultilevel"/>
    <w:tmpl w:val="8BE084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F518E"/>
    <w:multiLevelType w:val="hybridMultilevel"/>
    <w:tmpl w:val="F9024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9D39E7"/>
    <w:multiLevelType w:val="hybridMultilevel"/>
    <w:tmpl w:val="13E81D1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EC3575E"/>
    <w:multiLevelType w:val="hybridMultilevel"/>
    <w:tmpl w:val="734CCA1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C778DC"/>
    <w:multiLevelType w:val="multilevel"/>
    <w:tmpl w:val="AA1A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5F6CC6"/>
    <w:multiLevelType w:val="multilevel"/>
    <w:tmpl w:val="5A3E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A34FEA"/>
    <w:multiLevelType w:val="hybridMultilevel"/>
    <w:tmpl w:val="263646F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C70073A"/>
    <w:multiLevelType w:val="hybridMultilevel"/>
    <w:tmpl w:val="6048374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0514347"/>
    <w:multiLevelType w:val="hybridMultilevel"/>
    <w:tmpl w:val="CB840C14"/>
    <w:lvl w:ilvl="0">
      <w:start w:val="0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5E95D95"/>
    <w:multiLevelType w:val="multilevel"/>
    <w:tmpl w:val="C1CE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2655D0"/>
    <w:multiLevelType w:val="multilevel"/>
    <w:tmpl w:val="1BBC620C"/>
    <w:lvl w:ilvl="0">
      <w:start w:val="2"/>
      <w:numFmt w:val="decimal"/>
      <w:lvlText w:val="%1"/>
      <w:lvlJc w:val="left"/>
      <w:pPr>
        <w:ind w:left="120" w:hanging="332"/>
      </w:pPr>
      <w:rPr>
        <w:rFonts w:hint="default"/>
        <w:lang w:val="en-US" w:eastAsia="en-US" w:bidi="en-US"/>
      </w:rPr>
    </w:lvl>
    <w:lvl w:ilvl="1">
      <w:start w:val="6"/>
      <w:numFmt w:val="decimal"/>
      <w:lvlText w:val="%1.%2"/>
      <w:lvlJc w:val="left"/>
      <w:pPr>
        <w:ind w:left="12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>
      <w:start w:val="0"/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097" w:hanging="36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226" w:hanging="36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355" w:hanging="36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484" w:hanging="36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613" w:hanging="36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742" w:hanging="361"/>
      </w:pPr>
      <w:rPr>
        <w:rFonts w:hint="default"/>
        <w:lang w:val="en-US" w:eastAsia="en-US" w:bidi="en-US"/>
      </w:rPr>
    </w:lvl>
  </w:abstractNum>
  <w:abstractNum w:abstractNumId="16">
    <w:nsid w:val="4939454D"/>
    <w:multiLevelType w:val="hybridMultilevel"/>
    <w:tmpl w:val="BA060A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2C33B9E"/>
    <w:multiLevelType w:val="hybridMultilevel"/>
    <w:tmpl w:val="7096AF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A4351"/>
    <w:multiLevelType w:val="hybridMultilevel"/>
    <w:tmpl w:val="6F6AB2DC"/>
    <w:lvl w:ilvl="0">
      <w:start w:val="0"/>
      <w:numFmt w:val="bullet"/>
      <w:lvlText w:val="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27F6C37"/>
    <w:multiLevelType w:val="hybridMultilevel"/>
    <w:tmpl w:val="727C59AA"/>
    <w:lvl w:ilvl="0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20">
    <w:nsid w:val="64BD62FE"/>
    <w:multiLevelType w:val="hybridMultilevel"/>
    <w:tmpl w:val="DBBEC8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0C491B"/>
    <w:multiLevelType w:val="hybridMultilevel"/>
    <w:tmpl w:val="715AE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2880" w:hanging="360"/>
      </w:pPr>
    </w:lvl>
    <w:lvl w:ilvl="5" w:tentative="1">
      <w:start w:val="1"/>
      <w:numFmt w:val="lowerRoman"/>
      <w:lvlText w:val="%6."/>
      <w:lvlJc w:val="right"/>
      <w:pPr>
        <w:ind w:left="3600" w:hanging="180"/>
      </w:pPr>
    </w:lvl>
    <w:lvl w:ilvl="6" w:tentative="1">
      <w:start w:val="1"/>
      <w:numFmt w:val="decimal"/>
      <w:lvlText w:val="%7."/>
      <w:lvlJc w:val="left"/>
      <w:pPr>
        <w:ind w:left="4320" w:hanging="360"/>
      </w:pPr>
    </w:lvl>
    <w:lvl w:ilvl="7" w:tentative="1">
      <w:start w:val="1"/>
      <w:numFmt w:val="lowerLetter"/>
      <w:lvlText w:val="%8."/>
      <w:lvlJc w:val="left"/>
      <w:pPr>
        <w:ind w:left="5040" w:hanging="360"/>
      </w:pPr>
    </w:lvl>
    <w:lvl w:ilvl="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7ED6306C"/>
    <w:multiLevelType w:val="hybridMultilevel"/>
    <w:tmpl w:val="8BFE0D6C"/>
    <w:lvl w:ilvl="0">
      <w:start w:val="0"/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9482972">
    <w:abstractNumId w:val="15"/>
  </w:num>
  <w:num w:numId="2" w16cid:durableId="56517253">
    <w:abstractNumId w:val="8"/>
  </w:num>
  <w:num w:numId="3" w16cid:durableId="356472424">
    <w:abstractNumId w:val="22"/>
  </w:num>
  <w:num w:numId="4" w16cid:durableId="155461290">
    <w:abstractNumId w:val="13"/>
  </w:num>
  <w:num w:numId="5" w16cid:durableId="1914122505">
    <w:abstractNumId w:val="18"/>
  </w:num>
  <w:num w:numId="6" w16cid:durableId="1876889852">
    <w:abstractNumId w:val="10"/>
  </w:num>
  <w:num w:numId="7" w16cid:durableId="2045910303">
    <w:abstractNumId w:val="0"/>
  </w:num>
  <w:num w:numId="8" w16cid:durableId="1613630347">
    <w:abstractNumId w:val="9"/>
  </w:num>
  <w:num w:numId="9" w16cid:durableId="665524134">
    <w:abstractNumId w:val="14"/>
  </w:num>
  <w:num w:numId="10" w16cid:durableId="838932839">
    <w:abstractNumId w:val="3"/>
  </w:num>
  <w:num w:numId="11" w16cid:durableId="204486168">
    <w:abstractNumId w:val="20"/>
  </w:num>
  <w:num w:numId="12" w16cid:durableId="251815278">
    <w:abstractNumId w:val="4"/>
  </w:num>
  <w:num w:numId="13" w16cid:durableId="1453859653">
    <w:abstractNumId w:val="16"/>
  </w:num>
  <w:num w:numId="14" w16cid:durableId="1538002434">
    <w:abstractNumId w:val="6"/>
  </w:num>
  <w:num w:numId="15" w16cid:durableId="1138961342">
    <w:abstractNumId w:val="17"/>
  </w:num>
  <w:num w:numId="16" w16cid:durableId="485979999">
    <w:abstractNumId w:val="5"/>
  </w:num>
  <w:num w:numId="17" w16cid:durableId="1908606288">
    <w:abstractNumId w:val="2"/>
  </w:num>
  <w:num w:numId="18" w16cid:durableId="1717699638">
    <w:abstractNumId w:val="12"/>
  </w:num>
  <w:num w:numId="19" w16cid:durableId="1773822299">
    <w:abstractNumId w:val="7"/>
  </w:num>
  <w:num w:numId="20" w16cid:durableId="1185242538">
    <w:abstractNumId w:val="1"/>
  </w:num>
  <w:num w:numId="21" w16cid:durableId="1745059098">
    <w:abstractNumId w:val="11"/>
  </w:num>
  <w:num w:numId="22" w16cid:durableId="1278835806">
    <w:abstractNumId w:val="19"/>
  </w:num>
  <w:num w:numId="23" w16cid:durableId="15006101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5A"/>
    <w:rsid w:val="000014C7"/>
    <w:rsid w:val="00004F2F"/>
    <w:rsid w:val="000273BB"/>
    <w:rsid w:val="00031761"/>
    <w:rsid w:val="000328F4"/>
    <w:rsid w:val="0004516A"/>
    <w:rsid w:val="00053390"/>
    <w:rsid w:val="00061AD9"/>
    <w:rsid w:val="00061DA0"/>
    <w:rsid w:val="00071F2A"/>
    <w:rsid w:val="00073C36"/>
    <w:rsid w:val="000952B3"/>
    <w:rsid w:val="00096F92"/>
    <w:rsid w:val="00097603"/>
    <w:rsid w:val="00097E08"/>
    <w:rsid w:val="000A3788"/>
    <w:rsid w:val="000A5C34"/>
    <w:rsid w:val="000A5ECA"/>
    <w:rsid w:val="000B09E1"/>
    <w:rsid w:val="000B26A5"/>
    <w:rsid w:val="000C0F2A"/>
    <w:rsid w:val="000C25B9"/>
    <w:rsid w:val="000C2D0C"/>
    <w:rsid w:val="000C5D8F"/>
    <w:rsid w:val="000D0F5B"/>
    <w:rsid w:val="000D12F6"/>
    <w:rsid w:val="000D19C5"/>
    <w:rsid w:val="000D3A25"/>
    <w:rsid w:val="000D6242"/>
    <w:rsid w:val="000E1FF8"/>
    <w:rsid w:val="000E2BBC"/>
    <w:rsid w:val="000E34E5"/>
    <w:rsid w:val="000E49B7"/>
    <w:rsid w:val="000E5B76"/>
    <w:rsid w:val="000F2C7B"/>
    <w:rsid w:val="000F7571"/>
    <w:rsid w:val="00102EB1"/>
    <w:rsid w:val="0010348B"/>
    <w:rsid w:val="00104C7C"/>
    <w:rsid w:val="00104E0F"/>
    <w:rsid w:val="00105C7D"/>
    <w:rsid w:val="00113644"/>
    <w:rsid w:val="001223FB"/>
    <w:rsid w:val="00124B14"/>
    <w:rsid w:val="00125A3D"/>
    <w:rsid w:val="001316B5"/>
    <w:rsid w:val="00135D79"/>
    <w:rsid w:val="0013772C"/>
    <w:rsid w:val="0014081E"/>
    <w:rsid w:val="00147B68"/>
    <w:rsid w:val="00152C26"/>
    <w:rsid w:val="001550FB"/>
    <w:rsid w:val="001558DF"/>
    <w:rsid w:val="00155FDC"/>
    <w:rsid w:val="0015718E"/>
    <w:rsid w:val="00161DAC"/>
    <w:rsid w:val="00172B1B"/>
    <w:rsid w:val="00174F50"/>
    <w:rsid w:val="00176173"/>
    <w:rsid w:val="00181C2A"/>
    <w:rsid w:val="001866D5"/>
    <w:rsid w:val="00194E22"/>
    <w:rsid w:val="00197E4B"/>
    <w:rsid w:val="001A1459"/>
    <w:rsid w:val="001A37CC"/>
    <w:rsid w:val="001A54B7"/>
    <w:rsid w:val="001A6ED0"/>
    <w:rsid w:val="001B5C4F"/>
    <w:rsid w:val="001C0E14"/>
    <w:rsid w:val="001C2A50"/>
    <w:rsid w:val="001F732D"/>
    <w:rsid w:val="002007F2"/>
    <w:rsid w:val="00203FAF"/>
    <w:rsid w:val="002047BE"/>
    <w:rsid w:val="002055DF"/>
    <w:rsid w:val="002068D7"/>
    <w:rsid w:val="00210399"/>
    <w:rsid w:val="00211F06"/>
    <w:rsid w:val="00216D35"/>
    <w:rsid w:val="0022100C"/>
    <w:rsid w:val="00224F0D"/>
    <w:rsid w:val="00227098"/>
    <w:rsid w:val="00231B25"/>
    <w:rsid w:val="00233E08"/>
    <w:rsid w:val="002347C0"/>
    <w:rsid w:val="00236024"/>
    <w:rsid w:val="00240D35"/>
    <w:rsid w:val="00241981"/>
    <w:rsid w:val="00243912"/>
    <w:rsid w:val="0024471A"/>
    <w:rsid w:val="002458FA"/>
    <w:rsid w:val="00261302"/>
    <w:rsid w:val="00261F36"/>
    <w:rsid w:val="002627DA"/>
    <w:rsid w:val="0027577A"/>
    <w:rsid w:val="0027688E"/>
    <w:rsid w:val="00277591"/>
    <w:rsid w:val="0028302C"/>
    <w:rsid w:val="00284316"/>
    <w:rsid w:val="00285C5B"/>
    <w:rsid w:val="00293FBC"/>
    <w:rsid w:val="0029456A"/>
    <w:rsid w:val="00295C3A"/>
    <w:rsid w:val="002962E7"/>
    <w:rsid w:val="002A7E5A"/>
    <w:rsid w:val="002B59C5"/>
    <w:rsid w:val="002C06F4"/>
    <w:rsid w:val="002C1114"/>
    <w:rsid w:val="002D7F9B"/>
    <w:rsid w:val="002E73EA"/>
    <w:rsid w:val="002F47DE"/>
    <w:rsid w:val="002F56C2"/>
    <w:rsid w:val="002F7059"/>
    <w:rsid w:val="003009D0"/>
    <w:rsid w:val="00300D70"/>
    <w:rsid w:val="00307555"/>
    <w:rsid w:val="0031336D"/>
    <w:rsid w:val="0031416E"/>
    <w:rsid w:val="0031603F"/>
    <w:rsid w:val="0033322C"/>
    <w:rsid w:val="00336619"/>
    <w:rsid w:val="0034018F"/>
    <w:rsid w:val="003401CB"/>
    <w:rsid w:val="00341E57"/>
    <w:rsid w:val="003435A5"/>
    <w:rsid w:val="00345CDF"/>
    <w:rsid w:val="00353E6C"/>
    <w:rsid w:val="00355AC6"/>
    <w:rsid w:val="00360544"/>
    <w:rsid w:val="0036423A"/>
    <w:rsid w:val="0036760E"/>
    <w:rsid w:val="00370948"/>
    <w:rsid w:val="00370DA2"/>
    <w:rsid w:val="0037138E"/>
    <w:rsid w:val="00373689"/>
    <w:rsid w:val="00381CEB"/>
    <w:rsid w:val="00383815"/>
    <w:rsid w:val="00390382"/>
    <w:rsid w:val="00391A6F"/>
    <w:rsid w:val="003967CC"/>
    <w:rsid w:val="00396DEC"/>
    <w:rsid w:val="003A0BE7"/>
    <w:rsid w:val="003B2BC1"/>
    <w:rsid w:val="003B4228"/>
    <w:rsid w:val="003C7C7E"/>
    <w:rsid w:val="003D3F87"/>
    <w:rsid w:val="003E0A7F"/>
    <w:rsid w:val="003E22AE"/>
    <w:rsid w:val="003E299E"/>
    <w:rsid w:val="003E7A12"/>
    <w:rsid w:val="003F0464"/>
    <w:rsid w:val="003F13D9"/>
    <w:rsid w:val="003F1E82"/>
    <w:rsid w:val="003F4075"/>
    <w:rsid w:val="00411C17"/>
    <w:rsid w:val="004220E7"/>
    <w:rsid w:val="004323D4"/>
    <w:rsid w:val="00433CB6"/>
    <w:rsid w:val="00434B81"/>
    <w:rsid w:val="00434DF7"/>
    <w:rsid w:val="00443DF1"/>
    <w:rsid w:val="0044433B"/>
    <w:rsid w:val="00452F18"/>
    <w:rsid w:val="00453E09"/>
    <w:rsid w:val="004656F0"/>
    <w:rsid w:val="00465ABF"/>
    <w:rsid w:val="0047233A"/>
    <w:rsid w:val="0047476E"/>
    <w:rsid w:val="00476F95"/>
    <w:rsid w:val="00477342"/>
    <w:rsid w:val="0048415F"/>
    <w:rsid w:val="0048460F"/>
    <w:rsid w:val="00492D01"/>
    <w:rsid w:val="00497D9A"/>
    <w:rsid w:val="004A73DB"/>
    <w:rsid w:val="004A766A"/>
    <w:rsid w:val="004B16F3"/>
    <w:rsid w:val="004C0617"/>
    <w:rsid w:val="004C1DFA"/>
    <w:rsid w:val="004C21DC"/>
    <w:rsid w:val="004C347B"/>
    <w:rsid w:val="004C6B52"/>
    <w:rsid w:val="004C7421"/>
    <w:rsid w:val="004C78B4"/>
    <w:rsid w:val="004D0054"/>
    <w:rsid w:val="004D0F0E"/>
    <w:rsid w:val="004D7051"/>
    <w:rsid w:val="004E7335"/>
    <w:rsid w:val="004E76D2"/>
    <w:rsid w:val="004F79B7"/>
    <w:rsid w:val="004F7FAB"/>
    <w:rsid w:val="00500529"/>
    <w:rsid w:val="00506FE7"/>
    <w:rsid w:val="005073A0"/>
    <w:rsid w:val="00510596"/>
    <w:rsid w:val="00511150"/>
    <w:rsid w:val="00513F1C"/>
    <w:rsid w:val="0052146C"/>
    <w:rsid w:val="00521B9F"/>
    <w:rsid w:val="00522331"/>
    <w:rsid w:val="00523272"/>
    <w:rsid w:val="00532634"/>
    <w:rsid w:val="00532885"/>
    <w:rsid w:val="0053407C"/>
    <w:rsid w:val="00534DFD"/>
    <w:rsid w:val="00535E5A"/>
    <w:rsid w:val="005409FB"/>
    <w:rsid w:val="0054760D"/>
    <w:rsid w:val="00552DE2"/>
    <w:rsid w:val="00553C2C"/>
    <w:rsid w:val="0055472E"/>
    <w:rsid w:val="0056105C"/>
    <w:rsid w:val="00562A8C"/>
    <w:rsid w:val="0057471F"/>
    <w:rsid w:val="00580FDA"/>
    <w:rsid w:val="0058550C"/>
    <w:rsid w:val="005A4147"/>
    <w:rsid w:val="005A4F65"/>
    <w:rsid w:val="005A7F25"/>
    <w:rsid w:val="005B1A60"/>
    <w:rsid w:val="005C0923"/>
    <w:rsid w:val="005C2D9C"/>
    <w:rsid w:val="005C34EB"/>
    <w:rsid w:val="005D5152"/>
    <w:rsid w:val="005D5808"/>
    <w:rsid w:val="005D752A"/>
    <w:rsid w:val="005E197E"/>
    <w:rsid w:val="005E431A"/>
    <w:rsid w:val="005F452B"/>
    <w:rsid w:val="005F564F"/>
    <w:rsid w:val="005F6868"/>
    <w:rsid w:val="005F6C25"/>
    <w:rsid w:val="006010AD"/>
    <w:rsid w:val="00604052"/>
    <w:rsid w:val="00606FE6"/>
    <w:rsid w:val="00616323"/>
    <w:rsid w:val="006172B8"/>
    <w:rsid w:val="00627C76"/>
    <w:rsid w:val="00633125"/>
    <w:rsid w:val="00636EFC"/>
    <w:rsid w:val="006465CA"/>
    <w:rsid w:val="00646C0E"/>
    <w:rsid w:val="0065459C"/>
    <w:rsid w:val="00660DD1"/>
    <w:rsid w:val="00660E51"/>
    <w:rsid w:val="00661DC4"/>
    <w:rsid w:val="0066352E"/>
    <w:rsid w:val="00667AD7"/>
    <w:rsid w:val="00667E5D"/>
    <w:rsid w:val="00670C0D"/>
    <w:rsid w:val="00672B6A"/>
    <w:rsid w:val="00672C41"/>
    <w:rsid w:val="0067687E"/>
    <w:rsid w:val="006778B6"/>
    <w:rsid w:val="006816F5"/>
    <w:rsid w:val="006827FD"/>
    <w:rsid w:val="00682B57"/>
    <w:rsid w:val="0068551F"/>
    <w:rsid w:val="00687F7E"/>
    <w:rsid w:val="006927A1"/>
    <w:rsid w:val="006958B6"/>
    <w:rsid w:val="006A47F9"/>
    <w:rsid w:val="006B3CF3"/>
    <w:rsid w:val="006C7772"/>
    <w:rsid w:val="006D0801"/>
    <w:rsid w:val="006D2ABA"/>
    <w:rsid w:val="006D4936"/>
    <w:rsid w:val="006E007F"/>
    <w:rsid w:val="006E1CC1"/>
    <w:rsid w:val="006E2E2E"/>
    <w:rsid w:val="006F054A"/>
    <w:rsid w:val="006F0587"/>
    <w:rsid w:val="00703D63"/>
    <w:rsid w:val="007063D6"/>
    <w:rsid w:val="0070703A"/>
    <w:rsid w:val="00715C50"/>
    <w:rsid w:val="007168DC"/>
    <w:rsid w:val="00716CDA"/>
    <w:rsid w:val="00722059"/>
    <w:rsid w:val="00722603"/>
    <w:rsid w:val="00737CFB"/>
    <w:rsid w:val="007413D7"/>
    <w:rsid w:val="00747CD6"/>
    <w:rsid w:val="00750053"/>
    <w:rsid w:val="007505B0"/>
    <w:rsid w:val="00751C25"/>
    <w:rsid w:val="0076642A"/>
    <w:rsid w:val="00767665"/>
    <w:rsid w:val="0077046A"/>
    <w:rsid w:val="00774529"/>
    <w:rsid w:val="00774872"/>
    <w:rsid w:val="007804CD"/>
    <w:rsid w:val="0078058D"/>
    <w:rsid w:val="0078324E"/>
    <w:rsid w:val="007838F7"/>
    <w:rsid w:val="00785F57"/>
    <w:rsid w:val="007944D8"/>
    <w:rsid w:val="007962AE"/>
    <w:rsid w:val="007B0F32"/>
    <w:rsid w:val="007B11E1"/>
    <w:rsid w:val="007C09E1"/>
    <w:rsid w:val="007C286D"/>
    <w:rsid w:val="007D7FF7"/>
    <w:rsid w:val="007E156F"/>
    <w:rsid w:val="007F28E7"/>
    <w:rsid w:val="007F2D8F"/>
    <w:rsid w:val="007F6A43"/>
    <w:rsid w:val="007F7D07"/>
    <w:rsid w:val="00801A62"/>
    <w:rsid w:val="00806799"/>
    <w:rsid w:val="00814ACE"/>
    <w:rsid w:val="0081749B"/>
    <w:rsid w:val="00825673"/>
    <w:rsid w:val="00832EEF"/>
    <w:rsid w:val="00835A1B"/>
    <w:rsid w:val="008360AC"/>
    <w:rsid w:val="00836370"/>
    <w:rsid w:val="008372D8"/>
    <w:rsid w:val="008422DD"/>
    <w:rsid w:val="00854DDE"/>
    <w:rsid w:val="00857D64"/>
    <w:rsid w:val="0086355A"/>
    <w:rsid w:val="008665A9"/>
    <w:rsid w:val="00866E5C"/>
    <w:rsid w:val="00871A39"/>
    <w:rsid w:val="008771EB"/>
    <w:rsid w:val="00883DAC"/>
    <w:rsid w:val="0088511C"/>
    <w:rsid w:val="008907E6"/>
    <w:rsid w:val="00890A6A"/>
    <w:rsid w:val="0089701A"/>
    <w:rsid w:val="008A12A9"/>
    <w:rsid w:val="008A29A9"/>
    <w:rsid w:val="008A3A94"/>
    <w:rsid w:val="008A3BFD"/>
    <w:rsid w:val="008B374B"/>
    <w:rsid w:val="008B4306"/>
    <w:rsid w:val="008C2EE7"/>
    <w:rsid w:val="008C50AD"/>
    <w:rsid w:val="008C578F"/>
    <w:rsid w:val="008C59C8"/>
    <w:rsid w:val="008C7629"/>
    <w:rsid w:val="008D21F7"/>
    <w:rsid w:val="008D2F3B"/>
    <w:rsid w:val="008D74E7"/>
    <w:rsid w:val="008E0D0B"/>
    <w:rsid w:val="008E4000"/>
    <w:rsid w:val="008E539B"/>
    <w:rsid w:val="008E682C"/>
    <w:rsid w:val="008F08EC"/>
    <w:rsid w:val="008F0AAE"/>
    <w:rsid w:val="008F1650"/>
    <w:rsid w:val="008F275F"/>
    <w:rsid w:val="008F6BC1"/>
    <w:rsid w:val="009036BC"/>
    <w:rsid w:val="00905FEE"/>
    <w:rsid w:val="009122D3"/>
    <w:rsid w:val="00912FB1"/>
    <w:rsid w:val="00914D6D"/>
    <w:rsid w:val="00915F6A"/>
    <w:rsid w:val="009172CE"/>
    <w:rsid w:val="00922E28"/>
    <w:rsid w:val="009272EA"/>
    <w:rsid w:val="00943865"/>
    <w:rsid w:val="00946AE9"/>
    <w:rsid w:val="0095288B"/>
    <w:rsid w:val="00954479"/>
    <w:rsid w:val="00964DCE"/>
    <w:rsid w:val="00966A5E"/>
    <w:rsid w:val="00970F33"/>
    <w:rsid w:val="00976947"/>
    <w:rsid w:val="00976AC4"/>
    <w:rsid w:val="00990B7D"/>
    <w:rsid w:val="00991D0A"/>
    <w:rsid w:val="009A17BF"/>
    <w:rsid w:val="009A2001"/>
    <w:rsid w:val="009A3C50"/>
    <w:rsid w:val="009A670B"/>
    <w:rsid w:val="009B33EB"/>
    <w:rsid w:val="009B523E"/>
    <w:rsid w:val="009C5E23"/>
    <w:rsid w:val="009E6935"/>
    <w:rsid w:val="009F26B2"/>
    <w:rsid w:val="009F7CB1"/>
    <w:rsid w:val="00A02428"/>
    <w:rsid w:val="00A0446E"/>
    <w:rsid w:val="00A04D41"/>
    <w:rsid w:val="00A07092"/>
    <w:rsid w:val="00A1016A"/>
    <w:rsid w:val="00A11E4E"/>
    <w:rsid w:val="00A122D1"/>
    <w:rsid w:val="00A24274"/>
    <w:rsid w:val="00A366A7"/>
    <w:rsid w:val="00A37DED"/>
    <w:rsid w:val="00A409DC"/>
    <w:rsid w:val="00A41C05"/>
    <w:rsid w:val="00A429FB"/>
    <w:rsid w:val="00A46A69"/>
    <w:rsid w:val="00A62D59"/>
    <w:rsid w:val="00A62F04"/>
    <w:rsid w:val="00A62FA7"/>
    <w:rsid w:val="00A63B48"/>
    <w:rsid w:val="00A72E79"/>
    <w:rsid w:val="00A72F55"/>
    <w:rsid w:val="00A75E0D"/>
    <w:rsid w:val="00A81EEF"/>
    <w:rsid w:val="00A85090"/>
    <w:rsid w:val="00A86203"/>
    <w:rsid w:val="00A90A0B"/>
    <w:rsid w:val="00A919E8"/>
    <w:rsid w:val="00A94ABA"/>
    <w:rsid w:val="00A97469"/>
    <w:rsid w:val="00A97C5E"/>
    <w:rsid w:val="00AA0B7F"/>
    <w:rsid w:val="00AA38D7"/>
    <w:rsid w:val="00AA5733"/>
    <w:rsid w:val="00AA5F4B"/>
    <w:rsid w:val="00AA6EDF"/>
    <w:rsid w:val="00AB2968"/>
    <w:rsid w:val="00AB785C"/>
    <w:rsid w:val="00AC09A4"/>
    <w:rsid w:val="00AC60B9"/>
    <w:rsid w:val="00AD165D"/>
    <w:rsid w:val="00AD373A"/>
    <w:rsid w:val="00AD3F5F"/>
    <w:rsid w:val="00AE59CC"/>
    <w:rsid w:val="00AE7DE9"/>
    <w:rsid w:val="00AF02FA"/>
    <w:rsid w:val="00AF7621"/>
    <w:rsid w:val="00B0022B"/>
    <w:rsid w:val="00B03A4D"/>
    <w:rsid w:val="00B04CE8"/>
    <w:rsid w:val="00B07EB5"/>
    <w:rsid w:val="00B106F2"/>
    <w:rsid w:val="00B1160B"/>
    <w:rsid w:val="00B12150"/>
    <w:rsid w:val="00B15382"/>
    <w:rsid w:val="00B1736A"/>
    <w:rsid w:val="00B22426"/>
    <w:rsid w:val="00B24B29"/>
    <w:rsid w:val="00B25741"/>
    <w:rsid w:val="00B30C73"/>
    <w:rsid w:val="00B33677"/>
    <w:rsid w:val="00B35153"/>
    <w:rsid w:val="00B36DAB"/>
    <w:rsid w:val="00B46A33"/>
    <w:rsid w:val="00B47DC6"/>
    <w:rsid w:val="00B60362"/>
    <w:rsid w:val="00B6734C"/>
    <w:rsid w:val="00B7022C"/>
    <w:rsid w:val="00B7057E"/>
    <w:rsid w:val="00B7140E"/>
    <w:rsid w:val="00B74AAF"/>
    <w:rsid w:val="00B77E9F"/>
    <w:rsid w:val="00B8491F"/>
    <w:rsid w:val="00B85030"/>
    <w:rsid w:val="00B90125"/>
    <w:rsid w:val="00B901AB"/>
    <w:rsid w:val="00B90452"/>
    <w:rsid w:val="00B95D12"/>
    <w:rsid w:val="00BA0989"/>
    <w:rsid w:val="00BA0E3C"/>
    <w:rsid w:val="00BA3797"/>
    <w:rsid w:val="00BA41AF"/>
    <w:rsid w:val="00BA4BA9"/>
    <w:rsid w:val="00BA54F4"/>
    <w:rsid w:val="00BA5F1D"/>
    <w:rsid w:val="00BA7131"/>
    <w:rsid w:val="00BB5059"/>
    <w:rsid w:val="00BC3679"/>
    <w:rsid w:val="00BD12D7"/>
    <w:rsid w:val="00BD4864"/>
    <w:rsid w:val="00BD6D27"/>
    <w:rsid w:val="00BD714D"/>
    <w:rsid w:val="00BE6D32"/>
    <w:rsid w:val="00BF3391"/>
    <w:rsid w:val="00C01EA0"/>
    <w:rsid w:val="00C05725"/>
    <w:rsid w:val="00C05DF0"/>
    <w:rsid w:val="00C10411"/>
    <w:rsid w:val="00C10796"/>
    <w:rsid w:val="00C11971"/>
    <w:rsid w:val="00C2479D"/>
    <w:rsid w:val="00C4446A"/>
    <w:rsid w:val="00C44E44"/>
    <w:rsid w:val="00C53AA9"/>
    <w:rsid w:val="00C54681"/>
    <w:rsid w:val="00C55E08"/>
    <w:rsid w:val="00C63552"/>
    <w:rsid w:val="00C6456B"/>
    <w:rsid w:val="00C6494B"/>
    <w:rsid w:val="00C67238"/>
    <w:rsid w:val="00C67BFE"/>
    <w:rsid w:val="00C716A4"/>
    <w:rsid w:val="00C7218C"/>
    <w:rsid w:val="00C73F13"/>
    <w:rsid w:val="00C76408"/>
    <w:rsid w:val="00C80E80"/>
    <w:rsid w:val="00C83C33"/>
    <w:rsid w:val="00C86783"/>
    <w:rsid w:val="00C90574"/>
    <w:rsid w:val="00C90A67"/>
    <w:rsid w:val="00C91668"/>
    <w:rsid w:val="00C92233"/>
    <w:rsid w:val="00C92E95"/>
    <w:rsid w:val="00C937EF"/>
    <w:rsid w:val="00C9627A"/>
    <w:rsid w:val="00C96492"/>
    <w:rsid w:val="00C96D3D"/>
    <w:rsid w:val="00C97DB2"/>
    <w:rsid w:val="00C97E65"/>
    <w:rsid w:val="00CA0E89"/>
    <w:rsid w:val="00CB558F"/>
    <w:rsid w:val="00CB5D62"/>
    <w:rsid w:val="00CC0671"/>
    <w:rsid w:val="00CC1A8D"/>
    <w:rsid w:val="00CC43FA"/>
    <w:rsid w:val="00CC7EA6"/>
    <w:rsid w:val="00CD0C11"/>
    <w:rsid w:val="00CD188B"/>
    <w:rsid w:val="00CD29D4"/>
    <w:rsid w:val="00CE1EC8"/>
    <w:rsid w:val="00CE4DAA"/>
    <w:rsid w:val="00CE5589"/>
    <w:rsid w:val="00CF7C56"/>
    <w:rsid w:val="00D01DFF"/>
    <w:rsid w:val="00D1730A"/>
    <w:rsid w:val="00D234FE"/>
    <w:rsid w:val="00D303A5"/>
    <w:rsid w:val="00D32EF9"/>
    <w:rsid w:val="00D465B9"/>
    <w:rsid w:val="00D511E8"/>
    <w:rsid w:val="00D60066"/>
    <w:rsid w:val="00D60ED4"/>
    <w:rsid w:val="00D61353"/>
    <w:rsid w:val="00D61D18"/>
    <w:rsid w:val="00D62CB4"/>
    <w:rsid w:val="00D82BF9"/>
    <w:rsid w:val="00D86DCF"/>
    <w:rsid w:val="00D87DD2"/>
    <w:rsid w:val="00D91A8D"/>
    <w:rsid w:val="00D94ED6"/>
    <w:rsid w:val="00D97451"/>
    <w:rsid w:val="00DA3671"/>
    <w:rsid w:val="00DA632A"/>
    <w:rsid w:val="00DB08F5"/>
    <w:rsid w:val="00DB3578"/>
    <w:rsid w:val="00DB3E5F"/>
    <w:rsid w:val="00DB794D"/>
    <w:rsid w:val="00DC1288"/>
    <w:rsid w:val="00DD500E"/>
    <w:rsid w:val="00DE0D12"/>
    <w:rsid w:val="00DE7220"/>
    <w:rsid w:val="00DF6E95"/>
    <w:rsid w:val="00E01343"/>
    <w:rsid w:val="00E04A47"/>
    <w:rsid w:val="00E13F0C"/>
    <w:rsid w:val="00E147F2"/>
    <w:rsid w:val="00E25945"/>
    <w:rsid w:val="00E27135"/>
    <w:rsid w:val="00E32155"/>
    <w:rsid w:val="00E45731"/>
    <w:rsid w:val="00E47607"/>
    <w:rsid w:val="00E50E3C"/>
    <w:rsid w:val="00E60AE7"/>
    <w:rsid w:val="00E62798"/>
    <w:rsid w:val="00E636F2"/>
    <w:rsid w:val="00E651CA"/>
    <w:rsid w:val="00E67140"/>
    <w:rsid w:val="00E74C20"/>
    <w:rsid w:val="00E774F4"/>
    <w:rsid w:val="00E81978"/>
    <w:rsid w:val="00E83394"/>
    <w:rsid w:val="00E84968"/>
    <w:rsid w:val="00E879EB"/>
    <w:rsid w:val="00E93834"/>
    <w:rsid w:val="00EB2A93"/>
    <w:rsid w:val="00EB75C5"/>
    <w:rsid w:val="00EC2D48"/>
    <w:rsid w:val="00EC7A79"/>
    <w:rsid w:val="00ED00D5"/>
    <w:rsid w:val="00ED4E34"/>
    <w:rsid w:val="00ED72FB"/>
    <w:rsid w:val="00EE2544"/>
    <w:rsid w:val="00EE34C8"/>
    <w:rsid w:val="00EE6B3D"/>
    <w:rsid w:val="00EE6B64"/>
    <w:rsid w:val="00EF1AE3"/>
    <w:rsid w:val="00F11558"/>
    <w:rsid w:val="00F13531"/>
    <w:rsid w:val="00F1616F"/>
    <w:rsid w:val="00F16728"/>
    <w:rsid w:val="00F17839"/>
    <w:rsid w:val="00F2796C"/>
    <w:rsid w:val="00F30AD0"/>
    <w:rsid w:val="00F33A2A"/>
    <w:rsid w:val="00F417A1"/>
    <w:rsid w:val="00F43172"/>
    <w:rsid w:val="00F43560"/>
    <w:rsid w:val="00F4674F"/>
    <w:rsid w:val="00F509CA"/>
    <w:rsid w:val="00F51BAF"/>
    <w:rsid w:val="00F53238"/>
    <w:rsid w:val="00F54372"/>
    <w:rsid w:val="00F5786A"/>
    <w:rsid w:val="00F61B36"/>
    <w:rsid w:val="00F62A37"/>
    <w:rsid w:val="00F65F2C"/>
    <w:rsid w:val="00F71269"/>
    <w:rsid w:val="00F722D9"/>
    <w:rsid w:val="00F84C1D"/>
    <w:rsid w:val="00F87D36"/>
    <w:rsid w:val="00FA069C"/>
    <w:rsid w:val="00FA2D25"/>
    <w:rsid w:val="00FA3447"/>
    <w:rsid w:val="00FB380F"/>
    <w:rsid w:val="00FB4BC4"/>
    <w:rsid w:val="00FC26C1"/>
    <w:rsid w:val="00FD1401"/>
    <w:rsid w:val="00FD294C"/>
    <w:rsid w:val="00FD4952"/>
    <w:rsid w:val="00FD4CA7"/>
    <w:rsid w:val="00FD5251"/>
    <w:rsid w:val="00FD5534"/>
    <w:rsid w:val="00FD78A9"/>
    <w:rsid w:val="00FE0D2E"/>
    <w:rsid w:val="00FE12A8"/>
    <w:rsid w:val="00FE1A73"/>
    <w:rsid w:val="00FE2BDD"/>
    <w:rsid w:val="00FE7472"/>
    <w:rsid w:val="00FF0CA5"/>
    <w:rsid w:val="00FF3BBA"/>
  </w:rsids>
  <w:docVars>
    <w:docVar w:name="__Grammarly_42___1" w:val="H4sIAAAAAAAEAKtWcslP9kxRslIyNDYyMzYwNTMxMjM3NLM0tzRR0lEKTi0uzszPAykwNagFAGJSYSs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4C9404"/>
  <w15:docId w15:val="{2DEEEA40-271B-438E-B5AD-21348FD8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19E8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8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9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840" w:right="13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111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1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1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6F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B1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6F3"/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34DF7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8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NormalWeb">
    <w:name w:val="Normal (Web)"/>
    <w:basedOn w:val="Normal"/>
    <w:uiPriority w:val="99"/>
    <w:semiHidden/>
    <w:unhideWhenUsed/>
    <w:rsid w:val="00113644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1364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644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character" w:styleId="Strong">
    <w:name w:val="Strong"/>
    <w:basedOn w:val="DefaultParagraphFont"/>
    <w:uiPriority w:val="22"/>
    <w:qFormat/>
    <w:rsid w:val="00CC1A8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9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6423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4C3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yperlink" Target="https://gcc02.safelinks.protection.outlook.com/?url=https%3A%2F%2Flinks-1.govdelivery.com%2FCL0%2Fhttps%3A%252F%252Fwww.twc.texas.gov%252Femployer-resources%252Ftexas-work-family-policies%252Fchild-care-resources-employers%2F1%2F0100019e64b3594b-575ae808-136f-48f1-a409-b533d3f12cd2-000000%2Fjw2TaYYiEcH8_65VB1OHMAwvZM93yWsE6jTQoAaFap4%3D452&amp;data=05%7C02%7Cgarden.greenlees%40ruralcapital.net%7C015f876e41534588e47008debb484139%7Ca58b719c69574e65aad36285dbb3fe80%7C0%7C0%7C639154116218981666%7CUnknown%7CTWFpbGZsb3d8eyJFbXB0eU1hcGkiOnRydWUsIlYiOiIwLjAuMDAwMCIsIlAiOiJXaW4zMiIsIkFOIjoiTWFpbCIsIldUIjoyfQ%3D%3D%7C0%7C%7C%7C&amp;sdata=eXcpHrTskc3TqbRQXDlrBdXX%2BVlXkwRe7jc7uWFNPgM%3D&amp;reserved=0" TargetMode="External" /><Relationship Id="rId15" Type="http://schemas.openxmlformats.org/officeDocument/2006/relationships/hyperlink" Target="https://www.twc.texas.gov/programs/child-care" TargetMode="External" /><Relationship Id="rId16" Type="http://schemas.openxmlformats.org/officeDocument/2006/relationships/hyperlink" Target="https://childcare.twc.texas.gov/find/welcome" TargetMode="External" /><Relationship Id="rId17" Type="http://schemas.openxmlformats.org/officeDocument/2006/relationships/hyperlink" Target="https://texasrisingstar.org/" TargetMode="External" /><Relationship Id="rId18" Type="http://schemas.openxmlformats.org/officeDocument/2006/relationships/hyperlink" Target="https://www.earlychildhood.texas.gov/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hyperlink" Target="file:///C:\Users\hernabr1\Desktop\Stuff\Media%20Release\www.workforcesolutionsrca.com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OnBoardSettings xmlns="https://onboard.passageways.com/OnBoardSettings">
  <OnBoard-OrgId xmlns="">7bbcb10e3f114f5a8d33003a2472f45d-1601</OnBoard-OrgId>
  <OnBoard-MeetingId xmlns="">3d79bb6dc76e464a8a20ffc2c5bd62e5-1601</OnBoard-MeetingId>
  <OnBoard-MeetingName xmlns="">ECE Committee Meeting Minutes 6.4.26.docx</OnBoard-MeetingName>
  <OnBoard-SectionId xmlns="">5790323bb0e942b68bfa734a286efff1-1601</OnBoard-SectionId>
  <OnBoard-SectionName xmlns="">ECE Committee Meeting Minutes 6.4.26.docx</OnBoard-SectionName>
  <OnBoard-AgendaSectionFileId xmlns="">5790323bb0e942b68bfa734a286efff1-1601</OnBoard-AgendaSectionFileId>
  <OnBoard-AgendaSectionFileName xmlns="">ECE Committee Meeting Minutes 6.4.26.docx</OnBoard-AgendaSectionFileName>
</OnBoardSettings>
</file>

<file path=customXml/itemProps1.xml><?xml version="1.0" encoding="utf-8"?>
<ds:datastoreItem xmlns:ds="http://schemas.openxmlformats.org/officeDocument/2006/customXml" ds:itemID="{9718F78D-A5F6-4AFC-92AD-197FE4A728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">
  <ds:schemaRefs>
    <ds:schemaRef ds:uri="https://onboard.passageways.com/OnBoardSett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Garden Greenlees</cp:lastModifiedBy>
  <cp:revision>49</cp:revision>
  <dcterms:created xsi:type="dcterms:W3CDTF">2026-06-08T16:32:00Z</dcterms:created>
  <dcterms:modified xsi:type="dcterms:W3CDTF">2026-06-08T18:13:00Z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ShapeIds">
    <vt:lpwstr>5e8e8621,28485f8b,290e0ef0</vt:lpwstr>
  </property>
  <property fmtid="{D5CDD505-2E9C-101B-9397-08002B2CF9AE}" pid="5" name="ClassificationContentMarkingFooterText">
    <vt:lpwstr>WSRCA - Public</vt:lpwstr>
  </property>
  <property fmtid="{D5CDD505-2E9C-101B-9397-08002B2CF9AE}" pid="6" name="Created">
    <vt:filetime>2019-11-15T00:00:00Z</vt:filetime>
  </property>
  <property fmtid="{D5CDD505-2E9C-101B-9397-08002B2CF9AE}" pid="7" name="Creator">
    <vt:lpwstr>Acrobat PDFMaker 19 for Word</vt:lpwstr>
  </property>
  <property fmtid="{D5CDD505-2E9C-101B-9397-08002B2CF9AE}" pid="8" name="LastSaved">
    <vt:filetime>2019-11-18T00:00:00Z</vt:filetime>
  </property>
  <property fmtid="{D5CDD505-2E9C-101B-9397-08002B2CF9AE}" pid="9" name="MSIP_Label_defa4170-0d19-0005-0004-bc88714345d2_ActionId">
    <vt:lpwstr>89eb6054-e3ec-4274-8e4f-4d0eeb50e30f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Enabled">
    <vt:lpwstr>true</vt:lpwstr>
  </property>
  <property fmtid="{D5CDD505-2E9C-101B-9397-08002B2CF9AE}" pid="12" name="MSIP_Label_defa4170-0d19-0005-0004-bc88714345d2_Method">
    <vt:lpwstr>Standard</vt:lpwstr>
  </property>
  <property fmtid="{D5CDD505-2E9C-101B-9397-08002B2CF9AE}" pid="13" name="MSIP_Label_defa4170-0d19-0005-0004-bc88714345d2_Name">
    <vt:lpwstr>defa4170-0d19-0005-0004-bc88714345d2</vt:lpwstr>
  </property>
  <property fmtid="{D5CDD505-2E9C-101B-9397-08002B2CF9AE}" pid="14" name="MSIP_Label_defa4170-0d19-0005-0004-bc88714345d2_SetDate">
    <vt:lpwstr>2025-08-19T20:42:12Z</vt:lpwstr>
  </property>
  <property fmtid="{D5CDD505-2E9C-101B-9397-08002B2CF9AE}" pid="15" name="MSIP_Label_defa4170-0d19-0005-0004-bc88714345d2_SiteId">
    <vt:lpwstr>a58b719c-6957-4e65-aad3-6285dbb3fe80</vt:lpwstr>
  </property>
  <property fmtid="{D5CDD505-2E9C-101B-9397-08002B2CF9AE}" pid="16" name="MSIP_Label_defa4170-0d19-0005-0004-bc88714345d2_Tag">
    <vt:lpwstr>10, 3, 0, 1</vt:lpwstr>
  </property>
  <property fmtid="{D5CDD505-2E9C-101B-9397-08002B2CF9AE}" pid="17" name="MSIP_Label_ee24d36d-fa3e-4a0f-9489-6fd12f14c707_ActionId">
    <vt:lpwstr>9147129a-94a7-4623-83bc-715d19e9183c</vt:lpwstr>
  </property>
  <property fmtid="{D5CDD505-2E9C-101B-9397-08002B2CF9AE}" pid="18" name="MSIP_Label_ee24d36d-fa3e-4a0f-9489-6fd12f14c707_ContentBits">
    <vt:lpwstr>2</vt:lpwstr>
  </property>
  <property fmtid="{D5CDD505-2E9C-101B-9397-08002B2CF9AE}" pid="19" name="MSIP_Label_ee24d36d-fa3e-4a0f-9489-6fd12f14c707_Enabled">
    <vt:lpwstr>true</vt:lpwstr>
  </property>
  <property fmtid="{D5CDD505-2E9C-101B-9397-08002B2CF9AE}" pid="20" name="MSIP_Label_ee24d36d-fa3e-4a0f-9489-6fd12f14c707_Method">
    <vt:lpwstr>Standard</vt:lpwstr>
  </property>
  <property fmtid="{D5CDD505-2E9C-101B-9397-08002B2CF9AE}" pid="21" name="MSIP_Label_ee24d36d-fa3e-4a0f-9489-6fd12f14c707_Name">
    <vt:lpwstr>Public</vt:lpwstr>
  </property>
  <property fmtid="{D5CDD505-2E9C-101B-9397-08002B2CF9AE}" pid="22" name="MSIP_Label_ee24d36d-fa3e-4a0f-9489-6fd12f14c707_SetDate">
    <vt:lpwstr>2025-06-27T18:45:44Z</vt:lpwstr>
  </property>
  <property fmtid="{D5CDD505-2E9C-101B-9397-08002B2CF9AE}" pid="23" name="MSIP_Label_ee24d36d-fa3e-4a0f-9489-6fd12f14c707_SiteId">
    <vt:lpwstr>4d6c7097-236c-44e5-af3b-07cfc20ba807</vt:lpwstr>
  </property>
  <property fmtid="{D5CDD505-2E9C-101B-9397-08002B2CF9AE}" pid="24" name="MSIP_Label_ee24d36d-fa3e-4a0f-9489-6fd12f14c707_Tag">
    <vt:lpwstr>10, 3, 0, 1</vt:lpwstr>
  </property>
</Properties>
</file>