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F8BDC" w14:textId="77777777" w:rsidR="00E83F30" w:rsidRPr="00971988" w:rsidRDefault="00E83F30" w:rsidP="0043004D">
      <w:pPr>
        <w:spacing w:before="59"/>
        <w:ind w:left="1050" w:right="1757"/>
        <w:jc w:val="center"/>
        <w:rPr>
          <w:b/>
          <w:sz w:val="32"/>
        </w:rPr>
      </w:pPr>
      <w:bookmarkStart w:id="0" w:name="_Hlk195182778"/>
      <w:bookmarkEnd w:id="0"/>
    </w:p>
    <w:p w14:paraId="3265A101" w14:textId="77777777" w:rsidR="00971988" w:rsidRDefault="00971988">
      <w:pPr>
        <w:rPr>
          <w:b/>
          <w:sz w:val="32"/>
        </w:rPr>
      </w:pPr>
    </w:p>
    <w:p w14:paraId="139E9AC6" w14:textId="77777777" w:rsidR="00971988" w:rsidRDefault="00971988">
      <w:pPr>
        <w:rPr>
          <w:b/>
          <w:sz w:val="32"/>
        </w:rPr>
      </w:pPr>
    </w:p>
    <w:p w14:paraId="42D96B41" w14:textId="77777777" w:rsidR="001D58E2" w:rsidRDefault="00971988">
      <w:pPr>
        <w:rPr>
          <w:b/>
          <w:sz w:val="32"/>
        </w:rPr>
      </w:pPr>
      <w:r>
        <w:rPr>
          <w:noProof/>
        </w:rPr>
        <mc:AlternateContent>
          <mc:Choice Requires="wps">
            <w:drawing>
              <wp:inline distT="0" distB="0" distL="0" distR="0" wp14:anchorId="31A4B2F2" wp14:editId="1564E132">
                <wp:extent cx="308610" cy="308610"/>
                <wp:effectExtent l="0" t="0" r="0" b="0"/>
                <wp:docPr id="1575947991"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485CDD" id="Rectangle 10"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00F33213">
        <w:rPr>
          <w:noProof/>
        </w:rPr>
        <w:drawing>
          <wp:inline distT="0" distB="0" distL="0" distR="0" wp14:anchorId="0AC351F9" wp14:editId="409F1329">
            <wp:extent cx="6223000" cy="4808855"/>
            <wp:effectExtent l="0" t="0" r="6350" b="0"/>
            <wp:docPr id="2126848748" name="Picture 1" descr="A blue and red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48748" name="Picture 1" descr="A blue and red text on a white background&#10;&#10;AI-generated content may be incorrect."/>
                    <pic:cNvPicPr/>
                  </pic:nvPicPr>
                  <pic:blipFill>
                    <a:blip r:embed="rId8"/>
                    <a:stretch>
                      <a:fillRect/>
                    </a:stretch>
                  </pic:blipFill>
                  <pic:spPr>
                    <a:xfrm>
                      <a:off x="0" y="0"/>
                      <a:ext cx="6223000" cy="4808855"/>
                    </a:xfrm>
                    <a:prstGeom prst="rect">
                      <a:avLst/>
                    </a:prstGeom>
                  </pic:spPr>
                </pic:pic>
              </a:graphicData>
            </a:graphic>
          </wp:inline>
        </w:drawing>
      </w:r>
    </w:p>
    <w:p w14:paraId="6EFCA74E" w14:textId="77777777" w:rsidR="00DD35D1" w:rsidRDefault="001D58E2" w:rsidP="001D58E2">
      <w:pPr>
        <w:spacing w:before="59"/>
        <w:ind w:left="1050" w:right="1757"/>
        <w:jc w:val="center"/>
        <w:rPr>
          <w:b/>
          <w:sz w:val="32"/>
        </w:rPr>
      </w:pPr>
      <w:r>
        <w:rPr>
          <w:b/>
          <w:sz w:val="32"/>
        </w:rPr>
        <w:t>Rural Capital Area</w:t>
      </w:r>
    </w:p>
    <w:p w14:paraId="29F4836B" w14:textId="6DAB4D13" w:rsidR="001D58E2" w:rsidRDefault="001D58E2" w:rsidP="001D58E2">
      <w:pPr>
        <w:spacing w:before="59"/>
        <w:ind w:left="1050" w:right="1757"/>
        <w:jc w:val="center"/>
        <w:rPr>
          <w:b/>
          <w:sz w:val="32"/>
        </w:rPr>
      </w:pPr>
      <w:r>
        <w:rPr>
          <w:b/>
          <w:sz w:val="32"/>
        </w:rPr>
        <w:t>Workforce</w:t>
      </w:r>
      <w:r>
        <w:rPr>
          <w:b/>
          <w:spacing w:val="-11"/>
          <w:sz w:val="32"/>
        </w:rPr>
        <w:t xml:space="preserve"> </w:t>
      </w:r>
      <w:r>
        <w:rPr>
          <w:b/>
          <w:sz w:val="32"/>
        </w:rPr>
        <w:t>Development</w:t>
      </w:r>
      <w:r>
        <w:rPr>
          <w:b/>
          <w:spacing w:val="-11"/>
          <w:sz w:val="32"/>
        </w:rPr>
        <w:t xml:space="preserve"> </w:t>
      </w:r>
      <w:r>
        <w:rPr>
          <w:b/>
          <w:sz w:val="32"/>
        </w:rPr>
        <w:t>Board</w:t>
      </w:r>
      <w:r>
        <w:rPr>
          <w:b/>
          <w:spacing w:val="-9"/>
          <w:sz w:val="32"/>
        </w:rPr>
        <w:t xml:space="preserve"> </w:t>
      </w:r>
      <w:r>
        <w:rPr>
          <w:b/>
          <w:sz w:val="32"/>
        </w:rPr>
        <w:t>Plan Program Years 2025–2028</w:t>
      </w:r>
    </w:p>
    <w:p w14:paraId="687197EC" w14:textId="18AD13B3" w:rsidR="00E83F30" w:rsidRPr="00971988" w:rsidRDefault="00E83F30">
      <w:pPr>
        <w:rPr>
          <w:b/>
          <w:sz w:val="32"/>
        </w:rPr>
      </w:pPr>
      <w:r w:rsidRPr="00971988">
        <w:rPr>
          <w:b/>
          <w:sz w:val="32"/>
        </w:rPr>
        <w:br w:type="page"/>
      </w:r>
    </w:p>
    <w:p w14:paraId="5B30AC43" w14:textId="72455242" w:rsidR="0043004D" w:rsidRDefault="0043004D" w:rsidP="0043004D">
      <w:pPr>
        <w:spacing w:before="59"/>
        <w:ind w:left="1050" w:right="1757"/>
        <w:jc w:val="center"/>
        <w:rPr>
          <w:b/>
          <w:sz w:val="32"/>
        </w:rPr>
      </w:pPr>
      <w:r>
        <w:rPr>
          <w:b/>
          <w:sz w:val="32"/>
        </w:rPr>
        <w:lastRenderedPageBreak/>
        <w:t>Local</w:t>
      </w:r>
      <w:r>
        <w:rPr>
          <w:b/>
          <w:spacing w:val="-11"/>
          <w:sz w:val="32"/>
        </w:rPr>
        <w:t xml:space="preserve"> </w:t>
      </w:r>
      <w:r>
        <w:rPr>
          <w:b/>
          <w:sz w:val="32"/>
        </w:rPr>
        <w:t>Workforce</w:t>
      </w:r>
      <w:r>
        <w:rPr>
          <w:b/>
          <w:spacing w:val="-11"/>
          <w:sz w:val="32"/>
        </w:rPr>
        <w:t xml:space="preserve"> </w:t>
      </w:r>
      <w:r>
        <w:rPr>
          <w:b/>
          <w:sz w:val="32"/>
        </w:rPr>
        <w:t>Development</w:t>
      </w:r>
      <w:r>
        <w:rPr>
          <w:b/>
          <w:spacing w:val="-11"/>
          <w:sz w:val="32"/>
        </w:rPr>
        <w:t xml:space="preserve"> </w:t>
      </w:r>
      <w:r>
        <w:rPr>
          <w:b/>
          <w:sz w:val="32"/>
        </w:rPr>
        <w:t>Board</w:t>
      </w:r>
      <w:r>
        <w:rPr>
          <w:b/>
          <w:spacing w:val="-9"/>
          <w:sz w:val="32"/>
        </w:rPr>
        <w:t xml:space="preserve"> </w:t>
      </w:r>
      <w:r>
        <w:rPr>
          <w:b/>
          <w:sz w:val="32"/>
        </w:rPr>
        <w:t>Plan Program Years 2025–2028</w:t>
      </w:r>
    </w:p>
    <w:p w14:paraId="754D8005" w14:textId="77777777" w:rsidR="0043004D" w:rsidRDefault="0043004D" w:rsidP="0043004D">
      <w:pPr>
        <w:pStyle w:val="BodyText"/>
        <w:ind w:left="0"/>
        <w:rPr>
          <w:b/>
          <w:sz w:val="32"/>
        </w:rPr>
      </w:pPr>
    </w:p>
    <w:p w14:paraId="39353F6C" w14:textId="77777777" w:rsidR="0043004D" w:rsidRDefault="0043004D" w:rsidP="0043004D">
      <w:pPr>
        <w:pStyle w:val="Heading1"/>
      </w:pPr>
      <w:r>
        <w:t>Board</w:t>
      </w:r>
      <w:r>
        <w:rPr>
          <w:spacing w:val="-4"/>
        </w:rPr>
        <w:t xml:space="preserve"> </w:t>
      </w:r>
      <w:r>
        <w:t>Plan</w:t>
      </w:r>
      <w:r>
        <w:rPr>
          <w:spacing w:val="-5"/>
        </w:rPr>
        <w:t xml:space="preserve"> </w:t>
      </w:r>
      <w:r>
        <w:t>Development</w:t>
      </w:r>
      <w:r>
        <w:rPr>
          <w:spacing w:val="-5"/>
        </w:rPr>
        <w:t xml:space="preserve"> </w:t>
      </w:r>
      <w:r>
        <w:rPr>
          <w:spacing w:val="-2"/>
        </w:rPr>
        <w:t>Guidelines</w:t>
      </w:r>
    </w:p>
    <w:p w14:paraId="4ACED299" w14:textId="77777777" w:rsidR="0043004D" w:rsidRDefault="0043004D" w:rsidP="0043004D">
      <w:pPr>
        <w:spacing w:before="240"/>
        <w:ind w:left="140"/>
        <w:rPr>
          <w:sz w:val="32"/>
        </w:rPr>
      </w:pPr>
      <w:r>
        <w:rPr>
          <w:color w:val="365F91"/>
          <w:sz w:val="32"/>
        </w:rPr>
        <w:t>Table</w:t>
      </w:r>
      <w:r>
        <w:rPr>
          <w:color w:val="365F91"/>
          <w:spacing w:val="-3"/>
          <w:sz w:val="32"/>
        </w:rPr>
        <w:t xml:space="preserve"> </w:t>
      </w:r>
      <w:r>
        <w:rPr>
          <w:color w:val="365F91"/>
          <w:sz w:val="32"/>
        </w:rPr>
        <w:t>of</w:t>
      </w:r>
      <w:r>
        <w:rPr>
          <w:color w:val="365F91"/>
          <w:spacing w:val="-3"/>
          <w:sz w:val="32"/>
        </w:rPr>
        <w:t xml:space="preserve"> </w:t>
      </w:r>
      <w:r>
        <w:rPr>
          <w:color w:val="365F91"/>
          <w:spacing w:val="-2"/>
          <w:sz w:val="32"/>
        </w:rPr>
        <w:t>Contents</w:t>
      </w:r>
    </w:p>
    <w:sdt>
      <w:sdtPr>
        <w:rPr>
          <w:i w:val="0"/>
          <w:iCs w:val="0"/>
          <w:sz w:val="22"/>
          <w:szCs w:val="22"/>
        </w:rPr>
        <w:id w:val="-195080080"/>
        <w:docPartObj>
          <w:docPartGallery w:val="Table of Contents"/>
          <w:docPartUnique/>
        </w:docPartObj>
      </w:sdtPr>
      <w:sdtContent>
        <w:p w14:paraId="7B72128B" w14:textId="77777777" w:rsidR="0043004D" w:rsidRDefault="0043004D" w:rsidP="0043004D">
          <w:pPr>
            <w:pStyle w:val="TOC1"/>
            <w:tabs>
              <w:tab w:val="left" w:leader="dot" w:pos="9568"/>
            </w:tabs>
            <w:spacing w:before="269"/>
          </w:pPr>
          <w:hyperlink w:anchor="_bookmark0" w:history="1">
            <w:r>
              <w:t>Board</w:t>
            </w:r>
            <w:r>
              <w:rPr>
                <w:spacing w:val="-4"/>
              </w:rPr>
              <w:t xml:space="preserve"> </w:t>
            </w:r>
            <w:r>
              <w:t>Plan</w:t>
            </w:r>
            <w:r>
              <w:rPr>
                <w:spacing w:val="-4"/>
              </w:rPr>
              <w:t xml:space="preserve"> </w:t>
            </w:r>
            <w:r>
              <w:t>Development</w:t>
            </w:r>
            <w:r>
              <w:rPr>
                <w:spacing w:val="-3"/>
              </w:rPr>
              <w:t xml:space="preserve"> </w:t>
            </w:r>
            <w:r>
              <w:rPr>
                <w:spacing w:val="-2"/>
              </w:rPr>
              <w:t>Guidelines</w:t>
            </w:r>
            <w:r>
              <w:tab/>
              <w:t xml:space="preserve"> </w:t>
            </w:r>
            <w:r w:rsidRPr="009B6239">
              <w:rPr>
                <w:i w:val="0"/>
                <w:iCs w:val="0"/>
                <w:spacing w:val="-10"/>
                <w:sz w:val="22"/>
                <w:szCs w:val="22"/>
              </w:rPr>
              <w:t>3</w:t>
            </w:r>
          </w:hyperlink>
        </w:p>
        <w:p w14:paraId="623E4BF7" w14:textId="77777777" w:rsidR="0043004D" w:rsidRDefault="0043004D" w:rsidP="0043004D">
          <w:pPr>
            <w:pStyle w:val="TOC2"/>
            <w:tabs>
              <w:tab w:val="left" w:leader="dot" w:pos="9568"/>
            </w:tabs>
            <w:spacing w:before="119"/>
          </w:pPr>
          <w:hyperlink w:anchor="_bookmark1" w:history="1">
            <w:r>
              <w:t>Part</w:t>
            </w:r>
            <w:r>
              <w:rPr>
                <w:spacing w:val="-3"/>
              </w:rPr>
              <w:t xml:space="preserve"> </w:t>
            </w:r>
            <w:r>
              <w:t>1:</w:t>
            </w:r>
            <w:r>
              <w:rPr>
                <w:spacing w:val="-2"/>
              </w:rPr>
              <w:t xml:space="preserve"> </w:t>
            </w:r>
            <w:r>
              <w:t>Board</w:t>
            </w:r>
            <w:r>
              <w:rPr>
                <w:spacing w:val="-2"/>
              </w:rPr>
              <w:t xml:space="preserve"> </w:t>
            </w:r>
            <w:r>
              <w:t>Vision</w:t>
            </w:r>
            <w:r>
              <w:rPr>
                <w:spacing w:val="-2"/>
              </w:rPr>
              <w:t xml:space="preserve"> </w:t>
            </w:r>
            <w:r>
              <w:t>and</w:t>
            </w:r>
            <w:r>
              <w:rPr>
                <w:spacing w:val="-2"/>
              </w:rPr>
              <w:t xml:space="preserve"> Strategies</w:t>
            </w:r>
          </w:hyperlink>
        </w:p>
        <w:p w14:paraId="0AF52B1C" w14:textId="77777777" w:rsidR="0043004D" w:rsidRDefault="0043004D" w:rsidP="00002207">
          <w:pPr>
            <w:pStyle w:val="TOC3"/>
            <w:numPr>
              <w:ilvl w:val="0"/>
              <w:numId w:val="38"/>
            </w:numPr>
            <w:tabs>
              <w:tab w:val="left" w:pos="620"/>
              <w:tab w:val="left" w:leader="dot" w:pos="9578"/>
            </w:tabs>
            <w:spacing w:before="121"/>
            <w:ind w:left="620" w:hanging="240"/>
          </w:pPr>
          <w:hyperlink w:anchor="_bookmark2" w:history="1">
            <w:r>
              <w:t>Vision</w:t>
            </w:r>
            <w:r>
              <w:rPr>
                <w:spacing w:val="-6"/>
              </w:rPr>
              <w:t xml:space="preserve"> </w:t>
            </w:r>
            <w:r>
              <w:t>and</w:t>
            </w:r>
            <w:r>
              <w:rPr>
                <w:spacing w:val="-6"/>
              </w:rPr>
              <w:t xml:space="preserve"> </w:t>
            </w:r>
            <w:r>
              <w:rPr>
                <w:spacing w:val="-2"/>
              </w:rPr>
              <w:t>Goals</w:t>
            </w:r>
            <w:r>
              <w:tab/>
              <w:t xml:space="preserve"> </w:t>
            </w:r>
            <w:r>
              <w:rPr>
                <w:spacing w:val="-10"/>
              </w:rPr>
              <w:t>4</w:t>
            </w:r>
          </w:hyperlink>
        </w:p>
        <w:p w14:paraId="7A83859E" w14:textId="77777777" w:rsidR="0043004D" w:rsidRDefault="0043004D" w:rsidP="00002207">
          <w:pPr>
            <w:pStyle w:val="TOC3"/>
            <w:numPr>
              <w:ilvl w:val="0"/>
              <w:numId w:val="38"/>
            </w:numPr>
            <w:tabs>
              <w:tab w:val="left" w:pos="610"/>
              <w:tab w:val="left" w:leader="dot" w:pos="9578"/>
            </w:tabs>
            <w:ind w:left="610" w:hanging="230"/>
          </w:pPr>
          <w:hyperlink w:anchor="_bookmark3" w:history="1">
            <w:r>
              <w:t>Board</w:t>
            </w:r>
            <w:r>
              <w:rPr>
                <w:spacing w:val="-8"/>
              </w:rPr>
              <w:t xml:space="preserve"> </w:t>
            </w:r>
            <w:r>
              <w:rPr>
                <w:spacing w:val="-2"/>
              </w:rPr>
              <w:t>Strategies</w:t>
            </w:r>
            <w:r>
              <w:tab/>
              <w:t xml:space="preserve"> </w:t>
            </w:r>
            <w:r>
              <w:rPr>
                <w:spacing w:val="-10"/>
              </w:rPr>
              <w:t>6</w:t>
            </w:r>
          </w:hyperlink>
        </w:p>
        <w:p w14:paraId="22AA044C" w14:textId="77777777" w:rsidR="0043004D" w:rsidRDefault="0043004D" w:rsidP="00002207">
          <w:pPr>
            <w:pStyle w:val="TOC3"/>
            <w:numPr>
              <w:ilvl w:val="0"/>
              <w:numId w:val="38"/>
            </w:numPr>
            <w:tabs>
              <w:tab w:val="left" w:pos="603"/>
              <w:tab w:val="left" w:leader="dot" w:pos="9578"/>
            </w:tabs>
            <w:spacing w:before="119"/>
            <w:ind w:left="603" w:hanging="223"/>
          </w:pPr>
          <w:hyperlink w:anchor="_bookmark4" w:history="1">
            <w:r>
              <w:rPr>
                <w:spacing w:val="-2"/>
              </w:rPr>
              <w:t>High-Performing</w:t>
            </w:r>
            <w:r>
              <w:rPr>
                <w:spacing w:val="8"/>
              </w:rPr>
              <w:t xml:space="preserve"> </w:t>
            </w:r>
            <w:r>
              <w:rPr>
                <w:spacing w:val="-2"/>
              </w:rPr>
              <w:t>Board</w:t>
            </w:r>
            <w:r>
              <w:tab/>
              <w:t xml:space="preserve"> </w:t>
            </w:r>
            <w:r>
              <w:rPr>
                <w:spacing w:val="-10"/>
              </w:rPr>
              <w:t>7</w:t>
            </w:r>
          </w:hyperlink>
        </w:p>
        <w:p w14:paraId="6F73A1DC" w14:textId="77777777" w:rsidR="0043004D" w:rsidRDefault="0043004D" w:rsidP="0043004D">
          <w:pPr>
            <w:pStyle w:val="TOC2"/>
            <w:tabs>
              <w:tab w:val="left" w:leader="dot" w:pos="9568"/>
            </w:tabs>
          </w:pPr>
          <w:hyperlink w:anchor="_bookmark5" w:history="1">
            <w:r>
              <w:t>Part</w:t>
            </w:r>
            <w:r>
              <w:rPr>
                <w:spacing w:val="-4"/>
              </w:rPr>
              <w:t xml:space="preserve"> </w:t>
            </w:r>
            <w:r>
              <w:t>2.</w:t>
            </w:r>
            <w:r>
              <w:rPr>
                <w:spacing w:val="-3"/>
              </w:rPr>
              <w:t xml:space="preserve"> </w:t>
            </w:r>
            <w:r>
              <w:t>Economic</w:t>
            </w:r>
            <w:r>
              <w:rPr>
                <w:spacing w:val="-3"/>
              </w:rPr>
              <w:t xml:space="preserve"> </w:t>
            </w:r>
            <w:r>
              <w:t>and</w:t>
            </w:r>
            <w:r>
              <w:rPr>
                <w:spacing w:val="-2"/>
              </w:rPr>
              <w:t xml:space="preserve"> </w:t>
            </w:r>
            <w:r>
              <w:t>Workforce</w:t>
            </w:r>
            <w:r>
              <w:rPr>
                <w:spacing w:val="-3"/>
              </w:rPr>
              <w:t xml:space="preserve"> </w:t>
            </w:r>
            <w:r>
              <w:rPr>
                <w:spacing w:val="-2"/>
              </w:rPr>
              <w:t>Analysis</w:t>
            </w:r>
          </w:hyperlink>
        </w:p>
        <w:p w14:paraId="42157559" w14:textId="77777777" w:rsidR="0043004D" w:rsidRDefault="0043004D" w:rsidP="00002207">
          <w:pPr>
            <w:pStyle w:val="TOC3"/>
            <w:numPr>
              <w:ilvl w:val="0"/>
              <w:numId w:val="37"/>
            </w:numPr>
            <w:tabs>
              <w:tab w:val="left" w:pos="620"/>
              <w:tab w:val="left" w:leader="dot" w:pos="9578"/>
            </w:tabs>
            <w:spacing w:before="121"/>
            <w:ind w:left="620" w:hanging="240"/>
          </w:pPr>
          <w:hyperlink w:anchor="_bookmark6" w:history="1">
            <w:r>
              <w:t>Regional</w:t>
            </w:r>
            <w:r>
              <w:rPr>
                <w:spacing w:val="-11"/>
              </w:rPr>
              <w:t xml:space="preserve"> </w:t>
            </w:r>
            <w:r>
              <w:t>Economic</w:t>
            </w:r>
            <w:r>
              <w:rPr>
                <w:spacing w:val="-9"/>
              </w:rPr>
              <w:t xml:space="preserve"> </w:t>
            </w:r>
            <w:r>
              <w:t>and</w:t>
            </w:r>
            <w:r>
              <w:rPr>
                <w:spacing w:val="-11"/>
              </w:rPr>
              <w:t xml:space="preserve"> </w:t>
            </w:r>
            <w:r>
              <w:t>Employment</w:t>
            </w:r>
            <w:r>
              <w:rPr>
                <w:spacing w:val="-10"/>
              </w:rPr>
              <w:t xml:space="preserve"> </w:t>
            </w:r>
            <w:r>
              <w:t>Needs</w:t>
            </w:r>
            <w:r>
              <w:rPr>
                <w:spacing w:val="-11"/>
              </w:rPr>
              <w:t xml:space="preserve"> </w:t>
            </w:r>
            <w:r>
              <w:rPr>
                <w:spacing w:val="-2"/>
              </w:rPr>
              <w:t>Analysis</w:t>
            </w:r>
            <w:r>
              <w:tab/>
              <w:t xml:space="preserve"> </w:t>
            </w:r>
            <w:r>
              <w:rPr>
                <w:spacing w:val="-10"/>
              </w:rPr>
              <w:t>9</w:t>
            </w:r>
          </w:hyperlink>
        </w:p>
        <w:p w14:paraId="4C43BE0F" w14:textId="77777777" w:rsidR="0043004D" w:rsidRDefault="0043004D" w:rsidP="00002207">
          <w:pPr>
            <w:pStyle w:val="TOC3"/>
            <w:numPr>
              <w:ilvl w:val="0"/>
              <w:numId w:val="37"/>
            </w:numPr>
            <w:tabs>
              <w:tab w:val="left" w:pos="610"/>
              <w:tab w:val="left" w:leader="dot" w:pos="9578"/>
            </w:tabs>
            <w:ind w:left="610" w:hanging="230"/>
          </w:pPr>
          <w:hyperlink w:anchor="_bookmark7" w:history="1">
            <w:r>
              <w:t>Labor</w:t>
            </w:r>
            <w:r>
              <w:rPr>
                <w:spacing w:val="-7"/>
              </w:rPr>
              <w:t xml:space="preserve"> </w:t>
            </w:r>
            <w:r>
              <w:t>Force</w:t>
            </w:r>
            <w:r>
              <w:rPr>
                <w:spacing w:val="-8"/>
              </w:rPr>
              <w:t xml:space="preserve"> </w:t>
            </w:r>
            <w:r>
              <w:t>Analysis</w:t>
            </w:r>
            <w:r>
              <w:rPr>
                <w:spacing w:val="-7"/>
              </w:rPr>
              <w:t xml:space="preserve"> </w:t>
            </w:r>
            <w:r>
              <w:t>and</w:t>
            </w:r>
            <w:r>
              <w:rPr>
                <w:spacing w:val="-8"/>
              </w:rPr>
              <w:t xml:space="preserve"> </w:t>
            </w:r>
            <w:r>
              <w:rPr>
                <w:spacing w:val="-2"/>
              </w:rPr>
              <w:t>Trends</w:t>
            </w:r>
            <w:r>
              <w:tab/>
            </w:r>
            <w:r>
              <w:rPr>
                <w:spacing w:val="-10"/>
              </w:rPr>
              <w:t>17</w:t>
            </w:r>
          </w:hyperlink>
        </w:p>
        <w:p w14:paraId="5DDF2069" w14:textId="77777777" w:rsidR="0043004D" w:rsidRDefault="0043004D" w:rsidP="00002207">
          <w:pPr>
            <w:pStyle w:val="TOC3"/>
            <w:numPr>
              <w:ilvl w:val="0"/>
              <w:numId w:val="37"/>
            </w:numPr>
            <w:tabs>
              <w:tab w:val="left" w:pos="603"/>
              <w:tab w:val="left" w:leader="dot" w:pos="9578"/>
            </w:tabs>
            <w:ind w:left="603" w:right="-190" w:hanging="223"/>
          </w:pPr>
          <w:hyperlink w:anchor="_bookmark8" w:history="1">
            <w:r>
              <w:rPr>
                <w:spacing w:val="-2"/>
              </w:rPr>
              <w:t>Workforce</w:t>
            </w:r>
            <w:r>
              <w:rPr>
                <w:spacing w:val="5"/>
              </w:rPr>
              <w:t xml:space="preserve"> </w:t>
            </w:r>
            <w:r>
              <w:rPr>
                <w:spacing w:val="-2"/>
              </w:rPr>
              <w:t>Development</w:t>
            </w:r>
            <w:r>
              <w:rPr>
                <w:spacing w:val="3"/>
              </w:rPr>
              <w:t xml:space="preserve"> </w:t>
            </w:r>
            <w:r>
              <w:rPr>
                <w:spacing w:val="-2"/>
              </w:rPr>
              <w:t>Analysis</w:t>
            </w:r>
          </w:hyperlink>
          <w:r w:rsidRPr="00EB575C">
            <w:tab/>
          </w:r>
          <w:r>
            <w:t>19</w:t>
          </w:r>
        </w:p>
        <w:p w14:paraId="53EB499D" w14:textId="77777777" w:rsidR="0043004D" w:rsidRDefault="0043004D" w:rsidP="0043004D">
          <w:pPr>
            <w:pStyle w:val="TOC2"/>
            <w:tabs>
              <w:tab w:val="left" w:leader="dot" w:pos="9568"/>
            </w:tabs>
            <w:spacing w:before="119"/>
          </w:pPr>
          <w:hyperlink w:anchor="_bookmark9" w:history="1">
            <w:r>
              <w:t>Part</w:t>
            </w:r>
            <w:r>
              <w:rPr>
                <w:spacing w:val="-5"/>
              </w:rPr>
              <w:t xml:space="preserve"> </w:t>
            </w:r>
            <w:r>
              <w:t>3:</w:t>
            </w:r>
            <w:r>
              <w:rPr>
                <w:spacing w:val="-1"/>
              </w:rPr>
              <w:t xml:space="preserve"> </w:t>
            </w:r>
            <w:r>
              <w:t>Core</w:t>
            </w:r>
            <w:r>
              <w:rPr>
                <w:spacing w:val="-1"/>
              </w:rPr>
              <w:t xml:space="preserve"> </w:t>
            </w:r>
            <w:r>
              <w:rPr>
                <w:spacing w:val="-2"/>
              </w:rPr>
              <w:t>Programs</w:t>
            </w:r>
          </w:hyperlink>
        </w:p>
        <w:p w14:paraId="0473F457" w14:textId="77777777" w:rsidR="0043004D" w:rsidRDefault="0043004D" w:rsidP="00002207">
          <w:pPr>
            <w:pStyle w:val="TOC3"/>
            <w:numPr>
              <w:ilvl w:val="0"/>
              <w:numId w:val="36"/>
            </w:numPr>
            <w:tabs>
              <w:tab w:val="left" w:pos="620"/>
              <w:tab w:val="left" w:leader="dot" w:pos="9578"/>
            </w:tabs>
            <w:spacing w:before="121"/>
            <w:ind w:left="620" w:hanging="240"/>
          </w:pPr>
          <w:hyperlink w:anchor="_bookmark10" w:history="1">
            <w:r>
              <w:rPr>
                <w:spacing w:val="-2"/>
              </w:rPr>
              <w:t>Workforce</w:t>
            </w:r>
            <w:r>
              <w:rPr>
                <w:spacing w:val="5"/>
              </w:rPr>
              <w:t xml:space="preserve"> </w:t>
            </w:r>
            <w:r>
              <w:rPr>
                <w:spacing w:val="-2"/>
              </w:rPr>
              <w:t>Development</w:t>
            </w:r>
            <w:r>
              <w:rPr>
                <w:spacing w:val="3"/>
              </w:rPr>
              <w:t xml:space="preserve"> </w:t>
            </w:r>
            <w:r>
              <w:rPr>
                <w:spacing w:val="-2"/>
              </w:rPr>
              <w:t>System</w:t>
            </w:r>
            <w:r>
              <w:tab/>
            </w:r>
            <w:r>
              <w:rPr>
                <w:spacing w:val="-10"/>
              </w:rPr>
              <w:t>21</w:t>
            </w:r>
          </w:hyperlink>
        </w:p>
        <w:p w14:paraId="6F715B16" w14:textId="77777777" w:rsidR="0043004D" w:rsidRDefault="0043004D" w:rsidP="00002207">
          <w:pPr>
            <w:pStyle w:val="TOC3"/>
            <w:numPr>
              <w:ilvl w:val="0"/>
              <w:numId w:val="36"/>
            </w:numPr>
            <w:tabs>
              <w:tab w:val="left" w:pos="610"/>
              <w:tab w:val="left" w:leader="dot" w:pos="9578"/>
            </w:tabs>
            <w:ind w:left="610" w:hanging="230"/>
          </w:pPr>
          <w:hyperlink w:anchor="_bookmark11" w:history="1">
            <w:r>
              <w:t>Core</w:t>
            </w:r>
            <w:r>
              <w:rPr>
                <w:spacing w:val="-11"/>
              </w:rPr>
              <w:t xml:space="preserve"> </w:t>
            </w:r>
            <w:r>
              <w:t>Programs—Expand</w:t>
            </w:r>
            <w:r>
              <w:rPr>
                <w:spacing w:val="-12"/>
              </w:rPr>
              <w:t xml:space="preserve"> </w:t>
            </w:r>
            <w:r>
              <w:t>Access,</w:t>
            </w:r>
            <w:r>
              <w:rPr>
                <w:spacing w:val="-11"/>
              </w:rPr>
              <w:t xml:space="preserve"> </w:t>
            </w:r>
            <w:r>
              <w:t>Facilitate</w:t>
            </w:r>
            <w:r>
              <w:rPr>
                <w:spacing w:val="-11"/>
              </w:rPr>
              <w:t xml:space="preserve"> </w:t>
            </w:r>
            <w:r>
              <w:t>Development,</w:t>
            </w:r>
            <w:r>
              <w:rPr>
                <w:spacing w:val="-11"/>
              </w:rPr>
              <w:t xml:space="preserve"> </w:t>
            </w:r>
            <w:r>
              <w:t>and</w:t>
            </w:r>
            <w:r>
              <w:rPr>
                <w:spacing w:val="-11"/>
              </w:rPr>
              <w:t xml:space="preserve"> </w:t>
            </w:r>
            <w:r>
              <w:t>Improve</w:t>
            </w:r>
            <w:r>
              <w:rPr>
                <w:spacing w:val="-11"/>
              </w:rPr>
              <w:t xml:space="preserve"> </w:t>
            </w:r>
            <w:r>
              <w:rPr>
                <w:spacing w:val="-2"/>
              </w:rPr>
              <w:t>Access</w:t>
            </w:r>
            <w:r>
              <w:tab/>
            </w:r>
            <w:r>
              <w:rPr>
                <w:spacing w:val="-10"/>
              </w:rPr>
              <w:t>25</w:t>
            </w:r>
          </w:hyperlink>
        </w:p>
        <w:p w14:paraId="6AC03EA5" w14:textId="77777777" w:rsidR="0043004D" w:rsidRDefault="0043004D" w:rsidP="0043004D">
          <w:pPr>
            <w:pStyle w:val="TOC2"/>
            <w:tabs>
              <w:tab w:val="left" w:leader="dot" w:pos="9568"/>
            </w:tabs>
          </w:pPr>
          <w:hyperlink w:anchor="_bookmark12" w:history="1">
            <w:r>
              <w:t>Part</w:t>
            </w:r>
            <w:r>
              <w:rPr>
                <w:spacing w:val="-4"/>
              </w:rPr>
              <w:t xml:space="preserve"> </w:t>
            </w:r>
            <w:r>
              <w:t>4:</w:t>
            </w:r>
            <w:r>
              <w:rPr>
                <w:spacing w:val="-3"/>
              </w:rPr>
              <w:t xml:space="preserve"> </w:t>
            </w:r>
            <w:r>
              <w:t>One-Stop</w:t>
            </w:r>
            <w:r>
              <w:rPr>
                <w:spacing w:val="-3"/>
              </w:rPr>
              <w:t xml:space="preserve"> </w:t>
            </w:r>
            <w:r>
              <w:t>Service</w:t>
            </w:r>
            <w:r>
              <w:rPr>
                <w:spacing w:val="-3"/>
              </w:rPr>
              <w:t xml:space="preserve"> </w:t>
            </w:r>
            <w:r>
              <w:rPr>
                <w:spacing w:val="-2"/>
              </w:rPr>
              <w:t>Delivery</w:t>
            </w:r>
          </w:hyperlink>
        </w:p>
        <w:p w14:paraId="6C303042" w14:textId="77777777" w:rsidR="0043004D" w:rsidRDefault="0043004D" w:rsidP="00002207">
          <w:pPr>
            <w:pStyle w:val="TOC3"/>
            <w:numPr>
              <w:ilvl w:val="0"/>
              <w:numId w:val="35"/>
            </w:numPr>
            <w:tabs>
              <w:tab w:val="left" w:pos="620"/>
              <w:tab w:val="left" w:leader="dot" w:pos="9578"/>
            </w:tabs>
            <w:spacing w:before="121"/>
            <w:ind w:left="620" w:hanging="240"/>
          </w:pPr>
          <w:hyperlink w:anchor="_bookmark13" w:history="1">
            <w:r>
              <w:t>One-Stop</w:t>
            </w:r>
            <w:r>
              <w:rPr>
                <w:spacing w:val="-11"/>
              </w:rPr>
              <w:t xml:space="preserve"> </w:t>
            </w:r>
            <w:r>
              <w:t>Service</w:t>
            </w:r>
            <w:r>
              <w:rPr>
                <w:spacing w:val="-11"/>
              </w:rPr>
              <w:t xml:space="preserve"> </w:t>
            </w:r>
            <w:r>
              <w:t>Delivery</w:t>
            </w:r>
            <w:r>
              <w:rPr>
                <w:spacing w:val="-12"/>
              </w:rPr>
              <w:t xml:space="preserve"> </w:t>
            </w:r>
            <w:r>
              <w:rPr>
                <w:spacing w:val="-2"/>
              </w:rPr>
              <w:t>System</w:t>
            </w:r>
            <w:r>
              <w:tab/>
            </w:r>
            <w:r>
              <w:rPr>
                <w:spacing w:val="-10"/>
              </w:rPr>
              <w:t>28</w:t>
            </w:r>
          </w:hyperlink>
        </w:p>
        <w:p w14:paraId="0FB83889" w14:textId="77777777" w:rsidR="0043004D" w:rsidRDefault="0043004D" w:rsidP="00002207">
          <w:pPr>
            <w:pStyle w:val="TOC3"/>
            <w:numPr>
              <w:ilvl w:val="0"/>
              <w:numId w:val="35"/>
            </w:numPr>
            <w:tabs>
              <w:tab w:val="left" w:pos="610"/>
              <w:tab w:val="left" w:leader="dot" w:pos="9578"/>
            </w:tabs>
            <w:spacing w:before="119"/>
            <w:ind w:left="380" w:right="-10" w:firstLine="0"/>
          </w:pPr>
          <w:hyperlink w:anchor="_bookmark14" w:history="1">
            <w:r>
              <w:t>Employer Engagement, Economic Development, and Unemployment Insurance Program</w:t>
            </w:r>
          </w:hyperlink>
          <w:r>
            <w:t xml:space="preserve"> </w:t>
          </w:r>
          <w:hyperlink w:anchor="_bookmark14" w:history="1">
            <w:r>
              <w:rPr>
                <w:spacing w:val="-2"/>
              </w:rPr>
              <w:t>Coordination</w:t>
            </w:r>
          </w:hyperlink>
          <w:r w:rsidRPr="003740BA">
            <w:tab/>
          </w:r>
          <w:r>
            <w:t>32</w:t>
          </w:r>
        </w:p>
        <w:p w14:paraId="295D8A41" w14:textId="77777777" w:rsidR="0043004D" w:rsidRDefault="0043004D" w:rsidP="00002207">
          <w:pPr>
            <w:pStyle w:val="TOC3"/>
            <w:numPr>
              <w:ilvl w:val="0"/>
              <w:numId w:val="35"/>
            </w:numPr>
            <w:tabs>
              <w:tab w:val="left" w:pos="603"/>
              <w:tab w:val="left" w:leader="dot" w:pos="9540"/>
            </w:tabs>
            <w:ind w:left="603" w:right="-190" w:hanging="223"/>
          </w:pPr>
          <w:hyperlink w:anchor="_bookmark15" w:history="1">
            <w:r>
              <w:t>Coordination</w:t>
            </w:r>
            <w:r>
              <w:rPr>
                <w:spacing w:val="-12"/>
              </w:rPr>
              <w:t xml:space="preserve"> </w:t>
            </w:r>
            <w:r>
              <w:t>of</w:t>
            </w:r>
            <w:r>
              <w:rPr>
                <w:spacing w:val="-12"/>
              </w:rPr>
              <w:t xml:space="preserve"> </w:t>
            </w:r>
            <w:r>
              <w:t>Wagner-Peyser</w:t>
            </w:r>
            <w:r>
              <w:rPr>
                <w:spacing w:val="-12"/>
              </w:rPr>
              <w:t xml:space="preserve"> </w:t>
            </w:r>
            <w:r>
              <w:rPr>
                <w:spacing w:val="-2"/>
              </w:rPr>
              <w:t>Services</w:t>
            </w:r>
            <w:r>
              <w:tab/>
              <w:t xml:space="preserve"> </w:t>
            </w:r>
            <w:r>
              <w:rPr>
                <w:spacing w:val="-5"/>
              </w:rPr>
              <w:t>39</w:t>
            </w:r>
          </w:hyperlink>
        </w:p>
        <w:p w14:paraId="048DB915" w14:textId="77777777" w:rsidR="0043004D" w:rsidRDefault="0043004D" w:rsidP="00002207">
          <w:pPr>
            <w:pStyle w:val="TOC3"/>
            <w:numPr>
              <w:ilvl w:val="0"/>
              <w:numId w:val="35"/>
            </w:numPr>
            <w:tabs>
              <w:tab w:val="left" w:pos="624"/>
              <w:tab w:val="left" w:leader="dot" w:pos="9540"/>
            </w:tabs>
            <w:ind w:left="624" w:right="-190" w:hanging="244"/>
          </w:pPr>
          <w:hyperlink w:anchor="_bookmark16" w:history="1">
            <w:r>
              <w:t>Integrated,</w:t>
            </w:r>
            <w:r>
              <w:rPr>
                <w:spacing w:val="-12"/>
              </w:rPr>
              <w:t xml:space="preserve"> </w:t>
            </w:r>
            <w:r>
              <w:t>Technology-Enabled</w:t>
            </w:r>
            <w:r>
              <w:rPr>
                <w:spacing w:val="-11"/>
              </w:rPr>
              <w:t xml:space="preserve"> </w:t>
            </w:r>
            <w:r>
              <w:t>Intake</w:t>
            </w:r>
            <w:r>
              <w:rPr>
                <w:spacing w:val="-12"/>
              </w:rPr>
              <w:t xml:space="preserve"> </w:t>
            </w:r>
            <w:r>
              <w:t>and</w:t>
            </w:r>
            <w:r>
              <w:rPr>
                <w:spacing w:val="-11"/>
              </w:rPr>
              <w:t xml:space="preserve"> </w:t>
            </w:r>
            <w:r>
              <w:t>Case</w:t>
            </w:r>
            <w:r>
              <w:rPr>
                <w:spacing w:val="-11"/>
              </w:rPr>
              <w:t xml:space="preserve"> </w:t>
            </w:r>
            <w:r>
              <w:rPr>
                <w:spacing w:val="-2"/>
              </w:rPr>
              <w:t>Management</w:t>
            </w:r>
            <w:r>
              <w:tab/>
              <w:t xml:space="preserve"> </w:t>
            </w:r>
            <w:r>
              <w:rPr>
                <w:spacing w:val="-5"/>
              </w:rPr>
              <w:t>41</w:t>
            </w:r>
          </w:hyperlink>
        </w:p>
        <w:p w14:paraId="4C020975" w14:textId="77777777" w:rsidR="0043004D" w:rsidRDefault="0043004D" w:rsidP="00002207">
          <w:pPr>
            <w:pStyle w:val="TOC3"/>
            <w:numPr>
              <w:ilvl w:val="0"/>
              <w:numId w:val="35"/>
            </w:numPr>
            <w:tabs>
              <w:tab w:val="left" w:pos="593"/>
              <w:tab w:val="left" w:leader="dot" w:pos="9540"/>
            </w:tabs>
            <w:ind w:left="593" w:right="-190" w:hanging="213"/>
          </w:pPr>
          <w:hyperlink w:anchor="_bookmark17" w:history="1">
            <w:r>
              <w:t>Third</w:t>
            </w:r>
            <w:r>
              <w:rPr>
                <w:spacing w:val="-9"/>
              </w:rPr>
              <w:t xml:space="preserve"> </w:t>
            </w:r>
            <w:r>
              <w:t>Party</w:t>
            </w:r>
            <w:r>
              <w:rPr>
                <w:spacing w:val="-7"/>
              </w:rPr>
              <w:t xml:space="preserve"> </w:t>
            </w:r>
            <w:r>
              <w:t>Partnership</w:t>
            </w:r>
            <w:r>
              <w:rPr>
                <w:spacing w:val="-9"/>
              </w:rPr>
              <w:t xml:space="preserve"> </w:t>
            </w:r>
            <w:r>
              <w:t>in</w:t>
            </w:r>
            <w:r>
              <w:rPr>
                <w:spacing w:val="-9"/>
              </w:rPr>
              <w:t xml:space="preserve"> </w:t>
            </w:r>
            <w:r>
              <w:t>SNAP</w:t>
            </w:r>
            <w:r>
              <w:rPr>
                <w:spacing w:val="-8"/>
              </w:rPr>
              <w:t xml:space="preserve"> </w:t>
            </w:r>
            <w:r>
              <w:t>Employment</w:t>
            </w:r>
            <w:r>
              <w:rPr>
                <w:spacing w:val="-8"/>
              </w:rPr>
              <w:t xml:space="preserve"> </w:t>
            </w:r>
            <w:r>
              <w:t>and</w:t>
            </w:r>
            <w:r>
              <w:rPr>
                <w:spacing w:val="-7"/>
              </w:rPr>
              <w:t xml:space="preserve"> </w:t>
            </w:r>
            <w:r>
              <w:t>Training</w:t>
            </w:r>
            <w:r>
              <w:rPr>
                <w:spacing w:val="-8"/>
              </w:rPr>
              <w:t xml:space="preserve"> </w:t>
            </w:r>
            <w:r>
              <w:rPr>
                <w:spacing w:val="-2"/>
              </w:rPr>
              <w:t>Programs</w:t>
            </w:r>
            <w:r>
              <w:tab/>
              <w:t xml:space="preserve"> </w:t>
            </w:r>
            <w:r>
              <w:rPr>
                <w:spacing w:val="-5"/>
              </w:rPr>
              <w:t>41</w:t>
            </w:r>
          </w:hyperlink>
        </w:p>
        <w:p w14:paraId="0531BB81" w14:textId="77777777" w:rsidR="0043004D" w:rsidRDefault="0043004D" w:rsidP="0043004D">
          <w:pPr>
            <w:pStyle w:val="TOC2"/>
            <w:tabs>
              <w:tab w:val="left" w:leader="dot" w:pos="9540"/>
            </w:tabs>
            <w:ind w:right="-190"/>
          </w:pPr>
          <w:hyperlink w:anchor="_bookmark18" w:history="1">
            <w:r>
              <w:t>Part</w:t>
            </w:r>
            <w:r>
              <w:rPr>
                <w:spacing w:val="-4"/>
              </w:rPr>
              <w:t xml:space="preserve"> </w:t>
            </w:r>
            <w:r>
              <w:t>5:</w:t>
            </w:r>
            <w:r>
              <w:rPr>
                <w:spacing w:val="-3"/>
              </w:rPr>
              <w:t xml:space="preserve"> </w:t>
            </w:r>
            <w:r>
              <w:t>Workforce</w:t>
            </w:r>
            <w:r>
              <w:rPr>
                <w:spacing w:val="-3"/>
              </w:rPr>
              <w:t xml:space="preserve"> </w:t>
            </w:r>
            <w:r>
              <w:t>Investment</w:t>
            </w:r>
            <w:r>
              <w:rPr>
                <w:spacing w:val="-3"/>
              </w:rPr>
              <w:t xml:space="preserve"> </w:t>
            </w:r>
            <w:r>
              <w:rPr>
                <w:spacing w:val="-2"/>
              </w:rPr>
              <w:t>Activities</w:t>
            </w:r>
          </w:hyperlink>
        </w:p>
        <w:p w14:paraId="5FF2E9DA" w14:textId="77777777" w:rsidR="0043004D" w:rsidRDefault="0043004D" w:rsidP="00002207">
          <w:pPr>
            <w:pStyle w:val="TOC3"/>
            <w:numPr>
              <w:ilvl w:val="0"/>
              <w:numId w:val="34"/>
            </w:numPr>
            <w:tabs>
              <w:tab w:val="left" w:pos="620"/>
              <w:tab w:val="left" w:leader="dot" w:pos="9540"/>
            </w:tabs>
            <w:spacing w:before="121"/>
            <w:ind w:left="620" w:right="-190" w:hanging="240"/>
          </w:pPr>
          <w:hyperlink w:anchor="_bookmark19" w:history="1">
            <w:r>
              <w:t>Rapid</w:t>
            </w:r>
            <w:r>
              <w:rPr>
                <w:spacing w:val="-9"/>
              </w:rPr>
              <w:t xml:space="preserve"> </w:t>
            </w:r>
            <w:r>
              <w:t>Response</w:t>
            </w:r>
            <w:r>
              <w:rPr>
                <w:spacing w:val="-10"/>
              </w:rPr>
              <w:t xml:space="preserve"> </w:t>
            </w:r>
            <w:r>
              <w:t>Activity</w:t>
            </w:r>
            <w:r>
              <w:rPr>
                <w:spacing w:val="-9"/>
              </w:rPr>
              <w:t xml:space="preserve"> </w:t>
            </w:r>
            <w:r>
              <w:rPr>
                <w:spacing w:val="-2"/>
              </w:rPr>
              <w:t>Coordination</w:t>
            </w:r>
            <w:r>
              <w:tab/>
              <w:t xml:space="preserve"> </w:t>
            </w:r>
            <w:r>
              <w:rPr>
                <w:spacing w:val="-5"/>
              </w:rPr>
              <w:t>43</w:t>
            </w:r>
          </w:hyperlink>
        </w:p>
        <w:p w14:paraId="05022D8F" w14:textId="2F5C54C9" w:rsidR="0043004D" w:rsidRDefault="0043004D" w:rsidP="00002207">
          <w:pPr>
            <w:pStyle w:val="TOC3"/>
            <w:numPr>
              <w:ilvl w:val="0"/>
              <w:numId w:val="34"/>
            </w:numPr>
            <w:tabs>
              <w:tab w:val="left" w:pos="610"/>
              <w:tab w:val="left" w:leader="dot" w:pos="9540"/>
            </w:tabs>
            <w:spacing w:before="119"/>
            <w:ind w:left="610" w:right="-190" w:hanging="230"/>
          </w:pPr>
          <w:hyperlink w:anchor="_bookmark20" w:history="1">
            <w:r>
              <w:t>Youth</w:t>
            </w:r>
            <w:r>
              <w:rPr>
                <w:spacing w:val="-9"/>
              </w:rPr>
              <w:t xml:space="preserve"> </w:t>
            </w:r>
            <w:r>
              <w:t>Activities</w:t>
            </w:r>
            <w:r>
              <w:rPr>
                <w:spacing w:val="-8"/>
              </w:rPr>
              <w:t xml:space="preserve"> </w:t>
            </w:r>
            <w:r>
              <w:t>and</w:t>
            </w:r>
            <w:r>
              <w:rPr>
                <w:spacing w:val="-8"/>
              </w:rPr>
              <w:t xml:space="preserve"> </w:t>
            </w:r>
            <w:r>
              <w:rPr>
                <w:spacing w:val="-2"/>
              </w:rPr>
              <w:t>Services</w:t>
            </w:r>
            <w:r>
              <w:tab/>
              <w:t xml:space="preserve"> </w:t>
            </w:r>
            <w:r>
              <w:rPr>
                <w:spacing w:val="-5"/>
              </w:rPr>
              <w:t>4</w:t>
            </w:r>
          </w:hyperlink>
          <w:r w:rsidR="00A53F93">
            <w:t>5</w:t>
          </w:r>
        </w:p>
        <w:p w14:paraId="3F9A86DD" w14:textId="77777777" w:rsidR="0043004D" w:rsidRDefault="0043004D" w:rsidP="00002207">
          <w:pPr>
            <w:pStyle w:val="TOC3"/>
            <w:numPr>
              <w:ilvl w:val="0"/>
              <w:numId w:val="34"/>
            </w:numPr>
            <w:tabs>
              <w:tab w:val="left" w:pos="603"/>
              <w:tab w:val="left" w:leader="dot" w:pos="9540"/>
            </w:tabs>
            <w:ind w:left="603" w:right="-190" w:hanging="223"/>
          </w:pPr>
          <w:hyperlink w:anchor="_bookmark21" w:history="1">
            <w:r>
              <w:t>Coordination</w:t>
            </w:r>
            <w:r>
              <w:rPr>
                <w:spacing w:val="-12"/>
              </w:rPr>
              <w:t xml:space="preserve"> </w:t>
            </w:r>
            <w:r>
              <w:t>with</w:t>
            </w:r>
            <w:r>
              <w:rPr>
                <w:spacing w:val="-13"/>
              </w:rPr>
              <w:t xml:space="preserve"> </w:t>
            </w:r>
            <w:r>
              <w:t>Secondary</w:t>
            </w:r>
            <w:r>
              <w:rPr>
                <w:spacing w:val="-11"/>
              </w:rPr>
              <w:t xml:space="preserve"> </w:t>
            </w:r>
            <w:r>
              <w:t>and</w:t>
            </w:r>
            <w:r>
              <w:rPr>
                <w:spacing w:val="-11"/>
              </w:rPr>
              <w:t xml:space="preserve"> </w:t>
            </w:r>
            <w:r>
              <w:t>Postsecondary</w:t>
            </w:r>
            <w:r>
              <w:rPr>
                <w:spacing w:val="-11"/>
              </w:rPr>
              <w:t xml:space="preserve"> </w:t>
            </w:r>
            <w:r>
              <w:t>Education</w:t>
            </w:r>
            <w:r>
              <w:rPr>
                <w:spacing w:val="-12"/>
              </w:rPr>
              <w:t xml:space="preserve"> </w:t>
            </w:r>
            <w:r>
              <w:rPr>
                <w:spacing w:val="-2"/>
              </w:rPr>
              <w:t>Programs</w:t>
            </w:r>
            <w:r>
              <w:tab/>
              <w:t xml:space="preserve"> 48</w:t>
            </w:r>
          </w:hyperlink>
        </w:p>
        <w:p w14:paraId="2634A3CE" w14:textId="77777777" w:rsidR="0043004D" w:rsidRDefault="0043004D" w:rsidP="00002207">
          <w:pPr>
            <w:pStyle w:val="TOC3"/>
            <w:numPr>
              <w:ilvl w:val="0"/>
              <w:numId w:val="34"/>
            </w:numPr>
            <w:tabs>
              <w:tab w:val="left" w:pos="624"/>
              <w:tab w:val="left" w:leader="dot" w:pos="9540"/>
            </w:tabs>
            <w:ind w:left="624" w:right="-190" w:hanging="244"/>
          </w:pPr>
          <w:hyperlink w:anchor="_bookmark22" w:history="1">
            <w:r>
              <w:t>Child</w:t>
            </w:r>
            <w:r>
              <w:rPr>
                <w:spacing w:val="-7"/>
              </w:rPr>
              <w:t xml:space="preserve"> </w:t>
            </w:r>
            <w:r>
              <w:t>Care</w:t>
            </w:r>
            <w:r>
              <w:rPr>
                <w:spacing w:val="-4"/>
              </w:rPr>
              <w:t xml:space="preserve"> </w:t>
            </w:r>
            <w:r>
              <w:t>and</w:t>
            </w:r>
            <w:r>
              <w:rPr>
                <w:spacing w:val="-6"/>
              </w:rPr>
              <w:t xml:space="preserve"> </w:t>
            </w:r>
            <w:r>
              <w:t>Early</w:t>
            </w:r>
            <w:r>
              <w:rPr>
                <w:spacing w:val="-4"/>
              </w:rPr>
              <w:t xml:space="preserve"> </w:t>
            </w:r>
            <w:r>
              <w:rPr>
                <w:spacing w:val="-2"/>
              </w:rPr>
              <w:t>Learning</w:t>
            </w:r>
            <w:r>
              <w:tab/>
              <w:t xml:space="preserve"> </w:t>
            </w:r>
            <w:r>
              <w:rPr>
                <w:spacing w:val="-5"/>
              </w:rPr>
              <w:t>49</w:t>
            </w:r>
          </w:hyperlink>
        </w:p>
        <w:p w14:paraId="4C7CCF4E" w14:textId="77777777" w:rsidR="0043004D" w:rsidRDefault="0043004D" w:rsidP="00002207">
          <w:pPr>
            <w:pStyle w:val="TOC3"/>
            <w:numPr>
              <w:ilvl w:val="0"/>
              <w:numId w:val="34"/>
            </w:numPr>
            <w:tabs>
              <w:tab w:val="left" w:pos="593"/>
              <w:tab w:val="left" w:leader="dot" w:pos="9540"/>
            </w:tabs>
            <w:ind w:left="593" w:right="-190" w:hanging="213"/>
          </w:pPr>
          <w:hyperlink w:anchor="_bookmark23" w:history="1">
            <w:r>
              <w:t>Transportation</w:t>
            </w:r>
            <w:r>
              <w:rPr>
                <w:spacing w:val="-11"/>
              </w:rPr>
              <w:t xml:space="preserve"> </w:t>
            </w:r>
            <w:r>
              <w:t>and</w:t>
            </w:r>
            <w:r>
              <w:rPr>
                <w:spacing w:val="-10"/>
              </w:rPr>
              <w:t xml:space="preserve"> </w:t>
            </w:r>
            <w:r>
              <w:t>Other</w:t>
            </w:r>
            <w:r>
              <w:rPr>
                <w:spacing w:val="-11"/>
              </w:rPr>
              <w:t xml:space="preserve"> </w:t>
            </w:r>
            <w:r>
              <w:t>Support</w:t>
            </w:r>
            <w:r>
              <w:rPr>
                <w:spacing w:val="-11"/>
              </w:rPr>
              <w:t xml:space="preserve"> </w:t>
            </w:r>
            <w:r>
              <w:rPr>
                <w:spacing w:val="-2"/>
              </w:rPr>
              <w:t>Services</w:t>
            </w:r>
            <w:r>
              <w:tab/>
              <w:t xml:space="preserve"> 52</w:t>
            </w:r>
          </w:hyperlink>
        </w:p>
        <w:p w14:paraId="6B29C963" w14:textId="77777777" w:rsidR="0043004D" w:rsidRDefault="0043004D" w:rsidP="00002207">
          <w:pPr>
            <w:pStyle w:val="TOC3"/>
            <w:numPr>
              <w:ilvl w:val="0"/>
              <w:numId w:val="34"/>
            </w:numPr>
            <w:tabs>
              <w:tab w:val="left" w:pos="588"/>
              <w:tab w:val="left" w:leader="dot" w:pos="9540"/>
            </w:tabs>
            <w:ind w:left="588" w:right="-190" w:hanging="208"/>
          </w:pPr>
          <w:hyperlink w:anchor="_bookmark24" w:history="1">
            <w:r>
              <w:t>Coordination</w:t>
            </w:r>
            <w:r>
              <w:rPr>
                <w:spacing w:val="-9"/>
              </w:rPr>
              <w:t xml:space="preserve"> </w:t>
            </w:r>
            <w:r>
              <w:t>of</w:t>
            </w:r>
            <w:r>
              <w:rPr>
                <w:spacing w:val="-9"/>
              </w:rPr>
              <w:t xml:space="preserve"> </w:t>
            </w:r>
            <w:r>
              <w:t>Adult</w:t>
            </w:r>
            <w:r>
              <w:rPr>
                <w:spacing w:val="-8"/>
              </w:rPr>
              <w:t xml:space="preserve"> </w:t>
            </w:r>
            <w:r>
              <w:t>Education</w:t>
            </w:r>
            <w:r>
              <w:rPr>
                <w:spacing w:val="-9"/>
              </w:rPr>
              <w:t xml:space="preserve"> </w:t>
            </w:r>
            <w:r>
              <w:t>and</w:t>
            </w:r>
            <w:r>
              <w:rPr>
                <w:spacing w:val="-8"/>
              </w:rPr>
              <w:t xml:space="preserve"> </w:t>
            </w:r>
            <w:r>
              <w:rPr>
                <w:spacing w:val="-2"/>
              </w:rPr>
              <w:t>Literacy</w:t>
            </w:r>
            <w:r>
              <w:tab/>
              <w:t xml:space="preserve"> </w:t>
            </w:r>
            <w:r>
              <w:rPr>
                <w:spacing w:val="-5"/>
              </w:rPr>
              <w:t>53</w:t>
            </w:r>
          </w:hyperlink>
        </w:p>
        <w:p w14:paraId="3D1FC3F1" w14:textId="77777777" w:rsidR="0043004D" w:rsidRDefault="0043004D" w:rsidP="0043004D">
          <w:pPr>
            <w:pStyle w:val="TOC2"/>
            <w:tabs>
              <w:tab w:val="left" w:leader="dot" w:pos="9446"/>
            </w:tabs>
          </w:pPr>
          <w:hyperlink w:anchor="_bookmark25" w:history="1">
            <w:r>
              <w:t>Part</w:t>
            </w:r>
            <w:r>
              <w:rPr>
                <w:spacing w:val="-4"/>
              </w:rPr>
              <w:t xml:space="preserve"> </w:t>
            </w:r>
            <w:r>
              <w:t>6:</w:t>
            </w:r>
            <w:r>
              <w:rPr>
                <w:spacing w:val="-2"/>
              </w:rPr>
              <w:t xml:space="preserve"> </w:t>
            </w:r>
            <w:r>
              <w:t>Adult</w:t>
            </w:r>
            <w:r>
              <w:rPr>
                <w:spacing w:val="-4"/>
              </w:rPr>
              <w:t xml:space="preserve"> </w:t>
            </w:r>
            <w:r>
              <w:t>and</w:t>
            </w:r>
            <w:r>
              <w:rPr>
                <w:spacing w:val="-2"/>
              </w:rPr>
              <w:t xml:space="preserve"> </w:t>
            </w:r>
            <w:r>
              <w:t>Dislocated</w:t>
            </w:r>
            <w:r>
              <w:rPr>
                <w:spacing w:val="-2"/>
              </w:rPr>
              <w:t xml:space="preserve"> Workers</w:t>
            </w:r>
          </w:hyperlink>
        </w:p>
        <w:p w14:paraId="06ACBA76" w14:textId="2E9AB1BD" w:rsidR="0043004D" w:rsidRDefault="0043004D" w:rsidP="00002207">
          <w:pPr>
            <w:pStyle w:val="TOC3"/>
            <w:numPr>
              <w:ilvl w:val="0"/>
              <w:numId w:val="33"/>
            </w:numPr>
            <w:tabs>
              <w:tab w:val="left" w:pos="620"/>
              <w:tab w:val="left" w:leader="dot" w:pos="9466"/>
            </w:tabs>
            <w:spacing w:before="121"/>
            <w:ind w:left="620" w:hanging="240"/>
          </w:pPr>
          <w:hyperlink w:anchor="_bookmark26" w:history="1">
            <w:r>
              <w:t>Adult</w:t>
            </w:r>
            <w:r>
              <w:rPr>
                <w:spacing w:val="-9"/>
              </w:rPr>
              <w:t xml:space="preserve"> </w:t>
            </w:r>
            <w:r>
              <w:t>and</w:t>
            </w:r>
            <w:r>
              <w:rPr>
                <w:spacing w:val="-8"/>
              </w:rPr>
              <w:t xml:space="preserve"> </w:t>
            </w:r>
            <w:r>
              <w:t>Dislocated</w:t>
            </w:r>
            <w:r>
              <w:rPr>
                <w:spacing w:val="-10"/>
              </w:rPr>
              <w:t xml:space="preserve"> </w:t>
            </w:r>
            <w:r>
              <w:t>Worker</w:t>
            </w:r>
            <w:r>
              <w:rPr>
                <w:spacing w:val="-8"/>
              </w:rPr>
              <w:t xml:space="preserve"> </w:t>
            </w:r>
            <w:r>
              <w:t>Employment</w:t>
            </w:r>
            <w:r>
              <w:rPr>
                <w:spacing w:val="-8"/>
              </w:rPr>
              <w:t xml:space="preserve"> </w:t>
            </w:r>
            <w:r>
              <w:t>and</w:t>
            </w:r>
            <w:r>
              <w:rPr>
                <w:spacing w:val="-10"/>
              </w:rPr>
              <w:t xml:space="preserve"> </w:t>
            </w:r>
            <w:r>
              <w:rPr>
                <w:spacing w:val="-2"/>
              </w:rPr>
              <w:t>Training</w:t>
            </w:r>
            <w:r>
              <w:tab/>
            </w:r>
          </w:hyperlink>
          <w:r>
            <w:t xml:space="preserve">  54</w:t>
          </w:r>
        </w:p>
      </w:sdtContent>
    </w:sdt>
    <w:p w14:paraId="2B7A0667" w14:textId="77777777" w:rsidR="0043004D" w:rsidRPr="00231125" w:rsidRDefault="0043004D" w:rsidP="00002207">
      <w:pPr>
        <w:pStyle w:val="ListParagraph"/>
        <w:numPr>
          <w:ilvl w:val="0"/>
          <w:numId w:val="33"/>
        </w:numPr>
        <w:tabs>
          <w:tab w:val="left" w:pos="610"/>
          <w:tab w:val="right" w:leader="dot" w:pos="9689"/>
        </w:tabs>
        <w:spacing w:before="40"/>
        <w:ind w:left="610" w:hanging="230"/>
        <w:rPr>
          <w:rFonts w:ascii="Calibri"/>
          <w:b/>
        </w:rPr>
      </w:pPr>
      <w:hyperlink w:anchor="_bookmark27" w:history="1">
        <w:r>
          <w:rPr>
            <w:rFonts w:ascii="Calibri"/>
            <w:b/>
          </w:rPr>
          <w:t>Service</w:t>
        </w:r>
        <w:r>
          <w:rPr>
            <w:rFonts w:ascii="Calibri"/>
            <w:b/>
            <w:spacing w:val="-11"/>
          </w:rPr>
          <w:t xml:space="preserve"> </w:t>
        </w:r>
        <w:r>
          <w:rPr>
            <w:rFonts w:ascii="Calibri"/>
            <w:b/>
            <w:spacing w:val="-2"/>
          </w:rPr>
          <w:t>Priority</w:t>
        </w:r>
        <w:r>
          <w:rPr>
            <w:rFonts w:ascii="Calibri"/>
            <w:b/>
          </w:rPr>
          <w:tab/>
          <w:t>57</w:t>
        </w:r>
      </w:hyperlink>
    </w:p>
    <w:p w14:paraId="0354667A" w14:textId="77777777" w:rsidR="0043004D" w:rsidRDefault="0043004D" w:rsidP="0043004D">
      <w:pPr>
        <w:tabs>
          <w:tab w:val="right" w:leader="dot" w:pos="9688"/>
        </w:tabs>
        <w:spacing w:before="119"/>
        <w:ind w:left="140"/>
        <w:rPr>
          <w:rFonts w:ascii="Calibri"/>
          <w:b/>
          <w:i/>
          <w:sz w:val="24"/>
        </w:rPr>
      </w:pPr>
      <w:hyperlink w:anchor="_bookmark28" w:history="1">
        <w:r>
          <w:rPr>
            <w:rFonts w:ascii="Calibri"/>
            <w:b/>
            <w:i/>
            <w:sz w:val="24"/>
          </w:rPr>
          <w:t>Part</w:t>
        </w:r>
        <w:r>
          <w:rPr>
            <w:rFonts w:ascii="Calibri"/>
            <w:b/>
            <w:i/>
            <w:spacing w:val="-3"/>
            <w:sz w:val="24"/>
          </w:rPr>
          <w:t xml:space="preserve"> </w:t>
        </w:r>
        <w:r>
          <w:rPr>
            <w:rFonts w:ascii="Calibri"/>
            <w:b/>
            <w:i/>
            <w:sz w:val="24"/>
          </w:rPr>
          <w:t>7:</w:t>
        </w:r>
        <w:r>
          <w:rPr>
            <w:rFonts w:ascii="Calibri"/>
            <w:b/>
            <w:i/>
            <w:spacing w:val="-2"/>
            <w:sz w:val="24"/>
          </w:rPr>
          <w:t xml:space="preserve"> </w:t>
        </w:r>
        <w:r>
          <w:rPr>
            <w:rFonts w:ascii="Calibri"/>
            <w:b/>
            <w:i/>
            <w:sz w:val="24"/>
          </w:rPr>
          <w:t>Fiscal</w:t>
        </w:r>
        <w:r>
          <w:rPr>
            <w:rFonts w:ascii="Calibri"/>
            <w:b/>
            <w:i/>
            <w:spacing w:val="-3"/>
            <w:sz w:val="24"/>
          </w:rPr>
          <w:t xml:space="preserve"> </w:t>
        </w:r>
        <w:r>
          <w:rPr>
            <w:rFonts w:ascii="Calibri"/>
            <w:b/>
            <w:i/>
            <w:sz w:val="24"/>
          </w:rPr>
          <w:t>Agent,</w:t>
        </w:r>
        <w:r>
          <w:rPr>
            <w:rFonts w:ascii="Calibri"/>
            <w:b/>
            <w:i/>
            <w:spacing w:val="-2"/>
            <w:sz w:val="24"/>
          </w:rPr>
          <w:t xml:space="preserve"> </w:t>
        </w:r>
        <w:r>
          <w:rPr>
            <w:rFonts w:ascii="Calibri"/>
            <w:b/>
            <w:i/>
            <w:sz w:val="24"/>
          </w:rPr>
          <w:t>Grants,</w:t>
        </w:r>
        <w:r>
          <w:rPr>
            <w:rFonts w:ascii="Calibri"/>
            <w:b/>
            <w:i/>
            <w:spacing w:val="-2"/>
            <w:sz w:val="24"/>
          </w:rPr>
          <w:t xml:space="preserve"> </w:t>
        </w:r>
        <w:r>
          <w:rPr>
            <w:rFonts w:ascii="Calibri"/>
            <w:b/>
            <w:i/>
            <w:sz w:val="24"/>
          </w:rPr>
          <w:t>and</w:t>
        </w:r>
        <w:r>
          <w:rPr>
            <w:rFonts w:ascii="Calibri"/>
            <w:b/>
            <w:i/>
            <w:spacing w:val="-2"/>
            <w:sz w:val="24"/>
          </w:rPr>
          <w:t xml:space="preserve"> Contracts</w:t>
        </w:r>
      </w:hyperlink>
    </w:p>
    <w:p w14:paraId="57EC0D9E" w14:textId="77777777" w:rsidR="0043004D" w:rsidRDefault="0043004D" w:rsidP="00002207">
      <w:pPr>
        <w:pStyle w:val="ListParagraph"/>
        <w:numPr>
          <w:ilvl w:val="0"/>
          <w:numId w:val="32"/>
        </w:numPr>
        <w:tabs>
          <w:tab w:val="left" w:pos="620"/>
          <w:tab w:val="right" w:leader="dot" w:pos="9690"/>
        </w:tabs>
        <w:spacing w:before="121"/>
        <w:ind w:left="620" w:hanging="240"/>
        <w:rPr>
          <w:rFonts w:ascii="Calibri"/>
          <w:b/>
        </w:rPr>
      </w:pPr>
      <w:hyperlink w:anchor="_bookmark29" w:history="1">
        <w:r>
          <w:rPr>
            <w:rFonts w:ascii="Calibri"/>
            <w:b/>
          </w:rPr>
          <w:t>Fiscal</w:t>
        </w:r>
        <w:r>
          <w:rPr>
            <w:rFonts w:ascii="Calibri"/>
            <w:b/>
            <w:spacing w:val="-9"/>
          </w:rPr>
          <w:t xml:space="preserve"> </w:t>
        </w:r>
        <w:r>
          <w:rPr>
            <w:rFonts w:ascii="Calibri"/>
            <w:b/>
            <w:spacing w:val="-2"/>
          </w:rPr>
          <w:t>Agent</w:t>
        </w:r>
        <w:r>
          <w:rPr>
            <w:rFonts w:ascii="Calibri"/>
            <w:b/>
          </w:rPr>
          <w:tab/>
        </w:r>
        <w:r>
          <w:rPr>
            <w:rFonts w:ascii="Calibri"/>
            <w:b/>
            <w:spacing w:val="-5"/>
          </w:rPr>
          <w:t>58</w:t>
        </w:r>
      </w:hyperlink>
    </w:p>
    <w:p w14:paraId="15D34231" w14:textId="77777777" w:rsidR="0043004D" w:rsidRDefault="0043004D" w:rsidP="00002207">
      <w:pPr>
        <w:pStyle w:val="ListParagraph"/>
        <w:numPr>
          <w:ilvl w:val="0"/>
          <w:numId w:val="32"/>
        </w:numPr>
        <w:tabs>
          <w:tab w:val="left" w:pos="610"/>
          <w:tab w:val="right" w:leader="dot" w:pos="9690"/>
        </w:tabs>
        <w:spacing w:before="120"/>
        <w:ind w:left="610" w:hanging="230"/>
        <w:rPr>
          <w:rFonts w:ascii="Calibri"/>
          <w:b/>
        </w:rPr>
      </w:pPr>
      <w:hyperlink w:anchor="_bookmark30" w:history="1">
        <w:r>
          <w:rPr>
            <w:rFonts w:ascii="Calibri"/>
            <w:b/>
          </w:rPr>
          <w:t>Subgrants</w:t>
        </w:r>
        <w:r>
          <w:rPr>
            <w:rFonts w:ascii="Calibri"/>
            <w:b/>
            <w:spacing w:val="-9"/>
          </w:rPr>
          <w:t xml:space="preserve"> </w:t>
        </w:r>
        <w:r>
          <w:rPr>
            <w:rFonts w:ascii="Calibri"/>
            <w:b/>
          </w:rPr>
          <w:t>and</w:t>
        </w:r>
        <w:r>
          <w:rPr>
            <w:rFonts w:ascii="Calibri"/>
            <w:b/>
            <w:spacing w:val="-10"/>
          </w:rPr>
          <w:t xml:space="preserve"> </w:t>
        </w:r>
        <w:r>
          <w:rPr>
            <w:rFonts w:ascii="Calibri"/>
            <w:b/>
            <w:spacing w:val="-2"/>
          </w:rPr>
          <w:t>Contracts</w:t>
        </w:r>
        <w:r>
          <w:rPr>
            <w:rFonts w:ascii="Calibri"/>
            <w:b/>
          </w:rPr>
          <w:tab/>
        </w:r>
        <w:r>
          <w:rPr>
            <w:rFonts w:ascii="Calibri"/>
            <w:b/>
            <w:spacing w:val="-5"/>
          </w:rPr>
          <w:t>59</w:t>
        </w:r>
      </w:hyperlink>
    </w:p>
    <w:p w14:paraId="649F0978" w14:textId="77777777" w:rsidR="0043004D" w:rsidRDefault="0043004D" w:rsidP="0043004D">
      <w:pPr>
        <w:tabs>
          <w:tab w:val="right" w:leader="dot" w:pos="9688"/>
        </w:tabs>
        <w:spacing w:before="119"/>
        <w:ind w:left="140"/>
        <w:rPr>
          <w:rFonts w:ascii="Calibri"/>
          <w:b/>
          <w:i/>
          <w:sz w:val="24"/>
        </w:rPr>
      </w:pPr>
      <w:hyperlink w:anchor="_bookmark31" w:history="1">
        <w:r>
          <w:rPr>
            <w:rFonts w:ascii="Calibri"/>
            <w:b/>
            <w:i/>
            <w:sz w:val="24"/>
          </w:rPr>
          <w:t>Part</w:t>
        </w:r>
        <w:r>
          <w:rPr>
            <w:rFonts w:ascii="Calibri"/>
            <w:b/>
            <w:i/>
            <w:spacing w:val="-5"/>
            <w:sz w:val="24"/>
          </w:rPr>
          <w:t xml:space="preserve"> </w:t>
        </w:r>
        <w:r>
          <w:rPr>
            <w:rFonts w:ascii="Calibri"/>
            <w:b/>
            <w:i/>
            <w:sz w:val="24"/>
          </w:rPr>
          <w:t>8:</w:t>
        </w:r>
        <w:r>
          <w:rPr>
            <w:rFonts w:ascii="Calibri"/>
            <w:b/>
            <w:i/>
            <w:spacing w:val="-1"/>
            <w:sz w:val="24"/>
          </w:rPr>
          <w:t xml:space="preserve"> </w:t>
        </w:r>
        <w:r>
          <w:rPr>
            <w:rFonts w:ascii="Calibri"/>
            <w:b/>
            <w:i/>
            <w:spacing w:val="-2"/>
            <w:sz w:val="24"/>
          </w:rPr>
          <w:t>Performance</w:t>
        </w:r>
      </w:hyperlink>
    </w:p>
    <w:p w14:paraId="443B3F39" w14:textId="77777777" w:rsidR="0043004D" w:rsidRDefault="0043004D" w:rsidP="00002207">
      <w:pPr>
        <w:pStyle w:val="ListParagraph"/>
        <w:numPr>
          <w:ilvl w:val="0"/>
          <w:numId w:val="31"/>
        </w:numPr>
        <w:tabs>
          <w:tab w:val="left" w:pos="620"/>
          <w:tab w:val="right" w:leader="dot" w:pos="9690"/>
        </w:tabs>
        <w:spacing w:before="121"/>
        <w:ind w:left="620" w:hanging="240"/>
        <w:rPr>
          <w:rFonts w:ascii="Calibri"/>
          <w:b/>
        </w:rPr>
      </w:pPr>
      <w:hyperlink w:anchor="_bookmark32" w:history="1">
        <w:r>
          <w:rPr>
            <w:rFonts w:ascii="Calibri"/>
            <w:b/>
          </w:rPr>
          <w:t>Board</w:t>
        </w:r>
        <w:r>
          <w:rPr>
            <w:rFonts w:ascii="Calibri"/>
            <w:b/>
            <w:spacing w:val="-12"/>
          </w:rPr>
          <w:t xml:space="preserve"> </w:t>
        </w:r>
        <w:r>
          <w:rPr>
            <w:rFonts w:ascii="Calibri"/>
            <w:b/>
          </w:rPr>
          <w:t>Performance</w:t>
        </w:r>
        <w:r>
          <w:rPr>
            <w:rFonts w:ascii="Calibri"/>
            <w:b/>
            <w:spacing w:val="-13"/>
          </w:rPr>
          <w:t xml:space="preserve"> </w:t>
        </w:r>
        <w:r>
          <w:rPr>
            <w:rFonts w:ascii="Calibri"/>
            <w:b/>
            <w:spacing w:val="-2"/>
          </w:rPr>
          <w:t>Targets</w:t>
        </w:r>
        <w:r>
          <w:rPr>
            <w:rFonts w:ascii="Calibri"/>
            <w:b/>
          </w:rPr>
          <w:tab/>
        </w:r>
        <w:r>
          <w:rPr>
            <w:rFonts w:ascii="Calibri"/>
            <w:b/>
            <w:spacing w:val="-5"/>
          </w:rPr>
          <w:t>60</w:t>
        </w:r>
      </w:hyperlink>
    </w:p>
    <w:p w14:paraId="2FF54680" w14:textId="77777777" w:rsidR="0043004D" w:rsidRDefault="0043004D" w:rsidP="0043004D">
      <w:pPr>
        <w:tabs>
          <w:tab w:val="right" w:leader="dot" w:pos="9688"/>
        </w:tabs>
        <w:spacing w:before="119"/>
        <w:ind w:left="140"/>
        <w:rPr>
          <w:rFonts w:ascii="Calibri"/>
          <w:b/>
          <w:i/>
          <w:sz w:val="24"/>
        </w:rPr>
      </w:pPr>
      <w:hyperlink w:anchor="_bookmark33" w:history="1">
        <w:r>
          <w:rPr>
            <w:rFonts w:ascii="Calibri"/>
            <w:b/>
            <w:i/>
            <w:sz w:val="24"/>
          </w:rPr>
          <w:t>Part</w:t>
        </w:r>
        <w:r>
          <w:rPr>
            <w:rFonts w:ascii="Calibri"/>
            <w:b/>
            <w:i/>
            <w:spacing w:val="-3"/>
            <w:sz w:val="24"/>
          </w:rPr>
          <w:t xml:space="preserve"> </w:t>
        </w:r>
        <w:r>
          <w:rPr>
            <w:rFonts w:ascii="Calibri"/>
            <w:b/>
            <w:i/>
            <w:sz w:val="24"/>
          </w:rPr>
          <w:t>9:</w:t>
        </w:r>
        <w:r>
          <w:rPr>
            <w:rFonts w:ascii="Calibri"/>
            <w:b/>
            <w:i/>
            <w:spacing w:val="-1"/>
            <w:sz w:val="24"/>
          </w:rPr>
          <w:t xml:space="preserve"> </w:t>
        </w:r>
        <w:r>
          <w:rPr>
            <w:rFonts w:ascii="Calibri"/>
            <w:b/>
            <w:i/>
            <w:sz w:val="24"/>
          </w:rPr>
          <w:t>Training</w:t>
        </w:r>
        <w:r>
          <w:rPr>
            <w:rFonts w:ascii="Calibri"/>
            <w:b/>
            <w:i/>
            <w:spacing w:val="-3"/>
            <w:sz w:val="24"/>
          </w:rPr>
          <w:t xml:space="preserve"> </w:t>
        </w:r>
        <w:r>
          <w:rPr>
            <w:rFonts w:ascii="Calibri"/>
            <w:b/>
            <w:i/>
            <w:sz w:val="24"/>
          </w:rPr>
          <w:t>and</w:t>
        </w:r>
        <w:r>
          <w:rPr>
            <w:rFonts w:ascii="Calibri"/>
            <w:b/>
            <w:i/>
            <w:spacing w:val="-1"/>
            <w:sz w:val="24"/>
          </w:rPr>
          <w:t xml:space="preserve"> </w:t>
        </w:r>
        <w:r>
          <w:rPr>
            <w:rFonts w:ascii="Calibri"/>
            <w:b/>
            <w:i/>
            <w:spacing w:val="-2"/>
            <w:sz w:val="24"/>
          </w:rPr>
          <w:t>Services</w:t>
        </w:r>
      </w:hyperlink>
    </w:p>
    <w:p w14:paraId="6F9E5957" w14:textId="77777777" w:rsidR="0043004D" w:rsidRDefault="0043004D" w:rsidP="00002207">
      <w:pPr>
        <w:pStyle w:val="ListParagraph"/>
        <w:numPr>
          <w:ilvl w:val="0"/>
          <w:numId w:val="30"/>
        </w:numPr>
        <w:tabs>
          <w:tab w:val="left" w:pos="620"/>
          <w:tab w:val="right" w:leader="dot" w:pos="9689"/>
        </w:tabs>
        <w:spacing w:before="121"/>
        <w:ind w:left="620" w:hanging="240"/>
        <w:rPr>
          <w:rFonts w:ascii="Calibri"/>
          <w:b/>
        </w:rPr>
      </w:pPr>
      <w:hyperlink w:anchor="_bookmark34" w:history="1">
        <w:r>
          <w:rPr>
            <w:rFonts w:ascii="Calibri"/>
            <w:b/>
          </w:rPr>
          <w:t>Individual</w:t>
        </w:r>
        <w:r>
          <w:rPr>
            <w:rFonts w:ascii="Calibri"/>
            <w:b/>
            <w:spacing w:val="-12"/>
          </w:rPr>
          <w:t xml:space="preserve"> </w:t>
        </w:r>
        <w:r>
          <w:rPr>
            <w:rFonts w:ascii="Calibri"/>
            <w:b/>
          </w:rPr>
          <w:t>Training</w:t>
        </w:r>
        <w:r>
          <w:rPr>
            <w:rFonts w:ascii="Calibri"/>
            <w:b/>
            <w:spacing w:val="-12"/>
          </w:rPr>
          <w:t xml:space="preserve"> </w:t>
        </w:r>
        <w:r>
          <w:rPr>
            <w:rFonts w:ascii="Calibri"/>
            <w:b/>
            <w:spacing w:val="-2"/>
          </w:rPr>
          <w:t>Accounts</w:t>
        </w:r>
        <w:r>
          <w:rPr>
            <w:rFonts w:ascii="Calibri"/>
            <w:b/>
          </w:rPr>
          <w:tab/>
        </w:r>
        <w:r>
          <w:rPr>
            <w:rFonts w:ascii="Calibri"/>
            <w:b/>
            <w:spacing w:val="-5"/>
          </w:rPr>
          <w:t>61</w:t>
        </w:r>
      </w:hyperlink>
    </w:p>
    <w:p w14:paraId="28D64B54" w14:textId="77777777" w:rsidR="0043004D" w:rsidRDefault="0043004D" w:rsidP="00002207">
      <w:pPr>
        <w:pStyle w:val="ListParagraph"/>
        <w:numPr>
          <w:ilvl w:val="0"/>
          <w:numId w:val="30"/>
        </w:numPr>
        <w:tabs>
          <w:tab w:val="left" w:pos="610"/>
          <w:tab w:val="right" w:leader="dot" w:pos="9689"/>
        </w:tabs>
        <w:spacing w:before="120"/>
        <w:ind w:left="610" w:hanging="230"/>
        <w:rPr>
          <w:rFonts w:ascii="Calibri"/>
          <w:b/>
        </w:rPr>
      </w:pPr>
      <w:hyperlink w:anchor="_bookmark35" w:history="1">
        <w:r>
          <w:rPr>
            <w:rFonts w:ascii="Calibri"/>
            <w:b/>
          </w:rPr>
          <w:t>ITA</w:t>
        </w:r>
        <w:r>
          <w:rPr>
            <w:rFonts w:ascii="Calibri"/>
            <w:b/>
            <w:spacing w:val="-6"/>
          </w:rPr>
          <w:t xml:space="preserve"> </w:t>
        </w:r>
        <w:r>
          <w:rPr>
            <w:rFonts w:ascii="Calibri"/>
            <w:b/>
            <w:spacing w:val="-2"/>
          </w:rPr>
          <w:t>Limitations</w:t>
        </w:r>
        <w:r>
          <w:rPr>
            <w:rFonts w:ascii="Calibri"/>
            <w:b/>
          </w:rPr>
          <w:tab/>
        </w:r>
        <w:r>
          <w:rPr>
            <w:rFonts w:ascii="Calibri"/>
            <w:b/>
            <w:spacing w:val="-5"/>
          </w:rPr>
          <w:t>62</w:t>
        </w:r>
      </w:hyperlink>
    </w:p>
    <w:p w14:paraId="40149E92" w14:textId="77777777" w:rsidR="0043004D" w:rsidRDefault="0043004D" w:rsidP="0043004D">
      <w:pPr>
        <w:tabs>
          <w:tab w:val="right" w:leader="dot" w:pos="9688"/>
        </w:tabs>
        <w:spacing w:before="120"/>
        <w:ind w:left="140"/>
        <w:rPr>
          <w:rFonts w:ascii="Calibri"/>
          <w:b/>
          <w:i/>
          <w:sz w:val="24"/>
        </w:rPr>
      </w:pPr>
      <w:hyperlink w:anchor="_bookmark36" w:history="1">
        <w:r>
          <w:rPr>
            <w:rFonts w:ascii="Calibri"/>
            <w:b/>
            <w:i/>
            <w:sz w:val="24"/>
          </w:rPr>
          <w:t>Part</w:t>
        </w:r>
        <w:r>
          <w:rPr>
            <w:rFonts w:ascii="Calibri"/>
            <w:b/>
            <w:i/>
            <w:spacing w:val="-5"/>
            <w:sz w:val="24"/>
          </w:rPr>
          <w:t xml:space="preserve"> </w:t>
        </w:r>
        <w:r>
          <w:rPr>
            <w:rFonts w:ascii="Calibri"/>
            <w:b/>
            <w:i/>
            <w:sz w:val="24"/>
          </w:rPr>
          <w:t>10:</w:t>
        </w:r>
        <w:r>
          <w:rPr>
            <w:rFonts w:ascii="Calibri"/>
            <w:b/>
            <w:i/>
            <w:spacing w:val="-2"/>
            <w:sz w:val="24"/>
          </w:rPr>
          <w:t xml:space="preserve"> Apprenticeship</w:t>
        </w:r>
      </w:hyperlink>
    </w:p>
    <w:p w14:paraId="721424B2" w14:textId="46AFA7BB" w:rsidR="0043004D" w:rsidRDefault="0043004D" w:rsidP="00002207">
      <w:pPr>
        <w:pStyle w:val="ListParagraph"/>
        <w:numPr>
          <w:ilvl w:val="0"/>
          <w:numId w:val="29"/>
        </w:numPr>
        <w:tabs>
          <w:tab w:val="left" w:pos="620"/>
          <w:tab w:val="right" w:leader="dot" w:pos="9689"/>
        </w:tabs>
        <w:spacing w:before="119"/>
        <w:ind w:left="620" w:hanging="240"/>
        <w:rPr>
          <w:rFonts w:ascii="Calibri"/>
          <w:b/>
        </w:rPr>
      </w:pPr>
      <w:hyperlink w:anchor="_bookmark37" w:history="1">
        <w:r>
          <w:rPr>
            <w:rFonts w:ascii="Calibri"/>
            <w:b/>
            <w:spacing w:val="-2"/>
          </w:rPr>
          <w:t>Registered</w:t>
        </w:r>
        <w:r>
          <w:rPr>
            <w:rFonts w:ascii="Calibri"/>
            <w:b/>
            <w:spacing w:val="8"/>
          </w:rPr>
          <w:t xml:space="preserve"> </w:t>
        </w:r>
        <w:r>
          <w:rPr>
            <w:rFonts w:ascii="Calibri"/>
            <w:b/>
            <w:spacing w:val="-2"/>
          </w:rPr>
          <w:t>Apprenticeship</w:t>
        </w:r>
        <w:r>
          <w:rPr>
            <w:rFonts w:ascii="Calibri"/>
            <w:b/>
            <w:spacing w:val="9"/>
          </w:rPr>
          <w:t xml:space="preserve"> </w:t>
        </w:r>
        <w:r>
          <w:rPr>
            <w:rFonts w:ascii="Calibri"/>
            <w:b/>
            <w:spacing w:val="-2"/>
          </w:rPr>
          <w:t>Programs</w:t>
        </w:r>
        <w:r>
          <w:rPr>
            <w:rFonts w:ascii="Calibri"/>
            <w:b/>
          </w:rPr>
          <w:tab/>
        </w:r>
        <w:r>
          <w:rPr>
            <w:rFonts w:ascii="Calibri"/>
            <w:b/>
            <w:spacing w:val="-7"/>
          </w:rPr>
          <w:t>6</w:t>
        </w:r>
      </w:hyperlink>
      <w:r w:rsidR="00101CD2" w:rsidRPr="00101CD2">
        <w:rPr>
          <w:rFonts w:asciiTheme="minorHAnsi" w:hAnsiTheme="minorHAnsi" w:cstheme="minorHAnsi"/>
        </w:rPr>
        <w:t>3</w:t>
      </w:r>
    </w:p>
    <w:p w14:paraId="09D0C2D1" w14:textId="77777777" w:rsidR="0043004D" w:rsidRDefault="0043004D" w:rsidP="00002207">
      <w:pPr>
        <w:pStyle w:val="ListParagraph"/>
        <w:numPr>
          <w:ilvl w:val="0"/>
          <w:numId w:val="29"/>
        </w:numPr>
        <w:tabs>
          <w:tab w:val="left" w:pos="610"/>
          <w:tab w:val="right" w:leader="dot" w:pos="9689"/>
        </w:tabs>
        <w:spacing w:before="120"/>
        <w:ind w:left="610" w:hanging="230"/>
        <w:rPr>
          <w:rFonts w:ascii="Calibri"/>
          <w:b/>
        </w:rPr>
      </w:pPr>
      <w:hyperlink w:anchor="_bookmark38" w:history="1">
        <w:r>
          <w:rPr>
            <w:rFonts w:ascii="Calibri"/>
            <w:b/>
            <w:spacing w:val="-2"/>
          </w:rPr>
          <w:t>ApprenticeshipTexas</w:t>
        </w:r>
        <w:r>
          <w:rPr>
            <w:rFonts w:ascii="Calibri"/>
            <w:b/>
          </w:rPr>
          <w:tab/>
        </w:r>
        <w:r>
          <w:rPr>
            <w:rFonts w:ascii="Calibri"/>
            <w:b/>
            <w:spacing w:val="-5"/>
          </w:rPr>
          <w:t>64</w:t>
        </w:r>
      </w:hyperlink>
    </w:p>
    <w:p w14:paraId="28CE9309" w14:textId="77777777" w:rsidR="0043004D" w:rsidRDefault="0043004D" w:rsidP="0043004D">
      <w:pPr>
        <w:tabs>
          <w:tab w:val="right" w:leader="dot" w:pos="9688"/>
        </w:tabs>
        <w:spacing w:before="120"/>
        <w:ind w:left="140"/>
        <w:rPr>
          <w:rFonts w:ascii="Calibri"/>
          <w:b/>
          <w:i/>
          <w:sz w:val="24"/>
        </w:rPr>
      </w:pPr>
      <w:hyperlink w:anchor="_bookmark39" w:history="1">
        <w:r>
          <w:rPr>
            <w:rFonts w:ascii="Calibri"/>
            <w:b/>
            <w:i/>
            <w:sz w:val="24"/>
          </w:rPr>
          <w:t>Part</w:t>
        </w:r>
        <w:r>
          <w:rPr>
            <w:rFonts w:ascii="Calibri"/>
            <w:b/>
            <w:i/>
            <w:spacing w:val="-3"/>
            <w:sz w:val="24"/>
          </w:rPr>
          <w:t xml:space="preserve"> </w:t>
        </w:r>
        <w:r>
          <w:rPr>
            <w:rFonts w:ascii="Calibri"/>
            <w:b/>
            <w:i/>
            <w:sz w:val="24"/>
          </w:rPr>
          <w:t>11:</w:t>
        </w:r>
        <w:r>
          <w:rPr>
            <w:rFonts w:ascii="Calibri"/>
            <w:b/>
            <w:i/>
            <w:spacing w:val="-3"/>
            <w:sz w:val="24"/>
          </w:rPr>
          <w:t xml:space="preserve"> </w:t>
        </w:r>
        <w:r>
          <w:rPr>
            <w:rFonts w:ascii="Calibri"/>
            <w:b/>
            <w:i/>
            <w:sz w:val="24"/>
          </w:rPr>
          <w:t>Public</w:t>
        </w:r>
        <w:r>
          <w:rPr>
            <w:rFonts w:ascii="Calibri"/>
            <w:b/>
            <w:i/>
            <w:spacing w:val="-2"/>
            <w:sz w:val="24"/>
          </w:rPr>
          <w:t xml:space="preserve"> Comment</w:t>
        </w:r>
        <w:r>
          <w:rPr>
            <w:rFonts w:ascii="Calibri"/>
            <w:b/>
            <w:i/>
            <w:sz w:val="24"/>
          </w:rPr>
          <w:tab/>
        </w:r>
        <w:r w:rsidRPr="00E83F30">
          <w:rPr>
            <w:rFonts w:ascii="Calibri"/>
            <w:b/>
            <w:i/>
            <w:spacing w:val="-5"/>
          </w:rPr>
          <w:t>65</w:t>
        </w:r>
      </w:hyperlink>
    </w:p>
    <w:p w14:paraId="48CE4B07" w14:textId="3647BF60" w:rsidR="0043004D" w:rsidRDefault="0043004D">
      <w:pPr>
        <w:rPr>
          <w:rFonts w:ascii="Calibri" w:hAnsi="Calibri"/>
          <w:b/>
        </w:rPr>
      </w:pPr>
      <w:r>
        <w:rPr>
          <w:rFonts w:ascii="Calibri" w:hAnsi="Calibri"/>
          <w:b/>
        </w:rPr>
        <w:br w:type="page"/>
      </w:r>
    </w:p>
    <w:p w14:paraId="3ACC1CBE" w14:textId="2A2C2F9A" w:rsidR="00AA0A28" w:rsidRDefault="00F305A9">
      <w:pPr>
        <w:spacing w:before="73"/>
        <w:jc w:val="center"/>
        <w:rPr>
          <w:b/>
          <w:sz w:val="28"/>
        </w:rPr>
      </w:pPr>
      <w:bookmarkStart w:id="1" w:name="Board_Plan_Development_Guidelines"/>
      <w:bookmarkStart w:id="2" w:name="_bookmark0"/>
      <w:bookmarkEnd w:id="1"/>
      <w:bookmarkEnd w:id="2"/>
      <w:r>
        <w:rPr>
          <w:b/>
          <w:sz w:val="28"/>
        </w:rPr>
        <w:lastRenderedPageBreak/>
        <w:t>Board</w:t>
      </w:r>
      <w:r>
        <w:rPr>
          <w:b/>
          <w:spacing w:val="-12"/>
          <w:sz w:val="28"/>
        </w:rPr>
        <w:t xml:space="preserve"> </w:t>
      </w:r>
      <w:r>
        <w:rPr>
          <w:b/>
          <w:sz w:val="28"/>
        </w:rPr>
        <w:t>Plan</w:t>
      </w:r>
      <w:r>
        <w:rPr>
          <w:b/>
          <w:spacing w:val="-12"/>
          <w:sz w:val="28"/>
        </w:rPr>
        <w:t xml:space="preserve"> </w:t>
      </w:r>
      <w:r>
        <w:rPr>
          <w:b/>
          <w:sz w:val="28"/>
        </w:rPr>
        <w:t>Development</w:t>
      </w:r>
      <w:r>
        <w:rPr>
          <w:b/>
          <w:spacing w:val="-11"/>
          <w:sz w:val="28"/>
        </w:rPr>
        <w:t xml:space="preserve"> </w:t>
      </w:r>
      <w:r>
        <w:rPr>
          <w:b/>
          <w:spacing w:val="-2"/>
          <w:sz w:val="28"/>
        </w:rPr>
        <w:t>Guidelines</w:t>
      </w:r>
    </w:p>
    <w:p w14:paraId="43777A5E" w14:textId="77777777" w:rsidR="00AA0A28" w:rsidRDefault="00F305A9">
      <w:pPr>
        <w:pStyle w:val="BodyText"/>
        <w:spacing w:before="244"/>
        <w:ind w:right="376"/>
      </w:pPr>
      <w:r>
        <w:t>The</w:t>
      </w:r>
      <w:r>
        <w:rPr>
          <w:spacing w:val="-4"/>
        </w:rPr>
        <w:t xml:space="preserve"> </w:t>
      </w:r>
      <w:r>
        <w:t>Board</w:t>
      </w:r>
      <w:r>
        <w:rPr>
          <w:spacing w:val="-4"/>
        </w:rPr>
        <w:t xml:space="preserve"> </w:t>
      </w:r>
      <w:r>
        <w:t>Plan</w:t>
      </w:r>
      <w:r>
        <w:rPr>
          <w:spacing w:val="-4"/>
        </w:rPr>
        <w:t xml:space="preserve"> </w:t>
      </w:r>
      <w:r>
        <w:t>development</w:t>
      </w:r>
      <w:r>
        <w:rPr>
          <w:spacing w:val="-4"/>
        </w:rPr>
        <w:t xml:space="preserve"> </w:t>
      </w:r>
      <w:r>
        <w:t>guidelines</w:t>
      </w:r>
      <w:r>
        <w:rPr>
          <w:spacing w:val="-4"/>
        </w:rPr>
        <w:t xml:space="preserve"> </w:t>
      </w:r>
      <w:r>
        <w:t>include</w:t>
      </w:r>
      <w:r>
        <w:rPr>
          <w:spacing w:val="-4"/>
        </w:rPr>
        <w:t xml:space="preserve"> </w:t>
      </w:r>
      <w:r>
        <w:t>the</w:t>
      </w:r>
      <w:r>
        <w:rPr>
          <w:spacing w:val="-4"/>
        </w:rPr>
        <w:t xml:space="preserve"> </w:t>
      </w:r>
      <w:r>
        <w:t>minimum</w:t>
      </w:r>
      <w:r>
        <w:rPr>
          <w:spacing w:val="-5"/>
        </w:rPr>
        <w:t xml:space="preserve"> </w:t>
      </w:r>
      <w:r>
        <w:t>plan</w:t>
      </w:r>
      <w:r>
        <w:rPr>
          <w:spacing w:val="-4"/>
        </w:rPr>
        <w:t xml:space="preserve"> </w:t>
      </w:r>
      <w:r>
        <w:t>requirements;</w:t>
      </w:r>
      <w:r>
        <w:rPr>
          <w:spacing w:val="-4"/>
        </w:rPr>
        <w:t xml:space="preserve"> </w:t>
      </w:r>
      <w:r>
        <w:t>however, Boards are encouraged to provide additional information about the following:</w:t>
      </w:r>
    </w:p>
    <w:p w14:paraId="599E3DB7" w14:textId="77777777" w:rsidR="00AA0A28" w:rsidRDefault="00F305A9" w:rsidP="00002207">
      <w:pPr>
        <w:pStyle w:val="ListParagraph"/>
        <w:numPr>
          <w:ilvl w:val="0"/>
          <w:numId w:val="28"/>
        </w:numPr>
        <w:tabs>
          <w:tab w:val="left" w:pos="840"/>
        </w:tabs>
        <w:spacing w:before="239"/>
        <w:ind w:right="1015"/>
        <w:rPr>
          <w:sz w:val="24"/>
        </w:rPr>
      </w:pPr>
      <w:r>
        <w:rPr>
          <w:sz w:val="24"/>
        </w:rPr>
        <w:t>Board</w:t>
      </w:r>
      <w:r>
        <w:rPr>
          <w:spacing w:val="-4"/>
          <w:sz w:val="24"/>
        </w:rPr>
        <w:t xml:space="preserve"> </w:t>
      </w:r>
      <w:r>
        <w:rPr>
          <w:sz w:val="24"/>
        </w:rPr>
        <w:t>initiatives,</w:t>
      </w:r>
      <w:r>
        <w:rPr>
          <w:spacing w:val="-4"/>
          <w:sz w:val="24"/>
        </w:rPr>
        <w:t xml:space="preserve"> </w:t>
      </w:r>
      <w:r>
        <w:rPr>
          <w:sz w:val="24"/>
        </w:rPr>
        <w:t>which</w:t>
      </w:r>
      <w:r>
        <w:rPr>
          <w:spacing w:val="-6"/>
          <w:sz w:val="24"/>
        </w:rPr>
        <w:t xml:space="preserve"> </w:t>
      </w:r>
      <w:r>
        <w:rPr>
          <w:sz w:val="24"/>
        </w:rPr>
        <w:t>may</w:t>
      </w:r>
      <w:r>
        <w:rPr>
          <w:spacing w:val="-4"/>
          <w:sz w:val="24"/>
        </w:rPr>
        <w:t xml:space="preserve"> </w:t>
      </w:r>
      <w:r>
        <w:rPr>
          <w:sz w:val="24"/>
        </w:rPr>
        <w:t>include</w:t>
      </w:r>
      <w:r>
        <w:rPr>
          <w:spacing w:val="-5"/>
          <w:sz w:val="24"/>
        </w:rPr>
        <w:t xml:space="preserve"> </w:t>
      </w:r>
      <w:r>
        <w:rPr>
          <w:sz w:val="24"/>
        </w:rPr>
        <w:t>local,</w:t>
      </w:r>
      <w:r>
        <w:rPr>
          <w:spacing w:val="-4"/>
          <w:sz w:val="24"/>
        </w:rPr>
        <w:t xml:space="preserve"> </w:t>
      </w:r>
      <w:r>
        <w:rPr>
          <w:sz w:val="24"/>
        </w:rPr>
        <w:t>Texas</w:t>
      </w:r>
      <w:r>
        <w:rPr>
          <w:spacing w:val="-5"/>
          <w:sz w:val="24"/>
        </w:rPr>
        <w:t xml:space="preserve"> </w:t>
      </w:r>
      <w:r>
        <w:rPr>
          <w:sz w:val="24"/>
        </w:rPr>
        <w:t>Workforce</w:t>
      </w:r>
      <w:r>
        <w:rPr>
          <w:spacing w:val="-5"/>
          <w:sz w:val="24"/>
        </w:rPr>
        <w:t xml:space="preserve"> </w:t>
      </w:r>
      <w:r>
        <w:rPr>
          <w:sz w:val="24"/>
        </w:rPr>
        <w:t>Commission</w:t>
      </w:r>
      <w:r>
        <w:rPr>
          <w:spacing w:val="-6"/>
          <w:sz w:val="24"/>
        </w:rPr>
        <w:t xml:space="preserve"> </w:t>
      </w:r>
      <w:r>
        <w:rPr>
          <w:sz w:val="24"/>
        </w:rPr>
        <w:t>(TWC), or federal grants</w:t>
      </w:r>
    </w:p>
    <w:p w14:paraId="26B27FF5" w14:textId="77777777" w:rsidR="00AA0A28" w:rsidRDefault="00F305A9" w:rsidP="00002207">
      <w:pPr>
        <w:pStyle w:val="ListParagraph"/>
        <w:numPr>
          <w:ilvl w:val="0"/>
          <w:numId w:val="28"/>
        </w:numPr>
        <w:tabs>
          <w:tab w:val="left" w:pos="839"/>
        </w:tabs>
        <w:spacing w:line="293" w:lineRule="exact"/>
        <w:ind w:left="839"/>
        <w:rPr>
          <w:sz w:val="24"/>
        </w:rPr>
      </w:pPr>
      <w:r>
        <w:rPr>
          <w:sz w:val="24"/>
        </w:rPr>
        <w:t>Collaborative</w:t>
      </w:r>
      <w:r>
        <w:rPr>
          <w:spacing w:val="-2"/>
          <w:sz w:val="24"/>
        </w:rPr>
        <w:t xml:space="preserve"> </w:t>
      </w:r>
      <w:r>
        <w:rPr>
          <w:sz w:val="24"/>
        </w:rPr>
        <w:t>efforts</w:t>
      </w:r>
      <w:r>
        <w:rPr>
          <w:spacing w:val="-2"/>
          <w:sz w:val="24"/>
        </w:rPr>
        <w:t xml:space="preserve"> </w:t>
      </w:r>
      <w:r>
        <w:rPr>
          <w:sz w:val="24"/>
        </w:rPr>
        <w:t>to</w:t>
      </w:r>
      <w:r>
        <w:rPr>
          <w:spacing w:val="-1"/>
          <w:sz w:val="24"/>
        </w:rPr>
        <w:t xml:space="preserve"> </w:t>
      </w:r>
      <w:r>
        <w:rPr>
          <w:sz w:val="24"/>
        </w:rPr>
        <w:t>achieve</w:t>
      </w:r>
      <w:r>
        <w:rPr>
          <w:spacing w:val="-2"/>
          <w:sz w:val="24"/>
        </w:rPr>
        <w:t xml:space="preserve"> </w:t>
      </w:r>
      <w:r>
        <w:rPr>
          <w:sz w:val="24"/>
        </w:rPr>
        <w:t>the</w:t>
      </w:r>
      <w:r>
        <w:rPr>
          <w:spacing w:val="-1"/>
          <w:sz w:val="24"/>
        </w:rPr>
        <w:t xml:space="preserve"> </w:t>
      </w:r>
      <w:r>
        <w:rPr>
          <w:sz w:val="24"/>
        </w:rPr>
        <w:t>Board</w:t>
      </w:r>
      <w:r>
        <w:rPr>
          <w:spacing w:val="-1"/>
          <w:sz w:val="24"/>
        </w:rPr>
        <w:t xml:space="preserve"> </w:t>
      </w:r>
      <w:r>
        <w:rPr>
          <w:sz w:val="24"/>
        </w:rPr>
        <w:t>vision</w:t>
      </w:r>
      <w:r>
        <w:rPr>
          <w:spacing w:val="-3"/>
          <w:sz w:val="24"/>
        </w:rPr>
        <w:t xml:space="preserve"> </w:t>
      </w:r>
      <w:r>
        <w:rPr>
          <w:sz w:val="24"/>
        </w:rPr>
        <w:t>and</w:t>
      </w:r>
      <w:r>
        <w:rPr>
          <w:spacing w:val="-1"/>
          <w:sz w:val="24"/>
        </w:rPr>
        <w:t xml:space="preserve"> </w:t>
      </w:r>
      <w:r>
        <w:rPr>
          <w:spacing w:val="-2"/>
          <w:sz w:val="24"/>
        </w:rPr>
        <w:t>mission</w:t>
      </w:r>
    </w:p>
    <w:p w14:paraId="3D5B51FC" w14:textId="77777777" w:rsidR="00AA0A28" w:rsidRDefault="00F305A9">
      <w:pPr>
        <w:pStyle w:val="BodyText"/>
        <w:spacing w:before="240" w:line="259" w:lineRule="auto"/>
        <w:ind w:right="376"/>
      </w:pPr>
      <w:r>
        <w:t>Boards</w:t>
      </w:r>
      <w:r>
        <w:rPr>
          <w:spacing w:val="-3"/>
        </w:rPr>
        <w:t xml:space="preserve"> </w:t>
      </w:r>
      <w:r>
        <w:t>must</w:t>
      </w:r>
      <w:r>
        <w:rPr>
          <w:spacing w:val="-4"/>
        </w:rPr>
        <w:t xml:space="preserve"> </w:t>
      </w:r>
      <w:r>
        <w:t>ensure</w:t>
      </w:r>
      <w:r>
        <w:rPr>
          <w:spacing w:val="-3"/>
        </w:rPr>
        <w:t xml:space="preserve"> </w:t>
      </w:r>
      <w:r>
        <w:t>that</w:t>
      </w:r>
      <w:r>
        <w:rPr>
          <w:spacing w:val="-4"/>
        </w:rPr>
        <w:t xml:space="preserve"> </w:t>
      </w:r>
      <w:r>
        <w:t>each</w:t>
      </w:r>
      <w:r>
        <w:rPr>
          <w:spacing w:val="-3"/>
        </w:rPr>
        <w:t xml:space="preserve"> </w:t>
      </w:r>
      <w:r>
        <w:t>element</w:t>
      </w:r>
      <w:r>
        <w:rPr>
          <w:spacing w:val="-3"/>
        </w:rPr>
        <w:t xml:space="preserve"> </w:t>
      </w:r>
      <w:r>
        <w:t>is</w:t>
      </w:r>
      <w:r>
        <w:rPr>
          <w:spacing w:val="-3"/>
        </w:rPr>
        <w:t xml:space="preserve"> </w:t>
      </w:r>
      <w:r>
        <w:t>fully</w:t>
      </w:r>
      <w:r>
        <w:rPr>
          <w:spacing w:val="-4"/>
        </w:rPr>
        <w:t xml:space="preserve"> </w:t>
      </w:r>
      <w:r>
        <w:t>addressed.</w:t>
      </w:r>
      <w:r>
        <w:rPr>
          <w:spacing w:val="-3"/>
        </w:rPr>
        <w:t xml:space="preserve"> </w:t>
      </w:r>
      <w:r>
        <w:t>Boards</w:t>
      </w:r>
      <w:r>
        <w:rPr>
          <w:spacing w:val="-3"/>
        </w:rPr>
        <w:t xml:space="preserve"> </w:t>
      </w:r>
      <w:r>
        <w:t>may</w:t>
      </w:r>
      <w:r>
        <w:rPr>
          <w:spacing w:val="-3"/>
        </w:rPr>
        <w:t xml:space="preserve"> </w:t>
      </w:r>
      <w:r>
        <w:t>not</w:t>
      </w:r>
      <w:r>
        <w:rPr>
          <w:spacing w:val="-4"/>
        </w:rPr>
        <w:t xml:space="preserve"> </w:t>
      </w:r>
      <w:r>
        <w:t>use</w:t>
      </w:r>
      <w:r>
        <w:rPr>
          <w:spacing w:val="-3"/>
        </w:rPr>
        <w:t xml:space="preserve"> </w:t>
      </w:r>
      <w:r>
        <w:t>statements</w:t>
      </w:r>
      <w:r>
        <w:rPr>
          <w:spacing w:val="-3"/>
        </w:rPr>
        <w:t xml:space="preserve"> </w:t>
      </w:r>
      <w:r>
        <w:t>such</w:t>
      </w:r>
      <w:r>
        <w:rPr>
          <w:spacing w:val="-3"/>
        </w:rPr>
        <w:t xml:space="preserve"> </w:t>
      </w:r>
      <w:r>
        <w:t>as “See Section 1.B.”</w:t>
      </w:r>
    </w:p>
    <w:p w14:paraId="73650537" w14:textId="77777777" w:rsidR="00AA0A28" w:rsidRDefault="00AA0A28">
      <w:pPr>
        <w:pStyle w:val="BodyText"/>
        <w:spacing w:before="2"/>
        <w:ind w:left="0"/>
      </w:pPr>
    </w:p>
    <w:p w14:paraId="0585F290" w14:textId="77777777" w:rsidR="00AA0A28" w:rsidRDefault="00F305A9">
      <w:pPr>
        <w:pStyle w:val="BodyText"/>
      </w:pPr>
      <w:r>
        <w:t>Boards</w:t>
      </w:r>
      <w:r>
        <w:rPr>
          <w:spacing w:val="-2"/>
        </w:rPr>
        <w:t xml:space="preserve"> </w:t>
      </w:r>
      <w:r>
        <w:t>are</w:t>
      </w:r>
      <w:r>
        <w:rPr>
          <w:spacing w:val="-3"/>
        </w:rPr>
        <w:t xml:space="preserve"> </w:t>
      </w:r>
      <w:r>
        <w:t>encouraged</w:t>
      </w:r>
      <w:r>
        <w:rPr>
          <w:spacing w:val="-4"/>
        </w:rPr>
        <w:t xml:space="preserve"> </w:t>
      </w:r>
      <w:r>
        <w:t>to</w:t>
      </w:r>
      <w:r>
        <w:rPr>
          <w:spacing w:val="-3"/>
        </w:rPr>
        <w:t xml:space="preserve"> </w:t>
      </w:r>
      <w:r>
        <w:t>provide</w:t>
      </w:r>
      <w:r>
        <w:rPr>
          <w:spacing w:val="-2"/>
        </w:rPr>
        <w:t xml:space="preserve"> </w:t>
      </w:r>
      <w:r>
        <w:t>specific</w:t>
      </w:r>
      <w:r>
        <w:rPr>
          <w:spacing w:val="-2"/>
        </w:rPr>
        <w:t xml:space="preserve"> </w:t>
      </w:r>
      <w:r>
        <w:t>references</w:t>
      </w:r>
      <w:r>
        <w:rPr>
          <w:spacing w:val="-2"/>
        </w:rPr>
        <w:t xml:space="preserve"> </w:t>
      </w:r>
      <w:r>
        <w:t>to</w:t>
      </w:r>
      <w:r>
        <w:rPr>
          <w:spacing w:val="-4"/>
        </w:rPr>
        <w:t xml:space="preserve"> </w:t>
      </w:r>
      <w:r>
        <w:t>the</w:t>
      </w:r>
      <w:r>
        <w:rPr>
          <w:spacing w:val="-2"/>
        </w:rPr>
        <w:t xml:space="preserve"> </w:t>
      </w:r>
      <w:r>
        <w:t>state</w:t>
      </w:r>
      <w:r>
        <w:rPr>
          <w:spacing w:val="-2"/>
        </w:rPr>
        <w:t xml:space="preserve"> </w:t>
      </w:r>
      <w:r>
        <w:t>plans</w:t>
      </w:r>
      <w:r>
        <w:rPr>
          <w:spacing w:val="-3"/>
        </w:rPr>
        <w:t xml:space="preserve"> </w:t>
      </w:r>
      <w:r>
        <w:t>mentioned</w:t>
      </w:r>
      <w:r>
        <w:rPr>
          <w:spacing w:val="-4"/>
        </w:rPr>
        <w:t xml:space="preserve"> </w:t>
      </w:r>
      <w:r>
        <w:t>in</w:t>
      </w:r>
      <w:r>
        <w:rPr>
          <w:spacing w:val="-4"/>
        </w:rPr>
        <w:t xml:space="preserve"> </w:t>
      </w:r>
      <w:r>
        <w:t>WD</w:t>
      </w:r>
      <w:r>
        <w:rPr>
          <w:spacing w:val="-3"/>
        </w:rPr>
        <w:t xml:space="preserve"> </w:t>
      </w:r>
      <w:r>
        <w:t>Letter</w:t>
      </w:r>
      <w:r>
        <w:rPr>
          <w:spacing w:val="-2"/>
        </w:rPr>
        <w:t xml:space="preserve"> </w:t>
      </w:r>
      <w:r>
        <w:t>11- 24 to demonstrate how their efforts complement the larger context of workforce development in Texas and contribute to the achievement of shared goals.</w:t>
      </w:r>
    </w:p>
    <w:p w14:paraId="7EB74138" w14:textId="77777777" w:rsidR="00AA0A28" w:rsidRDefault="00AA0A28">
      <w:pPr>
        <w:pStyle w:val="BodyText"/>
        <w:spacing w:before="5"/>
        <w:ind w:left="0"/>
      </w:pPr>
    </w:p>
    <w:p w14:paraId="574E096A" w14:textId="77777777" w:rsidR="00AA0A28" w:rsidRDefault="00F305A9">
      <w:pPr>
        <w:pStyle w:val="BodyText"/>
        <w:ind w:right="376"/>
      </w:pPr>
      <w:r>
        <w:t>Each</w:t>
      </w:r>
      <w:r>
        <w:rPr>
          <w:spacing w:val="-3"/>
        </w:rPr>
        <w:t xml:space="preserve"> </w:t>
      </w:r>
      <w:r>
        <w:t>Board</w:t>
      </w:r>
      <w:r>
        <w:rPr>
          <w:spacing w:val="-5"/>
        </w:rPr>
        <w:t xml:space="preserve"> </w:t>
      </w:r>
      <w:r>
        <w:t>must</w:t>
      </w:r>
      <w:r>
        <w:rPr>
          <w:spacing w:val="-3"/>
        </w:rPr>
        <w:t xml:space="preserve"> </w:t>
      </w:r>
      <w:r>
        <w:t>submit</w:t>
      </w:r>
      <w:r>
        <w:rPr>
          <w:spacing w:val="-4"/>
        </w:rPr>
        <w:t xml:space="preserve"> </w:t>
      </w:r>
      <w:r>
        <w:t>its</w:t>
      </w:r>
      <w:r>
        <w:rPr>
          <w:spacing w:val="-3"/>
        </w:rPr>
        <w:t xml:space="preserve"> </w:t>
      </w:r>
      <w:r>
        <w:t>plan</w:t>
      </w:r>
      <w:r>
        <w:rPr>
          <w:spacing w:val="-3"/>
        </w:rPr>
        <w:t xml:space="preserve"> </w:t>
      </w:r>
      <w:r>
        <w:t>as</w:t>
      </w:r>
      <w:r>
        <w:rPr>
          <w:spacing w:val="-3"/>
        </w:rPr>
        <w:t xml:space="preserve"> </w:t>
      </w:r>
      <w:r>
        <w:t>a</w:t>
      </w:r>
      <w:r>
        <w:rPr>
          <w:spacing w:val="-4"/>
        </w:rPr>
        <w:t xml:space="preserve"> </w:t>
      </w:r>
      <w:r>
        <w:t>continuous</w:t>
      </w:r>
      <w:r>
        <w:rPr>
          <w:spacing w:val="-4"/>
        </w:rPr>
        <w:t xml:space="preserve"> </w:t>
      </w:r>
      <w:r>
        <w:t>document</w:t>
      </w:r>
      <w:r>
        <w:rPr>
          <w:spacing w:val="-3"/>
        </w:rPr>
        <w:t xml:space="preserve"> </w:t>
      </w:r>
      <w:r>
        <w:t>without</w:t>
      </w:r>
      <w:r>
        <w:rPr>
          <w:spacing w:val="-3"/>
        </w:rPr>
        <w:t xml:space="preserve"> </w:t>
      </w:r>
      <w:r>
        <w:t>separate</w:t>
      </w:r>
      <w:r>
        <w:rPr>
          <w:spacing w:val="-3"/>
        </w:rPr>
        <w:t xml:space="preserve"> </w:t>
      </w:r>
      <w:r>
        <w:t xml:space="preserve">document </w:t>
      </w:r>
      <w:r>
        <w:rPr>
          <w:spacing w:val="-2"/>
        </w:rPr>
        <w:t>attachments.</w:t>
      </w:r>
    </w:p>
    <w:p w14:paraId="67CBFBF3" w14:textId="41A6BB31" w:rsidR="00BC5843" w:rsidRDefault="00F305A9">
      <w:pPr>
        <w:pStyle w:val="BodyText"/>
        <w:spacing w:before="239"/>
      </w:pPr>
      <w:bookmarkStart w:id="3" w:name="Part_1:_Board_Vision_and_Strategies"/>
      <w:bookmarkStart w:id="4" w:name="_bookmark1"/>
      <w:bookmarkEnd w:id="3"/>
      <w:bookmarkEnd w:id="4"/>
      <w:r>
        <w:t>Send</w:t>
      </w:r>
      <w:r>
        <w:rPr>
          <w:spacing w:val="-5"/>
        </w:rPr>
        <w:t xml:space="preserve"> </w:t>
      </w:r>
      <w:r>
        <w:t>inquiries</w:t>
      </w:r>
      <w:r>
        <w:rPr>
          <w:spacing w:val="-2"/>
        </w:rPr>
        <w:t xml:space="preserve"> </w:t>
      </w:r>
      <w:r>
        <w:t>regarding</w:t>
      </w:r>
      <w:r>
        <w:rPr>
          <w:spacing w:val="-4"/>
        </w:rPr>
        <w:t xml:space="preserve"> </w:t>
      </w:r>
      <w:r>
        <w:t>these</w:t>
      </w:r>
      <w:r>
        <w:rPr>
          <w:spacing w:val="-2"/>
        </w:rPr>
        <w:t xml:space="preserve"> </w:t>
      </w:r>
      <w:r>
        <w:t>guidelines</w:t>
      </w:r>
      <w:r>
        <w:rPr>
          <w:spacing w:val="-4"/>
        </w:rPr>
        <w:t xml:space="preserve"> </w:t>
      </w:r>
      <w:r>
        <w:t>to</w:t>
      </w:r>
      <w:r>
        <w:rPr>
          <w:spacing w:val="-2"/>
        </w:rPr>
        <w:t xml:space="preserve"> </w:t>
      </w:r>
      <w:hyperlink r:id="rId9">
        <w:r w:rsidR="00AA0A28">
          <w:rPr>
            <w:color w:val="0000FF"/>
            <w:spacing w:val="-2"/>
            <w:u w:val="single" w:color="0000FF"/>
          </w:rPr>
          <w:t>Board.Plans@twc.texas.gov</w:t>
        </w:r>
        <w:r w:rsidR="00AA0A28">
          <w:rPr>
            <w:spacing w:val="-2"/>
            <w:sz w:val="23"/>
          </w:rPr>
          <w:t>.</w:t>
        </w:r>
      </w:hyperlink>
    </w:p>
    <w:p w14:paraId="346812DB" w14:textId="77777777" w:rsidR="00BC5843" w:rsidRDefault="00BC5843">
      <w:pPr>
        <w:rPr>
          <w:sz w:val="24"/>
          <w:szCs w:val="24"/>
        </w:rPr>
      </w:pPr>
      <w:r>
        <w:br w:type="page"/>
      </w:r>
    </w:p>
    <w:p w14:paraId="178D8E51" w14:textId="77777777" w:rsidR="00AA0A28" w:rsidRDefault="00F305A9">
      <w:pPr>
        <w:pStyle w:val="Heading2"/>
        <w:spacing w:before="226"/>
      </w:pPr>
      <w:r>
        <w:lastRenderedPageBreak/>
        <w:t>Part</w:t>
      </w:r>
      <w:r>
        <w:rPr>
          <w:spacing w:val="-7"/>
        </w:rPr>
        <w:t xml:space="preserve"> </w:t>
      </w:r>
      <w:r>
        <w:t>1:</w:t>
      </w:r>
      <w:r>
        <w:rPr>
          <w:spacing w:val="-6"/>
        </w:rPr>
        <w:t xml:space="preserve"> </w:t>
      </w:r>
      <w:r>
        <w:t>Board</w:t>
      </w:r>
      <w:r>
        <w:rPr>
          <w:spacing w:val="-6"/>
        </w:rPr>
        <w:t xml:space="preserve"> </w:t>
      </w:r>
      <w:r>
        <w:t>Vision</w:t>
      </w:r>
      <w:r>
        <w:rPr>
          <w:spacing w:val="-6"/>
        </w:rPr>
        <w:t xml:space="preserve"> </w:t>
      </w:r>
      <w:r>
        <w:t>and</w:t>
      </w:r>
      <w:r>
        <w:rPr>
          <w:spacing w:val="-7"/>
        </w:rPr>
        <w:t xml:space="preserve"> </w:t>
      </w:r>
      <w:r>
        <w:rPr>
          <w:spacing w:val="-2"/>
        </w:rPr>
        <w:t>Strategies</w:t>
      </w:r>
    </w:p>
    <w:p w14:paraId="2C9988A0" w14:textId="77777777" w:rsidR="00AA0A28" w:rsidRDefault="00F305A9" w:rsidP="00002207">
      <w:pPr>
        <w:pStyle w:val="Heading3"/>
        <w:numPr>
          <w:ilvl w:val="0"/>
          <w:numId w:val="27"/>
        </w:numPr>
        <w:tabs>
          <w:tab w:val="left" w:pos="412"/>
        </w:tabs>
        <w:spacing w:before="243"/>
        <w:ind w:hanging="292"/>
      </w:pPr>
      <w:bookmarkStart w:id="5" w:name="A._Vision_and_Goals"/>
      <w:bookmarkStart w:id="6" w:name="_bookmark2"/>
      <w:bookmarkEnd w:id="5"/>
      <w:bookmarkEnd w:id="6"/>
      <w:r>
        <w:t>Vision</w:t>
      </w:r>
      <w:r>
        <w:rPr>
          <w:spacing w:val="-3"/>
        </w:rPr>
        <w:t xml:space="preserve"> </w:t>
      </w:r>
      <w:r>
        <w:t>and</w:t>
      </w:r>
      <w:r>
        <w:rPr>
          <w:spacing w:val="-2"/>
        </w:rPr>
        <w:t xml:space="preserve"> Goals</w:t>
      </w:r>
    </w:p>
    <w:p w14:paraId="191B3BBE" w14:textId="77777777" w:rsidR="00AA0A28" w:rsidRDefault="00F305A9">
      <w:pPr>
        <w:pStyle w:val="BodyText"/>
        <w:spacing w:before="240"/>
      </w:pPr>
      <w:r>
        <w:t>References:</w:t>
      </w:r>
      <w:r>
        <w:rPr>
          <w:spacing w:val="53"/>
        </w:rPr>
        <w:t xml:space="preserve"> </w:t>
      </w:r>
      <w:r>
        <w:t>WIOA</w:t>
      </w:r>
      <w:r>
        <w:rPr>
          <w:spacing w:val="-2"/>
        </w:rPr>
        <w:t xml:space="preserve"> </w:t>
      </w:r>
      <w:r>
        <w:t>§108(b)(1)(E);</w:t>
      </w:r>
      <w:r>
        <w:rPr>
          <w:spacing w:val="-3"/>
        </w:rPr>
        <w:t xml:space="preserve"> </w:t>
      </w:r>
      <w:r>
        <w:t>20</w:t>
      </w:r>
      <w:r>
        <w:rPr>
          <w:spacing w:val="-2"/>
        </w:rPr>
        <w:t xml:space="preserve"> </w:t>
      </w:r>
      <w:r>
        <w:t>CFR</w:t>
      </w:r>
      <w:r>
        <w:rPr>
          <w:spacing w:val="-2"/>
        </w:rPr>
        <w:t xml:space="preserve"> §679.560(a)(5)</w:t>
      </w:r>
    </w:p>
    <w:p w14:paraId="44CFA4CA" w14:textId="77777777" w:rsidR="00AA0A28" w:rsidRDefault="00F305A9">
      <w:pPr>
        <w:pStyle w:val="BodyText"/>
        <w:spacing w:before="240"/>
      </w:pPr>
      <w:r>
        <w:t>Each</w:t>
      </w:r>
      <w:r>
        <w:rPr>
          <w:spacing w:val="-3"/>
        </w:rPr>
        <w:t xml:space="preserve"> </w:t>
      </w:r>
      <w:r>
        <w:t>Board</w:t>
      </w:r>
      <w:r>
        <w:rPr>
          <w:spacing w:val="-5"/>
        </w:rPr>
        <w:t xml:space="preserve"> </w:t>
      </w:r>
      <w:r>
        <w:t>must</w:t>
      </w:r>
      <w:r>
        <w:rPr>
          <w:spacing w:val="-3"/>
        </w:rPr>
        <w:t xml:space="preserve"> </w:t>
      </w:r>
      <w:r>
        <w:t>include</w:t>
      </w:r>
      <w:r>
        <w:rPr>
          <w:spacing w:val="-3"/>
        </w:rPr>
        <w:t xml:space="preserve"> </w:t>
      </w:r>
      <w:r>
        <w:t>a</w:t>
      </w:r>
      <w:r>
        <w:rPr>
          <w:spacing w:val="-3"/>
        </w:rPr>
        <w:t xml:space="preserve"> </w:t>
      </w:r>
      <w:r>
        <w:t>description</w:t>
      </w:r>
      <w:r>
        <w:rPr>
          <w:spacing w:val="-3"/>
        </w:rPr>
        <w:t xml:space="preserve"> </w:t>
      </w:r>
      <w:r>
        <w:t>of</w:t>
      </w:r>
      <w:r>
        <w:rPr>
          <w:spacing w:val="-3"/>
        </w:rPr>
        <w:t xml:space="preserve"> </w:t>
      </w:r>
      <w:r>
        <w:t>the</w:t>
      </w:r>
      <w:r>
        <w:rPr>
          <w:spacing w:val="-3"/>
        </w:rPr>
        <w:t xml:space="preserve"> </w:t>
      </w:r>
      <w:r>
        <w:t>Board’s</w:t>
      </w:r>
      <w:r>
        <w:rPr>
          <w:spacing w:val="-3"/>
        </w:rPr>
        <w:t xml:space="preserve"> </w:t>
      </w:r>
      <w:r>
        <w:t>strategic</w:t>
      </w:r>
      <w:r>
        <w:rPr>
          <w:spacing w:val="-3"/>
        </w:rPr>
        <w:t xml:space="preserve"> </w:t>
      </w:r>
      <w:r>
        <w:t>vision</w:t>
      </w:r>
      <w:r>
        <w:rPr>
          <w:spacing w:val="-3"/>
        </w:rPr>
        <w:t xml:space="preserve"> </w:t>
      </w:r>
      <w:r>
        <w:t>to</w:t>
      </w:r>
      <w:r>
        <w:rPr>
          <w:spacing w:val="-3"/>
        </w:rPr>
        <w:t xml:space="preserve"> </w:t>
      </w:r>
      <w:r>
        <w:t>support</w:t>
      </w:r>
      <w:r>
        <w:rPr>
          <w:spacing w:val="-3"/>
        </w:rPr>
        <w:t xml:space="preserve"> </w:t>
      </w:r>
      <w:r>
        <w:t>regional</w:t>
      </w:r>
      <w:r>
        <w:rPr>
          <w:spacing w:val="-3"/>
        </w:rPr>
        <w:t xml:space="preserve"> </w:t>
      </w:r>
      <w:r>
        <w:t>economic growth</w:t>
      </w:r>
      <w:r>
        <w:rPr>
          <w:spacing w:val="-5"/>
        </w:rPr>
        <w:t xml:space="preserve"> </w:t>
      </w:r>
      <w:r>
        <w:t>and economic self-sufficiency. The description must contain:</w:t>
      </w:r>
    </w:p>
    <w:p w14:paraId="6CF1BF22" w14:textId="5CDDD4D2" w:rsidR="00AA0A28" w:rsidRDefault="00F305A9" w:rsidP="00002207">
      <w:pPr>
        <w:pStyle w:val="ListParagraph"/>
        <w:numPr>
          <w:ilvl w:val="1"/>
          <w:numId w:val="27"/>
        </w:numPr>
        <w:tabs>
          <w:tab w:val="left" w:pos="840"/>
        </w:tabs>
        <w:spacing w:before="238"/>
        <w:ind w:right="632"/>
        <w:jc w:val="both"/>
        <w:rPr>
          <w:sz w:val="24"/>
          <w:szCs w:val="24"/>
        </w:rPr>
      </w:pPr>
      <w:r w:rsidRPr="4CBE8BCD">
        <w:rPr>
          <w:sz w:val="24"/>
          <w:szCs w:val="24"/>
        </w:rPr>
        <w:t>goals</w:t>
      </w:r>
      <w:r w:rsidRPr="4CBE8BCD">
        <w:rPr>
          <w:spacing w:val="-3"/>
          <w:sz w:val="24"/>
          <w:szCs w:val="24"/>
        </w:rPr>
        <w:t xml:space="preserve"> </w:t>
      </w:r>
      <w:r w:rsidRPr="4CBE8BCD">
        <w:rPr>
          <w:sz w:val="24"/>
          <w:szCs w:val="24"/>
        </w:rPr>
        <w:t>for</w:t>
      </w:r>
      <w:r w:rsidRPr="4CBE8BCD">
        <w:rPr>
          <w:spacing w:val="-3"/>
          <w:sz w:val="24"/>
          <w:szCs w:val="24"/>
        </w:rPr>
        <w:t xml:space="preserve"> </w:t>
      </w:r>
      <w:r w:rsidRPr="4CBE8BCD">
        <w:rPr>
          <w:sz w:val="24"/>
          <w:szCs w:val="24"/>
        </w:rPr>
        <w:t>preparing</w:t>
      </w:r>
      <w:r w:rsidRPr="4CBE8BCD">
        <w:rPr>
          <w:spacing w:val="-3"/>
          <w:sz w:val="24"/>
          <w:szCs w:val="24"/>
        </w:rPr>
        <w:t xml:space="preserve"> </w:t>
      </w:r>
      <w:r w:rsidRPr="4CBE8BCD">
        <w:rPr>
          <w:sz w:val="24"/>
          <w:szCs w:val="24"/>
        </w:rPr>
        <w:t>an</w:t>
      </w:r>
      <w:r w:rsidRPr="4CBE8BCD">
        <w:rPr>
          <w:spacing w:val="-5"/>
          <w:sz w:val="24"/>
          <w:szCs w:val="24"/>
        </w:rPr>
        <w:t xml:space="preserve"> </w:t>
      </w:r>
      <w:r w:rsidRPr="4CBE8BCD">
        <w:rPr>
          <w:sz w:val="24"/>
          <w:szCs w:val="24"/>
        </w:rPr>
        <w:t>educated</w:t>
      </w:r>
      <w:r w:rsidRPr="4CBE8BCD">
        <w:rPr>
          <w:spacing w:val="-3"/>
          <w:sz w:val="24"/>
          <w:szCs w:val="24"/>
        </w:rPr>
        <w:t xml:space="preserve"> </w:t>
      </w:r>
      <w:r w:rsidRPr="4CBE8BCD">
        <w:rPr>
          <w:sz w:val="24"/>
          <w:szCs w:val="24"/>
        </w:rPr>
        <w:t>and</w:t>
      </w:r>
      <w:r w:rsidRPr="4CBE8BCD">
        <w:rPr>
          <w:spacing w:val="-5"/>
          <w:sz w:val="24"/>
          <w:szCs w:val="24"/>
        </w:rPr>
        <w:t xml:space="preserve"> </w:t>
      </w:r>
      <w:r w:rsidRPr="4CBE8BCD">
        <w:rPr>
          <w:sz w:val="24"/>
          <w:szCs w:val="24"/>
        </w:rPr>
        <w:t>skilled</w:t>
      </w:r>
      <w:r w:rsidRPr="4CBE8BCD">
        <w:rPr>
          <w:spacing w:val="-3"/>
          <w:sz w:val="24"/>
          <w:szCs w:val="24"/>
        </w:rPr>
        <w:t xml:space="preserve"> </w:t>
      </w:r>
      <w:r w:rsidRPr="4CBE8BCD">
        <w:rPr>
          <w:sz w:val="24"/>
          <w:szCs w:val="24"/>
        </w:rPr>
        <w:t>workforce,</w:t>
      </w:r>
      <w:r w:rsidRPr="4CBE8BCD">
        <w:rPr>
          <w:spacing w:val="-3"/>
          <w:sz w:val="24"/>
          <w:szCs w:val="24"/>
        </w:rPr>
        <w:t xml:space="preserve"> </w:t>
      </w:r>
      <w:r w:rsidRPr="4CBE8BCD">
        <w:rPr>
          <w:sz w:val="24"/>
          <w:szCs w:val="24"/>
        </w:rPr>
        <w:t>including</w:t>
      </w:r>
      <w:r w:rsidRPr="4CBE8BCD">
        <w:rPr>
          <w:spacing w:val="-3"/>
          <w:sz w:val="24"/>
          <w:szCs w:val="24"/>
        </w:rPr>
        <w:t xml:space="preserve"> </w:t>
      </w:r>
      <w:r w:rsidRPr="4CBE8BCD">
        <w:rPr>
          <w:sz w:val="24"/>
          <w:szCs w:val="24"/>
        </w:rPr>
        <w:t>the</w:t>
      </w:r>
      <w:r w:rsidRPr="4CBE8BCD">
        <w:rPr>
          <w:spacing w:val="-3"/>
          <w:sz w:val="24"/>
          <w:szCs w:val="24"/>
        </w:rPr>
        <w:t xml:space="preserve"> </w:t>
      </w:r>
      <w:r w:rsidRPr="4CBE8BCD">
        <w:rPr>
          <w:sz w:val="24"/>
          <w:szCs w:val="24"/>
        </w:rPr>
        <w:t>provision</w:t>
      </w:r>
      <w:r w:rsidRPr="4CBE8BCD">
        <w:rPr>
          <w:spacing w:val="-3"/>
          <w:sz w:val="24"/>
          <w:szCs w:val="24"/>
        </w:rPr>
        <w:t xml:space="preserve"> </w:t>
      </w:r>
      <w:r w:rsidRPr="4CBE8BCD">
        <w:rPr>
          <w:sz w:val="24"/>
          <w:szCs w:val="24"/>
        </w:rPr>
        <w:t>of</w:t>
      </w:r>
      <w:r w:rsidRPr="4CBE8BCD">
        <w:rPr>
          <w:spacing w:val="-3"/>
          <w:sz w:val="24"/>
          <w:szCs w:val="24"/>
        </w:rPr>
        <w:t xml:space="preserve"> </w:t>
      </w:r>
      <w:r w:rsidRPr="4CBE8BCD">
        <w:rPr>
          <w:sz w:val="24"/>
          <w:szCs w:val="24"/>
        </w:rPr>
        <w:t>early education services and services for youth and individuals with barriers to</w:t>
      </w:r>
      <w:r w:rsidRPr="4CBE8BCD">
        <w:rPr>
          <w:spacing w:val="-1"/>
          <w:sz w:val="24"/>
          <w:szCs w:val="24"/>
        </w:rPr>
        <w:t xml:space="preserve"> </w:t>
      </w:r>
      <w:r w:rsidRPr="4CBE8BCD">
        <w:rPr>
          <w:sz w:val="24"/>
          <w:szCs w:val="24"/>
        </w:rPr>
        <w:t>employment as defined by WIOA §3(24); and</w:t>
      </w:r>
    </w:p>
    <w:p w14:paraId="113E6ED2" w14:textId="77777777" w:rsidR="00AA0A28" w:rsidRDefault="00F305A9" w:rsidP="00002207">
      <w:pPr>
        <w:pStyle w:val="ListParagraph"/>
        <w:numPr>
          <w:ilvl w:val="1"/>
          <w:numId w:val="27"/>
        </w:numPr>
        <w:tabs>
          <w:tab w:val="left" w:pos="840"/>
        </w:tabs>
        <w:spacing w:before="240"/>
        <w:ind w:right="2151"/>
        <w:rPr>
          <w:sz w:val="24"/>
        </w:rPr>
      </w:pPr>
      <w:r>
        <w:rPr>
          <w:sz w:val="24"/>
        </w:rPr>
        <w:t>goals</w:t>
      </w:r>
      <w:r>
        <w:rPr>
          <w:spacing w:val="-4"/>
          <w:sz w:val="24"/>
        </w:rPr>
        <w:t xml:space="preserve"> </w:t>
      </w:r>
      <w:r>
        <w:rPr>
          <w:sz w:val="24"/>
        </w:rPr>
        <w:t>relating</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performance</w:t>
      </w:r>
      <w:r>
        <w:rPr>
          <w:spacing w:val="-4"/>
          <w:sz w:val="24"/>
        </w:rPr>
        <w:t xml:space="preserve"> </w:t>
      </w:r>
      <w:r>
        <w:rPr>
          <w:sz w:val="24"/>
        </w:rPr>
        <w:t>accountability</w:t>
      </w:r>
      <w:r>
        <w:rPr>
          <w:spacing w:val="-6"/>
          <w:sz w:val="24"/>
        </w:rPr>
        <w:t xml:space="preserve"> </w:t>
      </w:r>
      <w:r>
        <w:rPr>
          <w:sz w:val="24"/>
        </w:rPr>
        <w:t>measures</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the performance indicators described in WIOA §116(b)(2)(A).</w:t>
      </w:r>
    </w:p>
    <w:p w14:paraId="232E1E52" w14:textId="77777777" w:rsidR="00AA0A28" w:rsidRDefault="00F305A9">
      <w:pPr>
        <w:spacing w:before="244" w:line="274" w:lineRule="exact"/>
        <w:ind w:left="479"/>
        <w:rPr>
          <w:b/>
          <w:sz w:val="24"/>
        </w:rPr>
      </w:pPr>
      <w:r>
        <w:rPr>
          <w:b/>
          <w:sz w:val="24"/>
        </w:rPr>
        <w:t>Minimum</w:t>
      </w:r>
      <w:r>
        <w:rPr>
          <w:b/>
          <w:spacing w:val="-3"/>
          <w:sz w:val="24"/>
        </w:rPr>
        <w:t xml:space="preserve"> </w:t>
      </w:r>
      <w:r>
        <w:rPr>
          <w:b/>
          <w:sz w:val="24"/>
        </w:rPr>
        <w:t>Plan</w:t>
      </w:r>
      <w:r>
        <w:rPr>
          <w:b/>
          <w:spacing w:val="-2"/>
          <w:sz w:val="24"/>
        </w:rPr>
        <w:t xml:space="preserve"> Requirements:</w:t>
      </w:r>
    </w:p>
    <w:p w14:paraId="3B4DF3D3" w14:textId="77777777" w:rsidR="00AA0A28" w:rsidRDefault="00F305A9" w:rsidP="00002207">
      <w:pPr>
        <w:pStyle w:val="ListParagraph"/>
        <w:numPr>
          <w:ilvl w:val="2"/>
          <w:numId w:val="27"/>
        </w:numPr>
        <w:tabs>
          <w:tab w:val="left" w:pos="1139"/>
          <w:tab w:val="left" w:pos="1199"/>
        </w:tabs>
        <w:spacing w:line="242" w:lineRule="auto"/>
        <w:ind w:left="1199" w:right="726" w:hanging="360"/>
        <w:rPr>
          <w:sz w:val="24"/>
        </w:rPr>
      </w:pPr>
      <w:r>
        <w:rPr>
          <w:sz w:val="24"/>
        </w:rPr>
        <w:t>A</w:t>
      </w:r>
      <w:r>
        <w:rPr>
          <w:spacing w:val="-4"/>
          <w:sz w:val="24"/>
        </w:rPr>
        <w:t xml:space="preserve"> </w:t>
      </w:r>
      <w:r>
        <w:rPr>
          <w:sz w:val="24"/>
        </w:rPr>
        <w:t>description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strategic</w:t>
      </w:r>
      <w:r>
        <w:rPr>
          <w:spacing w:val="-3"/>
          <w:sz w:val="24"/>
        </w:rPr>
        <w:t xml:space="preserve"> </w:t>
      </w:r>
      <w:r>
        <w:rPr>
          <w:sz w:val="24"/>
        </w:rPr>
        <w:t>vision</w:t>
      </w:r>
      <w:r>
        <w:rPr>
          <w:spacing w:val="-3"/>
          <w:sz w:val="24"/>
        </w:rPr>
        <w:t xml:space="preserve"> </w:t>
      </w:r>
      <w:r>
        <w:rPr>
          <w:sz w:val="24"/>
        </w:rPr>
        <w:t>to</w:t>
      </w:r>
      <w:r>
        <w:rPr>
          <w:spacing w:val="-3"/>
          <w:sz w:val="24"/>
        </w:rPr>
        <w:t xml:space="preserve"> </w:t>
      </w:r>
      <w:r>
        <w:rPr>
          <w:sz w:val="24"/>
        </w:rPr>
        <w:t>support</w:t>
      </w:r>
      <w:r>
        <w:rPr>
          <w:spacing w:val="-4"/>
          <w:sz w:val="24"/>
        </w:rPr>
        <w:t xml:space="preserve"> </w:t>
      </w:r>
      <w:r>
        <w:rPr>
          <w:sz w:val="24"/>
        </w:rPr>
        <w:t>regional</w:t>
      </w:r>
      <w:r>
        <w:rPr>
          <w:spacing w:val="-3"/>
          <w:sz w:val="24"/>
        </w:rPr>
        <w:t xml:space="preserve"> </w:t>
      </w:r>
      <w:r>
        <w:rPr>
          <w:sz w:val="24"/>
        </w:rPr>
        <w:t>economic</w:t>
      </w:r>
      <w:r>
        <w:rPr>
          <w:spacing w:val="-3"/>
          <w:sz w:val="24"/>
        </w:rPr>
        <w:t xml:space="preserve"> </w:t>
      </w:r>
      <w:r>
        <w:rPr>
          <w:sz w:val="24"/>
        </w:rPr>
        <w:t>growth</w:t>
      </w:r>
      <w:r>
        <w:rPr>
          <w:spacing w:val="-3"/>
          <w:sz w:val="24"/>
        </w:rPr>
        <w:t xml:space="preserve"> </w:t>
      </w:r>
      <w:r>
        <w:rPr>
          <w:sz w:val="24"/>
        </w:rPr>
        <w:t>and</w:t>
      </w:r>
      <w:r>
        <w:rPr>
          <w:spacing w:val="-3"/>
          <w:sz w:val="24"/>
        </w:rPr>
        <w:t xml:space="preserve"> </w:t>
      </w:r>
      <w:r>
        <w:rPr>
          <w:sz w:val="24"/>
        </w:rPr>
        <w:t xml:space="preserve">self- </w:t>
      </w:r>
      <w:r>
        <w:rPr>
          <w:spacing w:val="-2"/>
          <w:sz w:val="24"/>
        </w:rPr>
        <w:t>sufficiency</w:t>
      </w:r>
    </w:p>
    <w:p w14:paraId="388FBCCB" w14:textId="77777777" w:rsidR="00AA0A28" w:rsidRDefault="00F305A9" w:rsidP="00002207">
      <w:pPr>
        <w:pStyle w:val="ListParagraph"/>
        <w:numPr>
          <w:ilvl w:val="2"/>
          <w:numId w:val="27"/>
        </w:numPr>
        <w:tabs>
          <w:tab w:val="left" w:pos="1139"/>
        </w:tabs>
        <w:spacing w:line="305" w:lineRule="exact"/>
        <w:ind w:left="1139"/>
        <w:rPr>
          <w:sz w:val="24"/>
        </w:rPr>
      </w:pPr>
      <w:r>
        <w:rPr>
          <w:sz w:val="24"/>
        </w:rPr>
        <w:t>Goals</w:t>
      </w:r>
      <w:r>
        <w:rPr>
          <w:spacing w:val="-1"/>
          <w:sz w:val="24"/>
        </w:rPr>
        <w:t xml:space="preserve"> </w:t>
      </w:r>
      <w:r>
        <w:rPr>
          <w:sz w:val="24"/>
        </w:rPr>
        <w:t>for</w:t>
      </w:r>
      <w:r>
        <w:rPr>
          <w:spacing w:val="-2"/>
          <w:sz w:val="24"/>
        </w:rPr>
        <w:t xml:space="preserve"> </w:t>
      </w:r>
      <w:r>
        <w:rPr>
          <w:sz w:val="24"/>
        </w:rPr>
        <w:t>preparing</w:t>
      </w:r>
      <w:r>
        <w:rPr>
          <w:spacing w:val="-1"/>
          <w:sz w:val="24"/>
        </w:rPr>
        <w:t xml:space="preserve"> </w:t>
      </w:r>
      <w:r>
        <w:rPr>
          <w:sz w:val="24"/>
        </w:rPr>
        <w:t>an</w:t>
      </w:r>
      <w:r>
        <w:rPr>
          <w:spacing w:val="-1"/>
          <w:sz w:val="24"/>
        </w:rPr>
        <w:t xml:space="preserve"> </w:t>
      </w:r>
      <w:r>
        <w:rPr>
          <w:sz w:val="24"/>
        </w:rPr>
        <w:t>educated</w:t>
      </w:r>
      <w:r>
        <w:rPr>
          <w:spacing w:val="-3"/>
          <w:sz w:val="24"/>
        </w:rPr>
        <w:t xml:space="preserve"> </w:t>
      </w:r>
      <w:r>
        <w:rPr>
          <w:sz w:val="24"/>
        </w:rPr>
        <w:t>and</w:t>
      </w:r>
      <w:r>
        <w:rPr>
          <w:spacing w:val="-1"/>
          <w:sz w:val="24"/>
        </w:rPr>
        <w:t xml:space="preserve"> </w:t>
      </w:r>
      <w:r>
        <w:rPr>
          <w:sz w:val="24"/>
        </w:rPr>
        <w:t>skilled</w:t>
      </w:r>
      <w:r>
        <w:rPr>
          <w:spacing w:val="-1"/>
          <w:sz w:val="24"/>
        </w:rPr>
        <w:t xml:space="preserve"> </w:t>
      </w:r>
      <w:r>
        <w:rPr>
          <w:sz w:val="24"/>
        </w:rPr>
        <w:t>workforce,</w:t>
      </w:r>
      <w:r>
        <w:rPr>
          <w:spacing w:val="-1"/>
          <w:sz w:val="24"/>
        </w:rPr>
        <w:t xml:space="preserve"> </w:t>
      </w:r>
      <w:r>
        <w:rPr>
          <w:sz w:val="24"/>
        </w:rPr>
        <w:t>including</w:t>
      </w:r>
      <w:r>
        <w:rPr>
          <w:spacing w:val="-1"/>
          <w:sz w:val="24"/>
        </w:rPr>
        <w:t xml:space="preserve"> </w:t>
      </w:r>
      <w:r>
        <w:rPr>
          <w:sz w:val="24"/>
        </w:rPr>
        <w:t>the</w:t>
      </w:r>
      <w:r>
        <w:rPr>
          <w:spacing w:val="-1"/>
          <w:sz w:val="24"/>
        </w:rPr>
        <w:t xml:space="preserve"> </w:t>
      </w:r>
      <w:r>
        <w:rPr>
          <w:sz w:val="24"/>
        </w:rPr>
        <w:t>provision</w:t>
      </w:r>
      <w:r>
        <w:rPr>
          <w:spacing w:val="-1"/>
          <w:sz w:val="24"/>
        </w:rPr>
        <w:t xml:space="preserve"> </w:t>
      </w:r>
      <w:r>
        <w:rPr>
          <w:spacing w:val="-5"/>
          <w:sz w:val="24"/>
        </w:rPr>
        <w:t>of:</w:t>
      </w:r>
    </w:p>
    <w:p w14:paraId="7D4A9B19" w14:textId="77777777" w:rsidR="00AA0A28" w:rsidRDefault="00F305A9" w:rsidP="00002207">
      <w:pPr>
        <w:pStyle w:val="ListParagraph"/>
        <w:numPr>
          <w:ilvl w:val="3"/>
          <w:numId w:val="27"/>
        </w:numPr>
        <w:tabs>
          <w:tab w:val="left" w:pos="1859"/>
        </w:tabs>
        <w:spacing w:line="311" w:lineRule="exact"/>
        <w:ind w:left="1859"/>
        <w:rPr>
          <w:sz w:val="24"/>
        </w:rPr>
      </w:pPr>
      <w:r>
        <w:rPr>
          <w:sz w:val="24"/>
        </w:rPr>
        <w:t>early</w:t>
      </w:r>
      <w:r>
        <w:rPr>
          <w:spacing w:val="-4"/>
          <w:sz w:val="24"/>
        </w:rPr>
        <w:t xml:space="preserve"> </w:t>
      </w:r>
      <w:r>
        <w:rPr>
          <w:sz w:val="24"/>
        </w:rPr>
        <w:t>education</w:t>
      </w:r>
      <w:r>
        <w:rPr>
          <w:spacing w:val="-3"/>
          <w:sz w:val="24"/>
        </w:rPr>
        <w:t xml:space="preserve"> </w:t>
      </w:r>
      <w:r>
        <w:rPr>
          <w:spacing w:val="-2"/>
          <w:sz w:val="24"/>
        </w:rPr>
        <w:t>services;</w:t>
      </w:r>
    </w:p>
    <w:p w14:paraId="322D08BE" w14:textId="77777777" w:rsidR="00AA0A28" w:rsidRDefault="00F305A9" w:rsidP="00002207">
      <w:pPr>
        <w:pStyle w:val="ListParagraph"/>
        <w:numPr>
          <w:ilvl w:val="3"/>
          <w:numId w:val="27"/>
        </w:numPr>
        <w:tabs>
          <w:tab w:val="left" w:pos="1859"/>
        </w:tabs>
        <w:spacing w:line="311" w:lineRule="exact"/>
        <w:ind w:left="1859"/>
        <w:rPr>
          <w:sz w:val="24"/>
        </w:rPr>
      </w:pPr>
      <w:r>
        <w:rPr>
          <w:sz w:val="24"/>
        </w:rPr>
        <w:t>services</w:t>
      </w:r>
      <w:r>
        <w:rPr>
          <w:spacing w:val="-1"/>
          <w:sz w:val="24"/>
        </w:rPr>
        <w:t xml:space="preserve"> </w:t>
      </w:r>
      <w:r>
        <w:rPr>
          <w:sz w:val="24"/>
        </w:rPr>
        <w:t>for</w:t>
      </w:r>
      <w:r>
        <w:rPr>
          <w:spacing w:val="-1"/>
          <w:sz w:val="24"/>
        </w:rPr>
        <w:t xml:space="preserve"> </w:t>
      </w:r>
      <w:r>
        <w:rPr>
          <w:sz w:val="24"/>
        </w:rPr>
        <w:t>youth;</w:t>
      </w:r>
      <w:r>
        <w:rPr>
          <w:spacing w:val="-1"/>
          <w:sz w:val="24"/>
        </w:rPr>
        <w:t xml:space="preserve"> </w:t>
      </w:r>
      <w:r>
        <w:rPr>
          <w:spacing w:val="-5"/>
          <w:sz w:val="24"/>
        </w:rPr>
        <w:t>and</w:t>
      </w:r>
    </w:p>
    <w:p w14:paraId="04B521D7" w14:textId="77777777" w:rsidR="00AA0A28" w:rsidRDefault="00F305A9" w:rsidP="00002207">
      <w:pPr>
        <w:pStyle w:val="ListParagraph"/>
        <w:numPr>
          <w:ilvl w:val="3"/>
          <w:numId w:val="27"/>
        </w:numPr>
        <w:tabs>
          <w:tab w:val="left" w:pos="1859"/>
        </w:tabs>
        <w:spacing w:line="311" w:lineRule="exact"/>
        <w:ind w:left="1859"/>
        <w:rPr>
          <w:sz w:val="24"/>
        </w:rPr>
      </w:pPr>
      <w:r>
        <w:rPr>
          <w:sz w:val="24"/>
        </w:rPr>
        <w:t>services</w:t>
      </w:r>
      <w:r>
        <w:rPr>
          <w:spacing w:val="-2"/>
          <w:sz w:val="24"/>
        </w:rPr>
        <w:t xml:space="preserve"> </w:t>
      </w:r>
      <w:r>
        <w:rPr>
          <w:sz w:val="24"/>
        </w:rPr>
        <w:t>for</w:t>
      </w:r>
      <w:r>
        <w:rPr>
          <w:spacing w:val="-1"/>
          <w:sz w:val="24"/>
        </w:rPr>
        <w:t xml:space="preserve"> </w:t>
      </w:r>
      <w:r>
        <w:rPr>
          <w:sz w:val="24"/>
        </w:rPr>
        <w:t>individuals</w:t>
      </w:r>
      <w:r>
        <w:rPr>
          <w:spacing w:val="-2"/>
          <w:sz w:val="24"/>
        </w:rPr>
        <w:t xml:space="preserve"> </w:t>
      </w:r>
      <w:r>
        <w:rPr>
          <w:sz w:val="24"/>
        </w:rPr>
        <w:t>with</w:t>
      </w:r>
      <w:r>
        <w:rPr>
          <w:spacing w:val="-1"/>
          <w:sz w:val="24"/>
        </w:rPr>
        <w:t xml:space="preserve"> </w:t>
      </w:r>
      <w:r>
        <w:rPr>
          <w:sz w:val="24"/>
        </w:rPr>
        <w:t>barriers</w:t>
      </w:r>
      <w:r>
        <w:rPr>
          <w:spacing w:val="-2"/>
          <w:sz w:val="24"/>
        </w:rPr>
        <w:t xml:space="preserve"> </w:t>
      </w:r>
      <w:r>
        <w:rPr>
          <w:sz w:val="24"/>
        </w:rPr>
        <w:t>to</w:t>
      </w:r>
      <w:r>
        <w:rPr>
          <w:spacing w:val="-1"/>
          <w:sz w:val="24"/>
        </w:rPr>
        <w:t xml:space="preserve"> </w:t>
      </w:r>
      <w:r>
        <w:rPr>
          <w:spacing w:val="-2"/>
          <w:sz w:val="24"/>
        </w:rPr>
        <w:t>employment.</w:t>
      </w:r>
    </w:p>
    <w:p w14:paraId="3099C5EA" w14:textId="77777777" w:rsidR="00AA0A28" w:rsidRDefault="00F305A9" w:rsidP="00002207">
      <w:pPr>
        <w:pStyle w:val="ListParagraph"/>
        <w:numPr>
          <w:ilvl w:val="2"/>
          <w:numId w:val="27"/>
        </w:numPr>
        <w:tabs>
          <w:tab w:val="left" w:pos="1200"/>
        </w:tabs>
        <w:spacing w:before="56" w:line="242" w:lineRule="auto"/>
        <w:ind w:right="468" w:hanging="360"/>
        <w:rPr>
          <w:sz w:val="24"/>
        </w:rPr>
      </w:pPr>
      <w:r>
        <w:rPr>
          <w:sz w:val="24"/>
        </w:rPr>
        <w:t>Goals</w:t>
      </w:r>
      <w:r>
        <w:rPr>
          <w:spacing w:val="-4"/>
          <w:sz w:val="24"/>
        </w:rPr>
        <w:t xml:space="preserve"> </w:t>
      </w:r>
      <w:r>
        <w:rPr>
          <w:sz w:val="24"/>
        </w:rPr>
        <w:t>relating</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performance</w:t>
      </w:r>
      <w:r>
        <w:rPr>
          <w:spacing w:val="-4"/>
          <w:sz w:val="24"/>
        </w:rPr>
        <w:t xml:space="preserve"> </w:t>
      </w:r>
      <w:r>
        <w:rPr>
          <w:sz w:val="24"/>
        </w:rPr>
        <w:t>accountability</w:t>
      </w:r>
      <w:r>
        <w:rPr>
          <w:spacing w:val="-6"/>
          <w:sz w:val="24"/>
        </w:rPr>
        <w:t xml:space="preserve"> </w:t>
      </w:r>
      <w:r>
        <w:rPr>
          <w:sz w:val="24"/>
        </w:rPr>
        <w:t>measures</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 xml:space="preserve">performance </w:t>
      </w:r>
      <w:bookmarkStart w:id="7" w:name="B._Board_Strategies"/>
      <w:bookmarkStart w:id="8" w:name="_bookmark3"/>
      <w:bookmarkEnd w:id="7"/>
      <w:bookmarkEnd w:id="8"/>
      <w:r>
        <w:rPr>
          <w:sz w:val="24"/>
        </w:rPr>
        <w:t>indicators described in WIOA §116(b)(2)(A)</w:t>
      </w:r>
    </w:p>
    <w:p w14:paraId="1FE770A9" w14:textId="77777777" w:rsidR="009D5789" w:rsidRDefault="009D5789" w:rsidP="009D5789">
      <w:pPr>
        <w:pStyle w:val="ListParagraph"/>
        <w:tabs>
          <w:tab w:val="left" w:pos="1200"/>
        </w:tabs>
        <w:spacing w:before="56" w:line="242" w:lineRule="auto"/>
        <w:ind w:left="1200" w:right="468" w:firstLine="0"/>
        <w:rPr>
          <w:sz w:val="24"/>
        </w:rPr>
      </w:pPr>
    </w:p>
    <w:p w14:paraId="47BEC8BE" w14:textId="235F3E73" w:rsidR="00E530E2" w:rsidRDefault="00E530E2" w:rsidP="00E530E2">
      <w:pPr>
        <w:tabs>
          <w:tab w:val="left" w:pos="1170"/>
        </w:tabs>
        <w:spacing w:before="56" w:line="242" w:lineRule="auto"/>
        <w:ind w:left="90" w:right="468"/>
        <w:rPr>
          <w:b/>
          <w:sz w:val="24"/>
        </w:rPr>
      </w:pPr>
      <w:r>
        <w:rPr>
          <w:b/>
          <w:sz w:val="24"/>
        </w:rPr>
        <w:t>Board Response:</w:t>
      </w:r>
    </w:p>
    <w:p w14:paraId="446D51B1" w14:textId="77777777" w:rsidR="00E530E2" w:rsidRDefault="00E530E2" w:rsidP="00E530E2">
      <w:pPr>
        <w:tabs>
          <w:tab w:val="left" w:pos="1170"/>
        </w:tabs>
        <w:spacing w:before="56" w:line="242" w:lineRule="auto"/>
        <w:ind w:left="90" w:right="468"/>
        <w:rPr>
          <w:b/>
          <w:sz w:val="24"/>
        </w:rPr>
      </w:pPr>
    </w:p>
    <w:p w14:paraId="75BFF47B" w14:textId="77777777" w:rsidR="00570C61" w:rsidRPr="00B05F91" w:rsidRDefault="00570C61" w:rsidP="00570C61">
      <w:pPr>
        <w:pStyle w:val="BodyText"/>
        <w:spacing w:line="448" w:lineRule="auto"/>
        <w:ind w:right="7139"/>
        <w:rPr>
          <w:i/>
          <w:iCs/>
        </w:rPr>
      </w:pPr>
      <w:bookmarkStart w:id="9" w:name="_Hlk186808183"/>
      <w:r w:rsidRPr="00B05F91">
        <w:rPr>
          <w:i/>
          <w:iCs/>
          <w:spacing w:val="-1"/>
        </w:rPr>
        <w:t>Mission</w:t>
      </w:r>
    </w:p>
    <w:p w14:paraId="4C9E7AE9" w14:textId="5B8ACBCD" w:rsidR="00570C61" w:rsidRPr="00B05F91" w:rsidRDefault="00570C61" w:rsidP="00570C61">
      <w:pPr>
        <w:pStyle w:val="BodyText"/>
        <w:spacing w:before="6"/>
        <w:ind w:left="860" w:right="203"/>
      </w:pPr>
      <w:r w:rsidRPr="00B05F91">
        <w:rPr>
          <w:spacing w:val="-1"/>
        </w:rPr>
        <w:t>Preserve our integrated,</w:t>
      </w:r>
      <w:r w:rsidRPr="00B05F91">
        <w:t xml:space="preserve"> </w:t>
      </w:r>
      <w:r w:rsidRPr="00B05F91">
        <w:rPr>
          <w:spacing w:val="-1"/>
        </w:rPr>
        <w:t>employer-driven workforce system by actively involving</w:t>
      </w:r>
      <w:r w:rsidRPr="00B05F91">
        <w:rPr>
          <w:spacing w:val="67"/>
        </w:rPr>
        <w:t xml:space="preserve"> </w:t>
      </w:r>
      <w:r w:rsidRPr="00B05F91">
        <w:rPr>
          <w:spacing w:val="-1"/>
        </w:rPr>
        <w:t xml:space="preserve">employers </w:t>
      </w:r>
      <w:r w:rsidRPr="00B05F91">
        <w:t xml:space="preserve">in </w:t>
      </w:r>
      <w:r w:rsidRPr="00B05F91">
        <w:rPr>
          <w:spacing w:val="-1"/>
        </w:rPr>
        <w:t>workforce decisions</w:t>
      </w:r>
      <w:r w:rsidRPr="00B05F91">
        <w:rPr>
          <w:spacing w:val="1"/>
        </w:rPr>
        <w:t xml:space="preserve"> </w:t>
      </w:r>
      <w:r w:rsidRPr="00B05F91">
        <w:rPr>
          <w:spacing w:val="-1"/>
        </w:rPr>
        <w:t>that</w:t>
      </w:r>
      <w:r w:rsidRPr="00B05F91">
        <w:t xml:space="preserve"> </w:t>
      </w:r>
      <w:r w:rsidRPr="00B05F91">
        <w:rPr>
          <w:spacing w:val="-1"/>
        </w:rPr>
        <w:t>allows</w:t>
      </w:r>
      <w:r w:rsidRPr="00B05F91">
        <w:t xml:space="preserve"> </w:t>
      </w:r>
      <w:r w:rsidRPr="00B05F91">
        <w:rPr>
          <w:spacing w:val="-1"/>
        </w:rPr>
        <w:t>them</w:t>
      </w:r>
      <w:r w:rsidRPr="00B05F91">
        <w:rPr>
          <w:spacing w:val="-2"/>
        </w:rPr>
        <w:t xml:space="preserve"> </w:t>
      </w:r>
      <w:r w:rsidRPr="00B05F91">
        <w:rPr>
          <w:spacing w:val="-1"/>
        </w:rPr>
        <w:t>to:</w:t>
      </w:r>
      <w:r w:rsidRPr="00B05F91">
        <w:rPr>
          <w:spacing w:val="1"/>
        </w:rPr>
        <w:t xml:space="preserve"> </w:t>
      </w:r>
      <w:r w:rsidRPr="00B05F91">
        <w:rPr>
          <w:spacing w:val="-1"/>
        </w:rPr>
        <w:t>identify labor</w:t>
      </w:r>
      <w:r w:rsidRPr="00B05F91">
        <w:t xml:space="preserve"> </w:t>
      </w:r>
      <w:r w:rsidRPr="00B05F91">
        <w:rPr>
          <w:spacing w:val="-1"/>
        </w:rPr>
        <w:t>and economic</w:t>
      </w:r>
      <w:r w:rsidRPr="00B05F91">
        <w:rPr>
          <w:spacing w:val="55"/>
        </w:rPr>
        <w:t xml:space="preserve"> </w:t>
      </w:r>
      <w:r w:rsidRPr="00B05F91">
        <w:rPr>
          <w:spacing w:val="-1"/>
        </w:rPr>
        <w:t>trends,</w:t>
      </w:r>
      <w:r w:rsidRPr="00B05F91">
        <w:t xml:space="preserve"> </w:t>
      </w:r>
      <w:r w:rsidRPr="00B05F91">
        <w:rPr>
          <w:spacing w:val="-1"/>
        </w:rPr>
        <w:t>define</w:t>
      </w:r>
      <w:r w:rsidRPr="00B05F91">
        <w:t xml:space="preserve"> </w:t>
      </w:r>
      <w:r w:rsidRPr="00B05F91">
        <w:rPr>
          <w:spacing w:val="-1"/>
        </w:rPr>
        <w:t>skills</w:t>
      </w:r>
      <w:r w:rsidRPr="00B05F91">
        <w:t xml:space="preserve"> </w:t>
      </w:r>
      <w:r w:rsidRPr="00B05F91">
        <w:rPr>
          <w:spacing w:val="-1"/>
        </w:rPr>
        <w:t>and training</w:t>
      </w:r>
      <w:r w:rsidRPr="00B05F91">
        <w:t xml:space="preserve"> </w:t>
      </w:r>
      <w:r w:rsidRPr="00B05F91">
        <w:rPr>
          <w:spacing w:val="-1"/>
        </w:rPr>
        <w:t>standards</w:t>
      </w:r>
      <w:r w:rsidRPr="00B05F91">
        <w:t xml:space="preserve"> </w:t>
      </w:r>
      <w:r w:rsidRPr="00B05F91">
        <w:rPr>
          <w:spacing w:val="-1"/>
        </w:rPr>
        <w:t>and hire</w:t>
      </w:r>
      <w:r w:rsidRPr="00B05F91">
        <w:t xml:space="preserve"> </w:t>
      </w:r>
      <w:r w:rsidRPr="00B05F91">
        <w:rPr>
          <w:spacing w:val="-1"/>
        </w:rPr>
        <w:t>high</w:t>
      </w:r>
      <w:r w:rsidRPr="00B05F91">
        <w:t xml:space="preserve"> </w:t>
      </w:r>
      <w:r w:rsidRPr="00B05F91">
        <w:rPr>
          <w:spacing w:val="-1"/>
        </w:rPr>
        <w:t>skilled workers,</w:t>
      </w:r>
      <w:r w:rsidRPr="00B05F91">
        <w:rPr>
          <w:spacing w:val="1"/>
        </w:rPr>
        <w:t xml:space="preserve"> </w:t>
      </w:r>
      <w:r w:rsidRPr="00B05F91">
        <w:rPr>
          <w:spacing w:val="-1"/>
        </w:rPr>
        <w:t>while</w:t>
      </w:r>
      <w:r w:rsidRPr="00B05F91">
        <w:rPr>
          <w:spacing w:val="67"/>
        </w:rPr>
        <w:t xml:space="preserve"> </w:t>
      </w:r>
      <w:r w:rsidRPr="00B05F91">
        <w:rPr>
          <w:spacing w:val="-1"/>
        </w:rPr>
        <w:t>simultaneously providing job seekers with information,</w:t>
      </w:r>
      <w:r w:rsidRPr="00B05F91">
        <w:t xml:space="preserve"> </w:t>
      </w:r>
      <w:r w:rsidRPr="00B05F91">
        <w:rPr>
          <w:spacing w:val="-1"/>
        </w:rPr>
        <w:t>advice,</w:t>
      </w:r>
      <w:r w:rsidRPr="00B05F91">
        <w:t xml:space="preserve"> </w:t>
      </w:r>
      <w:r w:rsidRPr="00B05F91">
        <w:rPr>
          <w:spacing w:val="-1"/>
        </w:rPr>
        <w:t>job search</w:t>
      </w:r>
      <w:r w:rsidRPr="00B05F91">
        <w:rPr>
          <w:spacing w:val="61"/>
        </w:rPr>
        <w:t xml:space="preserve"> </w:t>
      </w:r>
      <w:r w:rsidRPr="00B05F91">
        <w:rPr>
          <w:spacing w:val="-1"/>
        </w:rPr>
        <w:t>assistance,</w:t>
      </w:r>
      <w:r w:rsidRPr="00B05F91">
        <w:t xml:space="preserve"> </w:t>
      </w:r>
      <w:r w:rsidRPr="00B05F91">
        <w:rPr>
          <w:spacing w:val="-1"/>
        </w:rPr>
        <w:t>supportive services,</w:t>
      </w:r>
      <w:r w:rsidRPr="00B05F91">
        <w:t xml:space="preserve"> </w:t>
      </w:r>
      <w:r w:rsidRPr="00B05F91">
        <w:rPr>
          <w:spacing w:val="-1"/>
        </w:rPr>
        <w:t>and</w:t>
      </w:r>
      <w:r w:rsidRPr="00B05F91">
        <w:t xml:space="preserve"> </w:t>
      </w:r>
      <w:r w:rsidRPr="00B05F91">
        <w:rPr>
          <w:spacing w:val="-1"/>
        </w:rPr>
        <w:t>training</w:t>
      </w:r>
      <w:r w:rsidRPr="00B05F91">
        <w:t xml:space="preserve"> </w:t>
      </w:r>
      <w:r w:rsidRPr="00B05F91">
        <w:rPr>
          <w:spacing w:val="-1"/>
        </w:rPr>
        <w:t>in the employer</w:t>
      </w:r>
      <w:r w:rsidRPr="00B05F91">
        <w:t xml:space="preserve"> </w:t>
      </w:r>
      <w:r w:rsidRPr="00B05F91">
        <w:rPr>
          <w:spacing w:val="-1"/>
        </w:rPr>
        <w:t xml:space="preserve">identified industries and occupations </w:t>
      </w:r>
      <w:r w:rsidRPr="00B05F91">
        <w:t>so</w:t>
      </w:r>
      <w:r w:rsidRPr="00B05F91">
        <w:rPr>
          <w:spacing w:val="-1"/>
        </w:rPr>
        <w:t xml:space="preserve"> they will</w:t>
      </w:r>
      <w:r w:rsidRPr="00B05F91">
        <w:rPr>
          <w:spacing w:val="-2"/>
        </w:rPr>
        <w:t xml:space="preserve"> </w:t>
      </w:r>
      <w:r w:rsidRPr="00B05F91">
        <w:rPr>
          <w:spacing w:val="-1"/>
        </w:rPr>
        <w:t>attain cutting edge skills that</w:t>
      </w:r>
      <w:r w:rsidRPr="00B05F91">
        <w:t xml:space="preserve"> </w:t>
      </w:r>
      <w:r w:rsidRPr="00B05F91">
        <w:rPr>
          <w:spacing w:val="-1"/>
        </w:rPr>
        <w:t>will</w:t>
      </w:r>
      <w:r w:rsidRPr="00B05F91">
        <w:rPr>
          <w:spacing w:val="-2"/>
        </w:rPr>
        <w:t xml:space="preserve"> </w:t>
      </w:r>
      <w:r w:rsidRPr="00B05F91">
        <w:rPr>
          <w:spacing w:val="-1"/>
        </w:rPr>
        <w:t xml:space="preserve">lead </w:t>
      </w:r>
      <w:r w:rsidRPr="00B05F91">
        <w:t>to</w:t>
      </w:r>
      <w:r w:rsidRPr="00B05F91">
        <w:rPr>
          <w:spacing w:val="-1"/>
        </w:rPr>
        <w:t xml:space="preserve"> self-sufficient</w:t>
      </w:r>
      <w:r w:rsidRPr="00B05F91">
        <w:rPr>
          <w:spacing w:val="71"/>
          <w:w w:val="99"/>
        </w:rPr>
        <w:t xml:space="preserve"> </w:t>
      </w:r>
      <w:r w:rsidRPr="00B05F91">
        <w:rPr>
          <w:spacing w:val="-1"/>
        </w:rPr>
        <w:t>employment.</w:t>
      </w:r>
    </w:p>
    <w:p w14:paraId="76DE07A5" w14:textId="77777777" w:rsidR="00570C61" w:rsidRPr="00B05F91" w:rsidRDefault="00570C61" w:rsidP="00570C61">
      <w:pPr>
        <w:spacing w:before="10"/>
        <w:rPr>
          <w:rFonts w:ascii="Arial" w:eastAsia="Arial" w:hAnsi="Arial" w:cs="Arial"/>
          <w:sz w:val="14"/>
          <w:szCs w:val="14"/>
        </w:rPr>
      </w:pPr>
    </w:p>
    <w:p w14:paraId="3ED83E53" w14:textId="77777777" w:rsidR="00570C61" w:rsidRPr="00B05F91" w:rsidRDefault="00570C61" w:rsidP="00570C61">
      <w:pPr>
        <w:pStyle w:val="BodyText"/>
        <w:spacing w:before="69"/>
        <w:ind w:left="139" w:right="149"/>
        <w:rPr>
          <w:i/>
          <w:iCs/>
        </w:rPr>
      </w:pPr>
      <w:r w:rsidRPr="00B05F91">
        <w:rPr>
          <w:i/>
          <w:iCs/>
          <w:spacing w:val="-1"/>
        </w:rPr>
        <w:t>Vision</w:t>
      </w:r>
    </w:p>
    <w:p w14:paraId="08DBD9E3" w14:textId="77777777" w:rsidR="00570C61" w:rsidRPr="00B05F91" w:rsidRDefault="00570C61" w:rsidP="00570C61">
      <w:pPr>
        <w:spacing w:before="10"/>
        <w:rPr>
          <w:rFonts w:ascii="Arial" w:eastAsia="Arial" w:hAnsi="Arial" w:cs="Arial"/>
          <w:sz w:val="14"/>
          <w:szCs w:val="14"/>
        </w:rPr>
      </w:pPr>
    </w:p>
    <w:p w14:paraId="754283DF" w14:textId="5811C11D" w:rsidR="00570C61" w:rsidRPr="00B05F91" w:rsidRDefault="00570C61" w:rsidP="00570C61">
      <w:pPr>
        <w:pStyle w:val="BodyText"/>
        <w:spacing w:before="69"/>
        <w:ind w:left="859" w:right="239"/>
        <w:jc w:val="both"/>
      </w:pPr>
      <w:r w:rsidRPr="00B05F91">
        <w:rPr>
          <w:spacing w:val="-1"/>
        </w:rPr>
        <w:t>Our employers</w:t>
      </w:r>
      <w:r w:rsidRPr="00B05F91">
        <w:t xml:space="preserve"> </w:t>
      </w:r>
      <w:r w:rsidRPr="00B05F91">
        <w:rPr>
          <w:spacing w:val="-1"/>
        </w:rPr>
        <w:t>will</w:t>
      </w:r>
      <w:r w:rsidRPr="00B05F91">
        <w:rPr>
          <w:spacing w:val="-2"/>
        </w:rPr>
        <w:t xml:space="preserve"> </w:t>
      </w:r>
      <w:r w:rsidRPr="00B05F91">
        <w:rPr>
          <w:spacing w:val="-1"/>
        </w:rPr>
        <w:t>have</w:t>
      </w:r>
      <w:r w:rsidRPr="00B05F91">
        <w:t xml:space="preserve"> a </w:t>
      </w:r>
      <w:r w:rsidRPr="00B05F91">
        <w:rPr>
          <w:spacing w:val="-1"/>
        </w:rPr>
        <w:t>highly</w:t>
      </w:r>
      <w:r w:rsidRPr="00B05F91">
        <w:t xml:space="preserve"> </w:t>
      </w:r>
      <w:r w:rsidRPr="00B05F91">
        <w:rPr>
          <w:spacing w:val="-1"/>
        </w:rPr>
        <w:t>skilled</w:t>
      </w:r>
      <w:r w:rsidRPr="00B05F91">
        <w:t xml:space="preserve"> </w:t>
      </w:r>
      <w:r w:rsidRPr="00B05F91">
        <w:rPr>
          <w:spacing w:val="-1"/>
        </w:rPr>
        <w:t>and</w:t>
      </w:r>
      <w:r w:rsidRPr="00B05F91">
        <w:rPr>
          <w:spacing w:val="1"/>
        </w:rPr>
        <w:t xml:space="preserve"> </w:t>
      </w:r>
      <w:r w:rsidRPr="00B05F91">
        <w:rPr>
          <w:spacing w:val="-1"/>
        </w:rPr>
        <w:t xml:space="preserve">educated </w:t>
      </w:r>
      <w:r w:rsidR="7299CA8D" w:rsidRPr="00B05F91">
        <w:rPr>
          <w:spacing w:val="-1"/>
        </w:rPr>
        <w:t>workforce,</w:t>
      </w:r>
      <w:r w:rsidRPr="00B05F91">
        <w:t xml:space="preserve"> </w:t>
      </w:r>
      <w:r w:rsidRPr="00B05F91">
        <w:rPr>
          <w:spacing w:val="-1"/>
        </w:rPr>
        <w:t>and</w:t>
      </w:r>
      <w:r w:rsidRPr="00B05F91">
        <w:t xml:space="preserve"> </w:t>
      </w:r>
      <w:r w:rsidRPr="00B05F91">
        <w:rPr>
          <w:spacing w:val="-1"/>
        </w:rPr>
        <w:t>our residents</w:t>
      </w:r>
      <w:r w:rsidRPr="00B05F91">
        <w:rPr>
          <w:spacing w:val="63"/>
        </w:rPr>
        <w:t xml:space="preserve"> </w:t>
      </w:r>
      <w:r w:rsidRPr="00B05F91">
        <w:rPr>
          <w:spacing w:val="-1"/>
        </w:rPr>
        <w:t>will</w:t>
      </w:r>
      <w:r w:rsidRPr="00B05F91">
        <w:rPr>
          <w:spacing w:val="-2"/>
        </w:rPr>
        <w:t xml:space="preserve"> </w:t>
      </w:r>
      <w:r w:rsidRPr="00B05F91">
        <w:rPr>
          <w:spacing w:val="-1"/>
        </w:rPr>
        <w:t>have the</w:t>
      </w:r>
      <w:r w:rsidRPr="00B05F91">
        <w:t xml:space="preserve"> </w:t>
      </w:r>
      <w:r w:rsidRPr="00B05F91">
        <w:rPr>
          <w:spacing w:val="-1"/>
        </w:rPr>
        <w:t>competencies,</w:t>
      </w:r>
      <w:r w:rsidRPr="00B05F91">
        <w:t xml:space="preserve"> </w:t>
      </w:r>
      <w:r w:rsidRPr="00B05F91">
        <w:rPr>
          <w:spacing w:val="-1"/>
        </w:rPr>
        <w:t>skills,</w:t>
      </w:r>
      <w:r w:rsidRPr="00B05F91">
        <w:t xml:space="preserve"> </w:t>
      </w:r>
      <w:r w:rsidRPr="00B05F91">
        <w:rPr>
          <w:spacing w:val="-1"/>
        </w:rPr>
        <w:t>and</w:t>
      </w:r>
      <w:r w:rsidRPr="00B05F91">
        <w:t xml:space="preserve"> </w:t>
      </w:r>
      <w:r w:rsidRPr="00B05F91">
        <w:rPr>
          <w:spacing w:val="-1"/>
        </w:rPr>
        <w:t xml:space="preserve">education </w:t>
      </w:r>
      <w:r w:rsidRPr="00B05F91">
        <w:t>to</w:t>
      </w:r>
      <w:r w:rsidRPr="00B05F91">
        <w:rPr>
          <w:spacing w:val="-1"/>
        </w:rPr>
        <w:t xml:space="preserve"> become</w:t>
      </w:r>
      <w:r w:rsidRPr="00B05F91">
        <w:t xml:space="preserve"> </w:t>
      </w:r>
      <w:r w:rsidRPr="00B05F91">
        <w:rPr>
          <w:spacing w:val="-1"/>
        </w:rPr>
        <w:t>self-sufficient</w:t>
      </w:r>
      <w:r w:rsidRPr="00B05F91">
        <w:t xml:space="preserve"> </w:t>
      </w:r>
      <w:r w:rsidRPr="00B05F91">
        <w:rPr>
          <w:spacing w:val="-1"/>
        </w:rPr>
        <w:t>and</w:t>
      </w:r>
      <w:r w:rsidRPr="00B05F91">
        <w:t xml:space="preserve"> </w:t>
      </w:r>
      <w:r w:rsidRPr="00B05F91">
        <w:rPr>
          <w:spacing w:val="-1"/>
        </w:rPr>
        <w:t>live</w:t>
      </w:r>
      <w:r w:rsidRPr="00B05F91">
        <w:rPr>
          <w:spacing w:val="67"/>
        </w:rPr>
        <w:t xml:space="preserve"> </w:t>
      </w:r>
      <w:r w:rsidRPr="00B05F91">
        <w:t>a</w:t>
      </w:r>
      <w:r w:rsidRPr="00B05F91">
        <w:rPr>
          <w:spacing w:val="-2"/>
        </w:rPr>
        <w:t xml:space="preserve"> </w:t>
      </w:r>
      <w:r w:rsidRPr="00B05F91">
        <w:rPr>
          <w:spacing w:val="-1"/>
        </w:rPr>
        <w:t>quality</w:t>
      </w:r>
      <w:r w:rsidRPr="00B05F91">
        <w:rPr>
          <w:spacing w:val="-2"/>
        </w:rPr>
        <w:t xml:space="preserve"> </w:t>
      </w:r>
      <w:r w:rsidRPr="00B05F91">
        <w:rPr>
          <w:spacing w:val="-1"/>
        </w:rPr>
        <w:t>life.</w:t>
      </w:r>
    </w:p>
    <w:p w14:paraId="13C9FAE0" w14:textId="77777777" w:rsidR="00570C61" w:rsidRPr="00B05F91" w:rsidRDefault="00570C61" w:rsidP="00570C61">
      <w:pPr>
        <w:spacing w:before="10"/>
        <w:rPr>
          <w:rFonts w:ascii="Arial" w:eastAsia="Arial" w:hAnsi="Arial" w:cs="Arial"/>
          <w:sz w:val="20"/>
          <w:szCs w:val="20"/>
        </w:rPr>
      </w:pPr>
    </w:p>
    <w:p w14:paraId="46AA1667" w14:textId="77777777" w:rsidR="00570C61" w:rsidRPr="00B05F91" w:rsidRDefault="00570C61" w:rsidP="00570C61">
      <w:pPr>
        <w:pStyle w:val="BodyText"/>
        <w:rPr>
          <w:i/>
          <w:iCs/>
        </w:rPr>
      </w:pPr>
      <w:r w:rsidRPr="00B05F91">
        <w:rPr>
          <w:i/>
          <w:iCs/>
          <w:spacing w:val="-1"/>
        </w:rPr>
        <w:t>Values</w:t>
      </w:r>
    </w:p>
    <w:p w14:paraId="062A3BA6" w14:textId="77777777" w:rsidR="00570C61" w:rsidRPr="00B05F91" w:rsidRDefault="00570C61" w:rsidP="00570C61">
      <w:pPr>
        <w:spacing w:before="10"/>
        <w:rPr>
          <w:rFonts w:ascii="Arial" w:eastAsia="Arial" w:hAnsi="Arial" w:cs="Arial"/>
          <w:sz w:val="20"/>
          <w:szCs w:val="20"/>
        </w:rPr>
      </w:pPr>
    </w:p>
    <w:p w14:paraId="1D3EF4B2" w14:textId="77777777" w:rsidR="00570C61" w:rsidRPr="00B05F91" w:rsidRDefault="00570C61" w:rsidP="00570C61">
      <w:pPr>
        <w:pStyle w:val="BodyText"/>
        <w:spacing w:line="276" w:lineRule="exact"/>
        <w:ind w:left="500"/>
        <w:rPr>
          <w:i/>
          <w:iCs/>
        </w:rPr>
      </w:pPr>
      <w:r w:rsidRPr="00B05F91">
        <w:rPr>
          <w:i/>
          <w:iCs/>
          <w:spacing w:val="-1"/>
        </w:rPr>
        <w:t>Commitment</w:t>
      </w:r>
    </w:p>
    <w:p w14:paraId="62B08026" w14:textId="77777777" w:rsidR="004D72B6" w:rsidRPr="00B05F91" w:rsidRDefault="00570C61" w:rsidP="00002207">
      <w:pPr>
        <w:pStyle w:val="BodyText"/>
        <w:numPr>
          <w:ilvl w:val="3"/>
          <w:numId w:val="40"/>
        </w:numPr>
        <w:tabs>
          <w:tab w:val="left" w:pos="1350"/>
        </w:tabs>
        <w:autoSpaceDE/>
        <w:autoSpaceDN/>
        <w:ind w:left="900" w:right="3138"/>
      </w:pPr>
      <w:r w:rsidRPr="00B05F91">
        <w:t>We</w:t>
      </w:r>
      <w:r w:rsidRPr="00B05F91">
        <w:rPr>
          <w:spacing w:val="-1"/>
        </w:rPr>
        <w:t xml:space="preserve"> embrace our</w:t>
      </w:r>
      <w:r w:rsidRPr="00B05F91">
        <w:t xml:space="preserve"> </w:t>
      </w:r>
      <w:r w:rsidRPr="00B05F91">
        <w:rPr>
          <w:spacing w:val="-1"/>
        </w:rPr>
        <w:t>mission,</w:t>
      </w:r>
      <w:r w:rsidRPr="00B05F91">
        <w:t xml:space="preserve"> </w:t>
      </w:r>
      <w:r w:rsidRPr="00B05F91">
        <w:rPr>
          <w:spacing w:val="-1"/>
        </w:rPr>
        <w:t>vision,</w:t>
      </w:r>
      <w:r w:rsidRPr="00B05F91">
        <w:rPr>
          <w:spacing w:val="1"/>
        </w:rPr>
        <w:t xml:space="preserve"> </w:t>
      </w:r>
      <w:r w:rsidRPr="00B05F91">
        <w:rPr>
          <w:spacing w:val="-1"/>
        </w:rPr>
        <w:t>and values.</w:t>
      </w:r>
      <w:r w:rsidRPr="00B05F91">
        <w:rPr>
          <w:spacing w:val="29"/>
          <w:w w:val="99"/>
        </w:rPr>
        <w:t xml:space="preserve"> </w:t>
      </w:r>
    </w:p>
    <w:p w14:paraId="7CFD2615" w14:textId="77777777" w:rsidR="004D72B6" w:rsidRPr="00B05F91" w:rsidRDefault="004D72B6" w:rsidP="004D72B6">
      <w:pPr>
        <w:pStyle w:val="BodyText"/>
        <w:tabs>
          <w:tab w:val="left" w:pos="1350"/>
        </w:tabs>
        <w:autoSpaceDE/>
        <w:autoSpaceDN/>
        <w:ind w:left="500" w:right="3138"/>
        <w:rPr>
          <w:spacing w:val="29"/>
          <w:w w:val="99"/>
        </w:rPr>
      </w:pPr>
    </w:p>
    <w:p w14:paraId="133E1CA5" w14:textId="28310E45" w:rsidR="00570C61" w:rsidRPr="00B05F91" w:rsidRDefault="00570C61" w:rsidP="004D72B6">
      <w:pPr>
        <w:pStyle w:val="BodyText"/>
        <w:tabs>
          <w:tab w:val="left" w:pos="1350"/>
        </w:tabs>
        <w:autoSpaceDE/>
        <w:autoSpaceDN/>
        <w:ind w:left="500" w:right="3138"/>
      </w:pPr>
      <w:r w:rsidRPr="00B05F91">
        <w:rPr>
          <w:i/>
          <w:iCs/>
          <w:spacing w:val="-1"/>
        </w:rPr>
        <w:t>Professionalism</w:t>
      </w:r>
    </w:p>
    <w:p w14:paraId="50DDA076" w14:textId="77777777" w:rsidR="00570C61" w:rsidRPr="00B05F91" w:rsidRDefault="00570C61" w:rsidP="00002207">
      <w:pPr>
        <w:pStyle w:val="BodyText"/>
        <w:numPr>
          <w:ilvl w:val="3"/>
          <w:numId w:val="40"/>
        </w:numPr>
        <w:tabs>
          <w:tab w:val="left" w:pos="1620"/>
        </w:tabs>
        <w:autoSpaceDE/>
        <w:autoSpaceDN/>
        <w:ind w:left="900" w:right="826"/>
      </w:pPr>
      <w:r w:rsidRPr="00B05F91">
        <w:t>We</w:t>
      </w:r>
      <w:r w:rsidRPr="00B05F91">
        <w:rPr>
          <w:spacing w:val="-1"/>
        </w:rPr>
        <w:t xml:space="preserve"> welcome diversity and treat everyone with respect,</w:t>
      </w:r>
      <w:r w:rsidRPr="00B05F91">
        <w:rPr>
          <w:spacing w:val="-2"/>
        </w:rPr>
        <w:t xml:space="preserve"> </w:t>
      </w:r>
      <w:r w:rsidRPr="00B05F91">
        <w:rPr>
          <w:spacing w:val="-1"/>
        </w:rPr>
        <w:t>dignity,</w:t>
      </w:r>
      <w:r w:rsidRPr="00B05F91">
        <w:rPr>
          <w:spacing w:val="1"/>
        </w:rPr>
        <w:t xml:space="preserve"> </w:t>
      </w:r>
      <w:r w:rsidRPr="00B05F91">
        <w:rPr>
          <w:spacing w:val="-1"/>
        </w:rPr>
        <w:t>and</w:t>
      </w:r>
      <w:r w:rsidRPr="00B05F91">
        <w:rPr>
          <w:spacing w:val="54"/>
        </w:rPr>
        <w:t xml:space="preserve"> </w:t>
      </w:r>
      <w:r w:rsidRPr="00B05F91">
        <w:rPr>
          <w:spacing w:val="-1"/>
        </w:rPr>
        <w:t>courtesy.</w:t>
      </w:r>
    </w:p>
    <w:p w14:paraId="113981D8" w14:textId="77777777" w:rsidR="004D72B6" w:rsidRPr="00B05F91" w:rsidRDefault="004D72B6" w:rsidP="004D72B6">
      <w:pPr>
        <w:pStyle w:val="BodyText"/>
        <w:tabs>
          <w:tab w:val="left" w:pos="1620"/>
        </w:tabs>
        <w:autoSpaceDE/>
        <w:autoSpaceDN/>
        <w:ind w:left="650" w:right="826"/>
      </w:pPr>
    </w:p>
    <w:p w14:paraId="79C5E29B" w14:textId="77777777" w:rsidR="00570C61" w:rsidRPr="00B05F91" w:rsidRDefault="00570C61" w:rsidP="00570C61">
      <w:pPr>
        <w:pStyle w:val="BodyText"/>
        <w:ind w:left="500"/>
        <w:rPr>
          <w:i/>
          <w:iCs/>
        </w:rPr>
      </w:pPr>
      <w:r w:rsidRPr="00B05F91">
        <w:rPr>
          <w:i/>
          <w:iCs/>
          <w:spacing w:val="-1"/>
        </w:rPr>
        <w:t>Quality</w:t>
      </w:r>
    </w:p>
    <w:p w14:paraId="4129E4D7" w14:textId="77777777" w:rsidR="00106747" w:rsidRPr="00B05F91" w:rsidRDefault="00106747" w:rsidP="00002207">
      <w:pPr>
        <w:pStyle w:val="BodyText"/>
        <w:numPr>
          <w:ilvl w:val="0"/>
          <w:numId w:val="39"/>
        </w:numPr>
        <w:tabs>
          <w:tab w:val="left" w:pos="900"/>
        </w:tabs>
        <w:autoSpaceDE/>
        <w:autoSpaceDN/>
        <w:ind w:left="900" w:right="270"/>
        <w:jc w:val="both"/>
      </w:pPr>
      <w:r w:rsidRPr="00B05F91">
        <w:t>We</w:t>
      </w:r>
      <w:r w:rsidRPr="00B05F91">
        <w:rPr>
          <w:spacing w:val="-1"/>
        </w:rPr>
        <w:t xml:space="preserve"> have </w:t>
      </w:r>
      <w:r w:rsidRPr="00B05F91">
        <w:t xml:space="preserve">a </w:t>
      </w:r>
      <w:r w:rsidRPr="00B05F91">
        <w:rPr>
          <w:spacing w:val="-1"/>
        </w:rPr>
        <w:t>passion for our</w:t>
      </w:r>
      <w:r w:rsidRPr="00B05F91">
        <w:t xml:space="preserve"> </w:t>
      </w:r>
      <w:r w:rsidRPr="00B05F91">
        <w:rPr>
          <w:spacing w:val="-1"/>
        </w:rPr>
        <w:t>customers and</w:t>
      </w:r>
      <w:r w:rsidRPr="00B05F91">
        <w:t xml:space="preserve"> </w:t>
      </w:r>
      <w:r w:rsidRPr="00B05F91">
        <w:rPr>
          <w:spacing w:val="-1"/>
        </w:rPr>
        <w:t>partners.</w:t>
      </w:r>
      <w:r w:rsidRPr="00B05F91">
        <w:rPr>
          <w:spacing w:val="65"/>
        </w:rPr>
        <w:t xml:space="preserve"> </w:t>
      </w:r>
      <w:r w:rsidRPr="00B05F91">
        <w:rPr>
          <w:spacing w:val="-1"/>
        </w:rPr>
        <w:t>We</w:t>
      </w:r>
      <w:r w:rsidRPr="00B05F91">
        <w:t xml:space="preserve"> </w:t>
      </w:r>
      <w:r w:rsidRPr="00B05F91">
        <w:rPr>
          <w:spacing w:val="-1"/>
        </w:rPr>
        <w:t>are self-critical,</w:t>
      </w:r>
      <w:r w:rsidRPr="00B05F91">
        <w:rPr>
          <w:spacing w:val="52"/>
        </w:rPr>
        <w:t xml:space="preserve"> </w:t>
      </w:r>
      <w:r w:rsidRPr="00B05F91">
        <w:rPr>
          <w:spacing w:val="-1"/>
        </w:rPr>
        <w:t xml:space="preserve">questioning and committed </w:t>
      </w:r>
      <w:r w:rsidRPr="00B05F91">
        <w:t>to</w:t>
      </w:r>
      <w:r w:rsidRPr="00B05F91">
        <w:rPr>
          <w:spacing w:val="-2"/>
        </w:rPr>
        <w:t xml:space="preserve"> </w:t>
      </w:r>
      <w:r w:rsidRPr="00B05F91">
        <w:rPr>
          <w:spacing w:val="-1"/>
        </w:rPr>
        <w:t>providing accessible,</w:t>
      </w:r>
      <w:r w:rsidRPr="00B05F91">
        <w:t xml:space="preserve"> </w:t>
      </w:r>
      <w:r w:rsidRPr="00B05F91">
        <w:rPr>
          <w:spacing w:val="-1"/>
        </w:rPr>
        <w:t>accurate, complete,</w:t>
      </w:r>
      <w:r w:rsidRPr="00B05F91">
        <w:rPr>
          <w:spacing w:val="57"/>
          <w:w w:val="99"/>
        </w:rPr>
        <w:t xml:space="preserve"> </w:t>
      </w:r>
      <w:r w:rsidRPr="00B05F91">
        <w:rPr>
          <w:spacing w:val="-1"/>
        </w:rPr>
        <w:t>and timely services.</w:t>
      </w:r>
    </w:p>
    <w:p w14:paraId="7E79E202" w14:textId="77777777" w:rsidR="00570C61" w:rsidRPr="00B05F91" w:rsidRDefault="00570C61" w:rsidP="00570C61">
      <w:pPr>
        <w:spacing w:before="4"/>
        <w:rPr>
          <w:rFonts w:ascii="Arial" w:eastAsia="Arial" w:hAnsi="Arial" w:cs="Arial"/>
          <w:sz w:val="25"/>
          <w:szCs w:val="25"/>
        </w:rPr>
      </w:pPr>
    </w:p>
    <w:p w14:paraId="24E055FF" w14:textId="77777777" w:rsidR="00570C61" w:rsidRPr="00B05F91" w:rsidRDefault="00570C61" w:rsidP="00570C61">
      <w:pPr>
        <w:pStyle w:val="BodyText"/>
        <w:ind w:left="500"/>
        <w:rPr>
          <w:i/>
          <w:iCs/>
        </w:rPr>
      </w:pPr>
      <w:r w:rsidRPr="00B05F91">
        <w:rPr>
          <w:i/>
          <w:iCs/>
          <w:spacing w:val="-1"/>
        </w:rPr>
        <w:t>Integrity</w:t>
      </w:r>
    </w:p>
    <w:p w14:paraId="530047D0" w14:textId="77777777" w:rsidR="00570C61" w:rsidRPr="00B05F91" w:rsidRDefault="00570C61" w:rsidP="00002207">
      <w:pPr>
        <w:pStyle w:val="BodyText"/>
        <w:numPr>
          <w:ilvl w:val="0"/>
          <w:numId w:val="39"/>
        </w:numPr>
        <w:tabs>
          <w:tab w:val="left" w:pos="900"/>
        </w:tabs>
        <w:autoSpaceDE/>
        <w:autoSpaceDN/>
        <w:ind w:hanging="5"/>
      </w:pPr>
      <w:r w:rsidRPr="00B05F91">
        <w:t>We</w:t>
      </w:r>
      <w:r w:rsidRPr="00B05F91">
        <w:rPr>
          <w:spacing w:val="-2"/>
        </w:rPr>
        <w:t xml:space="preserve"> </w:t>
      </w:r>
      <w:r w:rsidRPr="00B05F91">
        <w:rPr>
          <w:spacing w:val="-1"/>
        </w:rPr>
        <w:t>are</w:t>
      </w:r>
      <w:r w:rsidRPr="00B05F91">
        <w:rPr>
          <w:spacing w:val="-2"/>
        </w:rPr>
        <w:t xml:space="preserve"> </w:t>
      </w:r>
      <w:r w:rsidRPr="00B05F91">
        <w:rPr>
          <w:spacing w:val="-1"/>
        </w:rPr>
        <w:t>accountable,</w:t>
      </w:r>
      <w:r w:rsidRPr="00B05F91">
        <w:t xml:space="preserve"> </w:t>
      </w:r>
      <w:r w:rsidRPr="00B05F91">
        <w:rPr>
          <w:spacing w:val="-1"/>
        </w:rPr>
        <w:t>honest, and</w:t>
      </w:r>
      <w:r w:rsidRPr="00B05F91">
        <w:rPr>
          <w:spacing w:val="-2"/>
        </w:rPr>
        <w:t xml:space="preserve"> </w:t>
      </w:r>
      <w:r w:rsidRPr="00B05F91">
        <w:rPr>
          <w:spacing w:val="-1"/>
        </w:rPr>
        <w:t>trustworthy.</w:t>
      </w:r>
    </w:p>
    <w:p w14:paraId="55C966A0" w14:textId="77777777" w:rsidR="004D72B6" w:rsidRPr="00B05F91" w:rsidRDefault="004D72B6" w:rsidP="004D72B6">
      <w:pPr>
        <w:pStyle w:val="BodyText"/>
        <w:tabs>
          <w:tab w:val="left" w:pos="546"/>
        </w:tabs>
        <w:autoSpaceDE/>
        <w:autoSpaceDN/>
        <w:ind w:left="545"/>
      </w:pPr>
    </w:p>
    <w:p w14:paraId="5B19157C" w14:textId="77777777" w:rsidR="00570C61" w:rsidRPr="00B05F91" w:rsidRDefault="00570C61" w:rsidP="00570C61">
      <w:pPr>
        <w:pStyle w:val="BodyText"/>
        <w:spacing w:line="275" w:lineRule="exact"/>
        <w:ind w:left="500"/>
        <w:rPr>
          <w:i/>
          <w:iCs/>
          <w:spacing w:val="-1"/>
        </w:rPr>
      </w:pPr>
      <w:r w:rsidRPr="00B05F91">
        <w:rPr>
          <w:i/>
          <w:iCs/>
          <w:spacing w:val="-1"/>
        </w:rPr>
        <w:t>Leadership</w:t>
      </w:r>
    </w:p>
    <w:p w14:paraId="49E05053" w14:textId="77777777" w:rsidR="004D72B6" w:rsidRPr="00B05F91" w:rsidRDefault="00570C61" w:rsidP="00002207">
      <w:pPr>
        <w:pStyle w:val="BodyText"/>
        <w:numPr>
          <w:ilvl w:val="1"/>
          <w:numId w:val="39"/>
        </w:numPr>
        <w:autoSpaceDE/>
        <w:autoSpaceDN/>
        <w:ind w:left="900" w:right="1639"/>
      </w:pPr>
      <w:r w:rsidRPr="00B05F91">
        <w:t>We</w:t>
      </w:r>
      <w:r w:rsidRPr="00B05F91">
        <w:rPr>
          <w:spacing w:val="-1"/>
        </w:rPr>
        <w:t xml:space="preserve"> have the courage </w:t>
      </w:r>
      <w:r w:rsidRPr="00B05F91">
        <w:t>to</w:t>
      </w:r>
      <w:r w:rsidRPr="00B05F91">
        <w:rPr>
          <w:spacing w:val="-1"/>
        </w:rPr>
        <w:t xml:space="preserve"> lead change and shape the</w:t>
      </w:r>
      <w:r w:rsidRPr="00B05F91">
        <w:t xml:space="preserve"> </w:t>
      </w:r>
      <w:r w:rsidRPr="00B05F91">
        <w:rPr>
          <w:spacing w:val="-1"/>
        </w:rPr>
        <w:t>future.</w:t>
      </w:r>
    </w:p>
    <w:p w14:paraId="7FA0DFDD" w14:textId="77777777" w:rsidR="004D72B6" w:rsidRPr="00B05F91" w:rsidRDefault="004D72B6" w:rsidP="004D72B6">
      <w:pPr>
        <w:pStyle w:val="BodyText"/>
        <w:tabs>
          <w:tab w:val="left" w:pos="1940"/>
          <w:tab w:val="left" w:pos="3150"/>
        </w:tabs>
        <w:autoSpaceDE/>
        <w:autoSpaceDN/>
        <w:ind w:left="500" w:right="1639"/>
        <w:rPr>
          <w:spacing w:val="-1"/>
        </w:rPr>
      </w:pPr>
    </w:p>
    <w:p w14:paraId="6C5A2876" w14:textId="59B930D9" w:rsidR="00570C61" w:rsidRPr="00B05F91" w:rsidRDefault="00570C61" w:rsidP="004D72B6">
      <w:pPr>
        <w:pStyle w:val="BodyText"/>
        <w:tabs>
          <w:tab w:val="left" w:pos="1940"/>
          <w:tab w:val="left" w:pos="3150"/>
        </w:tabs>
        <w:autoSpaceDE/>
        <w:autoSpaceDN/>
        <w:ind w:left="500" w:right="1639"/>
      </w:pPr>
      <w:r w:rsidRPr="00B05F91">
        <w:rPr>
          <w:i/>
          <w:iCs/>
          <w:spacing w:val="-1"/>
        </w:rPr>
        <w:t>Teamwork</w:t>
      </w:r>
    </w:p>
    <w:p w14:paraId="59CF1EB7" w14:textId="77777777" w:rsidR="00570C61" w:rsidRPr="00B05F91" w:rsidRDefault="00570C61" w:rsidP="00002207">
      <w:pPr>
        <w:pStyle w:val="BodyText"/>
        <w:numPr>
          <w:ilvl w:val="1"/>
          <w:numId w:val="39"/>
        </w:numPr>
        <w:tabs>
          <w:tab w:val="left" w:pos="900"/>
        </w:tabs>
        <w:autoSpaceDE/>
        <w:autoSpaceDN/>
        <w:ind w:left="900" w:right="245"/>
        <w:jc w:val="both"/>
      </w:pPr>
      <w:r w:rsidRPr="00B05F91">
        <w:t>We</w:t>
      </w:r>
      <w:r w:rsidRPr="00B05F91">
        <w:rPr>
          <w:spacing w:val="-1"/>
        </w:rPr>
        <w:t xml:space="preserve"> work better</w:t>
      </w:r>
      <w:r w:rsidRPr="00B05F91">
        <w:rPr>
          <w:spacing w:val="-2"/>
        </w:rPr>
        <w:t xml:space="preserve"> </w:t>
      </w:r>
      <w:r w:rsidRPr="00B05F91">
        <w:rPr>
          <w:spacing w:val="-1"/>
        </w:rPr>
        <w:t>together.</w:t>
      </w:r>
      <w:r w:rsidRPr="00B05F91">
        <w:rPr>
          <w:spacing w:val="1"/>
        </w:rPr>
        <w:t xml:space="preserve"> </w:t>
      </w:r>
      <w:r w:rsidRPr="00B05F91">
        <w:t>We</w:t>
      </w:r>
      <w:r w:rsidRPr="00B05F91">
        <w:rPr>
          <w:spacing w:val="-1"/>
        </w:rPr>
        <w:t xml:space="preserve"> share our</w:t>
      </w:r>
      <w:r w:rsidRPr="00B05F91">
        <w:t xml:space="preserve"> </w:t>
      </w:r>
      <w:r w:rsidRPr="00B05F91">
        <w:rPr>
          <w:spacing w:val="-1"/>
        </w:rPr>
        <w:t xml:space="preserve">ideas and talents </w:t>
      </w:r>
      <w:r w:rsidRPr="00B05F91">
        <w:t>to</w:t>
      </w:r>
      <w:r w:rsidRPr="00B05F91">
        <w:rPr>
          <w:spacing w:val="-1"/>
        </w:rPr>
        <w:t xml:space="preserve"> find the best</w:t>
      </w:r>
      <w:r w:rsidRPr="00B05F91">
        <w:rPr>
          <w:spacing w:val="45"/>
          <w:w w:val="99"/>
        </w:rPr>
        <w:t xml:space="preserve"> </w:t>
      </w:r>
      <w:r w:rsidRPr="00B05F91">
        <w:rPr>
          <w:spacing w:val="-1"/>
        </w:rPr>
        <w:t>solutions.</w:t>
      </w:r>
      <w:r w:rsidRPr="00B05F91">
        <w:t xml:space="preserve"> We</w:t>
      </w:r>
      <w:r w:rsidRPr="00B05F91">
        <w:rPr>
          <w:spacing w:val="-1"/>
        </w:rPr>
        <w:t xml:space="preserve"> support</w:t>
      </w:r>
      <w:r w:rsidRPr="00B05F91">
        <w:t xml:space="preserve"> </w:t>
      </w:r>
      <w:r w:rsidRPr="00B05F91">
        <w:rPr>
          <w:spacing w:val="-1"/>
        </w:rPr>
        <w:t>and</w:t>
      </w:r>
      <w:r w:rsidRPr="00B05F91">
        <w:t xml:space="preserve"> </w:t>
      </w:r>
      <w:r w:rsidRPr="00B05F91">
        <w:rPr>
          <w:spacing w:val="-1"/>
        </w:rPr>
        <w:t>rely on each other.</w:t>
      </w:r>
      <w:r w:rsidRPr="00B05F91">
        <w:rPr>
          <w:spacing w:val="66"/>
        </w:rPr>
        <w:t xml:space="preserve"> </w:t>
      </w:r>
      <w:r w:rsidRPr="00B05F91">
        <w:t>We</w:t>
      </w:r>
      <w:r w:rsidRPr="00B05F91">
        <w:rPr>
          <w:spacing w:val="-1"/>
        </w:rPr>
        <w:t xml:space="preserve"> value clear</w:t>
      </w:r>
      <w:r w:rsidRPr="00B05F91">
        <w:t xml:space="preserve"> </w:t>
      </w:r>
      <w:r w:rsidRPr="00B05F91">
        <w:rPr>
          <w:spacing w:val="-1"/>
        </w:rPr>
        <w:t>and open</w:t>
      </w:r>
      <w:r w:rsidRPr="00B05F91">
        <w:rPr>
          <w:spacing w:val="44"/>
        </w:rPr>
        <w:t xml:space="preserve"> </w:t>
      </w:r>
      <w:r w:rsidRPr="00B05F91">
        <w:rPr>
          <w:spacing w:val="-1"/>
        </w:rPr>
        <w:t>communication.</w:t>
      </w:r>
    </w:p>
    <w:p w14:paraId="79DA4963" w14:textId="77777777" w:rsidR="00570C61" w:rsidRPr="00B05F91" w:rsidRDefault="00570C61" w:rsidP="00002207">
      <w:pPr>
        <w:pStyle w:val="BodyText"/>
        <w:numPr>
          <w:ilvl w:val="1"/>
          <w:numId w:val="39"/>
        </w:numPr>
        <w:tabs>
          <w:tab w:val="left" w:pos="900"/>
        </w:tabs>
        <w:autoSpaceDE/>
        <w:autoSpaceDN/>
        <w:spacing w:line="293" w:lineRule="exact"/>
        <w:ind w:left="560" w:firstLine="0"/>
      </w:pPr>
      <w:r w:rsidRPr="00B05F91">
        <w:t>We</w:t>
      </w:r>
      <w:r w:rsidRPr="00B05F91">
        <w:rPr>
          <w:spacing w:val="-2"/>
        </w:rPr>
        <w:t xml:space="preserve"> </w:t>
      </w:r>
      <w:r w:rsidRPr="00B05F91">
        <w:rPr>
          <w:spacing w:val="-1"/>
        </w:rPr>
        <w:t>make everyone</w:t>
      </w:r>
      <w:r w:rsidRPr="00B05F91">
        <w:rPr>
          <w:spacing w:val="-2"/>
        </w:rPr>
        <w:t xml:space="preserve"> </w:t>
      </w:r>
      <w:r w:rsidRPr="00B05F91">
        <w:rPr>
          <w:spacing w:val="-1"/>
        </w:rPr>
        <w:t>better.</w:t>
      </w:r>
    </w:p>
    <w:p w14:paraId="463E6548" w14:textId="77777777" w:rsidR="00570C61" w:rsidRPr="00B05F91" w:rsidRDefault="00570C61" w:rsidP="00570C61">
      <w:pPr>
        <w:spacing w:before="8"/>
        <w:rPr>
          <w:rFonts w:ascii="Arial" w:eastAsia="Arial" w:hAnsi="Arial" w:cs="Arial"/>
          <w:sz w:val="20"/>
          <w:szCs w:val="20"/>
        </w:rPr>
      </w:pPr>
    </w:p>
    <w:p w14:paraId="167F9159" w14:textId="77777777" w:rsidR="00B05F91" w:rsidRPr="00B05F91" w:rsidRDefault="00B05F91" w:rsidP="00B05F91">
      <w:pPr>
        <w:tabs>
          <w:tab w:val="left" w:pos="1170"/>
        </w:tabs>
        <w:spacing w:before="56" w:line="242" w:lineRule="auto"/>
        <w:ind w:left="180" w:right="468"/>
        <w:rPr>
          <w:spacing w:val="-1"/>
          <w:sz w:val="24"/>
          <w:szCs w:val="24"/>
        </w:rPr>
      </w:pPr>
      <w:r w:rsidRPr="00B05F91">
        <w:rPr>
          <w:b/>
          <w:bCs/>
          <w:spacing w:val="-1"/>
          <w:sz w:val="24"/>
          <w:szCs w:val="24"/>
        </w:rPr>
        <w:t>Strategic Vision to Support Regional Economic Growth and Economic Self-Sufficiency</w:t>
      </w:r>
      <w:r w:rsidRPr="00B05F91">
        <w:rPr>
          <w:spacing w:val="-1"/>
          <w:sz w:val="24"/>
          <w:szCs w:val="24"/>
        </w:rPr>
        <w:br/>
        <w:t>The Board's strategic vision is to foster a region where employers have access to a highly skilled workforce, and residents possess the education, competencies, and skills to achieve self-sufficiency and a high quality of life. This vision emphasizes collaboration with program partners, economic development corporations, educational institutions, and employers to create a robust workforce system.</w:t>
      </w:r>
    </w:p>
    <w:p w14:paraId="36F7D262" w14:textId="77777777" w:rsidR="00B05F91" w:rsidRPr="00B05F91" w:rsidRDefault="00B05F91" w:rsidP="00B05F91">
      <w:pPr>
        <w:tabs>
          <w:tab w:val="left" w:pos="1170"/>
        </w:tabs>
        <w:spacing w:before="56" w:line="242" w:lineRule="auto"/>
        <w:ind w:left="180" w:right="468"/>
        <w:rPr>
          <w:spacing w:val="-1"/>
          <w:sz w:val="24"/>
          <w:szCs w:val="24"/>
        </w:rPr>
      </w:pPr>
      <w:r w:rsidRPr="00B05F91">
        <w:rPr>
          <w:b/>
          <w:bCs/>
          <w:spacing w:val="-1"/>
          <w:sz w:val="24"/>
          <w:szCs w:val="24"/>
        </w:rPr>
        <w:t>Goals for Preparing an Educated and Skilled Workforce</w:t>
      </w:r>
      <w:r w:rsidRPr="00B05F91">
        <w:rPr>
          <w:spacing w:val="-1"/>
          <w:sz w:val="24"/>
          <w:szCs w:val="24"/>
        </w:rPr>
        <w:br/>
        <w:t>The Board is committed to preparing an educated and skilled workforce by implementing the following strategies:</w:t>
      </w:r>
    </w:p>
    <w:p w14:paraId="5C4EC547" w14:textId="77777777" w:rsidR="00B05F91" w:rsidRPr="00B05F91" w:rsidRDefault="00B05F91" w:rsidP="00002207">
      <w:pPr>
        <w:numPr>
          <w:ilvl w:val="0"/>
          <w:numId w:val="64"/>
        </w:numPr>
        <w:tabs>
          <w:tab w:val="left" w:pos="1170"/>
        </w:tabs>
        <w:spacing w:before="56" w:line="242" w:lineRule="auto"/>
        <w:ind w:right="468"/>
        <w:rPr>
          <w:spacing w:val="-1"/>
          <w:sz w:val="24"/>
          <w:szCs w:val="24"/>
        </w:rPr>
      </w:pPr>
      <w:r w:rsidRPr="00B05F91">
        <w:rPr>
          <w:b/>
          <w:bCs/>
          <w:spacing w:val="-1"/>
          <w:sz w:val="24"/>
          <w:szCs w:val="24"/>
        </w:rPr>
        <w:t>Early Education Services:</w:t>
      </w:r>
    </w:p>
    <w:p w14:paraId="54F3202A" w14:textId="77777777" w:rsidR="00B05F91" w:rsidRPr="00B05F91" w:rsidRDefault="00B05F91" w:rsidP="00002207">
      <w:pPr>
        <w:numPr>
          <w:ilvl w:val="1"/>
          <w:numId w:val="64"/>
        </w:numPr>
        <w:tabs>
          <w:tab w:val="left" w:pos="1170"/>
        </w:tabs>
        <w:spacing w:before="56" w:line="242" w:lineRule="auto"/>
        <w:ind w:right="468"/>
        <w:rPr>
          <w:spacing w:val="-1"/>
          <w:sz w:val="24"/>
          <w:szCs w:val="24"/>
        </w:rPr>
      </w:pPr>
      <w:r w:rsidRPr="00B05F91">
        <w:rPr>
          <w:spacing w:val="-1"/>
          <w:sz w:val="24"/>
          <w:szCs w:val="24"/>
        </w:rPr>
        <w:t>Collaborating with early education providers to establish a foundation for lifelong learning, aligning programs with regional workforce needs.</w:t>
      </w:r>
    </w:p>
    <w:p w14:paraId="0E25D044" w14:textId="77777777" w:rsidR="00B05F91" w:rsidRPr="00B05F91" w:rsidRDefault="00B05F91" w:rsidP="00002207">
      <w:pPr>
        <w:numPr>
          <w:ilvl w:val="0"/>
          <w:numId w:val="64"/>
        </w:numPr>
        <w:tabs>
          <w:tab w:val="left" w:pos="1170"/>
        </w:tabs>
        <w:spacing w:before="56" w:line="242" w:lineRule="auto"/>
        <w:ind w:right="468"/>
        <w:rPr>
          <w:spacing w:val="-1"/>
          <w:sz w:val="24"/>
          <w:szCs w:val="24"/>
        </w:rPr>
      </w:pPr>
      <w:r w:rsidRPr="00B05F91">
        <w:rPr>
          <w:b/>
          <w:bCs/>
          <w:spacing w:val="-1"/>
          <w:sz w:val="24"/>
          <w:szCs w:val="24"/>
        </w:rPr>
        <w:t>Services for Youth:</w:t>
      </w:r>
    </w:p>
    <w:p w14:paraId="5BB36E7C" w14:textId="77777777" w:rsidR="00B05F91" w:rsidRPr="00B05F91" w:rsidRDefault="00B05F91" w:rsidP="00002207">
      <w:pPr>
        <w:numPr>
          <w:ilvl w:val="1"/>
          <w:numId w:val="64"/>
        </w:numPr>
        <w:tabs>
          <w:tab w:val="left" w:pos="1170"/>
        </w:tabs>
        <w:spacing w:before="56" w:line="242" w:lineRule="auto"/>
        <w:ind w:right="468"/>
        <w:rPr>
          <w:spacing w:val="-1"/>
          <w:sz w:val="24"/>
          <w:szCs w:val="24"/>
        </w:rPr>
      </w:pPr>
      <w:r w:rsidRPr="00B05F91">
        <w:rPr>
          <w:spacing w:val="-1"/>
          <w:sz w:val="24"/>
          <w:szCs w:val="24"/>
        </w:rPr>
        <w:t>Delivering work-based learning opportunities such as internships, work experience, and subsidized summer employment.</w:t>
      </w:r>
    </w:p>
    <w:p w14:paraId="0DA26437" w14:textId="77777777" w:rsidR="00B05F91" w:rsidRPr="00B05F91" w:rsidRDefault="00B05F91" w:rsidP="00002207">
      <w:pPr>
        <w:numPr>
          <w:ilvl w:val="1"/>
          <w:numId w:val="64"/>
        </w:numPr>
        <w:tabs>
          <w:tab w:val="left" w:pos="1170"/>
        </w:tabs>
        <w:spacing w:before="56" w:line="242" w:lineRule="auto"/>
        <w:ind w:right="468"/>
        <w:rPr>
          <w:spacing w:val="-1"/>
          <w:sz w:val="24"/>
          <w:szCs w:val="24"/>
        </w:rPr>
      </w:pPr>
      <w:r w:rsidRPr="00B05F91">
        <w:rPr>
          <w:spacing w:val="-1"/>
          <w:sz w:val="24"/>
          <w:szCs w:val="24"/>
        </w:rPr>
        <w:t>Incorporating financial literacy and career development into youth programming to prepare them for middle-skill jobs that offer pathways to self-sufficiency.</w:t>
      </w:r>
    </w:p>
    <w:p w14:paraId="29EB4B4D" w14:textId="77777777" w:rsidR="00B05F91" w:rsidRPr="00B05F91" w:rsidRDefault="00B05F91" w:rsidP="00002207">
      <w:pPr>
        <w:numPr>
          <w:ilvl w:val="0"/>
          <w:numId w:val="64"/>
        </w:numPr>
        <w:tabs>
          <w:tab w:val="left" w:pos="1170"/>
        </w:tabs>
        <w:spacing w:before="56" w:line="242" w:lineRule="auto"/>
        <w:ind w:right="468"/>
        <w:rPr>
          <w:spacing w:val="-1"/>
          <w:sz w:val="24"/>
          <w:szCs w:val="24"/>
        </w:rPr>
      </w:pPr>
      <w:r w:rsidRPr="00B05F91">
        <w:rPr>
          <w:b/>
          <w:bCs/>
          <w:spacing w:val="-1"/>
          <w:sz w:val="24"/>
          <w:szCs w:val="24"/>
        </w:rPr>
        <w:t>Services for Individuals with Barriers to Employment:</w:t>
      </w:r>
    </w:p>
    <w:p w14:paraId="42B4A117" w14:textId="77777777" w:rsidR="00B05F91" w:rsidRPr="00B05F91" w:rsidRDefault="00B05F91" w:rsidP="00002207">
      <w:pPr>
        <w:numPr>
          <w:ilvl w:val="1"/>
          <w:numId w:val="64"/>
        </w:numPr>
        <w:tabs>
          <w:tab w:val="left" w:pos="1170"/>
        </w:tabs>
        <w:spacing w:before="56" w:line="242" w:lineRule="auto"/>
        <w:ind w:right="468"/>
        <w:rPr>
          <w:spacing w:val="-1"/>
          <w:sz w:val="24"/>
          <w:szCs w:val="24"/>
        </w:rPr>
      </w:pPr>
      <w:r w:rsidRPr="00B05F91">
        <w:rPr>
          <w:spacing w:val="-1"/>
          <w:sz w:val="24"/>
          <w:szCs w:val="24"/>
        </w:rPr>
        <w:t>Utilizing the Integrated Education and Training (IET) model to deliver customized training within rural communities, reducing the need for job seekers to commute.</w:t>
      </w:r>
    </w:p>
    <w:p w14:paraId="2694BA36" w14:textId="77777777" w:rsidR="00B05F91" w:rsidRPr="00B05F91" w:rsidRDefault="00B05F91" w:rsidP="00002207">
      <w:pPr>
        <w:numPr>
          <w:ilvl w:val="1"/>
          <w:numId w:val="64"/>
        </w:numPr>
        <w:tabs>
          <w:tab w:val="left" w:pos="1170"/>
        </w:tabs>
        <w:spacing w:before="56" w:line="242" w:lineRule="auto"/>
        <w:ind w:right="468"/>
        <w:rPr>
          <w:spacing w:val="-1"/>
          <w:sz w:val="24"/>
          <w:szCs w:val="24"/>
        </w:rPr>
      </w:pPr>
      <w:r w:rsidRPr="00B05F91">
        <w:rPr>
          <w:spacing w:val="-1"/>
          <w:sz w:val="24"/>
          <w:szCs w:val="24"/>
        </w:rPr>
        <w:t>Providing virtual and web-based training to increase access for individuals facing logistical challenges.</w:t>
      </w:r>
    </w:p>
    <w:p w14:paraId="32B86EB4" w14:textId="77777777" w:rsidR="00B05F91" w:rsidRPr="00B05F91" w:rsidRDefault="00B05F91" w:rsidP="00002207">
      <w:pPr>
        <w:numPr>
          <w:ilvl w:val="1"/>
          <w:numId w:val="64"/>
        </w:numPr>
        <w:tabs>
          <w:tab w:val="left" w:pos="1170"/>
        </w:tabs>
        <w:spacing w:before="56" w:line="242" w:lineRule="auto"/>
        <w:ind w:right="468"/>
        <w:rPr>
          <w:spacing w:val="-1"/>
          <w:sz w:val="24"/>
          <w:szCs w:val="24"/>
        </w:rPr>
      </w:pPr>
      <w:r w:rsidRPr="00B05F91">
        <w:rPr>
          <w:spacing w:val="-1"/>
          <w:sz w:val="24"/>
          <w:szCs w:val="24"/>
        </w:rPr>
        <w:t>Supporting individuals with work-based learning experiences tailored to local employer demands.</w:t>
      </w:r>
    </w:p>
    <w:p w14:paraId="17D81E3E" w14:textId="77777777" w:rsidR="00B05F91" w:rsidRDefault="00B05F91" w:rsidP="00B05F91">
      <w:pPr>
        <w:tabs>
          <w:tab w:val="left" w:pos="1170"/>
        </w:tabs>
        <w:spacing w:before="56" w:line="242" w:lineRule="auto"/>
        <w:ind w:left="180" w:right="468"/>
        <w:rPr>
          <w:b/>
          <w:bCs/>
          <w:spacing w:val="-1"/>
          <w:sz w:val="24"/>
          <w:szCs w:val="24"/>
        </w:rPr>
      </w:pPr>
      <w:r w:rsidRPr="00B05F91">
        <w:rPr>
          <w:b/>
          <w:bCs/>
          <w:spacing w:val="-1"/>
          <w:sz w:val="24"/>
          <w:szCs w:val="24"/>
        </w:rPr>
        <w:t>Goals Related to Performance Accountability Measures</w:t>
      </w:r>
    </w:p>
    <w:p w14:paraId="687BB4FF" w14:textId="590CEC9D" w:rsidR="00B05F91" w:rsidRPr="00B05F91" w:rsidRDefault="00B05F91" w:rsidP="00B05F91">
      <w:pPr>
        <w:tabs>
          <w:tab w:val="left" w:pos="1170"/>
        </w:tabs>
        <w:spacing w:before="56" w:line="242" w:lineRule="auto"/>
        <w:ind w:left="180" w:right="468"/>
        <w:rPr>
          <w:spacing w:val="-1"/>
          <w:sz w:val="24"/>
          <w:szCs w:val="24"/>
        </w:rPr>
      </w:pPr>
      <w:r w:rsidRPr="00B05F91">
        <w:rPr>
          <w:spacing w:val="-1"/>
          <w:sz w:val="24"/>
          <w:szCs w:val="24"/>
        </w:rPr>
        <w:lastRenderedPageBreak/>
        <w:t>The Board aims to meet or exceed all performance accountability measures outlined in WIOA §116(b)(2)(A). To achieve this:</w:t>
      </w:r>
    </w:p>
    <w:p w14:paraId="6CDB9105" w14:textId="77777777" w:rsidR="00B05F91" w:rsidRPr="00B05F91" w:rsidRDefault="00B05F91" w:rsidP="00002207">
      <w:pPr>
        <w:numPr>
          <w:ilvl w:val="0"/>
          <w:numId w:val="65"/>
        </w:numPr>
        <w:tabs>
          <w:tab w:val="left" w:pos="1170"/>
        </w:tabs>
        <w:spacing w:before="56" w:line="242" w:lineRule="auto"/>
        <w:ind w:right="468"/>
        <w:rPr>
          <w:spacing w:val="-1"/>
          <w:sz w:val="24"/>
          <w:szCs w:val="24"/>
        </w:rPr>
      </w:pPr>
      <w:r w:rsidRPr="00B05F91">
        <w:rPr>
          <w:spacing w:val="-1"/>
          <w:sz w:val="24"/>
          <w:szCs w:val="24"/>
        </w:rPr>
        <w:t>A robust oversight process evaluates each performance measure, identifying and addressing negative trends to ensure consistent improvement.</w:t>
      </w:r>
    </w:p>
    <w:p w14:paraId="3E576CB8" w14:textId="77777777" w:rsidR="00B05F91" w:rsidRPr="00B05F91" w:rsidRDefault="00B05F91" w:rsidP="00002207">
      <w:pPr>
        <w:numPr>
          <w:ilvl w:val="0"/>
          <w:numId w:val="65"/>
        </w:numPr>
        <w:tabs>
          <w:tab w:val="left" w:pos="1170"/>
        </w:tabs>
        <w:spacing w:before="56" w:line="242" w:lineRule="auto"/>
        <w:ind w:right="468"/>
        <w:rPr>
          <w:spacing w:val="-1"/>
          <w:sz w:val="24"/>
          <w:szCs w:val="24"/>
        </w:rPr>
      </w:pPr>
      <w:r w:rsidRPr="00B05F91">
        <w:rPr>
          <w:spacing w:val="-1"/>
          <w:sz w:val="24"/>
          <w:szCs w:val="24"/>
        </w:rPr>
        <w:t>Career lattices for target occupations are developed and shared with partners to support informed career development for youth and individuals with additional barriers to employment.</w:t>
      </w:r>
    </w:p>
    <w:p w14:paraId="3AF2AB15" w14:textId="77777777" w:rsidR="00B05F91" w:rsidRPr="00B05F91" w:rsidRDefault="00B05F91" w:rsidP="00002207">
      <w:pPr>
        <w:numPr>
          <w:ilvl w:val="0"/>
          <w:numId w:val="65"/>
        </w:numPr>
        <w:tabs>
          <w:tab w:val="left" w:pos="1170"/>
        </w:tabs>
        <w:spacing w:before="56" w:line="242" w:lineRule="auto"/>
        <w:ind w:right="468"/>
        <w:rPr>
          <w:spacing w:val="-1"/>
          <w:sz w:val="24"/>
          <w:szCs w:val="24"/>
        </w:rPr>
      </w:pPr>
      <w:r w:rsidRPr="00B05F91">
        <w:rPr>
          <w:spacing w:val="-1"/>
          <w:sz w:val="24"/>
          <w:szCs w:val="24"/>
        </w:rPr>
        <w:t>Workforce data and local labor market insights are provided to customers, enhancing their understanding of employment trends and opportunities.</w:t>
      </w:r>
    </w:p>
    <w:p w14:paraId="0A9A0F1C" w14:textId="3DE7BF6E" w:rsidR="00B05F91" w:rsidRPr="00B05F91" w:rsidRDefault="00B05F91" w:rsidP="00B05F91">
      <w:pPr>
        <w:tabs>
          <w:tab w:val="left" w:pos="1170"/>
        </w:tabs>
        <w:spacing w:before="56" w:line="242" w:lineRule="auto"/>
        <w:ind w:left="180" w:right="468"/>
        <w:rPr>
          <w:spacing w:val="-1"/>
          <w:sz w:val="24"/>
          <w:szCs w:val="24"/>
        </w:rPr>
      </w:pPr>
      <w:r w:rsidRPr="00B05F91">
        <w:rPr>
          <w:spacing w:val="-1"/>
          <w:sz w:val="24"/>
          <w:szCs w:val="24"/>
        </w:rPr>
        <w:t>The Board's high-performance standards are reflected in its track record of exceeding nearly all measures and its commitment to maintaining and improving these results in the coming years.</w:t>
      </w:r>
    </w:p>
    <w:p w14:paraId="2E3BF003" w14:textId="77777777" w:rsidR="00E530E2" w:rsidRPr="00E530E2" w:rsidRDefault="00E530E2" w:rsidP="00E530E2">
      <w:pPr>
        <w:tabs>
          <w:tab w:val="left" w:pos="1170"/>
        </w:tabs>
        <w:spacing w:before="56" w:line="242" w:lineRule="auto"/>
        <w:ind w:left="180" w:right="468"/>
        <w:rPr>
          <w:sz w:val="24"/>
        </w:rPr>
      </w:pPr>
    </w:p>
    <w:bookmarkEnd w:id="9"/>
    <w:p w14:paraId="164A6632" w14:textId="77777777" w:rsidR="00AA0A28" w:rsidRDefault="00F305A9" w:rsidP="00002207">
      <w:pPr>
        <w:pStyle w:val="Heading3"/>
        <w:numPr>
          <w:ilvl w:val="0"/>
          <w:numId w:val="27"/>
        </w:numPr>
        <w:tabs>
          <w:tab w:val="left" w:pos="399"/>
        </w:tabs>
        <w:spacing w:before="199"/>
        <w:ind w:left="399" w:hanging="279"/>
      </w:pPr>
      <w:r>
        <w:t>Board</w:t>
      </w:r>
      <w:r>
        <w:rPr>
          <w:spacing w:val="-2"/>
        </w:rPr>
        <w:t xml:space="preserve"> Strategies</w:t>
      </w:r>
    </w:p>
    <w:p w14:paraId="3F3F4AE1" w14:textId="77777777" w:rsidR="00AA0A28" w:rsidRDefault="00F305A9">
      <w:pPr>
        <w:pStyle w:val="BodyText"/>
        <w:spacing w:before="239"/>
      </w:pPr>
      <w:r>
        <w:t>References:</w:t>
      </w:r>
      <w:r>
        <w:rPr>
          <w:spacing w:val="-3"/>
        </w:rPr>
        <w:t xml:space="preserve"> </w:t>
      </w:r>
      <w:r>
        <w:t>WIOA</w:t>
      </w:r>
      <w:r>
        <w:rPr>
          <w:spacing w:val="-3"/>
        </w:rPr>
        <w:t xml:space="preserve"> </w:t>
      </w:r>
      <w:r>
        <w:t>§108(b)(1)(F);</w:t>
      </w:r>
      <w:r>
        <w:rPr>
          <w:spacing w:val="-3"/>
        </w:rPr>
        <w:t xml:space="preserve"> </w:t>
      </w:r>
      <w:r>
        <w:t>20</w:t>
      </w:r>
      <w:r>
        <w:rPr>
          <w:spacing w:val="-3"/>
        </w:rPr>
        <w:t xml:space="preserve"> </w:t>
      </w:r>
      <w:r>
        <w:t>CFR</w:t>
      </w:r>
      <w:r>
        <w:rPr>
          <w:spacing w:val="-3"/>
        </w:rPr>
        <w:t xml:space="preserve"> </w:t>
      </w:r>
      <w:r>
        <w:rPr>
          <w:spacing w:val="-2"/>
        </w:rPr>
        <w:t>§679.560(a)(6));</w:t>
      </w:r>
    </w:p>
    <w:p w14:paraId="7A2874D9" w14:textId="77777777" w:rsidR="00AA0A28" w:rsidRDefault="00F305A9">
      <w:pPr>
        <w:pStyle w:val="BodyText"/>
        <w:spacing w:before="240"/>
        <w:ind w:left="119" w:right="259"/>
      </w:pPr>
      <w:r>
        <w:t>Boards</w:t>
      </w:r>
      <w:r>
        <w:rPr>
          <w:spacing w:val="-2"/>
        </w:rPr>
        <w:t xml:space="preserve"> </w:t>
      </w:r>
      <w:r>
        <w:t>must</w:t>
      </w:r>
      <w:r>
        <w:rPr>
          <w:spacing w:val="-3"/>
        </w:rPr>
        <w:t xml:space="preserve"> </w:t>
      </w:r>
      <w:r>
        <w:t>provide</w:t>
      </w:r>
      <w:r>
        <w:rPr>
          <w:spacing w:val="-2"/>
        </w:rPr>
        <w:t xml:space="preserve"> </w:t>
      </w:r>
      <w:r>
        <w:t>a</w:t>
      </w:r>
      <w:r>
        <w:rPr>
          <w:spacing w:val="-2"/>
        </w:rPr>
        <w:t xml:space="preserve"> </w:t>
      </w:r>
      <w:r>
        <w:t>description</w:t>
      </w:r>
      <w:r>
        <w:rPr>
          <w:spacing w:val="-2"/>
        </w:rPr>
        <w:t xml:space="preserve"> </w:t>
      </w:r>
      <w:r>
        <w:t>of</w:t>
      </w:r>
      <w:r>
        <w:rPr>
          <w:spacing w:val="-3"/>
        </w:rPr>
        <w:t xml:space="preserve"> </w:t>
      </w:r>
      <w:r>
        <w:t>their</w:t>
      </w:r>
      <w:r>
        <w:rPr>
          <w:spacing w:val="-2"/>
        </w:rPr>
        <w:t xml:space="preserve"> </w:t>
      </w:r>
      <w:r>
        <w:t>strategies</w:t>
      </w:r>
      <w:r>
        <w:rPr>
          <w:spacing w:val="-2"/>
        </w:rPr>
        <w:t xml:space="preserve"> </w:t>
      </w:r>
      <w:r>
        <w:t>to</w:t>
      </w:r>
      <w:r>
        <w:rPr>
          <w:spacing w:val="-2"/>
        </w:rPr>
        <w:t xml:space="preserve"> </w:t>
      </w:r>
      <w:r>
        <w:t>work</w:t>
      </w:r>
      <w:r>
        <w:rPr>
          <w:spacing w:val="-4"/>
        </w:rPr>
        <w:t xml:space="preserve"> </w:t>
      </w:r>
      <w:r>
        <w:t>with</w:t>
      </w:r>
      <w:r>
        <w:rPr>
          <w:spacing w:val="-2"/>
        </w:rPr>
        <w:t xml:space="preserve"> </w:t>
      </w:r>
      <w:r>
        <w:t>the</w:t>
      </w:r>
      <w:r>
        <w:rPr>
          <w:spacing w:val="-2"/>
        </w:rPr>
        <w:t xml:space="preserve"> </w:t>
      </w:r>
      <w:r>
        <w:t>partners</w:t>
      </w:r>
      <w:r>
        <w:rPr>
          <w:spacing w:val="-2"/>
        </w:rPr>
        <w:t xml:space="preserve"> </w:t>
      </w:r>
      <w:r>
        <w:t>that</w:t>
      </w:r>
      <w:r>
        <w:rPr>
          <w:spacing w:val="-2"/>
        </w:rPr>
        <w:t xml:space="preserve"> </w:t>
      </w:r>
      <w:r>
        <w:t>carry</w:t>
      </w:r>
      <w:r>
        <w:rPr>
          <w:spacing w:val="-2"/>
        </w:rPr>
        <w:t xml:space="preserve"> </w:t>
      </w:r>
      <w:r>
        <w:t>out</w:t>
      </w:r>
      <w:r>
        <w:rPr>
          <w:spacing w:val="-2"/>
        </w:rPr>
        <w:t xml:space="preserve"> </w:t>
      </w:r>
      <w:r>
        <w:t>Adult Education and Literacy (AEL) and Vocational Rehabilitation (VR) activities to align the</w:t>
      </w:r>
      <w:r>
        <w:rPr>
          <w:spacing w:val="40"/>
        </w:rPr>
        <w:t xml:space="preserve"> </w:t>
      </w:r>
      <w:r>
        <w:t>resources available to the local workforce development area (workforce area) to achieve the Boards’ vision and goals.</w:t>
      </w:r>
    </w:p>
    <w:p w14:paraId="7D17A43C" w14:textId="77777777" w:rsidR="00AA0A28" w:rsidRDefault="00F305A9">
      <w:pPr>
        <w:spacing w:before="240"/>
        <w:ind w:left="480"/>
        <w:rPr>
          <w:b/>
          <w:sz w:val="24"/>
        </w:rPr>
      </w:pPr>
      <w:r>
        <w:rPr>
          <w:b/>
          <w:sz w:val="24"/>
        </w:rPr>
        <w:t>Minimum</w:t>
      </w:r>
      <w:r>
        <w:rPr>
          <w:b/>
          <w:spacing w:val="-3"/>
          <w:sz w:val="24"/>
        </w:rPr>
        <w:t xml:space="preserve"> </w:t>
      </w:r>
      <w:r>
        <w:rPr>
          <w:b/>
          <w:sz w:val="24"/>
        </w:rPr>
        <w:t>Plan</w:t>
      </w:r>
      <w:r>
        <w:rPr>
          <w:b/>
          <w:spacing w:val="-2"/>
          <w:sz w:val="24"/>
        </w:rPr>
        <w:t xml:space="preserve"> Requirements:</w:t>
      </w:r>
    </w:p>
    <w:p w14:paraId="0F04984C" w14:textId="77777777" w:rsidR="00AA0A28" w:rsidRDefault="00F305A9">
      <w:pPr>
        <w:pStyle w:val="BodyText"/>
        <w:ind w:left="480"/>
      </w:pPr>
      <w:r>
        <w:t>A</w:t>
      </w:r>
      <w:r>
        <w:rPr>
          <w:spacing w:val="-3"/>
        </w:rPr>
        <w:t xml:space="preserve"> </w:t>
      </w:r>
      <w:r>
        <w:t>description</w:t>
      </w:r>
      <w:r>
        <w:rPr>
          <w:spacing w:val="-2"/>
        </w:rPr>
        <w:t xml:space="preserve"> </w:t>
      </w:r>
      <w:r>
        <w:t>of</w:t>
      </w:r>
      <w:r>
        <w:rPr>
          <w:spacing w:val="-2"/>
        </w:rPr>
        <w:t xml:space="preserve"> </w:t>
      </w:r>
      <w:r>
        <w:t>the</w:t>
      </w:r>
      <w:r>
        <w:rPr>
          <w:spacing w:val="-2"/>
        </w:rPr>
        <w:t xml:space="preserve"> </w:t>
      </w:r>
      <w:r>
        <w:t>Board’s</w:t>
      </w:r>
      <w:r>
        <w:rPr>
          <w:spacing w:val="-2"/>
        </w:rPr>
        <w:t xml:space="preserve"> </w:t>
      </w:r>
      <w:r>
        <w:t>strategies</w:t>
      </w:r>
      <w:r>
        <w:rPr>
          <w:spacing w:val="-2"/>
        </w:rPr>
        <w:t xml:space="preserve"> </w:t>
      </w:r>
      <w:r>
        <w:t>to</w:t>
      </w:r>
      <w:r>
        <w:rPr>
          <w:spacing w:val="-2"/>
        </w:rPr>
        <w:t xml:space="preserve"> </w:t>
      </w:r>
      <w:r>
        <w:t>work</w:t>
      </w:r>
      <w:r>
        <w:rPr>
          <w:spacing w:val="-4"/>
        </w:rPr>
        <w:t xml:space="preserve"> </w:t>
      </w:r>
      <w:r>
        <w:t>with</w:t>
      </w:r>
      <w:r>
        <w:rPr>
          <w:spacing w:val="-2"/>
        </w:rPr>
        <w:t xml:space="preserve"> </w:t>
      </w:r>
      <w:r>
        <w:t>the</w:t>
      </w:r>
      <w:r>
        <w:rPr>
          <w:spacing w:val="-2"/>
        </w:rPr>
        <w:t xml:space="preserve"> </w:t>
      </w:r>
      <w:r>
        <w:t>entities</w:t>
      </w:r>
      <w:r>
        <w:rPr>
          <w:spacing w:val="-3"/>
        </w:rPr>
        <w:t xml:space="preserve"> </w:t>
      </w:r>
      <w:r>
        <w:t>carrying</w:t>
      </w:r>
      <w:r>
        <w:rPr>
          <w:spacing w:val="-4"/>
        </w:rPr>
        <w:t xml:space="preserve"> </w:t>
      </w:r>
      <w:r>
        <w:t>out</w:t>
      </w:r>
      <w:r>
        <w:rPr>
          <w:spacing w:val="-2"/>
        </w:rPr>
        <w:t xml:space="preserve"> </w:t>
      </w:r>
      <w:r>
        <w:t>AEL</w:t>
      </w:r>
      <w:r>
        <w:rPr>
          <w:spacing w:val="-3"/>
        </w:rPr>
        <w:t xml:space="preserve"> </w:t>
      </w:r>
      <w:r>
        <w:t>and</w:t>
      </w:r>
      <w:r>
        <w:rPr>
          <w:spacing w:val="-2"/>
        </w:rPr>
        <w:t xml:space="preserve"> </w:t>
      </w:r>
      <w:r>
        <w:t>VR</w:t>
      </w:r>
      <w:r>
        <w:rPr>
          <w:spacing w:val="-3"/>
        </w:rPr>
        <w:t xml:space="preserve"> </w:t>
      </w:r>
      <w:r>
        <w:t xml:space="preserve">to </w:t>
      </w:r>
      <w:r>
        <w:rPr>
          <w:spacing w:val="-2"/>
        </w:rPr>
        <w:t>align:</w:t>
      </w:r>
    </w:p>
    <w:p w14:paraId="3E5350E2" w14:textId="77777777" w:rsidR="00AA0A28" w:rsidRDefault="00F305A9" w:rsidP="00002207">
      <w:pPr>
        <w:pStyle w:val="ListParagraph"/>
        <w:numPr>
          <w:ilvl w:val="0"/>
          <w:numId w:val="26"/>
        </w:numPr>
        <w:tabs>
          <w:tab w:val="left" w:pos="1140"/>
        </w:tabs>
        <w:spacing w:line="308" w:lineRule="exact"/>
        <w:rPr>
          <w:sz w:val="24"/>
        </w:rPr>
      </w:pPr>
      <w:r>
        <w:rPr>
          <w:sz w:val="24"/>
        </w:rPr>
        <w:t>resources</w:t>
      </w:r>
      <w:r>
        <w:rPr>
          <w:spacing w:val="-2"/>
          <w:sz w:val="24"/>
        </w:rPr>
        <w:t xml:space="preserve"> </w:t>
      </w:r>
      <w:r>
        <w:rPr>
          <w:sz w:val="24"/>
        </w:rPr>
        <w:t>available</w:t>
      </w:r>
      <w:r>
        <w:rPr>
          <w:spacing w:val="-2"/>
          <w:sz w:val="24"/>
        </w:rPr>
        <w:t xml:space="preserve"> </w:t>
      </w:r>
      <w:r>
        <w:rPr>
          <w:sz w:val="24"/>
        </w:rPr>
        <w:t>to</w:t>
      </w:r>
      <w:r>
        <w:rPr>
          <w:spacing w:val="-3"/>
          <w:sz w:val="24"/>
        </w:rPr>
        <w:t xml:space="preserve"> </w:t>
      </w:r>
      <w:r>
        <w:rPr>
          <w:sz w:val="24"/>
        </w:rPr>
        <w:t>achieve</w:t>
      </w:r>
      <w:r>
        <w:rPr>
          <w:spacing w:val="-1"/>
          <w:sz w:val="24"/>
        </w:rPr>
        <w:t xml:space="preserve"> </w:t>
      </w:r>
      <w:r>
        <w:rPr>
          <w:sz w:val="24"/>
        </w:rPr>
        <w:t>vision</w:t>
      </w:r>
      <w:r>
        <w:rPr>
          <w:spacing w:val="-1"/>
          <w:sz w:val="24"/>
        </w:rPr>
        <w:t xml:space="preserve"> </w:t>
      </w:r>
      <w:r>
        <w:rPr>
          <w:sz w:val="24"/>
        </w:rPr>
        <w:t xml:space="preserve">and </w:t>
      </w:r>
      <w:r>
        <w:rPr>
          <w:spacing w:val="-2"/>
          <w:sz w:val="24"/>
        </w:rPr>
        <w:t>goals</w:t>
      </w:r>
    </w:p>
    <w:p w14:paraId="1D52CD90" w14:textId="77777777" w:rsidR="00AA0A28" w:rsidRDefault="00AA0A28">
      <w:pPr>
        <w:pStyle w:val="BodyText"/>
        <w:spacing w:before="3"/>
        <w:ind w:left="0"/>
      </w:pPr>
    </w:p>
    <w:p w14:paraId="0CA4D087" w14:textId="77777777" w:rsidR="00AA0A28" w:rsidRDefault="00F305A9">
      <w:pPr>
        <w:spacing w:line="274" w:lineRule="exact"/>
        <w:ind w:left="840"/>
        <w:rPr>
          <w:b/>
          <w:sz w:val="24"/>
        </w:rPr>
      </w:pPr>
      <w:r>
        <w:rPr>
          <w:b/>
          <w:sz w:val="24"/>
        </w:rPr>
        <w:t>Core</w:t>
      </w:r>
      <w:r>
        <w:rPr>
          <w:b/>
          <w:spacing w:val="-1"/>
          <w:sz w:val="24"/>
        </w:rPr>
        <w:t xml:space="preserve"> </w:t>
      </w:r>
      <w:r>
        <w:rPr>
          <w:b/>
          <w:spacing w:val="-2"/>
          <w:sz w:val="24"/>
        </w:rPr>
        <w:t>programs:</w:t>
      </w:r>
    </w:p>
    <w:p w14:paraId="29E07BE6" w14:textId="77777777" w:rsidR="00AA0A28" w:rsidRDefault="00F305A9" w:rsidP="00002207">
      <w:pPr>
        <w:pStyle w:val="ListParagraph"/>
        <w:numPr>
          <w:ilvl w:val="1"/>
          <w:numId w:val="26"/>
        </w:numPr>
        <w:tabs>
          <w:tab w:val="left" w:pos="1410"/>
        </w:tabs>
        <w:spacing w:line="310" w:lineRule="exact"/>
        <w:rPr>
          <w:sz w:val="24"/>
        </w:rPr>
      </w:pPr>
      <w:r>
        <w:rPr>
          <w:sz w:val="24"/>
        </w:rPr>
        <w:t>Adult</w:t>
      </w:r>
      <w:r>
        <w:rPr>
          <w:spacing w:val="-2"/>
          <w:sz w:val="24"/>
        </w:rPr>
        <w:t xml:space="preserve"> </w:t>
      </w:r>
      <w:r>
        <w:rPr>
          <w:sz w:val="24"/>
        </w:rPr>
        <w:t>Education</w:t>
      </w:r>
      <w:r>
        <w:rPr>
          <w:spacing w:val="-2"/>
          <w:sz w:val="24"/>
        </w:rPr>
        <w:t xml:space="preserve"> </w:t>
      </w:r>
      <w:r>
        <w:rPr>
          <w:sz w:val="24"/>
        </w:rPr>
        <w:t>and</w:t>
      </w:r>
      <w:r>
        <w:rPr>
          <w:spacing w:val="-3"/>
          <w:sz w:val="24"/>
        </w:rPr>
        <w:t xml:space="preserve"> </w:t>
      </w:r>
      <w:r>
        <w:rPr>
          <w:sz w:val="24"/>
        </w:rPr>
        <w:t>Literacy</w:t>
      </w:r>
      <w:r>
        <w:rPr>
          <w:spacing w:val="-1"/>
          <w:sz w:val="24"/>
        </w:rPr>
        <w:t xml:space="preserve"> </w:t>
      </w:r>
      <w:r>
        <w:rPr>
          <w:spacing w:val="-2"/>
          <w:sz w:val="24"/>
        </w:rPr>
        <w:t>activities</w:t>
      </w:r>
    </w:p>
    <w:p w14:paraId="23FDEA84" w14:textId="77777777" w:rsidR="00AA0A28" w:rsidRPr="0061537B" w:rsidRDefault="00F305A9" w:rsidP="00002207">
      <w:pPr>
        <w:pStyle w:val="ListParagraph"/>
        <w:numPr>
          <w:ilvl w:val="1"/>
          <w:numId w:val="26"/>
        </w:numPr>
        <w:tabs>
          <w:tab w:val="left" w:pos="1410"/>
        </w:tabs>
        <w:rPr>
          <w:sz w:val="24"/>
        </w:rPr>
      </w:pPr>
      <w:r>
        <w:rPr>
          <w:sz w:val="24"/>
        </w:rPr>
        <w:t>Vocational</w:t>
      </w:r>
      <w:r>
        <w:rPr>
          <w:spacing w:val="-4"/>
          <w:sz w:val="24"/>
        </w:rPr>
        <w:t xml:space="preserve"> </w:t>
      </w:r>
      <w:r>
        <w:rPr>
          <w:sz w:val="24"/>
        </w:rPr>
        <w:t>Rehabilitation</w:t>
      </w:r>
      <w:r>
        <w:rPr>
          <w:spacing w:val="-4"/>
          <w:sz w:val="24"/>
        </w:rPr>
        <w:t xml:space="preserve"> </w:t>
      </w:r>
      <w:r>
        <w:rPr>
          <w:spacing w:val="-2"/>
          <w:sz w:val="24"/>
        </w:rPr>
        <w:t>services</w:t>
      </w:r>
    </w:p>
    <w:p w14:paraId="65608873" w14:textId="77777777" w:rsidR="0061537B" w:rsidRDefault="0061537B" w:rsidP="0061537B">
      <w:pPr>
        <w:tabs>
          <w:tab w:val="left" w:pos="1410"/>
        </w:tabs>
        <w:rPr>
          <w:sz w:val="24"/>
        </w:rPr>
      </w:pPr>
    </w:p>
    <w:p w14:paraId="12999882" w14:textId="77777777" w:rsidR="0061537B" w:rsidRDefault="0061537B" w:rsidP="0061537B">
      <w:pPr>
        <w:tabs>
          <w:tab w:val="left" w:pos="1170"/>
        </w:tabs>
        <w:spacing w:before="56" w:line="242" w:lineRule="auto"/>
        <w:ind w:left="90" w:right="468"/>
        <w:rPr>
          <w:b/>
          <w:sz w:val="24"/>
        </w:rPr>
      </w:pPr>
      <w:r>
        <w:rPr>
          <w:b/>
          <w:sz w:val="24"/>
        </w:rPr>
        <w:t>Board Response:</w:t>
      </w:r>
    </w:p>
    <w:p w14:paraId="27821647" w14:textId="77777777" w:rsidR="0061537B" w:rsidRDefault="0061537B" w:rsidP="0061537B">
      <w:pPr>
        <w:tabs>
          <w:tab w:val="left" w:pos="1170"/>
        </w:tabs>
        <w:spacing w:before="56" w:line="242" w:lineRule="auto"/>
        <w:ind w:left="90" w:right="468"/>
        <w:rPr>
          <w:b/>
          <w:sz w:val="24"/>
        </w:rPr>
      </w:pPr>
    </w:p>
    <w:p w14:paraId="59E277FD" w14:textId="77777777" w:rsidR="0051292D" w:rsidRPr="0051292D" w:rsidRDefault="0051292D" w:rsidP="0051292D">
      <w:pPr>
        <w:tabs>
          <w:tab w:val="left" w:pos="1170"/>
        </w:tabs>
        <w:spacing w:before="56" w:line="242" w:lineRule="auto"/>
        <w:ind w:right="468"/>
        <w:rPr>
          <w:spacing w:val="-1"/>
          <w:sz w:val="24"/>
          <w:szCs w:val="24"/>
        </w:rPr>
      </w:pPr>
      <w:r w:rsidRPr="0051292D">
        <w:rPr>
          <w:b/>
          <w:bCs/>
          <w:spacing w:val="-1"/>
          <w:sz w:val="24"/>
          <w:szCs w:val="24"/>
        </w:rPr>
        <w:t>Strategies to Align Resources with AEL and VR to Achieve Vision and Goals</w:t>
      </w:r>
    </w:p>
    <w:p w14:paraId="60221D51" w14:textId="77777777" w:rsidR="0051292D" w:rsidRPr="0051292D" w:rsidRDefault="0051292D" w:rsidP="0051292D">
      <w:pPr>
        <w:tabs>
          <w:tab w:val="left" w:pos="1170"/>
        </w:tabs>
        <w:spacing w:before="56" w:line="242" w:lineRule="auto"/>
        <w:ind w:right="468"/>
        <w:rPr>
          <w:spacing w:val="-1"/>
          <w:sz w:val="24"/>
          <w:szCs w:val="24"/>
        </w:rPr>
      </w:pPr>
      <w:r w:rsidRPr="0051292D">
        <w:rPr>
          <w:spacing w:val="-1"/>
          <w:sz w:val="24"/>
          <w:szCs w:val="24"/>
        </w:rPr>
        <w:t>The Board has established strategies to collaborate with Adult Education and Literacy (AEL) and Vocational Rehabilitation (VR) partners, ensuring alignment of resources to achieve its vision of a skilled workforce and self-sufficient residents. These strategies include:</w:t>
      </w:r>
    </w:p>
    <w:p w14:paraId="17CBA8A9" w14:textId="77777777" w:rsidR="0051292D" w:rsidRPr="0051292D" w:rsidRDefault="0051292D" w:rsidP="00002207">
      <w:pPr>
        <w:numPr>
          <w:ilvl w:val="0"/>
          <w:numId w:val="66"/>
        </w:numPr>
        <w:tabs>
          <w:tab w:val="left" w:pos="1170"/>
        </w:tabs>
        <w:spacing w:before="56" w:line="242" w:lineRule="auto"/>
        <w:ind w:right="468"/>
        <w:rPr>
          <w:spacing w:val="-1"/>
          <w:sz w:val="24"/>
          <w:szCs w:val="24"/>
        </w:rPr>
      </w:pPr>
      <w:r w:rsidRPr="0051292D">
        <w:rPr>
          <w:b/>
          <w:bCs/>
          <w:spacing w:val="-1"/>
          <w:sz w:val="24"/>
          <w:szCs w:val="24"/>
        </w:rPr>
        <w:t>Integrated Service Delivery</w:t>
      </w:r>
    </w:p>
    <w:p w14:paraId="7B121503" w14:textId="77777777" w:rsidR="0051292D" w:rsidRPr="0051292D" w:rsidRDefault="0051292D" w:rsidP="00002207">
      <w:pPr>
        <w:numPr>
          <w:ilvl w:val="1"/>
          <w:numId w:val="66"/>
        </w:numPr>
        <w:tabs>
          <w:tab w:val="left" w:pos="1170"/>
        </w:tabs>
        <w:spacing w:before="56" w:line="242" w:lineRule="auto"/>
        <w:ind w:right="468"/>
        <w:rPr>
          <w:spacing w:val="-1"/>
          <w:sz w:val="24"/>
          <w:szCs w:val="24"/>
        </w:rPr>
      </w:pPr>
      <w:r w:rsidRPr="0051292D">
        <w:rPr>
          <w:spacing w:val="-1"/>
          <w:sz w:val="24"/>
          <w:szCs w:val="24"/>
        </w:rPr>
        <w:t>Since February 2016, AEL, VR, and workforce center staff have collaborated to integrate services for all customers. The workforce center operator manages workforce programs to ensure seamless delivery of services, including Adult, Dislocated Worker, Youth, TANF, SNAP, NCP, Employer Services, and TVC programs.</w:t>
      </w:r>
    </w:p>
    <w:p w14:paraId="7FBD0813" w14:textId="77777777" w:rsidR="0051292D" w:rsidRPr="0051292D" w:rsidRDefault="0051292D" w:rsidP="00002207">
      <w:pPr>
        <w:numPr>
          <w:ilvl w:val="0"/>
          <w:numId w:val="66"/>
        </w:numPr>
        <w:tabs>
          <w:tab w:val="left" w:pos="1170"/>
        </w:tabs>
        <w:spacing w:before="56" w:line="242" w:lineRule="auto"/>
        <w:ind w:right="468"/>
        <w:rPr>
          <w:spacing w:val="-1"/>
          <w:sz w:val="24"/>
          <w:szCs w:val="24"/>
        </w:rPr>
      </w:pPr>
      <w:r w:rsidRPr="0051292D">
        <w:rPr>
          <w:b/>
          <w:bCs/>
          <w:spacing w:val="-1"/>
          <w:sz w:val="24"/>
          <w:szCs w:val="24"/>
        </w:rPr>
        <w:t>Co-Location of Staff</w:t>
      </w:r>
    </w:p>
    <w:p w14:paraId="11EBC800" w14:textId="77777777" w:rsidR="0051292D" w:rsidRPr="0051292D" w:rsidRDefault="0051292D" w:rsidP="00002207">
      <w:pPr>
        <w:numPr>
          <w:ilvl w:val="1"/>
          <w:numId w:val="66"/>
        </w:numPr>
        <w:tabs>
          <w:tab w:val="left" w:pos="1170"/>
        </w:tabs>
        <w:spacing w:before="56" w:line="242" w:lineRule="auto"/>
        <w:ind w:right="468"/>
        <w:rPr>
          <w:spacing w:val="-1"/>
          <w:sz w:val="24"/>
          <w:szCs w:val="24"/>
        </w:rPr>
      </w:pPr>
      <w:r w:rsidRPr="0051292D">
        <w:rPr>
          <w:spacing w:val="-1"/>
          <w:sz w:val="24"/>
          <w:szCs w:val="24"/>
        </w:rPr>
        <w:t xml:space="preserve">AEL and VR staff are co-located in the three largest workforce centers (Bastrop, </w:t>
      </w:r>
      <w:r w:rsidRPr="0051292D">
        <w:rPr>
          <w:spacing w:val="-1"/>
          <w:sz w:val="24"/>
          <w:szCs w:val="24"/>
        </w:rPr>
        <w:lastRenderedPageBreak/>
        <w:t>San Marcos, and Round Rock). This co-location strengthens inter-agency collaboration, ensuring coordinated support for job seekers and employers across programs.</w:t>
      </w:r>
    </w:p>
    <w:p w14:paraId="1D646EA9" w14:textId="77777777" w:rsidR="0051292D" w:rsidRPr="0051292D" w:rsidRDefault="0051292D" w:rsidP="00002207">
      <w:pPr>
        <w:numPr>
          <w:ilvl w:val="0"/>
          <w:numId w:val="66"/>
        </w:numPr>
        <w:tabs>
          <w:tab w:val="left" w:pos="1170"/>
        </w:tabs>
        <w:spacing w:before="56" w:line="242" w:lineRule="auto"/>
        <w:ind w:right="468"/>
        <w:rPr>
          <w:spacing w:val="-1"/>
          <w:sz w:val="24"/>
          <w:szCs w:val="24"/>
        </w:rPr>
      </w:pPr>
      <w:r w:rsidRPr="0051292D">
        <w:rPr>
          <w:b/>
          <w:bCs/>
          <w:spacing w:val="-1"/>
          <w:sz w:val="24"/>
          <w:szCs w:val="24"/>
        </w:rPr>
        <w:t>Customized Resource Matching</w:t>
      </w:r>
    </w:p>
    <w:p w14:paraId="30F607E3" w14:textId="77777777" w:rsidR="0051292D" w:rsidRPr="0051292D" w:rsidRDefault="0051292D" w:rsidP="00002207">
      <w:pPr>
        <w:numPr>
          <w:ilvl w:val="1"/>
          <w:numId w:val="66"/>
        </w:numPr>
        <w:tabs>
          <w:tab w:val="left" w:pos="1170"/>
        </w:tabs>
        <w:spacing w:before="56" w:line="242" w:lineRule="auto"/>
        <w:ind w:right="468"/>
        <w:rPr>
          <w:spacing w:val="-1"/>
          <w:sz w:val="24"/>
          <w:szCs w:val="24"/>
        </w:rPr>
      </w:pPr>
      <w:r w:rsidRPr="0051292D">
        <w:rPr>
          <w:spacing w:val="-1"/>
          <w:sz w:val="24"/>
          <w:szCs w:val="24"/>
        </w:rPr>
        <w:t>Workforce center staff assess individual customer needs and match them with appropriate resources from AEL, VR, and other program offerings. This personalized approach ensures that resources are effectively utilized to address employment barriers and build skills.</w:t>
      </w:r>
    </w:p>
    <w:p w14:paraId="699955AC" w14:textId="77777777" w:rsidR="0051292D" w:rsidRPr="0051292D" w:rsidRDefault="0051292D" w:rsidP="00002207">
      <w:pPr>
        <w:numPr>
          <w:ilvl w:val="0"/>
          <w:numId w:val="66"/>
        </w:numPr>
        <w:tabs>
          <w:tab w:val="left" w:pos="1170"/>
        </w:tabs>
        <w:spacing w:before="56" w:line="242" w:lineRule="auto"/>
        <w:ind w:right="468"/>
        <w:rPr>
          <w:spacing w:val="-1"/>
          <w:sz w:val="24"/>
          <w:szCs w:val="24"/>
        </w:rPr>
      </w:pPr>
      <w:r w:rsidRPr="0051292D">
        <w:rPr>
          <w:b/>
          <w:bCs/>
          <w:spacing w:val="-1"/>
          <w:sz w:val="24"/>
          <w:szCs w:val="24"/>
        </w:rPr>
        <w:t>Shared Planning and Continuous Improvement</w:t>
      </w:r>
    </w:p>
    <w:p w14:paraId="3A7888E4" w14:textId="77777777" w:rsidR="0051292D" w:rsidRPr="0051292D" w:rsidRDefault="0051292D" w:rsidP="00002207">
      <w:pPr>
        <w:numPr>
          <w:ilvl w:val="1"/>
          <w:numId w:val="66"/>
        </w:numPr>
        <w:tabs>
          <w:tab w:val="left" w:pos="1170"/>
        </w:tabs>
        <w:spacing w:before="56" w:line="242" w:lineRule="auto"/>
        <w:ind w:right="468"/>
        <w:rPr>
          <w:spacing w:val="-1"/>
          <w:sz w:val="24"/>
          <w:szCs w:val="24"/>
        </w:rPr>
      </w:pPr>
      <w:r w:rsidRPr="0051292D">
        <w:rPr>
          <w:spacing w:val="-1"/>
          <w:sz w:val="24"/>
          <w:szCs w:val="24"/>
        </w:rPr>
        <w:t>All partners leverage the Texas Workforce Commission’s administrative role to develop shared plans and continuously improve service integration. This collaborative framework maximizes the potential of shared goals and common performance measures across programs.</w:t>
      </w:r>
    </w:p>
    <w:p w14:paraId="3D2871C3" w14:textId="77777777" w:rsidR="0051292D" w:rsidRPr="0051292D" w:rsidRDefault="0051292D" w:rsidP="00002207">
      <w:pPr>
        <w:numPr>
          <w:ilvl w:val="0"/>
          <w:numId w:val="66"/>
        </w:numPr>
        <w:tabs>
          <w:tab w:val="left" w:pos="1170"/>
        </w:tabs>
        <w:spacing w:before="56" w:line="242" w:lineRule="auto"/>
        <w:ind w:right="468"/>
        <w:rPr>
          <w:spacing w:val="-1"/>
          <w:sz w:val="24"/>
          <w:szCs w:val="24"/>
        </w:rPr>
      </w:pPr>
      <w:r w:rsidRPr="0051292D">
        <w:rPr>
          <w:b/>
          <w:bCs/>
          <w:spacing w:val="-1"/>
          <w:sz w:val="24"/>
          <w:szCs w:val="24"/>
        </w:rPr>
        <w:t>Addressing Challenges in the Service Area</w:t>
      </w:r>
    </w:p>
    <w:p w14:paraId="53A124FF" w14:textId="77777777" w:rsidR="0051292D" w:rsidRPr="0051292D" w:rsidRDefault="0051292D" w:rsidP="00002207">
      <w:pPr>
        <w:numPr>
          <w:ilvl w:val="1"/>
          <w:numId w:val="66"/>
        </w:numPr>
        <w:tabs>
          <w:tab w:val="left" w:pos="1170"/>
        </w:tabs>
        <w:spacing w:before="56" w:line="242" w:lineRule="auto"/>
        <w:ind w:right="468"/>
        <w:rPr>
          <w:spacing w:val="-1"/>
          <w:sz w:val="24"/>
          <w:szCs w:val="24"/>
        </w:rPr>
      </w:pPr>
      <w:r w:rsidRPr="0051292D">
        <w:rPr>
          <w:spacing w:val="-1"/>
          <w:sz w:val="24"/>
          <w:szCs w:val="24"/>
        </w:rPr>
        <w:t>The Rural Capital Service Area's large geography and limited public transportation pose accessibility challenges. By integrating services and reducing dependence on siloed program locations, the Board ensures that customers can access services without unreasonable travel requirements.</w:t>
      </w:r>
    </w:p>
    <w:p w14:paraId="68153EB3" w14:textId="77777777" w:rsidR="0051292D" w:rsidRPr="0051292D" w:rsidRDefault="0051292D" w:rsidP="00002207">
      <w:pPr>
        <w:numPr>
          <w:ilvl w:val="0"/>
          <w:numId w:val="66"/>
        </w:numPr>
        <w:tabs>
          <w:tab w:val="left" w:pos="1170"/>
        </w:tabs>
        <w:spacing w:before="56" w:line="242" w:lineRule="auto"/>
        <w:ind w:right="468"/>
        <w:rPr>
          <w:spacing w:val="-1"/>
          <w:sz w:val="24"/>
          <w:szCs w:val="24"/>
        </w:rPr>
      </w:pPr>
      <w:r w:rsidRPr="0051292D">
        <w:rPr>
          <w:b/>
          <w:bCs/>
          <w:spacing w:val="-1"/>
          <w:sz w:val="24"/>
          <w:szCs w:val="24"/>
        </w:rPr>
        <w:t>Focus on Mutual Success</w:t>
      </w:r>
    </w:p>
    <w:p w14:paraId="121340BB" w14:textId="77777777" w:rsidR="0051292D" w:rsidRPr="0051292D" w:rsidRDefault="0051292D" w:rsidP="00002207">
      <w:pPr>
        <w:numPr>
          <w:ilvl w:val="1"/>
          <w:numId w:val="66"/>
        </w:numPr>
        <w:tabs>
          <w:tab w:val="left" w:pos="1170"/>
        </w:tabs>
        <w:spacing w:before="56" w:line="242" w:lineRule="auto"/>
        <w:ind w:right="468"/>
        <w:rPr>
          <w:spacing w:val="-1"/>
          <w:sz w:val="24"/>
          <w:szCs w:val="24"/>
        </w:rPr>
      </w:pPr>
      <w:r w:rsidRPr="0051292D">
        <w:rPr>
          <w:spacing w:val="-1"/>
          <w:sz w:val="24"/>
          <w:szCs w:val="24"/>
        </w:rPr>
        <w:t>Recognizing that many customers face significant barriers to employment, the Board emphasizes skills development and credential attainment to help them secure better jobs. The alignment of AEL and VR services with workforce programs supports both individual success and employer talent needs.</w:t>
      </w:r>
    </w:p>
    <w:p w14:paraId="07A70866" w14:textId="77777777" w:rsidR="0051292D" w:rsidRPr="0051292D" w:rsidRDefault="0051292D" w:rsidP="0051292D">
      <w:pPr>
        <w:tabs>
          <w:tab w:val="left" w:pos="1170"/>
        </w:tabs>
        <w:spacing w:before="56" w:line="242" w:lineRule="auto"/>
        <w:ind w:right="468"/>
        <w:rPr>
          <w:spacing w:val="-1"/>
          <w:sz w:val="24"/>
          <w:szCs w:val="24"/>
        </w:rPr>
      </w:pPr>
      <w:r w:rsidRPr="0051292D">
        <w:rPr>
          <w:spacing w:val="-1"/>
          <w:sz w:val="24"/>
          <w:szCs w:val="24"/>
        </w:rPr>
        <w:t>Through these strategies, the Board aligns AEL and VR resources to deliver integrated, customer-focused services that advance the region’s workforce goals and meet the needs of employers and job seekers alike.</w:t>
      </w:r>
    </w:p>
    <w:p w14:paraId="3ED84ACD" w14:textId="77777777" w:rsidR="00653D2D" w:rsidRDefault="00653D2D" w:rsidP="00653D2D">
      <w:pPr>
        <w:tabs>
          <w:tab w:val="left" w:pos="1170"/>
        </w:tabs>
        <w:spacing w:before="56" w:line="242" w:lineRule="auto"/>
        <w:ind w:right="468"/>
        <w:rPr>
          <w:b/>
          <w:sz w:val="24"/>
        </w:rPr>
      </w:pPr>
    </w:p>
    <w:p w14:paraId="76ED45FD" w14:textId="77777777" w:rsidR="0061537B" w:rsidRPr="0061537B" w:rsidRDefault="0061537B" w:rsidP="0061537B">
      <w:pPr>
        <w:tabs>
          <w:tab w:val="left" w:pos="1410"/>
        </w:tabs>
        <w:rPr>
          <w:sz w:val="24"/>
        </w:rPr>
      </w:pPr>
    </w:p>
    <w:p w14:paraId="5F1A9A20" w14:textId="77777777" w:rsidR="00AA0A28" w:rsidRDefault="00F305A9" w:rsidP="00002207">
      <w:pPr>
        <w:pStyle w:val="Heading3"/>
        <w:numPr>
          <w:ilvl w:val="0"/>
          <w:numId w:val="27"/>
        </w:numPr>
        <w:tabs>
          <w:tab w:val="left" w:pos="412"/>
        </w:tabs>
        <w:spacing w:before="204"/>
        <w:ind w:hanging="292"/>
      </w:pPr>
      <w:bookmarkStart w:id="10" w:name="C._High-Performing_Board"/>
      <w:bookmarkStart w:id="11" w:name="_bookmark4"/>
      <w:bookmarkEnd w:id="10"/>
      <w:bookmarkEnd w:id="11"/>
      <w:r>
        <w:t>High-Performing</w:t>
      </w:r>
      <w:r>
        <w:rPr>
          <w:spacing w:val="-5"/>
        </w:rPr>
        <w:t xml:space="preserve"> </w:t>
      </w:r>
      <w:r>
        <w:rPr>
          <w:spacing w:val="-2"/>
        </w:rPr>
        <w:t>Board</w:t>
      </w:r>
    </w:p>
    <w:p w14:paraId="1A97A51B" w14:textId="77777777" w:rsidR="00AA0A28" w:rsidRDefault="00F305A9">
      <w:pPr>
        <w:pStyle w:val="BodyText"/>
        <w:spacing w:before="240"/>
      </w:pPr>
      <w:r>
        <w:t>References:</w:t>
      </w:r>
      <w:r>
        <w:rPr>
          <w:spacing w:val="-5"/>
        </w:rPr>
        <w:t xml:space="preserve"> </w:t>
      </w:r>
      <w:r>
        <w:t>WIOA</w:t>
      </w:r>
      <w:r>
        <w:rPr>
          <w:spacing w:val="-3"/>
        </w:rPr>
        <w:t xml:space="preserve"> </w:t>
      </w:r>
      <w:r>
        <w:t>§108(b)(18);</w:t>
      </w:r>
      <w:r>
        <w:rPr>
          <w:spacing w:val="-1"/>
        </w:rPr>
        <w:t xml:space="preserve"> </w:t>
      </w:r>
      <w:r>
        <w:t>20</w:t>
      </w:r>
      <w:r>
        <w:rPr>
          <w:spacing w:val="-4"/>
        </w:rPr>
        <w:t xml:space="preserve"> </w:t>
      </w:r>
      <w:r>
        <w:t>CFR</w:t>
      </w:r>
      <w:r>
        <w:rPr>
          <w:spacing w:val="-2"/>
        </w:rPr>
        <w:t xml:space="preserve"> §679.560(b)(17)</w:t>
      </w:r>
    </w:p>
    <w:p w14:paraId="46A5AA5D" w14:textId="77777777" w:rsidR="00AA0A28" w:rsidRDefault="00F305A9">
      <w:pPr>
        <w:pStyle w:val="BodyText"/>
        <w:spacing w:before="240"/>
        <w:ind w:right="142"/>
      </w:pPr>
      <w:r>
        <w:t>Boards must include a description of the actions each Board will take toward becoming or remaining</w:t>
      </w:r>
      <w:r>
        <w:rPr>
          <w:spacing w:val="-3"/>
        </w:rPr>
        <w:t xml:space="preserve"> </w:t>
      </w:r>
      <w:r>
        <w:t>a</w:t>
      </w:r>
      <w:r>
        <w:rPr>
          <w:spacing w:val="-4"/>
        </w:rPr>
        <w:t xml:space="preserve"> </w:t>
      </w:r>
      <w:r>
        <w:t>high-performing</w:t>
      </w:r>
      <w:r>
        <w:rPr>
          <w:spacing w:val="-3"/>
        </w:rPr>
        <w:t xml:space="preserve"> </w:t>
      </w:r>
      <w:r>
        <w:t>Board,</w:t>
      </w:r>
      <w:r>
        <w:rPr>
          <w:spacing w:val="-5"/>
        </w:rPr>
        <w:t xml:space="preserve"> </w:t>
      </w:r>
      <w:r>
        <w:t>consistent</w:t>
      </w:r>
      <w:r>
        <w:rPr>
          <w:spacing w:val="-4"/>
        </w:rPr>
        <w:t xml:space="preserve"> </w:t>
      </w:r>
      <w:r>
        <w:t>with</w:t>
      </w:r>
      <w:r>
        <w:rPr>
          <w:spacing w:val="-3"/>
        </w:rPr>
        <w:t xml:space="preserve"> </w:t>
      </w:r>
      <w:r>
        <w:t>the</w:t>
      </w:r>
      <w:r>
        <w:rPr>
          <w:spacing w:val="-5"/>
        </w:rPr>
        <w:t xml:space="preserve"> </w:t>
      </w:r>
      <w:r>
        <w:t>factors</w:t>
      </w:r>
      <w:r>
        <w:rPr>
          <w:spacing w:val="-3"/>
        </w:rPr>
        <w:t xml:space="preserve"> </w:t>
      </w:r>
      <w:r>
        <w:t>developed</w:t>
      </w:r>
      <w:r>
        <w:rPr>
          <w:spacing w:val="-3"/>
        </w:rPr>
        <w:t xml:space="preserve"> </w:t>
      </w:r>
      <w:r>
        <w:t>by</w:t>
      </w:r>
      <w:r>
        <w:rPr>
          <w:spacing w:val="-3"/>
        </w:rPr>
        <w:t xml:space="preserve"> </w:t>
      </w:r>
      <w:r>
        <w:t>the</w:t>
      </w:r>
      <w:r>
        <w:rPr>
          <w:spacing w:val="-3"/>
        </w:rPr>
        <w:t xml:space="preserve"> </w:t>
      </w:r>
      <w:r>
        <w:t>Texas</w:t>
      </w:r>
      <w:r>
        <w:rPr>
          <w:spacing w:val="-3"/>
        </w:rPr>
        <w:t xml:space="preserve"> </w:t>
      </w:r>
      <w:r>
        <w:t>Workforce Investment Council (TWIC).</w:t>
      </w:r>
    </w:p>
    <w:p w14:paraId="5C859C68" w14:textId="77777777" w:rsidR="00AA0A28" w:rsidRDefault="00F305A9">
      <w:pPr>
        <w:spacing w:before="239"/>
        <w:ind w:left="480"/>
        <w:rPr>
          <w:b/>
          <w:sz w:val="24"/>
        </w:rPr>
      </w:pPr>
      <w:r>
        <w:rPr>
          <w:b/>
          <w:sz w:val="24"/>
        </w:rPr>
        <w:t>Minimum</w:t>
      </w:r>
      <w:r>
        <w:rPr>
          <w:b/>
          <w:spacing w:val="-3"/>
          <w:sz w:val="24"/>
        </w:rPr>
        <w:t xml:space="preserve"> </w:t>
      </w:r>
      <w:r>
        <w:rPr>
          <w:b/>
          <w:sz w:val="24"/>
        </w:rPr>
        <w:t>Plan</w:t>
      </w:r>
      <w:r>
        <w:rPr>
          <w:b/>
          <w:spacing w:val="-2"/>
          <w:sz w:val="24"/>
        </w:rPr>
        <w:t xml:space="preserve"> Requirements:</w:t>
      </w:r>
    </w:p>
    <w:p w14:paraId="0CCE2DD5" w14:textId="77777777" w:rsidR="00AA0A28" w:rsidRPr="00326196" w:rsidRDefault="00F305A9" w:rsidP="00002207">
      <w:pPr>
        <w:pStyle w:val="ListParagraph"/>
        <w:numPr>
          <w:ilvl w:val="0"/>
          <w:numId w:val="25"/>
        </w:numPr>
        <w:tabs>
          <w:tab w:val="left" w:pos="1140"/>
        </w:tabs>
        <w:spacing w:before="236"/>
        <w:rPr>
          <w:sz w:val="24"/>
        </w:rPr>
      </w:pPr>
      <w:r>
        <w:rPr>
          <w:sz w:val="24"/>
        </w:rPr>
        <w:t>Actions</w:t>
      </w:r>
      <w:r>
        <w:rPr>
          <w:spacing w:val="-4"/>
          <w:sz w:val="24"/>
        </w:rPr>
        <w:t xml:space="preserve"> </w:t>
      </w:r>
      <w:r>
        <w:rPr>
          <w:sz w:val="24"/>
        </w:rPr>
        <w:t>a</w:t>
      </w:r>
      <w:r>
        <w:rPr>
          <w:spacing w:val="-2"/>
          <w:sz w:val="24"/>
        </w:rPr>
        <w:t xml:space="preserve"> </w:t>
      </w:r>
      <w:r>
        <w:rPr>
          <w:sz w:val="24"/>
        </w:rPr>
        <w:t>Board</w:t>
      </w:r>
      <w:r>
        <w:rPr>
          <w:spacing w:val="-1"/>
          <w:sz w:val="24"/>
        </w:rPr>
        <w:t xml:space="preserve"> </w:t>
      </w:r>
      <w:r>
        <w:rPr>
          <w:sz w:val="24"/>
        </w:rPr>
        <w:t>will</w:t>
      </w:r>
      <w:r>
        <w:rPr>
          <w:spacing w:val="-3"/>
          <w:sz w:val="24"/>
        </w:rPr>
        <w:t xml:space="preserve"> </w:t>
      </w:r>
      <w:r>
        <w:rPr>
          <w:sz w:val="24"/>
        </w:rPr>
        <w:t>take</w:t>
      </w:r>
      <w:r>
        <w:rPr>
          <w:spacing w:val="-1"/>
          <w:sz w:val="24"/>
        </w:rPr>
        <w:t xml:space="preserve"> </w:t>
      </w:r>
      <w:r>
        <w:rPr>
          <w:sz w:val="24"/>
        </w:rPr>
        <w:t>to</w:t>
      </w:r>
      <w:r>
        <w:rPr>
          <w:spacing w:val="-1"/>
          <w:sz w:val="24"/>
        </w:rPr>
        <w:t xml:space="preserve"> </w:t>
      </w:r>
      <w:r>
        <w:rPr>
          <w:sz w:val="24"/>
        </w:rPr>
        <w:t>become</w:t>
      </w:r>
      <w:r>
        <w:rPr>
          <w:spacing w:val="-1"/>
          <w:sz w:val="24"/>
        </w:rPr>
        <w:t xml:space="preserve"> </w:t>
      </w:r>
      <w:r>
        <w:rPr>
          <w:sz w:val="24"/>
        </w:rPr>
        <w:t>or</w:t>
      </w:r>
      <w:r>
        <w:rPr>
          <w:spacing w:val="-2"/>
          <w:sz w:val="24"/>
        </w:rPr>
        <w:t xml:space="preserve"> </w:t>
      </w:r>
      <w:r>
        <w:rPr>
          <w:sz w:val="24"/>
        </w:rPr>
        <w:t>remain</w:t>
      </w:r>
      <w:r>
        <w:rPr>
          <w:spacing w:val="-1"/>
          <w:sz w:val="24"/>
        </w:rPr>
        <w:t xml:space="preserve"> </w:t>
      </w:r>
      <w:r>
        <w:rPr>
          <w:sz w:val="24"/>
        </w:rPr>
        <w:t>a</w:t>
      </w:r>
      <w:r>
        <w:rPr>
          <w:spacing w:val="-1"/>
          <w:sz w:val="24"/>
        </w:rPr>
        <w:t xml:space="preserve"> </w:t>
      </w:r>
      <w:r>
        <w:rPr>
          <w:sz w:val="24"/>
        </w:rPr>
        <w:t>high-performing</w:t>
      </w:r>
      <w:r>
        <w:rPr>
          <w:spacing w:val="-1"/>
          <w:sz w:val="24"/>
        </w:rPr>
        <w:t xml:space="preserve"> </w:t>
      </w:r>
      <w:r>
        <w:rPr>
          <w:spacing w:val="-2"/>
          <w:sz w:val="24"/>
        </w:rPr>
        <w:t>Board</w:t>
      </w:r>
    </w:p>
    <w:p w14:paraId="2CABC56E" w14:textId="77777777" w:rsidR="00326196" w:rsidRDefault="00326196" w:rsidP="00326196">
      <w:pPr>
        <w:tabs>
          <w:tab w:val="left" w:pos="1140"/>
        </w:tabs>
        <w:spacing w:before="236"/>
        <w:rPr>
          <w:sz w:val="24"/>
        </w:rPr>
      </w:pPr>
    </w:p>
    <w:p w14:paraId="202D5883" w14:textId="77777777" w:rsidR="00326196" w:rsidRDefault="00326196" w:rsidP="00326196">
      <w:pPr>
        <w:tabs>
          <w:tab w:val="left" w:pos="1170"/>
        </w:tabs>
        <w:spacing w:before="56" w:line="242" w:lineRule="auto"/>
        <w:ind w:left="90" w:right="468"/>
        <w:rPr>
          <w:b/>
          <w:sz w:val="24"/>
        </w:rPr>
      </w:pPr>
      <w:r>
        <w:rPr>
          <w:b/>
          <w:sz w:val="24"/>
        </w:rPr>
        <w:t>Board Response:</w:t>
      </w:r>
    </w:p>
    <w:p w14:paraId="06A96858" w14:textId="77777777" w:rsidR="00326196" w:rsidRDefault="00326196" w:rsidP="00326196">
      <w:pPr>
        <w:tabs>
          <w:tab w:val="left" w:pos="1170"/>
        </w:tabs>
        <w:spacing w:before="56" w:line="242" w:lineRule="auto"/>
        <w:ind w:left="90" w:right="468"/>
        <w:rPr>
          <w:b/>
          <w:sz w:val="24"/>
        </w:rPr>
      </w:pPr>
    </w:p>
    <w:p w14:paraId="47A5C470" w14:textId="77777777" w:rsidR="00914F8C" w:rsidRPr="00914F8C" w:rsidRDefault="00914F8C" w:rsidP="00914F8C">
      <w:pPr>
        <w:tabs>
          <w:tab w:val="left" w:pos="1140"/>
        </w:tabs>
        <w:spacing w:before="236"/>
        <w:rPr>
          <w:spacing w:val="-1"/>
          <w:sz w:val="24"/>
          <w:szCs w:val="24"/>
        </w:rPr>
      </w:pPr>
      <w:r w:rsidRPr="00914F8C">
        <w:rPr>
          <w:b/>
          <w:bCs/>
          <w:spacing w:val="-1"/>
          <w:sz w:val="24"/>
          <w:szCs w:val="24"/>
        </w:rPr>
        <w:t>Actions to Become or Remain a High-Performing Board</w:t>
      </w:r>
    </w:p>
    <w:p w14:paraId="3D6DD6FA" w14:textId="77777777" w:rsidR="00914F8C" w:rsidRPr="00914F8C" w:rsidRDefault="00914F8C" w:rsidP="00914F8C">
      <w:pPr>
        <w:tabs>
          <w:tab w:val="left" w:pos="1140"/>
        </w:tabs>
        <w:spacing w:before="236"/>
        <w:rPr>
          <w:spacing w:val="-1"/>
          <w:sz w:val="24"/>
          <w:szCs w:val="24"/>
        </w:rPr>
      </w:pPr>
      <w:r w:rsidRPr="00914F8C">
        <w:rPr>
          <w:spacing w:val="-1"/>
          <w:sz w:val="24"/>
          <w:szCs w:val="24"/>
        </w:rPr>
        <w:lastRenderedPageBreak/>
        <w:t>Workforce Solutions Rural Capital Area (RCA) implements a range of strategies to achieve and sustain high performance, aligned with the Texas Workforce Investment Council (TWIC) factors. These strategies focus on performance excellence, innovative service delivery, and robust governance.</w:t>
      </w:r>
    </w:p>
    <w:p w14:paraId="39DD09F1" w14:textId="77777777" w:rsidR="00914F8C" w:rsidRPr="00914F8C" w:rsidRDefault="00914F8C" w:rsidP="00002207">
      <w:pPr>
        <w:numPr>
          <w:ilvl w:val="0"/>
          <w:numId w:val="67"/>
        </w:numPr>
        <w:tabs>
          <w:tab w:val="left" w:pos="1140"/>
        </w:tabs>
        <w:spacing w:before="236"/>
        <w:rPr>
          <w:spacing w:val="-1"/>
          <w:sz w:val="24"/>
          <w:szCs w:val="24"/>
        </w:rPr>
      </w:pPr>
      <w:r w:rsidRPr="00914F8C">
        <w:rPr>
          <w:b/>
          <w:bCs/>
          <w:spacing w:val="-1"/>
          <w:sz w:val="24"/>
          <w:szCs w:val="24"/>
        </w:rPr>
        <w:t>Performance-Based Contracts</w:t>
      </w:r>
    </w:p>
    <w:p w14:paraId="6FD32336" w14:textId="77777777" w:rsidR="00914F8C" w:rsidRPr="00914F8C" w:rsidRDefault="00914F8C" w:rsidP="00002207">
      <w:pPr>
        <w:numPr>
          <w:ilvl w:val="1"/>
          <w:numId w:val="67"/>
        </w:numPr>
        <w:tabs>
          <w:tab w:val="left" w:pos="1140"/>
        </w:tabs>
        <w:spacing w:before="236"/>
        <w:rPr>
          <w:spacing w:val="-1"/>
          <w:sz w:val="24"/>
          <w:szCs w:val="24"/>
        </w:rPr>
      </w:pPr>
      <w:r w:rsidRPr="00914F8C">
        <w:rPr>
          <w:spacing w:val="-1"/>
          <w:sz w:val="24"/>
          <w:szCs w:val="24"/>
        </w:rPr>
        <w:t>The workforce center operator's profit is tied directly to achieving or exceeding state and locally set performance measures.</w:t>
      </w:r>
    </w:p>
    <w:p w14:paraId="11FAC575" w14:textId="77777777" w:rsidR="00914F8C" w:rsidRPr="00914F8C" w:rsidRDefault="00914F8C" w:rsidP="00002207">
      <w:pPr>
        <w:numPr>
          <w:ilvl w:val="1"/>
          <w:numId w:val="67"/>
        </w:numPr>
        <w:tabs>
          <w:tab w:val="left" w:pos="1140"/>
        </w:tabs>
        <w:spacing w:before="236"/>
        <w:rPr>
          <w:spacing w:val="-1"/>
          <w:sz w:val="24"/>
          <w:szCs w:val="24"/>
        </w:rPr>
      </w:pPr>
      <w:r w:rsidRPr="00914F8C">
        <w:rPr>
          <w:spacing w:val="-1"/>
          <w:sz w:val="24"/>
          <w:szCs w:val="24"/>
        </w:rPr>
        <w:t>Local measures address priorities such as integrating AEL, VR, and childcare services into the workforce system, and advancing equity by focusing on underrepresented populations.</w:t>
      </w:r>
    </w:p>
    <w:p w14:paraId="5C75D046" w14:textId="77777777" w:rsidR="00914F8C" w:rsidRPr="00914F8C" w:rsidRDefault="00914F8C" w:rsidP="00002207">
      <w:pPr>
        <w:numPr>
          <w:ilvl w:val="1"/>
          <w:numId w:val="67"/>
        </w:numPr>
        <w:tabs>
          <w:tab w:val="left" w:pos="1140"/>
        </w:tabs>
        <w:spacing w:before="236"/>
        <w:rPr>
          <w:spacing w:val="-1"/>
          <w:sz w:val="24"/>
          <w:szCs w:val="24"/>
        </w:rPr>
      </w:pPr>
      <w:r w:rsidRPr="00914F8C">
        <w:rPr>
          <w:spacing w:val="-1"/>
          <w:sz w:val="24"/>
          <w:szCs w:val="24"/>
        </w:rPr>
        <w:t>These measures are reviewed and adjusted annually by the Board of Directors, leadership, and key stakeholders to align with evolving regional needs​.</w:t>
      </w:r>
    </w:p>
    <w:p w14:paraId="2EC4052B" w14:textId="77777777" w:rsidR="00914F8C" w:rsidRPr="00914F8C" w:rsidRDefault="00914F8C" w:rsidP="00002207">
      <w:pPr>
        <w:numPr>
          <w:ilvl w:val="0"/>
          <w:numId w:val="67"/>
        </w:numPr>
        <w:tabs>
          <w:tab w:val="left" w:pos="1140"/>
        </w:tabs>
        <w:spacing w:before="236"/>
        <w:rPr>
          <w:spacing w:val="-1"/>
          <w:sz w:val="24"/>
          <w:szCs w:val="24"/>
        </w:rPr>
      </w:pPr>
      <w:r w:rsidRPr="00914F8C">
        <w:rPr>
          <w:b/>
          <w:bCs/>
          <w:spacing w:val="-1"/>
          <w:sz w:val="24"/>
          <w:szCs w:val="24"/>
        </w:rPr>
        <w:t>Monitoring and Accountability</w:t>
      </w:r>
    </w:p>
    <w:p w14:paraId="31070023" w14:textId="77777777" w:rsidR="00914F8C" w:rsidRPr="00914F8C" w:rsidRDefault="00914F8C" w:rsidP="00002207">
      <w:pPr>
        <w:numPr>
          <w:ilvl w:val="1"/>
          <w:numId w:val="67"/>
        </w:numPr>
        <w:tabs>
          <w:tab w:val="left" w:pos="1140"/>
        </w:tabs>
        <w:spacing w:before="236"/>
        <w:rPr>
          <w:spacing w:val="-1"/>
          <w:sz w:val="24"/>
          <w:szCs w:val="24"/>
        </w:rPr>
      </w:pPr>
      <w:r w:rsidRPr="00914F8C">
        <w:rPr>
          <w:spacing w:val="-1"/>
          <w:sz w:val="24"/>
          <w:szCs w:val="24"/>
        </w:rPr>
        <w:t>Monthly contract meetings and bi-monthly Board of Directors meetings ensure consistent oversight of performance measures and deliverables.</w:t>
      </w:r>
    </w:p>
    <w:p w14:paraId="749D1D6C" w14:textId="77777777" w:rsidR="00914F8C" w:rsidRPr="00914F8C" w:rsidRDefault="00914F8C" w:rsidP="00002207">
      <w:pPr>
        <w:numPr>
          <w:ilvl w:val="1"/>
          <w:numId w:val="67"/>
        </w:numPr>
        <w:tabs>
          <w:tab w:val="left" w:pos="1140"/>
        </w:tabs>
        <w:spacing w:before="236"/>
        <w:rPr>
          <w:spacing w:val="-1"/>
          <w:sz w:val="24"/>
          <w:szCs w:val="24"/>
        </w:rPr>
      </w:pPr>
      <w:r w:rsidRPr="00914F8C">
        <w:rPr>
          <w:spacing w:val="-1"/>
          <w:sz w:val="24"/>
          <w:szCs w:val="24"/>
        </w:rPr>
        <w:t>External program and financial monitors, along with the workforce center operator’s internal quality assurance processes, identify and address issues related to eligibility, data entry, and service delivery compliance.</w:t>
      </w:r>
    </w:p>
    <w:p w14:paraId="4A7EA8DA" w14:textId="77777777" w:rsidR="00914F8C" w:rsidRPr="00914F8C" w:rsidRDefault="00914F8C" w:rsidP="00002207">
      <w:pPr>
        <w:numPr>
          <w:ilvl w:val="1"/>
          <w:numId w:val="67"/>
        </w:numPr>
        <w:tabs>
          <w:tab w:val="left" w:pos="1140"/>
        </w:tabs>
        <w:spacing w:before="236"/>
        <w:rPr>
          <w:spacing w:val="-1"/>
          <w:sz w:val="24"/>
          <w:szCs w:val="24"/>
        </w:rPr>
      </w:pPr>
      <w:r w:rsidRPr="00914F8C">
        <w:rPr>
          <w:spacing w:val="-1"/>
          <w:sz w:val="24"/>
          <w:szCs w:val="24"/>
        </w:rPr>
        <w:t>Regular reviews of policies and procedures ensure adherence to program guides and regulations​.</w:t>
      </w:r>
    </w:p>
    <w:p w14:paraId="78208D55" w14:textId="77777777" w:rsidR="00914F8C" w:rsidRPr="00914F8C" w:rsidRDefault="00914F8C" w:rsidP="00002207">
      <w:pPr>
        <w:numPr>
          <w:ilvl w:val="0"/>
          <w:numId w:val="67"/>
        </w:numPr>
        <w:tabs>
          <w:tab w:val="left" w:pos="1140"/>
        </w:tabs>
        <w:spacing w:before="236"/>
        <w:rPr>
          <w:spacing w:val="-1"/>
          <w:sz w:val="24"/>
          <w:szCs w:val="24"/>
        </w:rPr>
      </w:pPr>
      <w:r w:rsidRPr="00914F8C">
        <w:rPr>
          <w:b/>
          <w:bCs/>
          <w:spacing w:val="-1"/>
          <w:sz w:val="24"/>
          <w:szCs w:val="24"/>
        </w:rPr>
        <w:t>Integration and Equity Initiatives</w:t>
      </w:r>
    </w:p>
    <w:p w14:paraId="13DAE36D" w14:textId="77777777" w:rsidR="00914F8C" w:rsidRPr="00914F8C" w:rsidRDefault="00914F8C" w:rsidP="00002207">
      <w:pPr>
        <w:numPr>
          <w:ilvl w:val="1"/>
          <w:numId w:val="67"/>
        </w:numPr>
        <w:tabs>
          <w:tab w:val="left" w:pos="1140"/>
        </w:tabs>
        <w:spacing w:before="236"/>
        <w:rPr>
          <w:spacing w:val="-1"/>
          <w:sz w:val="24"/>
          <w:szCs w:val="24"/>
        </w:rPr>
      </w:pPr>
      <w:r w:rsidRPr="00914F8C">
        <w:rPr>
          <w:spacing w:val="-1"/>
          <w:sz w:val="24"/>
          <w:szCs w:val="24"/>
        </w:rPr>
        <w:t>RCA emphasizes integrating core services, including AEL and VR, into the broader workforce system. This integration ensures a seamless experience for customers and maximizes resource utilization.</w:t>
      </w:r>
    </w:p>
    <w:p w14:paraId="4F5395A7" w14:textId="77777777" w:rsidR="00914F8C" w:rsidRPr="00914F8C" w:rsidRDefault="00914F8C" w:rsidP="00002207">
      <w:pPr>
        <w:numPr>
          <w:ilvl w:val="1"/>
          <w:numId w:val="67"/>
        </w:numPr>
        <w:tabs>
          <w:tab w:val="left" w:pos="1140"/>
        </w:tabs>
        <w:spacing w:before="236"/>
        <w:rPr>
          <w:spacing w:val="-1"/>
          <w:sz w:val="24"/>
          <w:szCs w:val="24"/>
        </w:rPr>
      </w:pPr>
      <w:r w:rsidRPr="00914F8C">
        <w:rPr>
          <w:spacing w:val="-1"/>
          <w:sz w:val="24"/>
          <w:szCs w:val="24"/>
        </w:rPr>
        <w:t>The Board prioritizes equitable service delivery, focusing on accessibility for underrepresented and underserved populations, particularly in rural areas.</w:t>
      </w:r>
    </w:p>
    <w:p w14:paraId="54A10554" w14:textId="77777777" w:rsidR="00914F8C" w:rsidRPr="00914F8C" w:rsidRDefault="00914F8C" w:rsidP="00002207">
      <w:pPr>
        <w:numPr>
          <w:ilvl w:val="0"/>
          <w:numId w:val="67"/>
        </w:numPr>
        <w:tabs>
          <w:tab w:val="left" w:pos="1140"/>
        </w:tabs>
        <w:spacing w:before="236"/>
        <w:rPr>
          <w:spacing w:val="-1"/>
          <w:sz w:val="24"/>
          <w:szCs w:val="24"/>
        </w:rPr>
      </w:pPr>
      <w:r w:rsidRPr="00914F8C">
        <w:rPr>
          <w:b/>
          <w:bCs/>
          <w:spacing w:val="-1"/>
          <w:sz w:val="24"/>
          <w:szCs w:val="24"/>
        </w:rPr>
        <w:t>Local Innovations and Workforce Development</w:t>
      </w:r>
    </w:p>
    <w:p w14:paraId="4056434E" w14:textId="77777777" w:rsidR="00914F8C" w:rsidRPr="00914F8C" w:rsidRDefault="00914F8C" w:rsidP="00002207">
      <w:pPr>
        <w:numPr>
          <w:ilvl w:val="1"/>
          <w:numId w:val="67"/>
        </w:numPr>
        <w:tabs>
          <w:tab w:val="left" w:pos="1140"/>
        </w:tabs>
        <w:spacing w:before="236"/>
        <w:rPr>
          <w:spacing w:val="-1"/>
          <w:sz w:val="24"/>
          <w:szCs w:val="24"/>
        </w:rPr>
      </w:pPr>
      <w:r w:rsidRPr="00914F8C">
        <w:rPr>
          <w:spacing w:val="-1"/>
          <w:sz w:val="24"/>
          <w:szCs w:val="24"/>
        </w:rPr>
        <w:t>RCA develops and implements initiatives tailored to the region, such as creating customized training programs for middle-skill jobs and using Integrated Education and Training (IET) models to provide job-specific skills close to rural communities.</w:t>
      </w:r>
    </w:p>
    <w:p w14:paraId="4860CE5E" w14:textId="77777777" w:rsidR="00914F8C" w:rsidRPr="00914F8C" w:rsidRDefault="00914F8C" w:rsidP="00002207">
      <w:pPr>
        <w:numPr>
          <w:ilvl w:val="1"/>
          <w:numId w:val="67"/>
        </w:numPr>
        <w:tabs>
          <w:tab w:val="left" w:pos="1140"/>
        </w:tabs>
        <w:spacing w:before="236"/>
        <w:rPr>
          <w:spacing w:val="-1"/>
          <w:sz w:val="24"/>
          <w:szCs w:val="24"/>
        </w:rPr>
      </w:pPr>
      <w:r w:rsidRPr="00914F8C">
        <w:rPr>
          <w:spacing w:val="-1"/>
          <w:sz w:val="24"/>
          <w:szCs w:val="24"/>
        </w:rPr>
        <w:t>Virtual and web-based training opportunities expand access to workforce development for individuals facing transportation or geographic barriers.</w:t>
      </w:r>
    </w:p>
    <w:p w14:paraId="44D9CD7B" w14:textId="77777777" w:rsidR="00914F8C" w:rsidRPr="00914F8C" w:rsidRDefault="00914F8C" w:rsidP="00002207">
      <w:pPr>
        <w:numPr>
          <w:ilvl w:val="0"/>
          <w:numId w:val="67"/>
        </w:numPr>
        <w:tabs>
          <w:tab w:val="left" w:pos="1140"/>
        </w:tabs>
        <w:spacing w:before="236"/>
        <w:rPr>
          <w:spacing w:val="-1"/>
          <w:sz w:val="24"/>
          <w:szCs w:val="24"/>
        </w:rPr>
      </w:pPr>
      <w:r w:rsidRPr="00914F8C">
        <w:rPr>
          <w:b/>
          <w:bCs/>
          <w:spacing w:val="-1"/>
          <w:sz w:val="24"/>
          <w:szCs w:val="24"/>
        </w:rPr>
        <w:t>Governance and Strategic Planning</w:t>
      </w:r>
    </w:p>
    <w:p w14:paraId="72ACBFA6" w14:textId="77777777" w:rsidR="00914F8C" w:rsidRPr="00914F8C" w:rsidRDefault="00914F8C" w:rsidP="00002207">
      <w:pPr>
        <w:numPr>
          <w:ilvl w:val="1"/>
          <w:numId w:val="67"/>
        </w:numPr>
        <w:tabs>
          <w:tab w:val="left" w:pos="1140"/>
        </w:tabs>
        <w:spacing w:before="236"/>
        <w:rPr>
          <w:spacing w:val="-1"/>
          <w:sz w:val="24"/>
          <w:szCs w:val="24"/>
        </w:rPr>
      </w:pPr>
      <w:r w:rsidRPr="00914F8C">
        <w:rPr>
          <w:spacing w:val="-1"/>
          <w:sz w:val="24"/>
          <w:szCs w:val="24"/>
        </w:rPr>
        <w:t xml:space="preserve">The Board uses deliverables such as disaster recovery plans, affirmative action plans, and ADA compliance inspections to inform planning and ensure readiness to meet </w:t>
      </w:r>
      <w:r w:rsidRPr="00914F8C">
        <w:rPr>
          <w:spacing w:val="-1"/>
          <w:sz w:val="24"/>
          <w:szCs w:val="24"/>
        </w:rPr>
        <w:lastRenderedPageBreak/>
        <w:t>diverse community needs.</w:t>
      </w:r>
    </w:p>
    <w:p w14:paraId="68412695" w14:textId="77777777" w:rsidR="00914F8C" w:rsidRPr="00914F8C" w:rsidRDefault="00914F8C" w:rsidP="00002207">
      <w:pPr>
        <w:numPr>
          <w:ilvl w:val="1"/>
          <w:numId w:val="67"/>
        </w:numPr>
        <w:tabs>
          <w:tab w:val="left" w:pos="1140"/>
        </w:tabs>
        <w:spacing w:before="236"/>
        <w:rPr>
          <w:spacing w:val="-1"/>
          <w:sz w:val="24"/>
          <w:szCs w:val="24"/>
        </w:rPr>
      </w:pPr>
      <w:r w:rsidRPr="00914F8C">
        <w:rPr>
          <w:spacing w:val="-1"/>
          <w:sz w:val="24"/>
          <w:szCs w:val="24"/>
        </w:rPr>
        <w:t>Board-led strategic planning involves collaboration with key stakeholders, fostering alignment between workforce initiatives and regional economic goals​.</w:t>
      </w:r>
    </w:p>
    <w:p w14:paraId="267215E5" w14:textId="77777777" w:rsidR="00914F8C" w:rsidRPr="00914F8C" w:rsidRDefault="00914F8C" w:rsidP="00002207">
      <w:pPr>
        <w:numPr>
          <w:ilvl w:val="0"/>
          <w:numId w:val="67"/>
        </w:numPr>
        <w:tabs>
          <w:tab w:val="left" w:pos="1140"/>
        </w:tabs>
        <w:spacing w:before="236"/>
        <w:rPr>
          <w:spacing w:val="-1"/>
          <w:sz w:val="24"/>
          <w:szCs w:val="24"/>
        </w:rPr>
      </w:pPr>
      <w:r w:rsidRPr="00914F8C">
        <w:rPr>
          <w:b/>
          <w:bCs/>
          <w:spacing w:val="-1"/>
          <w:sz w:val="24"/>
          <w:szCs w:val="24"/>
        </w:rPr>
        <w:t>Customer-Centric Services</w:t>
      </w:r>
    </w:p>
    <w:p w14:paraId="01BEBE06" w14:textId="77777777" w:rsidR="00914F8C" w:rsidRPr="00914F8C" w:rsidRDefault="00914F8C" w:rsidP="00002207">
      <w:pPr>
        <w:numPr>
          <w:ilvl w:val="1"/>
          <w:numId w:val="67"/>
        </w:numPr>
        <w:tabs>
          <w:tab w:val="left" w:pos="1140"/>
        </w:tabs>
        <w:spacing w:before="236"/>
        <w:rPr>
          <w:spacing w:val="-1"/>
          <w:sz w:val="24"/>
          <w:szCs w:val="24"/>
        </w:rPr>
      </w:pPr>
      <w:r w:rsidRPr="00914F8C">
        <w:rPr>
          <w:spacing w:val="-1"/>
          <w:sz w:val="24"/>
          <w:szCs w:val="24"/>
        </w:rPr>
        <w:t>RCA actively gathers input from employers and job seekers to refine services. Efforts include career lattices, labor market data dissemination, and work-based learning opportunities such as internships and subsidized employment.</w:t>
      </w:r>
    </w:p>
    <w:p w14:paraId="0D8C98C4" w14:textId="77777777" w:rsidR="00914F8C" w:rsidRPr="00914F8C" w:rsidRDefault="00914F8C" w:rsidP="00002207">
      <w:pPr>
        <w:numPr>
          <w:ilvl w:val="1"/>
          <w:numId w:val="67"/>
        </w:numPr>
        <w:tabs>
          <w:tab w:val="left" w:pos="1140"/>
        </w:tabs>
        <w:spacing w:before="236"/>
        <w:rPr>
          <w:spacing w:val="-1"/>
          <w:sz w:val="24"/>
          <w:szCs w:val="24"/>
        </w:rPr>
      </w:pPr>
      <w:r w:rsidRPr="00914F8C">
        <w:rPr>
          <w:spacing w:val="-1"/>
          <w:sz w:val="24"/>
          <w:szCs w:val="24"/>
        </w:rPr>
        <w:t>Special attention is given to individuals with barriers to employment, aligning services to their unique challenges and needs.</w:t>
      </w:r>
    </w:p>
    <w:p w14:paraId="65CD4D9A" w14:textId="77777777" w:rsidR="00914F8C" w:rsidRPr="00914F8C" w:rsidRDefault="00914F8C" w:rsidP="00914F8C">
      <w:pPr>
        <w:tabs>
          <w:tab w:val="left" w:pos="1140"/>
        </w:tabs>
        <w:spacing w:before="236"/>
        <w:rPr>
          <w:spacing w:val="-1"/>
          <w:sz w:val="24"/>
          <w:szCs w:val="24"/>
        </w:rPr>
      </w:pPr>
      <w:r w:rsidRPr="00914F8C">
        <w:rPr>
          <w:spacing w:val="-1"/>
          <w:sz w:val="24"/>
          <w:szCs w:val="24"/>
        </w:rPr>
        <w:t>By continuously adapting to regional priorities, fostering collaboration, and maintaining stringent performance oversight, Workforce Solutions Rural Capital Area ensures it remains a high-performing Board, driving economic growth and self-sufficiency across the region.</w:t>
      </w:r>
    </w:p>
    <w:p w14:paraId="6CE82055" w14:textId="77777777" w:rsidR="00326196" w:rsidRPr="00326196" w:rsidRDefault="00326196" w:rsidP="00326196">
      <w:pPr>
        <w:tabs>
          <w:tab w:val="left" w:pos="1140"/>
        </w:tabs>
        <w:spacing w:before="236"/>
        <w:rPr>
          <w:sz w:val="24"/>
        </w:rPr>
      </w:pPr>
    </w:p>
    <w:p w14:paraId="5CC0F502" w14:textId="77777777" w:rsidR="00AA0A28" w:rsidRDefault="00F305A9">
      <w:pPr>
        <w:pStyle w:val="Heading2"/>
        <w:spacing w:before="238"/>
      </w:pPr>
      <w:bookmarkStart w:id="12" w:name="Part_2._Economic_and_Workforce_Analysis"/>
      <w:bookmarkStart w:id="13" w:name="_bookmark5"/>
      <w:bookmarkEnd w:id="12"/>
      <w:bookmarkEnd w:id="13"/>
      <w:r>
        <w:t>Part</w:t>
      </w:r>
      <w:r>
        <w:rPr>
          <w:spacing w:val="-9"/>
        </w:rPr>
        <w:t xml:space="preserve"> </w:t>
      </w:r>
      <w:r>
        <w:t>2.</w:t>
      </w:r>
      <w:r>
        <w:rPr>
          <w:spacing w:val="-9"/>
        </w:rPr>
        <w:t xml:space="preserve"> </w:t>
      </w:r>
      <w:r>
        <w:t>Economic</w:t>
      </w:r>
      <w:r>
        <w:rPr>
          <w:spacing w:val="-10"/>
        </w:rPr>
        <w:t xml:space="preserve"> </w:t>
      </w:r>
      <w:r>
        <w:t>and</w:t>
      </w:r>
      <w:r>
        <w:rPr>
          <w:spacing w:val="-8"/>
        </w:rPr>
        <w:t xml:space="preserve"> </w:t>
      </w:r>
      <w:r>
        <w:t>Workforce</w:t>
      </w:r>
      <w:r>
        <w:rPr>
          <w:spacing w:val="-9"/>
        </w:rPr>
        <w:t xml:space="preserve"> </w:t>
      </w:r>
      <w:r>
        <w:rPr>
          <w:spacing w:val="-2"/>
        </w:rPr>
        <w:t>Analysis</w:t>
      </w:r>
    </w:p>
    <w:p w14:paraId="71842324" w14:textId="77777777" w:rsidR="00AA0A28" w:rsidRDefault="00F305A9" w:rsidP="00002207">
      <w:pPr>
        <w:pStyle w:val="Heading3"/>
        <w:numPr>
          <w:ilvl w:val="0"/>
          <w:numId w:val="24"/>
        </w:numPr>
        <w:tabs>
          <w:tab w:val="left" w:pos="412"/>
        </w:tabs>
        <w:spacing w:before="243"/>
        <w:ind w:hanging="292"/>
      </w:pPr>
      <w:bookmarkStart w:id="14" w:name="A._Regional_Economic_and_Employment_Need"/>
      <w:bookmarkStart w:id="15" w:name="_bookmark6"/>
      <w:bookmarkEnd w:id="14"/>
      <w:bookmarkEnd w:id="15"/>
      <w:r>
        <w:t>Regional</w:t>
      </w:r>
      <w:r>
        <w:rPr>
          <w:spacing w:val="-3"/>
        </w:rPr>
        <w:t xml:space="preserve"> </w:t>
      </w:r>
      <w:r>
        <w:t>Economic</w:t>
      </w:r>
      <w:r>
        <w:rPr>
          <w:spacing w:val="-4"/>
        </w:rPr>
        <w:t xml:space="preserve"> </w:t>
      </w:r>
      <w:r>
        <w:t>and</w:t>
      </w:r>
      <w:r>
        <w:rPr>
          <w:spacing w:val="-4"/>
        </w:rPr>
        <w:t xml:space="preserve"> </w:t>
      </w:r>
      <w:r>
        <w:t>Employment</w:t>
      </w:r>
      <w:r>
        <w:rPr>
          <w:spacing w:val="-3"/>
        </w:rPr>
        <w:t xml:space="preserve"> </w:t>
      </w:r>
      <w:r>
        <w:t>Needs</w:t>
      </w:r>
      <w:r>
        <w:rPr>
          <w:spacing w:val="-2"/>
        </w:rPr>
        <w:t xml:space="preserve"> Analysis</w:t>
      </w:r>
    </w:p>
    <w:p w14:paraId="75451EFA" w14:textId="77777777" w:rsidR="00AA0A28" w:rsidRDefault="00F305A9">
      <w:pPr>
        <w:pStyle w:val="BodyText"/>
        <w:spacing w:before="240"/>
      </w:pPr>
      <w:r>
        <w:t>References:</w:t>
      </w:r>
      <w:r>
        <w:rPr>
          <w:spacing w:val="-5"/>
        </w:rPr>
        <w:t xml:space="preserve"> </w:t>
      </w:r>
      <w:r>
        <w:t>WIOA</w:t>
      </w:r>
      <w:r>
        <w:rPr>
          <w:spacing w:val="-3"/>
        </w:rPr>
        <w:t xml:space="preserve"> </w:t>
      </w:r>
      <w:r>
        <w:t>§108(b)(1)(A);</w:t>
      </w:r>
      <w:r>
        <w:rPr>
          <w:spacing w:val="-2"/>
        </w:rPr>
        <w:t xml:space="preserve"> </w:t>
      </w:r>
      <w:r>
        <w:t>20</w:t>
      </w:r>
      <w:r>
        <w:rPr>
          <w:spacing w:val="-2"/>
        </w:rPr>
        <w:t xml:space="preserve"> </w:t>
      </w:r>
      <w:r>
        <w:t>CFR</w:t>
      </w:r>
      <w:r>
        <w:rPr>
          <w:spacing w:val="-3"/>
        </w:rPr>
        <w:t xml:space="preserve"> </w:t>
      </w:r>
      <w:r>
        <w:t>§679.560(a)(1);</w:t>
      </w:r>
      <w:r>
        <w:rPr>
          <w:spacing w:val="-3"/>
        </w:rPr>
        <w:t xml:space="preserve"> </w:t>
      </w:r>
      <w:r>
        <w:t>WIOA</w:t>
      </w:r>
      <w:r>
        <w:rPr>
          <w:spacing w:val="-3"/>
        </w:rPr>
        <w:t xml:space="preserve"> </w:t>
      </w:r>
      <w:r>
        <w:t>§108(b)(1)(B);</w:t>
      </w:r>
      <w:r>
        <w:rPr>
          <w:spacing w:val="-2"/>
        </w:rPr>
        <w:t xml:space="preserve"> </w:t>
      </w:r>
      <w:r>
        <w:t>20</w:t>
      </w:r>
      <w:r>
        <w:rPr>
          <w:spacing w:val="-2"/>
        </w:rPr>
        <w:t xml:space="preserve"> </w:t>
      </w:r>
      <w:r>
        <w:rPr>
          <w:spacing w:val="-5"/>
        </w:rPr>
        <w:t>CFR</w:t>
      </w:r>
    </w:p>
    <w:p w14:paraId="77C2433F" w14:textId="77777777" w:rsidR="00AA0A28" w:rsidRDefault="00F305A9">
      <w:pPr>
        <w:pStyle w:val="BodyText"/>
      </w:pPr>
      <w:r>
        <w:t>§679.560(a)(2);</w:t>
      </w:r>
      <w:r>
        <w:rPr>
          <w:spacing w:val="-2"/>
        </w:rPr>
        <w:t xml:space="preserve"> </w:t>
      </w:r>
      <w:r>
        <w:t>WD</w:t>
      </w:r>
      <w:r>
        <w:rPr>
          <w:spacing w:val="-2"/>
        </w:rPr>
        <w:t xml:space="preserve"> </w:t>
      </w:r>
      <w:r>
        <w:t>Letter</w:t>
      </w:r>
      <w:r>
        <w:rPr>
          <w:spacing w:val="-1"/>
        </w:rPr>
        <w:t xml:space="preserve"> </w:t>
      </w:r>
      <w:r>
        <w:t>24-20,</w:t>
      </w:r>
      <w:r>
        <w:rPr>
          <w:spacing w:val="-1"/>
        </w:rPr>
        <w:t xml:space="preserve"> </w:t>
      </w:r>
      <w:r>
        <w:t>Change</w:t>
      </w:r>
      <w:r>
        <w:rPr>
          <w:spacing w:val="-1"/>
        </w:rPr>
        <w:t xml:space="preserve"> </w:t>
      </w:r>
      <w:r>
        <w:rPr>
          <w:spacing w:val="-10"/>
        </w:rPr>
        <w:t>1</w:t>
      </w:r>
    </w:p>
    <w:p w14:paraId="729AAD69" w14:textId="77777777" w:rsidR="00AA0A28" w:rsidRDefault="00F305A9">
      <w:pPr>
        <w:pStyle w:val="BodyText"/>
        <w:spacing w:before="240"/>
      </w:pPr>
      <w:r>
        <w:t>Boards</w:t>
      </w:r>
      <w:r>
        <w:rPr>
          <w:spacing w:val="-2"/>
        </w:rPr>
        <w:t xml:space="preserve"> </w:t>
      </w:r>
      <w:r>
        <w:t>must</w:t>
      </w:r>
      <w:r>
        <w:rPr>
          <w:spacing w:val="-2"/>
        </w:rPr>
        <w:t xml:space="preserve"> </w:t>
      </w:r>
      <w:r>
        <w:t>include</w:t>
      </w:r>
      <w:r>
        <w:rPr>
          <w:spacing w:val="-2"/>
        </w:rPr>
        <w:t xml:space="preserve"> </w:t>
      </w:r>
      <w:r>
        <w:t>a</w:t>
      </w:r>
      <w:r>
        <w:rPr>
          <w:spacing w:val="-1"/>
        </w:rPr>
        <w:t xml:space="preserve"> </w:t>
      </w:r>
      <w:r>
        <w:t>regional</w:t>
      </w:r>
      <w:r>
        <w:rPr>
          <w:spacing w:val="-1"/>
        </w:rPr>
        <w:t xml:space="preserve"> </w:t>
      </w:r>
      <w:r>
        <w:t>analysis</w:t>
      </w:r>
      <w:r>
        <w:rPr>
          <w:spacing w:val="-1"/>
        </w:rPr>
        <w:t xml:space="preserve"> </w:t>
      </w:r>
      <w:r>
        <w:t>of</w:t>
      </w:r>
      <w:r>
        <w:rPr>
          <w:spacing w:val="-2"/>
        </w:rPr>
        <w:t xml:space="preserve"> </w:t>
      </w:r>
      <w:r>
        <w:t>the</w:t>
      </w:r>
      <w:r>
        <w:rPr>
          <w:spacing w:val="-15"/>
        </w:rPr>
        <w:t xml:space="preserve"> </w:t>
      </w:r>
      <w:r>
        <w:rPr>
          <w:spacing w:val="-2"/>
        </w:rPr>
        <w:t>following:</w:t>
      </w:r>
    </w:p>
    <w:p w14:paraId="32FB9A25" w14:textId="77777777" w:rsidR="00AA0A28" w:rsidRDefault="00F305A9" w:rsidP="00002207">
      <w:pPr>
        <w:pStyle w:val="ListParagraph"/>
        <w:numPr>
          <w:ilvl w:val="1"/>
          <w:numId w:val="24"/>
        </w:numPr>
        <w:tabs>
          <w:tab w:val="left" w:pos="840"/>
        </w:tabs>
        <w:spacing w:before="240"/>
        <w:ind w:right="679"/>
        <w:rPr>
          <w:sz w:val="24"/>
        </w:rPr>
      </w:pPr>
      <w:r>
        <w:rPr>
          <w:sz w:val="24"/>
        </w:rPr>
        <w:t>Economic</w:t>
      </w:r>
      <w:r>
        <w:rPr>
          <w:spacing w:val="-7"/>
          <w:sz w:val="24"/>
        </w:rPr>
        <w:t xml:space="preserve"> </w:t>
      </w:r>
      <w:r>
        <w:rPr>
          <w:sz w:val="24"/>
        </w:rPr>
        <w:t>conditions,</w:t>
      </w:r>
      <w:r>
        <w:rPr>
          <w:spacing w:val="-6"/>
          <w:sz w:val="24"/>
        </w:rPr>
        <w:t xml:space="preserve"> </w:t>
      </w:r>
      <w:r>
        <w:rPr>
          <w:sz w:val="24"/>
        </w:rPr>
        <w:t>including</w:t>
      </w:r>
      <w:r>
        <w:rPr>
          <w:spacing w:val="-4"/>
          <w:sz w:val="24"/>
        </w:rPr>
        <w:t xml:space="preserve"> </w:t>
      </w:r>
      <w:r>
        <w:rPr>
          <w:sz w:val="24"/>
        </w:rPr>
        <w:t>existing</w:t>
      </w:r>
      <w:r>
        <w:rPr>
          <w:spacing w:val="-4"/>
          <w:sz w:val="24"/>
        </w:rPr>
        <w:t xml:space="preserve"> </w:t>
      </w:r>
      <w:r>
        <w:rPr>
          <w:sz w:val="24"/>
        </w:rPr>
        <w:t>and</w:t>
      </w:r>
      <w:r>
        <w:rPr>
          <w:spacing w:val="-4"/>
          <w:sz w:val="24"/>
        </w:rPr>
        <w:t xml:space="preserve"> </w:t>
      </w:r>
      <w:r>
        <w:rPr>
          <w:sz w:val="24"/>
        </w:rPr>
        <w:t>emerging</w:t>
      </w:r>
      <w:r>
        <w:rPr>
          <w:spacing w:val="-6"/>
          <w:sz w:val="24"/>
        </w:rPr>
        <w:t xml:space="preserve"> </w:t>
      </w:r>
      <w:r>
        <w:rPr>
          <w:sz w:val="24"/>
        </w:rPr>
        <w:t>in-demand</w:t>
      </w:r>
      <w:r>
        <w:rPr>
          <w:spacing w:val="-4"/>
          <w:sz w:val="24"/>
        </w:rPr>
        <w:t xml:space="preserve"> </w:t>
      </w:r>
      <w:r>
        <w:rPr>
          <w:sz w:val="24"/>
        </w:rPr>
        <w:t>industry</w:t>
      </w:r>
      <w:r>
        <w:rPr>
          <w:spacing w:val="-21"/>
          <w:sz w:val="24"/>
        </w:rPr>
        <w:t xml:space="preserve"> </w:t>
      </w:r>
      <w:r>
        <w:rPr>
          <w:sz w:val="24"/>
        </w:rPr>
        <w:t>sectors,</w:t>
      </w:r>
      <w:r>
        <w:rPr>
          <w:spacing w:val="-4"/>
          <w:sz w:val="24"/>
        </w:rPr>
        <w:t xml:space="preserve"> </w:t>
      </w:r>
      <w:r>
        <w:rPr>
          <w:sz w:val="24"/>
        </w:rPr>
        <w:t>in- demand occupations, and target occupations</w:t>
      </w:r>
    </w:p>
    <w:p w14:paraId="795540CC" w14:textId="77777777" w:rsidR="00AA0A28" w:rsidRDefault="00F305A9" w:rsidP="00002207">
      <w:pPr>
        <w:pStyle w:val="ListParagraph"/>
        <w:numPr>
          <w:ilvl w:val="1"/>
          <w:numId w:val="24"/>
        </w:numPr>
        <w:tabs>
          <w:tab w:val="left" w:pos="840"/>
        </w:tabs>
        <w:spacing w:before="238"/>
        <w:ind w:right="1339"/>
        <w:rPr>
          <w:sz w:val="24"/>
        </w:rPr>
      </w:pPr>
      <w:r>
        <w:rPr>
          <w:sz w:val="24"/>
        </w:rPr>
        <w:t>Employment</w:t>
      </w:r>
      <w:r>
        <w:rPr>
          <w:spacing w:val="-4"/>
          <w:sz w:val="24"/>
        </w:rPr>
        <w:t xml:space="preserve"> </w:t>
      </w:r>
      <w:r>
        <w:rPr>
          <w:sz w:val="24"/>
        </w:rPr>
        <w:t>needs</w:t>
      </w:r>
      <w:r>
        <w:rPr>
          <w:spacing w:val="-4"/>
          <w:sz w:val="24"/>
        </w:rPr>
        <w:t xml:space="preserve"> </w:t>
      </w:r>
      <w:r>
        <w:rPr>
          <w:sz w:val="24"/>
        </w:rPr>
        <w:t>of</w:t>
      </w:r>
      <w:r>
        <w:rPr>
          <w:spacing w:val="-5"/>
          <w:sz w:val="24"/>
        </w:rPr>
        <w:t xml:space="preserve"> </w:t>
      </w:r>
      <w:r>
        <w:rPr>
          <w:sz w:val="24"/>
        </w:rPr>
        <w:t>employers,</w:t>
      </w:r>
      <w:r>
        <w:rPr>
          <w:spacing w:val="-4"/>
          <w:sz w:val="24"/>
        </w:rPr>
        <w:t xml:space="preserve"> </w:t>
      </w:r>
      <w:r>
        <w:rPr>
          <w:sz w:val="24"/>
        </w:rPr>
        <w:t>including</w:t>
      </w:r>
      <w:r>
        <w:rPr>
          <w:spacing w:val="-6"/>
          <w:sz w:val="24"/>
        </w:rPr>
        <w:t xml:space="preserve"> </w:t>
      </w:r>
      <w:r>
        <w:rPr>
          <w:sz w:val="24"/>
        </w:rPr>
        <w:t>the</w:t>
      </w:r>
      <w:r>
        <w:rPr>
          <w:spacing w:val="-5"/>
          <w:sz w:val="24"/>
        </w:rPr>
        <w:t xml:space="preserve"> </w:t>
      </w:r>
      <w:r>
        <w:rPr>
          <w:sz w:val="24"/>
        </w:rPr>
        <w:t>knowledge</w:t>
      </w:r>
      <w:r>
        <w:rPr>
          <w:spacing w:val="-4"/>
          <w:sz w:val="24"/>
        </w:rPr>
        <w:t xml:space="preserve"> </w:t>
      </w:r>
      <w:r>
        <w:rPr>
          <w:sz w:val="24"/>
        </w:rPr>
        <w:t>and</w:t>
      </w:r>
      <w:r>
        <w:rPr>
          <w:spacing w:val="-4"/>
          <w:sz w:val="24"/>
        </w:rPr>
        <w:t xml:space="preserve"> </w:t>
      </w:r>
      <w:r>
        <w:rPr>
          <w:sz w:val="24"/>
        </w:rPr>
        <w:t>skills</w:t>
      </w:r>
      <w:r>
        <w:rPr>
          <w:spacing w:val="-4"/>
          <w:sz w:val="24"/>
        </w:rPr>
        <w:t xml:space="preserve"> </w:t>
      </w:r>
      <w:r>
        <w:rPr>
          <w:sz w:val="24"/>
        </w:rPr>
        <w:t>needed</w:t>
      </w:r>
      <w:r>
        <w:rPr>
          <w:spacing w:val="-4"/>
          <w:sz w:val="24"/>
        </w:rPr>
        <w:t xml:space="preserve"> </w:t>
      </w:r>
      <w:r>
        <w:rPr>
          <w:sz w:val="24"/>
        </w:rPr>
        <w:t>to meet such employment needs, within in-demand industry sectors, in-demand occupations, and target occupations</w:t>
      </w:r>
    </w:p>
    <w:p w14:paraId="677A255B" w14:textId="77777777" w:rsidR="00AA0A28" w:rsidRDefault="00F305A9">
      <w:pPr>
        <w:spacing w:before="60"/>
        <w:ind w:left="120"/>
        <w:rPr>
          <w:b/>
          <w:sz w:val="24"/>
        </w:rPr>
      </w:pPr>
      <w:r>
        <w:rPr>
          <w:b/>
          <w:sz w:val="24"/>
        </w:rPr>
        <w:t>Minimum</w:t>
      </w:r>
      <w:r>
        <w:rPr>
          <w:b/>
          <w:spacing w:val="-3"/>
          <w:sz w:val="24"/>
        </w:rPr>
        <w:t xml:space="preserve"> </w:t>
      </w:r>
      <w:r>
        <w:rPr>
          <w:b/>
          <w:sz w:val="24"/>
        </w:rPr>
        <w:t>Plan</w:t>
      </w:r>
      <w:r>
        <w:rPr>
          <w:b/>
          <w:spacing w:val="-2"/>
          <w:sz w:val="24"/>
        </w:rPr>
        <w:t xml:space="preserve"> Requirements:</w:t>
      </w:r>
    </w:p>
    <w:p w14:paraId="53F7F2EB" w14:textId="77777777" w:rsidR="00AA0A28" w:rsidRDefault="00F305A9">
      <w:pPr>
        <w:pStyle w:val="BodyText"/>
        <w:spacing w:before="240" w:line="274" w:lineRule="exact"/>
      </w:pPr>
      <w:r>
        <w:t>An</w:t>
      </w:r>
      <w:r>
        <w:rPr>
          <w:spacing w:val="-2"/>
        </w:rPr>
        <w:t xml:space="preserve"> </w:t>
      </w:r>
      <w:r>
        <w:t>analysis</w:t>
      </w:r>
      <w:r>
        <w:rPr>
          <w:spacing w:val="-2"/>
        </w:rPr>
        <w:t xml:space="preserve"> </w:t>
      </w:r>
      <w:r>
        <w:t>of</w:t>
      </w:r>
      <w:r>
        <w:rPr>
          <w:spacing w:val="-2"/>
        </w:rPr>
        <w:t xml:space="preserve"> </w:t>
      </w:r>
      <w:r>
        <w:t>the</w:t>
      </w:r>
      <w:r>
        <w:rPr>
          <w:spacing w:val="-1"/>
        </w:rPr>
        <w:t xml:space="preserve"> </w:t>
      </w:r>
      <w:r>
        <w:t>economic</w:t>
      </w:r>
      <w:r>
        <w:rPr>
          <w:spacing w:val="-2"/>
        </w:rPr>
        <w:t xml:space="preserve"> </w:t>
      </w:r>
      <w:r>
        <w:t>conditions</w:t>
      </w:r>
      <w:r>
        <w:rPr>
          <w:spacing w:val="-1"/>
        </w:rPr>
        <w:t xml:space="preserve"> </w:t>
      </w:r>
      <w:r>
        <w:t>that</w:t>
      </w:r>
      <w:r>
        <w:rPr>
          <w:spacing w:val="-3"/>
        </w:rPr>
        <w:t xml:space="preserve"> </w:t>
      </w:r>
      <w:r>
        <w:t>includes</w:t>
      </w:r>
      <w:r>
        <w:rPr>
          <w:spacing w:val="-1"/>
        </w:rPr>
        <w:t xml:space="preserve"> </w:t>
      </w:r>
      <w:r>
        <w:t>the</w:t>
      </w:r>
      <w:r>
        <w:rPr>
          <w:spacing w:val="-1"/>
        </w:rPr>
        <w:t xml:space="preserve"> </w:t>
      </w:r>
      <w:r>
        <w:rPr>
          <w:spacing w:val="-2"/>
        </w:rPr>
        <w:t>following:</w:t>
      </w:r>
    </w:p>
    <w:p w14:paraId="6A2EF98F" w14:textId="77777777" w:rsidR="00AA0A28" w:rsidRDefault="00F305A9" w:rsidP="00002207">
      <w:pPr>
        <w:pStyle w:val="ListParagraph"/>
        <w:numPr>
          <w:ilvl w:val="2"/>
          <w:numId w:val="24"/>
        </w:numPr>
        <w:tabs>
          <w:tab w:val="left" w:pos="1140"/>
        </w:tabs>
        <w:spacing w:line="310" w:lineRule="exact"/>
        <w:rPr>
          <w:rFonts w:ascii="MS Gothic" w:hAnsi="MS Gothic"/>
          <w:sz w:val="24"/>
        </w:rPr>
      </w:pPr>
      <w:r>
        <w:rPr>
          <w:sz w:val="24"/>
        </w:rPr>
        <w:t>Existing</w:t>
      </w:r>
      <w:r>
        <w:rPr>
          <w:spacing w:val="-4"/>
          <w:sz w:val="24"/>
        </w:rPr>
        <w:t xml:space="preserve"> </w:t>
      </w:r>
      <w:r>
        <w:rPr>
          <w:sz w:val="24"/>
        </w:rPr>
        <w:t>in-demand</w:t>
      </w:r>
      <w:r>
        <w:rPr>
          <w:spacing w:val="-4"/>
          <w:sz w:val="24"/>
        </w:rPr>
        <w:t xml:space="preserve"> </w:t>
      </w:r>
      <w:r>
        <w:rPr>
          <w:sz w:val="24"/>
        </w:rPr>
        <w:t>industry</w:t>
      </w:r>
      <w:r>
        <w:rPr>
          <w:spacing w:val="-2"/>
          <w:sz w:val="24"/>
        </w:rPr>
        <w:t xml:space="preserve"> sectors</w:t>
      </w:r>
    </w:p>
    <w:p w14:paraId="2728DB23" w14:textId="77777777" w:rsidR="00AA0A28" w:rsidRDefault="00F305A9" w:rsidP="00002207">
      <w:pPr>
        <w:pStyle w:val="ListParagraph"/>
        <w:numPr>
          <w:ilvl w:val="2"/>
          <w:numId w:val="24"/>
        </w:numPr>
        <w:tabs>
          <w:tab w:val="left" w:pos="1140"/>
        </w:tabs>
        <w:spacing w:line="311" w:lineRule="exact"/>
        <w:rPr>
          <w:rFonts w:ascii="MS Gothic" w:hAnsi="MS Gothic"/>
          <w:sz w:val="24"/>
        </w:rPr>
      </w:pPr>
      <w:r>
        <w:rPr>
          <w:sz w:val="24"/>
        </w:rPr>
        <w:t>Emerging</w:t>
      </w:r>
      <w:r>
        <w:rPr>
          <w:spacing w:val="-3"/>
          <w:sz w:val="24"/>
        </w:rPr>
        <w:t xml:space="preserve"> </w:t>
      </w:r>
      <w:r>
        <w:rPr>
          <w:sz w:val="24"/>
        </w:rPr>
        <w:t>in-demand</w:t>
      </w:r>
      <w:r>
        <w:rPr>
          <w:spacing w:val="-4"/>
          <w:sz w:val="24"/>
        </w:rPr>
        <w:t xml:space="preserve"> </w:t>
      </w:r>
      <w:r>
        <w:rPr>
          <w:sz w:val="24"/>
        </w:rPr>
        <w:t>industry</w:t>
      </w:r>
      <w:r>
        <w:rPr>
          <w:spacing w:val="-4"/>
          <w:sz w:val="24"/>
        </w:rPr>
        <w:t xml:space="preserve"> </w:t>
      </w:r>
      <w:r>
        <w:rPr>
          <w:spacing w:val="-2"/>
          <w:sz w:val="24"/>
        </w:rPr>
        <w:t>sectors</w:t>
      </w:r>
    </w:p>
    <w:p w14:paraId="656B8EAD" w14:textId="77777777" w:rsidR="00AA0A28" w:rsidRDefault="00F305A9" w:rsidP="00002207">
      <w:pPr>
        <w:pStyle w:val="ListParagraph"/>
        <w:numPr>
          <w:ilvl w:val="2"/>
          <w:numId w:val="24"/>
        </w:numPr>
        <w:tabs>
          <w:tab w:val="left" w:pos="1140"/>
        </w:tabs>
        <w:spacing w:line="311" w:lineRule="exact"/>
        <w:rPr>
          <w:rFonts w:ascii="MS Gothic" w:hAnsi="MS Gothic"/>
          <w:sz w:val="24"/>
        </w:rPr>
      </w:pPr>
      <w:r>
        <w:rPr>
          <w:sz w:val="24"/>
        </w:rPr>
        <w:t>Existing</w:t>
      </w:r>
      <w:r>
        <w:rPr>
          <w:spacing w:val="-3"/>
          <w:sz w:val="24"/>
        </w:rPr>
        <w:t xml:space="preserve"> </w:t>
      </w:r>
      <w:r>
        <w:rPr>
          <w:sz w:val="24"/>
        </w:rPr>
        <w:t>in-demand</w:t>
      </w:r>
      <w:r>
        <w:rPr>
          <w:spacing w:val="-1"/>
          <w:sz w:val="24"/>
        </w:rPr>
        <w:t xml:space="preserve"> </w:t>
      </w:r>
      <w:r>
        <w:rPr>
          <w:spacing w:val="-2"/>
          <w:sz w:val="24"/>
        </w:rPr>
        <w:t>occupations</w:t>
      </w:r>
    </w:p>
    <w:p w14:paraId="6A4D6F31" w14:textId="77777777" w:rsidR="00AA0A28" w:rsidRDefault="00F305A9" w:rsidP="00002207">
      <w:pPr>
        <w:pStyle w:val="ListParagraph"/>
        <w:numPr>
          <w:ilvl w:val="2"/>
          <w:numId w:val="24"/>
        </w:numPr>
        <w:tabs>
          <w:tab w:val="left" w:pos="1140"/>
        </w:tabs>
        <w:spacing w:line="311" w:lineRule="exact"/>
        <w:rPr>
          <w:rFonts w:ascii="MS Gothic" w:hAnsi="MS Gothic"/>
          <w:sz w:val="24"/>
        </w:rPr>
      </w:pPr>
      <w:r>
        <w:rPr>
          <w:sz w:val="24"/>
        </w:rPr>
        <w:t>Emerging</w:t>
      </w:r>
      <w:r>
        <w:rPr>
          <w:spacing w:val="-3"/>
          <w:sz w:val="24"/>
        </w:rPr>
        <w:t xml:space="preserve"> </w:t>
      </w:r>
      <w:r>
        <w:rPr>
          <w:sz w:val="24"/>
        </w:rPr>
        <w:t>in-demand</w:t>
      </w:r>
      <w:r>
        <w:rPr>
          <w:spacing w:val="-3"/>
          <w:sz w:val="24"/>
        </w:rPr>
        <w:t xml:space="preserve"> </w:t>
      </w:r>
      <w:r>
        <w:rPr>
          <w:spacing w:val="-2"/>
          <w:sz w:val="24"/>
        </w:rPr>
        <w:t>occupations</w:t>
      </w:r>
    </w:p>
    <w:p w14:paraId="37AF9DAB" w14:textId="77777777" w:rsidR="00AA0A28" w:rsidRDefault="00F305A9" w:rsidP="00002207">
      <w:pPr>
        <w:pStyle w:val="ListParagraph"/>
        <w:numPr>
          <w:ilvl w:val="2"/>
          <w:numId w:val="24"/>
        </w:numPr>
        <w:tabs>
          <w:tab w:val="left" w:pos="1140"/>
        </w:tabs>
        <w:rPr>
          <w:rFonts w:ascii="MS Gothic" w:hAnsi="MS Gothic"/>
          <w:sz w:val="24"/>
        </w:rPr>
      </w:pPr>
      <w:r>
        <w:rPr>
          <w:sz w:val="24"/>
        </w:rPr>
        <w:t>Target</w:t>
      </w:r>
      <w:r>
        <w:rPr>
          <w:spacing w:val="-1"/>
          <w:sz w:val="24"/>
        </w:rPr>
        <w:t xml:space="preserve"> </w:t>
      </w:r>
      <w:r>
        <w:rPr>
          <w:spacing w:val="-2"/>
          <w:sz w:val="24"/>
        </w:rPr>
        <w:t>occupations</w:t>
      </w:r>
    </w:p>
    <w:p w14:paraId="67406E0E" w14:textId="77777777" w:rsidR="00AA0A28" w:rsidRDefault="00F305A9">
      <w:pPr>
        <w:pStyle w:val="BodyText"/>
        <w:spacing w:before="242"/>
      </w:pPr>
      <w:r>
        <w:t>A</w:t>
      </w:r>
      <w:r>
        <w:rPr>
          <w:spacing w:val="-4"/>
        </w:rPr>
        <w:t xml:space="preserve"> </w:t>
      </w:r>
      <w:r>
        <w:t>description</w:t>
      </w:r>
      <w:r>
        <w:rPr>
          <w:spacing w:val="-3"/>
        </w:rPr>
        <w:t xml:space="preserve"> </w:t>
      </w:r>
      <w:r>
        <w:t>of</w:t>
      </w:r>
      <w:r>
        <w:rPr>
          <w:spacing w:val="-3"/>
        </w:rPr>
        <w:t xml:space="preserve"> </w:t>
      </w:r>
      <w:r>
        <w:t>employer</w:t>
      </w:r>
      <w:r>
        <w:rPr>
          <w:spacing w:val="-3"/>
        </w:rPr>
        <w:t xml:space="preserve"> </w:t>
      </w:r>
      <w:r>
        <w:t>employment</w:t>
      </w:r>
      <w:r>
        <w:rPr>
          <w:spacing w:val="-3"/>
        </w:rPr>
        <w:t xml:space="preserve"> </w:t>
      </w:r>
      <w:r>
        <w:t>needs,</w:t>
      </w:r>
      <w:r>
        <w:rPr>
          <w:spacing w:val="-5"/>
        </w:rPr>
        <w:t xml:space="preserve"> </w:t>
      </w:r>
      <w:r>
        <w:t>including</w:t>
      </w:r>
      <w:r>
        <w:rPr>
          <w:spacing w:val="-5"/>
        </w:rPr>
        <w:t xml:space="preserve"> </w:t>
      </w:r>
      <w:r>
        <w:t>the</w:t>
      </w:r>
      <w:r>
        <w:rPr>
          <w:spacing w:val="-4"/>
        </w:rPr>
        <w:t xml:space="preserve"> </w:t>
      </w:r>
      <w:r>
        <w:t>knowledge</w:t>
      </w:r>
      <w:r>
        <w:rPr>
          <w:spacing w:val="-3"/>
        </w:rPr>
        <w:t xml:space="preserve"> </w:t>
      </w:r>
      <w:r>
        <w:t>and</w:t>
      </w:r>
      <w:r>
        <w:rPr>
          <w:spacing w:val="-3"/>
        </w:rPr>
        <w:t xml:space="preserve"> </w:t>
      </w:r>
      <w:r>
        <w:t>skills</w:t>
      </w:r>
      <w:r>
        <w:rPr>
          <w:spacing w:val="-3"/>
        </w:rPr>
        <w:t xml:space="preserve"> </w:t>
      </w:r>
      <w:r>
        <w:t>needed</w:t>
      </w:r>
      <w:r>
        <w:rPr>
          <w:spacing w:val="-4"/>
        </w:rPr>
        <w:t xml:space="preserve"> </w:t>
      </w:r>
      <w:r>
        <w:t>to</w:t>
      </w:r>
      <w:r>
        <w:rPr>
          <w:spacing w:val="-3"/>
        </w:rPr>
        <w:t xml:space="preserve"> </w:t>
      </w:r>
      <w:r>
        <w:t>meet such employer’s needs, within the following:</w:t>
      </w:r>
    </w:p>
    <w:p w14:paraId="2DCAED1F" w14:textId="77777777" w:rsidR="00AA0A28" w:rsidRDefault="00F305A9" w:rsidP="00002207">
      <w:pPr>
        <w:pStyle w:val="ListParagraph"/>
        <w:numPr>
          <w:ilvl w:val="2"/>
          <w:numId w:val="24"/>
        </w:numPr>
        <w:tabs>
          <w:tab w:val="left" w:pos="1140"/>
        </w:tabs>
        <w:spacing w:line="308" w:lineRule="exact"/>
        <w:rPr>
          <w:rFonts w:ascii="MS Gothic" w:hAnsi="MS Gothic"/>
          <w:sz w:val="24"/>
        </w:rPr>
      </w:pPr>
      <w:r>
        <w:rPr>
          <w:sz w:val="24"/>
        </w:rPr>
        <w:t>Existing</w:t>
      </w:r>
      <w:r>
        <w:rPr>
          <w:spacing w:val="-4"/>
          <w:sz w:val="24"/>
        </w:rPr>
        <w:t xml:space="preserve"> </w:t>
      </w:r>
      <w:r>
        <w:rPr>
          <w:sz w:val="24"/>
        </w:rPr>
        <w:t>in-demand</w:t>
      </w:r>
      <w:r>
        <w:rPr>
          <w:spacing w:val="-4"/>
          <w:sz w:val="24"/>
        </w:rPr>
        <w:t xml:space="preserve"> </w:t>
      </w:r>
      <w:r>
        <w:rPr>
          <w:sz w:val="24"/>
        </w:rPr>
        <w:t>industry</w:t>
      </w:r>
      <w:r>
        <w:rPr>
          <w:spacing w:val="-2"/>
          <w:sz w:val="24"/>
        </w:rPr>
        <w:t xml:space="preserve"> sectors</w:t>
      </w:r>
    </w:p>
    <w:p w14:paraId="5CF79687" w14:textId="77777777" w:rsidR="00AA0A28" w:rsidRDefault="00F305A9" w:rsidP="00002207">
      <w:pPr>
        <w:pStyle w:val="ListParagraph"/>
        <w:numPr>
          <w:ilvl w:val="2"/>
          <w:numId w:val="24"/>
        </w:numPr>
        <w:tabs>
          <w:tab w:val="left" w:pos="1140"/>
        </w:tabs>
        <w:spacing w:line="311" w:lineRule="exact"/>
        <w:rPr>
          <w:rFonts w:ascii="MS Gothic" w:hAnsi="MS Gothic"/>
          <w:sz w:val="24"/>
        </w:rPr>
      </w:pPr>
      <w:r>
        <w:rPr>
          <w:sz w:val="24"/>
        </w:rPr>
        <w:t>Emerging</w:t>
      </w:r>
      <w:r>
        <w:rPr>
          <w:spacing w:val="-3"/>
          <w:sz w:val="24"/>
        </w:rPr>
        <w:t xml:space="preserve"> </w:t>
      </w:r>
      <w:r>
        <w:rPr>
          <w:sz w:val="24"/>
        </w:rPr>
        <w:t>in-demand</w:t>
      </w:r>
      <w:r>
        <w:rPr>
          <w:spacing w:val="-4"/>
          <w:sz w:val="24"/>
        </w:rPr>
        <w:t xml:space="preserve"> </w:t>
      </w:r>
      <w:r>
        <w:rPr>
          <w:sz w:val="24"/>
        </w:rPr>
        <w:t>industry</w:t>
      </w:r>
      <w:r>
        <w:rPr>
          <w:spacing w:val="-4"/>
          <w:sz w:val="24"/>
        </w:rPr>
        <w:t xml:space="preserve"> </w:t>
      </w:r>
      <w:r>
        <w:rPr>
          <w:spacing w:val="-2"/>
          <w:sz w:val="24"/>
        </w:rPr>
        <w:t>sectors</w:t>
      </w:r>
    </w:p>
    <w:p w14:paraId="215691D6" w14:textId="77777777" w:rsidR="00AA0A28" w:rsidRDefault="00F305A9" w:rsidP="00002207">
      <w:pPr>
        <w:pStyle w:val="ListParagraph"/>
        <w:numPr>
          <w:ilvl w:val="2"/>
          <w:numId w:val="24"/>
        </w:numPr>
        <w:tabs>
          <w:tab w:val="left" w:pos="1140"/>
        </w:tabs>
        <w:spacing w:line="311" w:lineRule="exact"/>
        <w:rPr>
          <w:rFonts w:ascii="MS Gothic" w:hAnsi="MS Gothic"/>
          <w:sz w:val="24"/>
        </w:rPr>
      </w:pPr>
      <w:r>
        <w:rPr>
          <w:sz w:val="24"/>
        </w:rPr>
        <w:lastRenderedPageBreak/>
        <w:t>Existing</w:t>
      </w:r>
      <w:r>
        <w:rPr>
          <w:spacing w:val="-3"/>
          <w:sz w:val="24"/>
        </w:rPr>
        <w:t xml:space="preserve"> </w:t>
      </w:r>
      <w:r>
        <w:rPr>
          <w:sz w:val="24"/>
        </w:rPr>
        <w:t>in-demand</w:t>
      </w:r>
      <w:r>
        <w:rPr>
          <w:spacing w:val="-1"/>
          <w:sz w:val="24"/>
        </w:rPr>
        <w:t xml:space="preserve"> </w:t>
      </w:r>
      <w:r>
        <w:rPr>
          <w:spacing w:val="-2"/>
          <w:sz w:val="24"/>
        </w:rPr>
        <w:t>occupations</w:t>
      </w:r>
    </w:p>
    <w:p w14:paraId="11257B96" w14:textId="77777777" w:rsidR="00AA0A28" w:rsidRDefault="00F305A9" w:rsidP="00002207">
      <w:pPr>
        <w:pStyle w:val="ListParagraph"/>
        <w:numPr>
          <w:ilvl w:val="2"/>
          <w:numId w:val="24"/>
        </w:numPr>
        <w:tabs>
          <w:tab w:val="left" w:pos="1105"/>
        </w:tabs>
        <w:spacing w:before="2" w:line="317" w:lineRule="exact"/>
        <w:ind w:left="1105" w:hanging="265"/>
        <w:rPr>
          <w:rFonts w:ascii="Segoe UI Symbol" w:hAnsi="Segoe UI Symbol"/>
          <w:sz w:val="24"/>
        </w:rPr>
      </w:pPr>
      <w:r>
        <w:rPr>
          <w:sz w:val="24"/>
        </w:rPr>
        <w:t>Emerging</w:t>
      </w:r>
      <w:r>
        <w:rPr>
          <w:spacing w:val="-3"/>
          <w:sz w:val="24"/>
        </w:rPr>
        <w:t xml:space="preserve"> </w:t>
      </w:r>
      <w:r>
        <w:rPr>
          <w:sz w:val="24"/>
        </w:rPr>
        <w:t>in-demand</w:t>
      </w:r>
      <w:r>
        <w:rPr>
          <w:spacing w:val="-3"/>
          <w:sz w:val="24"/>
        </w:rPr>
        <w:t xml:space="preserve"> </w:t>
      </w:r>
      <w:r>
        <w:rPr>
          <w:spacing w:val="-2"/>
          <w:sz w:val="24"/>
        </w:rPr>
        <w:t>occupations</w:t>
      </w:r>
    </w:p>
    <w:p w14:paraId="6602EFD9" w14:textId="77777777" w:rsidR="00AA0A28" w:rsidRDefault="00F305A9" w:rsidP="00002207">
      <w:pPr>
        <w:pStyle w:val="ListParagraph"/>
        <w:numPr>
          <w:ilvl w:val="2"/>
          <w:numId w:val="24"/>
        </w:numPr>
        <w:tabs>
          <w:tab w:val="left" w:pos="1140"/>
        </w:tabs>
        <w:spacing w:line="310" w:lineRule="exact"/>
        <w:rPr>
          <w:rFonts w:ascii="MS Gothic" w:hAnsi="MS Gothic"/>
          <w:sz w:val="24"/>
        </w:rPr>
      </w:pPr>
      <w:r>
        <w:rPr>
          <w:sz w:val="24"/>
        </w:rPr>
        <w:t>Target</w:t>
      </w:r>
      <w:r>
        <w:rPr>
          <w:spacing w:val="-1"/>
          <w:sz w:val="24"/>
        </w:rPr>
        <w:t xml:space="preserve"> </w:t>
      </w:r>
      <w:r>
        <w:rPr>
          <w:spacing w:val="-2"/>
          <w:sz w:val="24"/>
        </w:rPr>
        <w:t>occupations</w:t>
      </w:r>
    </w:p>
    <w:p w14:paraId="19B8472E" w14:textId="77777777" w:rsidR="00AA0A28" w:rsidRDefault="00F305A9">
      <w:pPr>
        <w:pStyle w:val="BodyText"/>
        <w:spacing w:before="244"/>
      </w:pPr>
      <w:r>
        <w:t>The</w:t>
      </w:r>
      <w:r>
        <w:rPr>
          <w:spacing w:val="-3"/>
        </w:rPr>
        <w:t xml:space="preserve"> </w:t>
      </w:r>
      <w:r>
        <w:t>Board</w:t>
      </w:r>
      <w:r>
        <w:rPr>
          <w:spacing w:val="-3"/>
        </w:rPr>
        <w:t xml:space="preserve"> </w:t>
      </w:r>
      <w:r>
        <w:t>must</w:t>
      </w:r>
      <w:r>
        <w:rPr>
          <w:spacing w:val="-3"/>
        </w:rPr>
        <w:t xml:space="preserve"> </w:t>
      </w:r>
      <w:r>
        <w:t>include</w:t>
      </w:r>
      <w:r>
        <w:rPr>
          <w:spacing w:val="-3"/>
        </w:rPr>
        <w:t xml:space="preserve"> </w:t>
      </w:r>
      <w:r>
        <w:t>its</w:t>
      </w:r>
      <w:r>
        <w:rPr>
          <w:spacing w:val="-4"/>
        </w:rPr>
        <w:t xml:space="preserve"> </w:t>
      </w:r>
      <w:r>
        <w:t>In-Demand</w:t>
      </w:r>
      <w:r>
        <w:rPr>
          <w:spacing w:val="-3"/>
        </w:rPr>
        <w:t xml:space="preserve"> </w:t>
      </w:r>
      <w:r>
        <w:t>Industries</w:t>
      </w:r>
      <w:r>
        <w:rPr>
          <w:spacing w:val="-3"/>
        </w:rPr>
        <w:t xml:space="preserve"> </w:t>
      </w:r>
      <w:r>
        <w:t>List,</w:t>
      </w:r>
      <w:r>
        <w:rPr>
          <w:spacing w:val="-5"/>
        </w:rPr>
        <w:t xml:space="preserve"> </w:t>
      </w:r>
      <w:r>
        <w:t>In-Demand</w:t>
      </w:r>
      <w:r>
        <w:rPr>
          <w:spacing w:val="-3"/>
        </w:rPr>
        <w:t xml:space="preserve"> </w:t>
      </w:r>
      <w:r>
        <w:t>Occupations</w:t>
      </w:r>
      <w:r>
        <w:rPr>
          <w:spacing w:val="-3"/>
        </w:rPr>
        <w:t xml:space="preserve"> </w:t>
      </w:r>
      <w:r>
        <w:t>List,</w:t>
      </w:r>
      <w:r>
        <w:rPr>
          <w:spacing w:val="-5"/>
        </w:rPr>
        <w:t xml:space="preserve"> </w:t>
      </w:r>
      <w:r>
        <w:t>and</w:t>
      </w:r>
      <w:r>
        <w:rPr>
          <w:spacing w:val="-3"/>
        </w:rPr>
        <w:t xml:space="preserve"> </w:t>
      </w:r>
      <w:r>
        <w:t>Target Occupations List</w:t>
      </w:r>
    </w:p>
    <w:p w14:paraId="4D8F600A" w14:textId="77777777" w:rsidR="00AA0A28" w:rsidRDefault="00F305A9">
      <w:pPr>
        <w:pStyle w:val="BodyText"/>
        <w:spacing w:before="240"/>
      </w:pPr>
      <w:r>
        <w:rPr>
          <w:b/>
        </w:rPr>
        <w:t>Note:</w:t>
      </w:r>
      <w:r>
        <w:rPr>
          <w:b/>
          <w:spacing w:val="-2"/>
        </w:rPr>
        <w:t xml:space="preserve"> </w:t>
      </w:r>
      <w:r>
        <w:t>As</w:t>
      </w:r>
      <w:r>
        <w:rPr>
          <w:spacing w:val="-2"/>
        </w:rPr>
        <w:t xml:space="preserve"> </w:t>
      </w:r>
      <w:r>
        <w:t>appropriate,</w:t>
      </w:r>
      <w:r>
        <w:rPr>
          <w:spacing w:val="-2"/>
        </w:rPr>
        <w:t xml:space="preserve"> </w:t>
      </w:r>
      <w:r>
        <w:t>a</w:t>
      </w:r>
      <w:r>
        <w:rPr>
          <w:spacing w:val="-3"/>
        </w:rPr>
        <w:t xml:space="preserve"> </w:t>
      </w:r>
      <w:r>
        <w:t>workforce</w:t>
      </w:r>
      <w:r>
        <w:rPr>
          <w:spacing w:val="-2"/>
        </w:rPr>
        <w:t xml:space="preserve"> </w:t>
      </w:r>
      <w:r>
        <w:t>area</w:t>
      </w:r>
      <w:r>
        <w:rPr>
          <w:spacing w:val="-2"/>
        </w:rPr>
        <w:t xml:space="preserve"> </w:t>
      </w:r>
      <w:r>
        <w:t>may</w:t>
      </w:r>
      <w:r>
        <w:rPr>
          <w:spacing w:val="-2"/>
        </w:rPr>
        <w:t xml:space="preserve"> </w:t>
      </w:r>
      <w:r>
        <w:t>use</w:t>
      </w:r>
      <w:r>
        <w:rPr>
          <w:spacing w:val="-3"/>
        </w:rPr>
        <w:t xml:space="preserve"> </w:t>
      </w:r>
      <w:r>
        <w:t>an</w:t>
      </w:r>
      <w:r>
        <w:rPr>
          <w:spacing w:val="-2"/>
        </w:rPr>
        <w:t xml:space="preserve"> </w:t>
      </w:r>
      <w:r>
        <w:t>existing</w:t>
      </w:r>
      <w:r>
        <w:rPr>
          <w:spacing w:val="-2"/>
        </w:rPr>
        <w:t xml:space="preserve"> </w:t>
      </w:r>
      <w:r>
        <w:t>analysis,</w:t>
      </w:r>
      <w:r>
        <w:rPr>
          <w:spacing w:val="-4"/>
        </w:rPr>
        <w:t xml:space="preserve"> </w:t>
      </w:r>
      <w:r>
        <w:t>if</w:t>
      </w:r>
      <w:r>
        <w:rPr>
          <w:spacing w:val="-3"/>
        </w:rPr>
        <w:t xml:space="preserve"> </w:t>
      </w:r>
      <w:r>
        <w:t>it</w:t>
      </w:r>
      <w:r>
        <w:rPr>
          <w:spacing w:val="-3"/>
        </w:rPr>
        <w:t xml:space="preserve"> </w:t>
      </w:r>
      <w:r>
        <w:t>provides</w:t>
      </w:r>
      <w:r>
        <w:rPr>
          <w:spacing w:val="-2"/>
        </w:rPr>
        <w:t xml:space="preserve"> </w:t>
      </w:r>
      <w:r>
        <w:t>a</w:t>
      </w:r>
      <w:r>
        <w:rPr>
          <w:spacing w:val="-3"/>
        </w:rPr>
        <w:t xml:space="preserve"> </w:t>
      </w:r>
      <w:r>
        <w:t>current</w:t>
      </w:r>
      <w:r>
        <w:rPr>
          <w:spacing w:val="-3"/>
        </w:rPr>
        <w:t xml:space="preserve"> </w:t>
      </w:r>
      <w:r>
        <w:t xml:space="preserve">and </w:t>
      </w:r>
      <w:bookmarkStart w:id="16" w:name="B._Labor_Force_Analysis_and_Trends"/>
      <w:bookmarkStart w:id="17" w:name="_bookmark7"/>
      <w:bookmarkEnd w:id="16"/>
      <w:bookmarkEnd w:id="17"/>
      <w:r>
        <w:t>accurate description of the regional economy.</w:t>
      </w:r>
    </w:p>
    <w:p w14:paraId="63D7C977" w14:textId="77777777" w:rsidR="00326196" w:rsidRDefault="00326196" w:rsidP="00326196">
      <w:pPr>
        <w:tabs>
          <w:tab w:val="left" w:pos="1140"/>
        </w:tabs>
        <w:spacing w:before="236"/>
        <w:rPr>
          <w:sz w:val="24"/>
        </w:rPr>
      </w:pPr>
    </w:p>
    <w:p w14:paraId="6858BE2F" w14:textId="77777777" w:rsidR="00326196" w:rsidRDefault="00326196" w:rsidP="00326196">
      <w:pPr>
        <w:tabs>
          <w:tab w:val="left" w:pos="1170"/>
        </w:tabs>
        <w:spacing w:before="56" w:line="242" w:lineRule="auto"/>
        <w:ind w:left="90" w:right="468"/>
        <w:rPr>
          <w:b/>
          <w:sz w:val="24"/>
        </w:rPr>
      </w:pPr>
      <w:r>
        <w:rPr>
          <w:b/>
          <w:sz w:val="24"/>
        </w:rPr>
        <w:t>Board Response:</w:t>
      </w:r>
    </w:p>
    <w:p w14:paraId="18A5A921" w14:textId="77777777" w:rsidR="00B056EC" w:rsidRDefault="00B056EC" w:rsidP="00B056EC">
      <w:pPr>
        <w:spacing w:before="10"/>
        <w:rPr>
          <w:rFonts w:ascii="Arial" w:eastAsia="Arial" w:hAnsi="Arial" w:cs="Arial"/>
          <w:sz w:val="20"/>
          <w:szCs w:val="20"/>
        </w:rPr>
      </w:pPr>
    </w:p>
    <w:p w14:paraId="2656187A" w14:textId="486E5BD7" w:rsidR="00B056EC" w:rsidRDefault="00B056EC" w:rsidP="00B056EC">
      <w:pPr>
        <w:pStyle w:val="BodyText"/>
        <w:ind w:left="139" w:right="294"/>
      </w:pPr>
      <w:r>
        <w:rPr>
          <w:spacing w:val="-1"/>
        </w:rPr>
        <w:t>The Rural</w:t>
      </w:r>
      <w:r>
        <w:t xml:space="preserve"> </w:t>
      </w:r>
      <w:r>
        <w:rPr>
          <w:spacing w:val="-1"/>
        </w:rPr>
        <w:t>Capital Area has continued</w:t>
      </w:r>
      <w:r>
        <w:t xml:space="preserve"> to</w:t>
      </w:r>
      <w:r>
        <w:rPr>
          <w:spacing w:val="-1"/>
        </w:rPr>
        <w:t xml:space="preserve"> outpace most of</w:t>
      </w:r>
      <w:r>
        <w:t xml:space="preserve"> </w:t>
      </w:r>
      <w:r>
        <w:rPr>
          <w:spacing w:val="-1"/>
        </w:rPr>
        <w:t>the nation</w:t>
      </w:r>
      <w:r>
        <w:t xml:space="preserve"> </w:t>
      </w:r>
      <w:r>
        <w:rPr>
          <w:spacing w:val="-1"/>
        </w:rPr>
        <w:t>and state</w:t>
      </w:r>
      <w:r>
        <w:t xml:space="preserve"> </w:t>
      </w:r>
      <w:r>
        <w:rPr>
          <w:spacing w:val="-1"/>
        </w:rPr>
        <w:t>in</w:t>
      </w:r>
      <w:r>
        <w:rPr>
          <w:spacing w:val="59"/>
        </w:rPr>
        <w:t xml:space="preserve"> </w:t>
      </w:r>
      <w:r>
        <w:rPr>
          <w:spacing w:val="-1"/>
        </w:rPr>
        <w:t>population growth,</w:t>
      </w:r>
      <w:r>
        <w:t xml:space="preserve"> </w:t>
      </w:r>
      <w:r>
        <w:rPr>
          <w:spacing w:val="-1"/>
        </w:rPr>
        <w:t>directly affecting the growth of</w:t>
      </w:r>
      <w:r>
        <w:t xml:space="preserve"> </w:t>
      </w:r>
      <w:r>
        <w:rPr>
          <w:spacing w:val="-1"/>
        </w:rPr>
        <w:t>the</w:t>
      </w:r>
      <w:r>
        <w:rPr>
          <w:spacing w:val="-2"/>
        </w:rPr>
        <w:t xml:space="preserve"> </w:t>
      </w:r>
      <w:r>
        <w:rPr>
          <w:spacing w:val="-1"/>
        </w:rPr>
        <w:t>industries within the area.</w:t>
      </w:r>
      <w:r>
        <w:rPr>
          <w:spacing w:val="66"/>
        </w:rPr>
        <w:t xml:space="preserve"> </w:t>
      </w:r>
      <w:r>
        <w:rPr>
          <w:spacing w:val="-1"/>
        </w:rPr>
        <w:t>This</w:t>
      </w:r>
      <w:r>
        <w:rPr>
          <w:spacing w:val="65"/>
        </w:rPr>
        <w:t xml:space="preserve"> </w:t>
      </w:r>
      <w:r>
        <w:rPr>
          <w:spacing w:val="-1"/>
        </w:rPr>
        <w:t>growth is</w:t>
      </w:r>
      <w:r>
        <w:t xml:space="preserve"> </w:t>
      </w:r>
      <w:r>
        <w:rPr>
          <w:spacing w:val="-1"/>
        </w:rPr>
        <w:t>more prevalent</w:t>
      </w:r>
      <w:r>
        <w:rPr>
          <w:spacing w:val="1"/>
        </w:rPr>
        <w:t xml:space="preserve"> </w:t>
      </w:r>
      <w:r>
        <w:rPr>
          <w:spacing w:val="-1"/>
        </w:rPr>
        <w:t>in counties</w:t>
      </w:r>
      <w:r>
        <w:t xml:space="preserve"> </w:t>
      </w:r>
      <w:r>
        <w:rPr>
          <w:spacing w:val="-1"/>
        </w:rPr>
        <w:t>along</w:t>
      </w:r>
      <w:r>
        <w:t xml:space="preserve"> </w:t>
      </w:r>
      <w:r>
        <w:rPr>
          <w:spacing w:val="-1"/>
        </w:rPr>
        <w:t>the I-35</w:t>
      </w:r>
      <w:r>
        <w:t xml:space="preserve"> </w:t>
      </w:r>
      <w:r>
        <w:rPr>
          <w:spacing w:val="-1"/>
        </w:rPr>
        <w:t xml:space="preserve">corridor </w:t>
      </w:r>
      <w:r w:rsidR="00C07C39">
        <w:rPr>
          <w:spacing w:val="-1"/>
        </w:rPr>
        <w:t>than in</w:t>
      </w:r>
      <w:r>
        <w:t xml:space="preserve"> </w:t>
      </w:r>
      <w:r>
        <w:rPr>
          <w:spacing w:val="-1"/>
        </w:rPr>
        <w:t>the more</w:t>
      </w:r>
      <w:r>
        <w:t xml:space="preserve"> </w:t>
      </w:r>
      <w:r>
        <w:rPr>
          <w:spacing w:val="-1"/>
        </w:rPr>
        <w:t>rural areas.</w:t>
      </w:r>
      <w:r>
        <w:rPr>
          <w:spacing w:val="67"/>
          <w:w w:val="99"/>
        </w:rPr>
        <w:t xml:space="preserve"> </w:t>
      </w:r>
      <w:r>
        <w:rPr>
          <w:spacing w:val="-1"/>
        </w:rPr>
        <w:t>This variation of</w:t>
      </w:r>
      <w:r>
        <w:rPr>
          <w:spacing w:val="1"/>
        </w:rPr>
        <w:t xml:space="preserve"> </w:t>
      </w:r>
      <w:r>
        <w:rPr>
          <w:spacing w:val="-1"/>
        </w:rPr>
        <w:t>growth has</w:t>
      </w:r>
      <w:r>
        <w:t xml:space="preserve"> </w:t>
      </w:r>
      <w:r>
        <w:rPr>
          <w:spacing w:val="-1"/>
        </w:rPr>
        <w:t>produced many</w:t>
      </w:r>
      <w:r>
        <w:t xml:space="preserve"> </w:t>
      </w:r>
      <w:r>
        <w:rPr>
          <w:spacing w:val="-1"/>
        </w:rPr>
        <w:t>opportunities for Rural Capital</w:t>
      </w:r>
      <w:r>
        <w:rPr>
          <w:spacing w:val="-2"/>
        </w:rPr>
        <w:t xml:space="preserve"> </w:t>
      </w:r>
      <w:r>
        <w:rPr>
          <w:spacing w:val="-1"/>
        </w:rPr>
        <w:t>as</w:t>
      </w:r>
      <w:r>
        <w:t xml:space="preserve"> </w:t>
      </w:r>
      <w:r>
        <w:rPr>
          <w:spacing w:val="-1"/>
        </w:rPr>
        <w:t>well</w:t>
      </w:r>
      <w:r>
        <w:rPr>
          <w:spacing w:val="-2"/>
        </w:rPr>
        <w:t xml:space="preserve"> </w:t>
      </w:r>
      <w:r>
        <w:rPr>
          <w:spacing w:val="-1"/>
        </w:rPr>
        <w:t>as</w:t>
      </w:r>
      <w:r>
        <w:rPr>
          <w:spacing w:val="56"/>
        </w:rPr>
        <w:t xml:space="preserve"> </w:t>
      </w:r>
      <w:r>
        <w:rPr>
          <w:spacing w:val="-1"/>
        </w:rPr>
        <w:t>many potential barriers</w:t>
      </w:r>
      <w:r>
        <w:t xml:space="preserve"> to</w:t>
      </w:r>
      <w:r>
        <w:rPr>
          <w:spacing w:val="-1"/>
        </w:rPr>
        <w:t xml:space="preserve"> ensure all counties continue</w:t>
      </w:r>
      <w:r>
        <w:t xml:space="preserve"> to </w:t>
      </w:r>
      <w:r>
        <w:rPr>
          <w:spacing w:val="-1"/>
        </w:rPr>
        <w:t>see high</w:t>
      </w:r>
      <w:r>
        <w:t xml:space="preserve"> </w:t>
      </w:r>
      <w:r>
        <w:rPr>
          <w:spacing w:val="-1"/>
        </w:rPr>
        <w:t>economic</w:t>
      </w:r>
      <w:r>
        <w:t xml:space="preserve"> </w:t>
      </w:r>
      <w:r>
        <w:rPr>
          <w:spacing w:val="-1"/>
        </w:rPr>
        <w:t>growth.</w:t>
      </w:r>
    </w:p>
    <w:p w14:paraId="4FF5D0B8" w14:textId="77777777" w:rsidR="00B056EC" w:rsidRDefault="00B056EC" w:rsidP="00B056EC">
      <w:pPr>
        <w:spacing w:before="10"/>
        <w:rPr>
          <w:rFonts w:ascii="Arial" w:eastAsia="Arial" w:hAnsi="Arial" w:cs="Arial"/>
          <w:sz w:val="20"/>
          <w:szCs w:val="20"/>
        </w:rPr>
      </w:pPr>
    </w:p>
    <w:p w14:paraId="2454F8DD" w14:textId="7DA1623A" w:rsidR="00B056EC" w:rsidRDefault="00B056EC" w:rsidP="00B056EC">
      <w:pPr>
        <w:pStyle w:val="BodyText"/>
        <w:ind w:right="203"/>
      </w:pPr>
      <w:r>
        <w:rPr>
          <w:spacing w:val="-1"/>
        </w:rPr>
        <w:t>Rural</w:t>
      </w:r>
      <w:r>
        <w:rPr>
          <w:spacing w:val="-2"/>
        </w:rPr>
        <w:t xml:space="preserve"> </w:t>
      </w:r>
      <w:r>
        <w:rPr>
          <w:spacing w:val="-1"/>
        </w:rPr>
        <w:t>Capital</w:t>
      </w:r>
      <w:r>
        <w:rPr>
          <w:spacing w:val="-2"/>
        </w:rPr>
        <w:t xml:space="preserve"> </w:t>
      </w:r>
      <w:r>
        <w:rPr>
          <w:spacing w:val="-1"/>
        </w:rPr>
        <w:t>area had</w:t>
      </w:r>
      <w:r>
        <w:rPr>
          <w:spacing w:val="1"/>
        </w:rPr>
        <w:t xml:space="preserve"> </w:t>
      </w:r>
      <w:r>
        <w:rPr>
          <w:spacing w:val="-1"/>
        </w:rPr>
        <w:t>an overall</w:t>
      </w:r>
      <w:r>
        <w:rPr>
          <w:spacing w:val="-2"/>
        </w:rPr>
        <w:t xml:space="preserve"> </w:t>
      </w:r>
      <w:r>
        <w:rPr>
          <w:spacing w:val="-1"/>
        </w:rPr>
        <w:t>estimated population</w:t>
      </w:r>
      <w:r>
        <w:rPr>
          <w:spacing w:val="1"/>
        </w:rPr>
        <w:t xml:space="preserve"> </w:t>
      </w:r>
      <w:r>
        <w:rPr>
          <w:spacing w:val="-1"/>
        </w:rPr>
        <w:t xml:space="preserve">of </w:t>
      </w:r>
      <w:r w:rsidR="00036DAC">
        <w:rPr>
          <w:spacing w:val="-1"/>
        </w:rPr>
        <w:t>1,226,126</w:t>
      </w:r>
      <w:r>
        <w:rPr>
          <w:spacing w:val="-1"/>
        </w:rPr>
        <w:t xml:space="preserve"> in</w:t>
      </w:r>
      <w:r>
        <w:t xml:space="preserve"> </w:t>
      </w:r>
      <w:r>
        <w:rPr>
          <w:spacing w:val="-1"/>
        </w:rPr>
        <w:t>202</w:t>
      </w:r>
      <w:r w:rsidR="00036DAC">
        <w:rPr>
          <w:spacing w:val="-1"/>
        </w:rPr>
        <w:t>2</w:t>
      </w:r>
      <w:r>
        <w:rPr>
          <w:spacing w:val="-1"/>
        </w:rPr>
        <w:t xml:space="preserve"> and</w:t>
      </w:r>
      <w:r>
        <w:rPr>
          <w:spacing w:val="54"/>
        </w:rPr>
        <w:t xml:space="preserve"> </w:t>
      </w:r>
      <w:r>
        <w:rPr>
          <w:spacing w:val="-1"/>
        </w:rPr>
        <w:t>projections show</w:t>
      </w:r>
      <w:r>
        <w:rPr>
          <w:spacing w:val="-2"/>
        </w:rPr>
        <w:t xml:space="preserve"> </w:t>
      </w:r>
      <w:r>
        <w:rPr>
          <w:spacing w:val="-1"/>
        </w:rPr>
        <w:t>growth of</w:t>
      </w:r>
      <w:r>
        <w:t xml:space="preserve"> </w:t>
      </w:r>
      <w:r w:rsidR="00036DAC">
        <w:rPr>
          <w:spacing w:val="-1"/>
        </w:rPr>
        <w:t>41%</w:t>
      </w:r>
      <w:r>
        <w:rPr>
          <w:spacing w:val="-1"/>
        </w:rPr>
        <w:t>% through</w:t>
      </w:r>
      <w:r>
        <w:rPr>
          <w:spacing w:val="-2"/>
        </w:rPr>
        <w:t xml:space="preserve"> </w:t>
      </w:r>
      <w:r>
        <w:rPr>
          <w:spacing w:val="-1"/>
        </w:rPr>
        <w:t>203</w:t>
      </w:r>
      <w:r w:rsidR="00036DAC">
        <w:rPr>
          <w:spacing w:val="-1"/>
        </w:rPr>
        <w:t>2</w:t>
      </w:r>
      <w:r>
        <w:rPr>
          <w:spacing w:val="-1"/>
        </w:rPr>
        <w:t xml:space="preserve"> with </w:t>
      </w:r>
      <w:r>
        <w:t>an</w:t>
      </w:r>
      <w:r>
        <w:rPr>
          <w:spacing w:val="-1"/>
        </w:rPr>
        <w:t xml:space="preserve"> estimated population of</w:t>
      </w:r>
      <w:r>
        <w:rPr>
          <w:spacing w:val="54"/>
          <w:w w:val="99"/>
        </w:rPr>
        <w:t xml:space="preserve"> </w:t>
      </w:r>
      <w:r w:rsidR="00036DAC">
        <w:rPr>
          <w:spacing w:val="-1"/>
        </w:rPr>
        <w:t>1,725,590</w:t>
      </w:r>
      <w:r>
        <w:rPr>
          <w:spacing w:val="-1"/>
        </w:rPr>
        <w:t>.</w:t>
      </w:r>
      <w:r>
        <w:rPr>
          <w:spacing w:val="66"/>
        </w:rPr>
        <w:t xml:space="preserve"> </w:t>
      </w:r>
      <w:r>
        <w:rPr>
          <w:spacing w:val="-1"/>
        </w:rPr>
        <w:t>With that</w:t>
      </w:r>
      <w:r>
        <w:rPr>
          <w:spacing w:val="-2"/>
        </w:rPr>
        <w:t xml:space="preserve"> </w:t>
      </w:r>
      <w:r>
        <w:rPr>
          <w:spacing w:val="-1"/>
        </w:rPr>
        <w:t>noted,</w:t>
      </w:r>
      <w:r>
        <w:t xml:space="preserve"> </w:t>
      </w:r>
      <w:r>
        <w:rPr>
          <w:spacing w:val="-1"/>
        </w:rPr>
        <w:t>the growth for</w:t>
      </w:r>
      <w:r>
        <w:t xml:space="preserve"> </w:t>
      </w:r>
      <w:r>
        <w:rPr>
          <w:spacing w:val="-1"/>
        </w:rPr>
        <w:t>more</w:t>
      </w:r>
      <w:r>
        <w:t xml:space="preserve"> </w:t>
      </w:r>
      <w:r>
        <w:rPr>
          <w:spacing w:val="-1"/>
        </w:rPr>
        <w:t>rural</w:t>
      </w:r>
      <w:r>
        <w:rPr>
          <w:spacing w:val="-2"/>
        </w:rPr>
        <w:t xml:space="preserve"> </w:t>
      </w:r>
      <w:r>
        <w:rPr>
          <w:spacing w:val="-1"/>
        </w:rPr>
        <w:t>counties is less.</w:t>
      </w:r>
      <w:r>
        <w:rPr>
          <w:spacing w:val="65"/>
        </w:rPr>
        <w:t xml:space="preserve"> </w:t>
      </w:r>
      <w:r>
        <w:rPr>
          <w:spacing w:val="-1"/>
        </w:rPr>
        <w:t>Growth</w:t>
      </w:r>
      <w:r>
        <w:rPr>
          <w:spacing w:val="-2"/>
        </w:rPr>
        <w:t xml:space="preserve"> </w:t>
      </w:r>
      <w:r>
        <w:rPr>
          <w:spacing w:val="-1"/>
        </w:rPr>
        <w:t>in the</w:t>
      </w:r>
      <w:r>
        <w:rPr>
          <w:spacing w:val="66"/>
        </w:rPr>
        <w:t xml:space="preserve"> </w:t>
      </w:r>
      <w:r>
        <w:rPr>
          <w:spacing w:val="-1"/>
        </w:rPr>
        <w:t>different counties ranges from</w:t>
      </w:r>
      <w:r>
        <w:rPr>
          <w:spacing w:val="-2"/>
        </w:rPr>
        <w:t xml:space="preserve"> </w:t>
      </w:r>
      <w:r>
        <w:t>a</w:t>
      </w:r>
      <w:r>
        <w:rPr>
          <w:spacing w:val="-1"/>
        </w:rPr>
        <w:t xml:space="preserve"> low</w:t>
      </w:r>
      <w:r>
        <w:rPr>
          <w:spacing w:val="-2"/>
        </w:rPr>
        <w:t xml:space="preserve"> </w:t>
      </w:r>
      <w:r w:rsidR="00E20920">
        <w:rPr>
          <w:spacing w:val="-1"/>
        </w:rPr>
        <w:t>9</w:t>
      </w:r>
      <w:r>
        <w:rPr>
          <w:spacing w:val="-1"/>
        </w:rPr>
        <w:t>% in Fayette</w:t>
      </w:r>
      <w:r>
        <w:rPr>
          <w:spacing w:val="-2"/>
        </w:rPr>
        <w:t xml:space="preserve"> </w:t>
      </w:r>
      <w:r>
        <w:rPr>
          <w:spacing w:val="-1"/>
        </w:rPr>
        <w:t xml:space="preserve">County </w:t>
      </w:r>
      <w:r>
        <w:t>to</w:t>
      </w:r>
      <w:r>
        <w:rPr>
          <w:spacing w:val="-1"/>
        </w:rPr>
        <w:t xml:space="preserve"> </w:t>
      </w:r>
      <w:r>
        <w:t>a</w:t>
      </w:r>
      <w:r>
        <w:rPr>
          <w:spacing w:val="-1"/>
        </w:rPr>
        <w:t xml:space="preserve"> high growth rate of</w:t>
      </w:r>
      <w:r>
        <w:rPr>
          <w:spacing w:val="56"/>
          <w:w w:val="99"/>
        </w:rPr>
        <w:t xml:space="preserve"> </w:t>
      </w:r>
      <w:r w:rsidR="00E20920">
        <w:rPr>
          <w:spacing w:val="-1"/>
        </w:rPr>
        <w:t>52</w:t>
      </w:r>
      <w:r>
        <w:rPr>
          <w:spacing w:val="-1"/>
        </w:rPr>
        <w:t>% in</w:t>
      </w:r>
      <w:r>
        <w:t xml:space="preserve"> </w:t>
      </w:r>
      <w:r w:rsidR="00E20920">
        <w:rPr>
          <w:spacing w:val="-1"/>
        </w:rPr>
        <w:t>Bastrop</w:t>
      </w:r>
      <w:r>
        <w:rPr>
          <w:spacing w:val="-1"/>
        </w:rPr>
        <w:t xml:space="preserve"> County.</w:t>
      </w:r>
    </w:p>
    <w:p w14:paraId="6ADBFDD7" w14:textId="77777777" w:rsidR="00B056EC" w:rsidRDefault="00B056EC" w:rsidP="00B056EC">
      <w:pPr>
        <w:spacing w:before="9"/>
        <w:rPr>
          <w:rFonts w:ascii="Arial" w:eastAsia="Arial" w:hAnsi="Arial" w:cs="Arial"/>
          <w:sz w:val="20"/>
          <w:szCs w:val="20"/>
        </w:rPr>
      </w:pPr>
    </w:p>
    <w:tbl>
      <w:tblPr>
        <w:tblW w:w="0" w:type="auto"/>
        <w:tblInd w:w="138" w:type="dxa"/>
        <w:tblLayout w:type="fixed"/>
        <w:tblCellMar>
          <w:left w:w="0" w:type="dxa"/>
          <w:right w:w="0" w:type="dxa"/>
        </w:tblCellMar>
        <w:tblLook w:val="01E0" w:firstRow="1" w:lastRow="1" w:firstColumn="1" w:lastColumn="1" w:noHBand="0" w:noVBand="0"/>
      </w:tblPr>
      <w:tblGrid>
        <w:gridCol w:w="3366"/>
        <w:gridCol w:w="1669"/>
        <w:gridCol w:w="1530"/>
        <w:gridCol w:w="1440"/>
        <w:gridCol w:w="131"/>
        <w:gridCol w:w="1129"/>
      </w:tblGrid>
      <w:tr w:rsidR="00B056EC" w14:paraId="0C16C963" w14:textId="77777777" w:rsidTr="004A25E5">
        <w:trPr>
          <w:trHeight w:hRule="exact" w:val="610"/>
        </w:trPr>
        <w:tc>
          <w:tcPr>
            <w:tcW w:w="3366" w:type="dxa"/>
            <w:tcBorders>
              <w:top w:val="single" w:sz="5" w:space="0" w:color="000000"/>
              <w:left w:val="single" w:sz="5" w:space="0" w:color="000000"/>
              <w:bottom w:val="single" w:sz="5" w:space="0" w:color="000000"/>
              <w:right w:val="single" w:sz="5" w:space="0" w:color="000000"/>
            </w:tcBorders>
          </w:tcPr>
          <w:p w14:paraId="14A60CDB" w14:textId="77777777" w:rsidR="00B056EC" w:rsidRDefault="00B056EC" w:rsidP="00BB520A"/>
        </w:tc>
        <w:tc>
          <w:tcPr>
            <w:tcW w:w="1669" w:type="dxa"/>
            <w:tcBorders>
              <w:top w:val="single" w:sz="5" w:space="0" w:color="000000"/>
              <w:left w:val="single" w:sz="5" w:space="0" w:color="000000"/>
              <w:bottom w:val="single" w:sz="5" w:space="0" w:color="000000"/>
              <w:right w:val="single" w:sz="5" w:space="0" w:color="000000"/>
            </w:tcBorders>
          </w:tcPr>
          <w:p w14:paraId="4147E8D4" w14:textId="77777777" w:rsidR="00B056EC" w:rsidRDefault="00B056EC" w:rsidP="00BB520A">
            <w:pPr>
              <w:pStyle w:val="TableParagraph"/>
              <w:spacing w:before="9"/>
              <w:rPr>
                <w:rFonts w:ascii="Arial" w:eastAsia="Arial" w:hAnsi="Arial" w:cs="Arial"/>
                <w:sz w:val="28"/>
                <w:szCs w:val="28"/>
              </w:rPr>
            </w:pPr>
          </w:p>
          <w:p w14:paraId="7EBBDA7D" w14:textId="42244DEC" w:rsidR="00B056EC" w:rsidRDefault="00B056EC" w:rsidP="00BB520A">
            <w:pPr>
              <w:pStyle w:val="TableParagraph"/>
              <w:spacing w:line="267" w:lineRule="exact"/>
              <w:jc w:val="center"/>
              <w:rPr>
                <w:rFonts w:ascii="Calibri" w:eastAsia="Calibri" w:hAnsi="Calibri" w:cs="Calibri"/>
              </w:rPr>
            </w:pPr>
            <w:r>
              <w:rPr>
                <w:rFonts w:ascii="Calibri"/>
                <w:b/>
              </w:rPr>
              <w:t>202</w:t>
            </w:r>
            <w:r w:rsidR="0021720C">
              <w:rPr>
                <w:rFonts w:ascii="Calibri"/>
                <w:b/>
              </w:rPr>
              <w:t>2</w:t>
            </w:r>
          </w:p>
        </w:tc>
        <w:tc>
          <w:tcPr>
            <w:tcW w:w="1530" w:type="dxa"/>
            <w:tcBorders>
              <w:top w:val="single" w:sz="5" w:space="0" w:color="000000"/>
              <w:left w:val="single" w:sz="5" w:space="0" w:color="000000"/>
              <w:bottom w:val="single" w:sz="5" w:space="0" w:color="000000"/>
              <w:right w:val="single" w:sz="5" w:space="0" w:color="000000"/>
            </w:tcBorders>
          </w:tcPr>
          <w:p w14:paraId="07B9E693" w14:textId="77777777" w:rsidR="00B056EC" w:rsidRDefault="00B056EC" w:rsidP="00BB520A">
            <w:pPr>
              <w:pStyle w:val="TableParagraph"/>
              <w:spacing w:before="9"/>
              <w:rPr>
                <w:rFonts w:ascii="Arial" w:eastAsia="Arial" w:hAnsi="Arial" w:cs="Arial"/>
                <w:sz w:val="28"/>
                <w:szCs w:val="28"/>
              </w:rPr>
            </w:pPr>
          </w:p>
          <w:p w14:paraId="01CF3DF1" w14:textId="54AE2C1B" w:rsidR="00B056EC" w:rsidRDefault="00B056EC" w:rsidP="00BB520A">
            <w:pPr>
              <w:pStyle w:val="TableParagraph"/>
              <w:spacing w:line="267" w:lineRule="exact"/>
              <w:ind w:right="1"/>
              <w:jc w:val="center"/>
              <w:rPr>
                <w:rFonts w:ascii="Calibri" w:eastAsia="Calibri" w:hAnsi="Calibri" w:cs="Calibri"/>
              </w:rPr>
            </w:pPr>
            <w:r>
              <w:rPr>
                <w:rFonts w:ascii="Calibri"/>
                <w:b/>
              </w:rPr>
              <w:t>203</w:t>
            </w:r>
            <w:r w:rsidR="0021720C">
              <w:rPr>
                <w:rFonts w:ascii="Calibri"/>
                <w:b/>
              </w:rPr>
              <w:t>2</w:t>
            </w:r>
          </w:p>
        </w:tc>
        <w:tc>
          <w:tcPr>
            <w:tcW w:w="1571" w:type="dxa"/>
            <w:gridSpan w:val="2"/>
            <w:vMerge w:val="restart"/>
            <w:tcBorders>
              <w:top w:val="single" w:sz="5" w:space="0" w:color="000000"/>
              <w:left w:val="single" w:sz="5" w:space="0" w:color="000000"/>
              <w:right w:val="single" w:sz="5" w:space="0" w:color="000000"/>
            </w:tcBorders>
          </w:tcPr>
          <w:p w14:paraId="0688044C" w14:textId="77777777" w:rsidR="00B056EC" w:rsidRDefault="00B056EC" w:rsidP="00BB520A">
            <w:pPr>
              <w:pStyle w:val="TableParagraph"/>
              <w:spacing w:before="104"/>
              <w:ind w:left="213" w:right="212" w:hanging="1"/>
              <w:jc w:val="center"/>
              <w:rPr>
                <w:rFonts w:ascii="Calibri" w:eastAsia="Calibri" w:hAnsi="Calibri" w:cs="Calibri"/>
              </w:rPr>
            </w:pPr>
            <w:r>
              <w:rPr>
                <w:rFonts w:ascii="Calibri"/>
                <w:b/>
              </w:rPr>
              <w:t>10</w:t>
            </w:r>
            <w:r>
              <w:rPr>
                <w:rFonts w:ascii="Calibri"/>
                <w:b/>
                <w:spacing w:val="-8"/>
              </w:rPr>
              <w:t xml:space="preserve"> </w:t>
            </w:r>
            <w:r>
              <w:rPr>
                <w:rFonts w:ascii="Calibri"/>
                <w:b/>
                <w:spacing w:val="-1"/>
              </w:rPr>
              <w:t>Year</w:t>
            </w:r>
            <w:r>
              <w:rPr>
                <w:rFonts w:ascii="Calibri"/>
                <w:b/>
                <w:spacing w:val="19"/>
                <w:w w:val="99"/>
              </w:rPr>
              <w:t xml:space="preserve"> </w:t>
            </w:r>
            <w:r>
              <w:rPr>
                <w:rFonts w:ascii="Calibri"/>
                <w:b/>
                <w:spacing w:val="-1"/>
              </w:rPr>
              <w:t>Change</w:t>
            </w:r>
            <w:r>
              <w:rPr>
                <w:rFonts w:ascii="Calibri"/>
                <w:b/>
                <w:spacing w:val="-9"/>
              </w:rPr>
              <w:t xml:space="preserve"> </w:t>
            </w:r>
            <w:r>
              <w:rPr>
                <w:rFonts w:ascii="Calibri"/>
                <w:b/>
              </w:rPr>
              <w:t>in</w:t>
            </w:r>
            <w:r>
              <w:rPr>
                <w:rFonts w:ascii="Calibri"/>
                <w:b/>
                <w:spacing w:val="23"/>
                <w:w w:val="99"/>
              </w:rPr>
              <w:t xml:space="preserve"> </w:t>
            </w:r>
            <w:r>
              <w:rPr>
                <w:rFonts w:ascii="Calibri"/>
                <w:b/>
                <w:spacing w:val="-1"/>
                <w:w w:val="95"/>
              </w:rPr>
              <w:t>Population</w:t>
            </w:r>
          </w:p>
        </w:tc>
        <w:tc>
          <w:tcPr>
            <w:tcW w:w="1129" w:type="dxa"/>
            <w:vMerge w:val="restart"/>
            <w:tcBorders>
              <w:top w:val="single" w:sz="5" w:space="0" w:color="000000"/>
              <w:left w:val="single" w:sz="5" w:space="0" w:color="000000"/>
              <w:right w:val="single" w:sz="5" w:space="0" w:color="000000"/>
            </w:tcBorders>
          </w:tcPr>
          <w:p w14:paraId="2B197E80" w14:textId="77777777" w:rsidR="00B056EC" w:rsidRDefault="00B056EC" w:rsidP="00BB520A">
            <w:pPr>
              <w:pStyle w:val="TableParagraph"/>
              <w:spacing w:before="104"/>
              <w:ind w:left="110" w:right="109" w:hanging="1"/>
              <w:jc w:val="center"/>
              <w:rPr>
                <w:rFonts w:ascii="Calibri" w:eastAsia="Calibri" w:hAnsi="Calibri" w:cs="Calibri"/>
              </w:rPr>
            </w:pPr>
            <w:r>
              <w:rPr>
                <w:rFonts w:ascii="Calibri"/>
                <w:b/>
              </w:rPr>
              <w:t>10</w:t>
            </w:r>
            <w:r>
              <w:rPr>
                <w:rFonts w:ascii="Calibri"/>
                <w:b/>
                <w:spacing w:val="-8"/>
              </w:rPr>
              <w:t xml:space="preserve"> </w:t>
            </w:r>
            <w:r>
              <w:rPr>
                <w:rFonts w:ascii="Calibri"/>
                <w:b/>
                <w:spacing w:val="-1"/>
              </w:rPr>
              <w:t>Year</w:t>
            </w:r>
            <w:r>
              <w:rPr>
                <w:rFonts w:ascii="Calibri"/>
                <w:b/>
                <w:spacing w:val="21"/>
                <w:w w:val="99"/>
              </w:rPr>
              <w:t xml:space="preserve"> </w:t>
            </w:r>
            <w:r>
              <w:rPr>
                <w:rFonts w:ascii="Calibri"/>
                <w:b/>
                <w:spacing w:val="-1"/>
                <w:w w:val="95"/>
              </w:rPr>
              <w:t>Percentage</w:t>
            </w:r>
            <w:r>
              <w:rPr>
                <w:rFonts w:ascii="Calibri"/>
                <w:b/>
                <w:spacing w:val="25"/>
                <w:w w:val="99"/>
              </w:rPr>
              <w:t xml:space="preserve"> </w:t>
            </w:r>
            <w:r>
              <w:rPr>
                <w:rFonts w:ascii="Calibri"/>
                <w:b/>
                <w:spacing w:val="-1"/>
              </w:rPr>
              <w:t>Growth</w:t>
            </w:r>
          </w:p>
        </w:tc>
      </w:tr>
      <w:tr w:rsidR="00B056EC" w14:paraId="45943CA9" w14:textId="77777777" w:rsidTr="004A25E5">
        <w:trPr>
          <w:trHeight w:hRule="exact" w:val="310"/>
        </w:trPr>
        <w:tc>
          <w:tcPr>
            <w:tcW w:w="3366" w:type="dxa"/>
            <w:tcBorders>
              <w:top w:val="single" w:sz="5" w:space="0" w:color="000000"/>
              <w:left w:val="single" w:sz="5" w:space="0" w:color="000000"/>
              <w:bottom w:val="single" w:sz="5" w:space="0" w:color="000000"/>
              <w:right w:val="single" w:sz="5" w:space="0" w:color="000000"/>
            </w:tcBorders>
          </w:tcPr>
          <w:p w14:paraId="61389DD6" w14:textId="77777777" w:rsidR="00B056EC" w:rsidRDefault="00B056EC" w:rsidP="00BB520A">
            <w:pPr>
              <w:pStyle w:val="TableParagraph"/>
              <w:spacing w:before="30" w:line="267" w:lineRule="exact"/>
              <w:jc w:val="center"/>
              <w:rPr>
                <w:rFonts w:ascii="Calibri" w:eastAsia="Calibri" w:hAnsi="Calibri" w:cs="Calibri"/>
              </w:rPr>
            </w:pPr>
            <w:r>
              <w:rPr>
                <w:rFonts w:ascii="Calibri"/>
                <w:b/>
                <w:spacing w:val="-1"/>
              </w:rPr>
              <w:t>Region</w:t>
            </w:r>
          </w:p>
        </w:tc>
        <w:tc>
          <w:tcPr>
            <w:tcW w:w="1669" w:type="dxa"/>
            <w:tcBorders>
              <w:top w:val="single" w:sz="5" w:space="0" w:color="000000"/>
              <w:left w:val="single" w:sz="5" w:space="0" w:color="000000"/>
              <w:bottom w:val="single" w:sz="5" w:space="0" w:color="000000"/>
              <w:right w:val="single" w:sz="5" w:space="0" w:color="000000"/>
            </w:tcBorders>
          </w:tcPr>
          <w:p w14:paraId="540C0C25" w14:textId="77777777" w:rsidR="00B056EC" w:rsidRDefault="00B056EC" w:rsidP="00BB520A">
            <w:pPr>
              <w:pStyle w:val="TableParagraph"/>
              <w:spacing w:before="30" w:line="267" w:lineRule="exact"/>
              <w:ind w:left="213"/>
              <w:rPr>
                <w:rFonts w:ascii="Calibri" w:eastAsia="Calibri" w:hAnsi="Calibri" w:cs="Calibri"/>
              </w:rPr>
            </w:pPr>
            <w:r>
              <w:rPr>
                <w:rFonts w:ascii="Calibri"/>
                <w:b/>
                <w:spacing w:val="-1"/>
              </w:rPr>
              <w:t>Population</w:t>
            </w:r>
          </w:p>
        </w:tc>
        <w:tc>
          <w:tcPr>
            <w:tcW w:w="1530" w:type="dxa"/>
            <w:tcBorders>
              <w:top w:val="single" w:sz="5" w:space="0" w:color="000000"/>
              <w:left w:val="single" w:sz="5" w:space="0" w:color="000000"/>
              <w:bottom w:val="single" w:sz="5" w:space="0" w:color="000000"/>
              <w:right w:val="single" w:sz="5" w:space="0" w:color="000000"/>
            </w:tcBorders>
          </w:tcPr>
          <w:p w14:paraId="6D3AD116" w14:textId="77777777" w:rsidR="00B056EC" w:rsidRDefault="00B056EC" w:rsidP="00BB520A">
            <w:pPr>
              <w:pStyle w:val="TableParagraph"/>
              <w:spacing w:before="30" w:line="267" w:lineRule="exact"/>
              <w:ind w:left="258"/>
              <w:rPr>
                <w:rFonts w:ascii="Calibri" w:eastAsia="Calibri" w:hAnsi="Calibri" w:cs="Calibri"/>
              </w:rPr>
            </w:pPr>
            <w:r>
              <w:rPr>
                <w:rFonts w:ascii="Calibri"/>
                <w:b/>
                <w:spacing w:val="-1"/>
              </w:rPr>
              <w:t>Population</w:t>
            </w:r>
          </w:p>
        </w:tc>
        <w:tc>
          <w:tcPr>
            <w:tcW w:w="1571" w:type="dxa"/>
            <w:gridSpan w:val="2"/>
            <w:vMerge/>
            <w:tcBorders>
              <w:left w:val="single" w:sz="5" w:space="0" w:color="000000"/>
              <w:bottom w:val="single" w:sz="5" w:space="0" w:color="000000"/>
              <w:right w:val="single" w:sz="5" w:space="0" w:color="000000"/>
            </w:tcBorders>
          </w:tcPr>
          <w:p w14:paraId="04743D8B" w14:textId="77777777" w:rsidR="00B056EC" w:rsidRDefault="00B056EC" w:rsidP="00BB520A"/>
        </w:tc>
        <w:tc>
          <w:tcPr>
            <w:tcW w:w="1129" w:type="dxa"/>
            <w:vMerge/>
            <w:tcBorders>
              <w:left w:val="single" w:sz="5" w:space="0" w:color="000000"/>
              <w:bottom w:val="single" w:sz="5" w:space="0" w:color="000000"/>
              <w:right w:val="single" w:sz="5" w:space="0" w:color="000000"/>
            </w:tcBorders>
          </w:tcPr>
          <w:p w14:paraId="7A69BD68" w14:textId="77777777" w:rsidR="00B056EC" w:rsidRDefault="00B056EC" w:rsidP="00BB520A"/>
        </w:tc>
      </w:tr>
      <w:tr w:rsidR="00B056EC" w14:paraId="7A2913F4" w14:textId="77777777" w:rsidTr="004A25E5">
        <w:trPr>
          <w:trHeight w:hRule="exact" w:val="311"/>
        </w:trPr>
        <w:tc>
          <w:tcPr>
            <w:tcW w:w="3366" w:type="dxa"/>
            <w:tcBorders>
              <w:top w:val="single" w:sz="5" w:space="0" w:color="000000"/>
              <w:left w:val="single" w:sz="5" w:space="0" w:color="000000"/>
              <w:bottom w:val="single" w:sz="5" w:space="0" w:color="000000"/>
              <w:right w:val="single" w:sz="5" w:space="0" w:color="000000"/>
            </w:tcBorders>
          </w:tcPr>
          <w:p w14:paraId="62E7FF3A" w14:textId="77777777" w:rsidR="00B056EC" w:rsidRDefault="00B056EC" w:rsidP="00BB520A">
            <w:pPr>
              <w:pStyle w:val="TableParagraph"/>
              <w:spacing w:before="16"/>
              <w:ind w:left="711"/>
              <w:rPr>
                <w:rFonts w:ascii="Calibri" w:eastAsia="Calibri" w:hAnsi="Calibri" w:cs="Calibri"/>
              </w:rPr>
            </w:pPr>
            <w:r>
              <w:rPr>
                <w:rFonts w:ascii="Calibri"/>
                <w:b/>
                <w:spacing w:val="-1"/>
              </w:rPr>
              <w:t>Rural</w:t>
            </w:r>
            <w:r>
              <w:rPr>
                <w:rFonts w:ascii="Calibri"/>
                <w:b/>
                <w:spacing w:val="-7"/>
              </w:rPr>
              <w:t xml:space="preserve"> </w:t>
            </w:r>
            <w:r>
              <w:rPr>
                <w:rFonts w:ascii="Calibri"/>
                <w:b/>
                <w:spacing w:val="-1"/>
              </w:rPr>
              <w:t>Capital</w:t>
            </w:r>
            <w:r>
              <w:rPr>
                <w:rFonts w:ascii="Calibri"/>
                <w:b/>
                <w:spacing w:val="-7"/>
              </w:rPr>
              <w:t xml:space="preserve"> </w:t>
            </w:r>
            <w:r>
              <w:rPr>
                <w:rFonts w:ascii="Calibri"/>
                <w:b/>
                <w:spacing w:val="-1"/>
              </w:rPr>
              <w:t>Area</w:t>
            </w:r>
            <w:r>
              <w:rPr>
                <w:rFonts w:ascii="Calibri"/>
                <w:b/>
                <w:spacing w:val="-7"/>
              </w:rPr>
              <w:t xml:space="preserve"> </w:t>
            </w:r>
            <w:r>
              <w:rPr>
                <w:rFonts w:ascii="Calibri"/>
                <w:b/>
                <w:spacing w:val="-1"/>
              </w:rPr>
              <w:t>WDB</w:t>
            </w:r>
          </w:p>
        </w:tc>
        <w:tc>
          <w:tcPr>
            <w:tcW w:w="1669" w:type="dxa"/>
            <w:tcBorders>
              <w:top w:val="single" w:sz="5" w:space="0" w:color="000000"/>
              <w:left w:val="single" w:sz="5" w:space="0" w:color="000000"/>
              <w:bottom w:val="single" w:sz="5" w:space="0" w:color="000000"/>
              <w:right w:val="single" w:sz="5" w:space="0" w:color="000000"/>
            </w:tcBorders>
          </w:tcPr>
          <w:p w14:paraId="79373A1F" w14:textId="444F7443" w:rsidR="00B056EC" w:rsidRDefault="00D30086" w:rsidP="00BB520A">
            <w:pPr>
              <w:pStyle w:val="TableParagraph"/>
              <w:spacing w:before="32" w:line="267" w:lineRule="exact"/>
              <w:ind w:left="435"/>
              <w:rPr>
                <w:rFonts w:ascii="Calibri" w:eastAsia="Calibri" w:hAnsi="Calibri" w:cs="Calibri"/>
              </w:rPr>
            </w:pPr>
            <w:r>
              <w:rPr>
                <w:rFonts w:ascii="Calibri"/>
              </w:rPr>
              <w:t>1,226,126</w:t>
            </w:r>
          </w:p>
        </w:tc>
        <w:tc>
          <w:tcPr>
            <w:tcW w:w="1530" w:type="dxa"/>
            <w:tcBorders>
              <w:top w:val="single" w:sz="5" w:space="0" w:color="000000"/>
              <w:left w:val="single" w:sz="5" w:space="0" w:color="000000"/>
              <w:bottom w:val="single" w:sz="5" w:space="0" w:color="000000"/>
              <w:right w:val="single" w:sz="5" w:space="0" w:color="000000"/>
            </w:tcBorders>
          </w:tcPr>
          <w:p w14:paraId="56BDA03C" w14:textId="372C0E8C" w:rsidR="00B056EC" w:rsidRDefault="00D30086" w:rsidP="00BB520A">
            <w:pPr>
              <w:pStyle w:val="TableParagraph"/>
              <w:spacing w:before="32" w:line="267" w:lineRule="exact"/>
              <w:ind w:left="525"/>
              <w:rPr>
                <w:rFonts w:ascii="Calibri" w:eastAsia="Calibri" w:hAnsi="Calibri" w:cs="Calibri"/>
              </w:rPr>
            </w:pPr>
            <w:r>
              <w:rPr>
                <w:rFonts w:ascii="Calibri"/>
              </w:rPr>
              <w:t>1,725,590,,</w:t>
            </w:r>
          </w:p>
        </w:tc>
        <w:tc>
          <w:tcPr>
            <w:tcW w:w="1571" w:type="dxa"/>
            <w:gridSpan w:val="2"/>
            <w:tcBorders>
              <w:top w:val="single" w:sz="5" w:space="0" w:color="000000"/>
              <w:left w:val="single" w:sz="5" w:space="0" w:color="000000"/>
              <w:bottom w:val="single" w:sz="5" w:space="0" w:color="000000"/>
              <w:right w:val="single" w:sz="5" w:space="0" w:color="000000"/>
            </w:tcBorders>
          </w:tcPr>
          <w:p w14:paraId="43B90A11" w14:textId="3036F364" w:rsidR="00B056EC" w:rsidRDefault="00F82D0C" w:rsidP="0017452C">
            <w:pPr>
              <w:pStyle w:val="TableParagraph"/>
              <w:spacing w:before="32" w:line="267" w:lineRule="exact"/>
              <w:ind w:left="602"/>
              <w:jc w:val="right"/>
              <w:rPr>
                <w:rFonts w:ascii="Calibri" w:eastAsia="Calibri" w:hAnsi="Calibri" w:cs="Calibri"/>
              </w:rPr>
            </w:pPr>
            <w:r>
              <w:rPr>
                <w:rFonts w:ascii="Calibri"/>
              </w:rPr>
              <w:t>499,464</w:t>
            </w:r>
          </w:p>
        </w:tc>
        <w:tc>
          <w:tcPr>
            <w:tcW w:w="1129" w:type="dxa"/>
            <w:tcBorders>
              <w:top w:val="single" w:sz="5" w:space="0" w:color="000000"/>
              <w:left w:val="single" w:sz="5" w:space="0" w:color="000000"/>
              <w:bottom w:val="single" w:sz="5" w:space="0" w:color="000000"/>
              <w:right w:val="single" w:sz="5" w:space="0" w:color="000000"/>
            </w:tcBorders>
          </w:tcPr>
          <w:p w14:paraId="2CC41A13" w14:textId="472417B3" w:rsidR="00B056EC" w:rsidRDefault="00F82D0C" w:rsidP="0017452C">
            <w:pPr>
              <w:pStyle w:val="TableParagraph"/>
              <w:spacing w:before="32" w:line="267" w:lineRule="exact"/>
              <w:jc w:val="right"/>
              <w:rPr>
                <w:rFonts w:ascii="Calibri" w:eastAsia="Calibri" w:hAnsi="Calibri" w:cs="Calibri"/>
              </w:rPr>
            </w:pPr>
            <w:r>
              <w:rPr>
                <w:rFonts w:ascii="Calibri"/>
                <w:spacing w:val="-1"/>
              </w:rPr>
              <w:t>41</w:t>
            </w:r>
            <w:r w:rsidR="00B056EC">
              <w:rPr>
                <w:rFonts w:ascii="Calibri"/>
                <w:spacing w:val="-1"/>
              </w:rPr>
              <w:t>%</w:t>
            </w:r>
          </w:p>
        </w:tc>
      </w:tr>
      <w:tr w:rsidR="00B056EC" w14:paraId="61818AF0" w14:textId="77777777" w:rsidTr="004A25E5">
        <w:trPr>
          <w:trHeight w:hRule="exact" w:val="310"/>
        </w:trPr>
        <w:tc>
          <w:tcPr>
            <w:tcW w:w="3366" w:type="dxa"/>
            <w:tcBorders>
              <w:top w:val="single" w:sz="5" w:space="0" w:color="000000"/>
              <w:left w:val="single" w:sz="5" w:space="0" w:color="000000"/>
              <w:bottom w:val="single" w:sz="5" w:space="0" w:color="000000"/>
              <w:right w:val="single" w:sz="5" w:space="0" w:color="000000"/>
            </w:tcBorders>
          </w:tcPr>
          <w:p w14:paraId="14EF7BAB" w14:textId="77777777" w:rsidR="00B056EC" w:rsidRDefault="00B056EC" w:rsidP="00BB520A">
            <w:pPr>
              <w:pStyle w:val="TableParagraph"/>
              <w:spacing w:before="15"/>
              <w:ind w:left="774"/>
              <w:rPr>
                <w:rFonts w:ascii="Calibri" w:eastAsia="Calibri" w:hAnsi="Calibri" w:cs="Calibri"/>
              </w:rPr>
            </w:pPr>
            <w:r>
              <w:rPr>
                <w:rFonts w:ascii="Calibri"/>
                <w:b/>
                <w:spacing w:val="-1"/>
              </w:rPr>
              <w:t>Bastrop</w:t>
            </w:r>
            <w:r>
              <w:rPr>
                <w:rFonts w:ascii="Calibri"/>
                <w:b/>
                <w:spacing w:val="-10"/>
              </w:rPr>
              <w:t xml:space="preserve"> </w:t>
            </w:r>
            <w:r>
              <w:rPr>
                <w:rFonts w:ascii="Calibri"/>
                <w:b/>
                <w:spacing w:val="-1"/>
              </w:rPr>
              <w:t>County,</w:t>
            </w:r>
            <w:r>
              <w:rPr>
                <w:rFonts w:ascii="Calibri"/>
                <w:b/>
                <w:spacing w:val="-11"/>
              </w:rPr>
              <w:t xml:space="preserve"> </w:t>
            </w:r>
            <w:r>
              <w:rPr>
                <w:rFonts w:ascii="Calibri"/>
                <w:b/>
                <w:spacing w:val="-1"/>
              </w:rPr>
              <w:t>Texas</w:t>
            </w:r>
          </w:p>
        </w:tc>
        <w:tc>
          <w:tcPr>
            <w:tcW w:w="1669" w:type="dxa"/>
            <w:tcBorders>
              <w:top w:val="single" w:sz="5" w:space="0" w:color="000000"/>
              <w:left w:val="single" w:sz="5" w:space="0" w:color="000000"/>
              <w:bottom w:val="single" w:sz="5" w:space="0" w:color="000000"/>
              <w:right w:val="single" w:sz="5" w:space="0" w:color="000000"/>
            </w:tcBorders>
          </w:tcPr>
          <w:p w14:paraId="426804B2" w14:textId="061A2994" w:rsidR="00B056EC" w:rsidRDefault="0021720C" w:rsidP="00BB520A">
            <w:pPr>
              <w:pStyle w:val="TableParagraph"/>
              <w:spacing w:before="30" w:line="267" w:lineRule="exact"/>
              <w:ind w:left="714"/>
              <w:rPr>
                <w:rFonts w:ascii="Calibri" w:eastAsia="Calibri" w:hAnsi="Calibri" w:cs="Calibri"/>
              </w:rPr>
            </w:pPr>
            <w:r>
              <w:rPr>
                <w:rFonts w:ascii="Calibri"/>
              </w:rPr>
              <w:t>106,395</w:t>
            </w:r>
          </w:p>
        </w:tc>
        <w:tc>
          <w:tcPr>
            <w:tcW w:w="1530" w:type="dxa"/>
            <w:tcBorders>
              <w:top w:val="single" w:sz="5" w:space="0" w:color="000000"/>
              <w:left w:val="single" w:sz="5" w:space="0" w:color="000000"/>
              <w:bottom w:val="single" w:sz="5" w:space="0" w:color="000000"/>
              <w:right w:val="single" w:sz="5" w:space="0" w:color="000000"/>
            </w:tcBorders>
          </w:tcPr>
          <w:p w14:paraId="2B88F5A2" w14:textId="1E707F1F" w:rsidR="00B056EC" w:rsidRDefault="00D7765B" w:rsidP="00BB520A">
            <w:pPr>
              <w:pStyle w:val="TableParagraph"/>
              <w:spacing w:before="30" w:line="267" w:lineRule="exact"/>
              <w:ind w:left="692"/>
              <w:rPr>
                <w:rFonts w:ascii="Calibri" w:eastAsia="Calibri" w:hAnsi="Calibri" w:cs="Calibri"/>
              </w:rPr>
            </w:pPr>
            <w:r>
              <w:rPr>
                <w:rFonts w:ascii="Calibri"/>
              </w:rPr>
              <w:t>162,122</w:t>
            </w:r>
          </w:p>
        </w:tc>
        <w:tc>
          <w:tcPr>
            <w:tcW w:w="1571" w:type="dxa"/>
            <w:gridSpan w:val="2"/>
            <w:tcBorders>
              <w:top w:val="single" w:sz="5" w:space="0" w:color="000000"/>
              <w:left w:val="single" w:sz="5" w:space="0" w:color="000000"/>
              <w:bottom w:val="single" w:sz="5" w:space="0" w:color="000000"/>
              <w:right w:val="single" w:sz="5" w:space="0" w:color="000000"/>
            </w:tcBorders>
          </w:tcPr>
          <w:p w14:paraId="404420F1" w14:textId="6B36B2BF" w:rsidR="00B056EC" w:rsidRDefault="00D7765B" w:rsidP="0017452C">
            <w:pPr>
              <w:pStyle w:val="TableParagraph"/>
              <w:spacing w:before="30" w:line="267" w:lineRule="exact"/>
              <w:ind w:left="714"/>
              <w:jc w:val="right"/>
              <w:rPr>
                <w:rFonts w:ascii="Calibri" w:eastAsia="Calibri" w:hAnsi="Calibri" w:cs="Calibri"/>
              </w:rPr>
            </w:pPr>
            <w:r>
              <w:rPr>
                <w:rFonts w:ascii="Calibri"/>
              </w:rPr>
              <w:t>55,727</w:t>
            </w:r>
          </w:p>
        </w:tc>
        <w:tc>
          <w:tcPr>
            <w:tcW w:w="1129" w:type="dxa"/>
            <w:tcBorders>
              <w:top w:val="single" w:sz="5" w:space="0" w:color="000000"/>
              <w:left w:val="single" w:sz="5" w:space="0" w:color="000000"/>
              <w:bottom w:val="single" w:sz="5" w:space="0" w:color="000000"/>
              <w:right w:val="single" w:sz="5" w:space="0" w:color="000000"/>
            </w:tcBorders>
          </w:tcPr>
          <w:p w14:paraId="10B09645" w14:textId="16725919" w:rsidR="00B056EC" w:rsidRDefault="00D7765B" w:rsidP="0017452C">
            <w:pPr>
              <w:pStyle w:val="TableParagraph"/>
              <w:spacing w:before="30" w:line="267" w:lineRule="exact"/>
              <w:jc w:val="right"/>
              <w:rPr>
                <w:rFonts w:ascii="Calibri" w:eastAsia="Calibri" w:hAnsi="Calibri" w:cs="Calibri"/>
              </w:rPr>
            </w:pPr>
            <w:r>
              <w:rPr>
                <w:rFonts w:ascii="Calibri"/>
                <w:spacing w:val="-1"/>
              </w:rPr>
              <w:t>52</w:t>
            </w:r>
            <w:r w:rsidR="00B056EC">
              <w:rPr>
                <w:rFonts w:ascii="Calibri"/>
                <w:spacing w:val="-1"/>
              </w:rPr>
              <w:t>%</w:t>
            </w:r>
          </w:p>
        </w:tc>
      </w:tr>
      <w:tr w:rsidR="00B056EC" w14:paraId="073952C4" w14:textId="77777777" w:rsidTr="004A25E5">
        <w:trPr>
          <w:trHeight w:hRule="exact" w:val="310"/>
        </w:trPr>
        <w:tc>
          <w:tcPr>
            <w:tcW w:w="3366" w:type="dxa"/>
            <w:tcBorders>
              <w:top w:val="single" w:sz="5" w:space="0" w:color="000000"/>
              <w:left w:val="single" w:sz="5" w:space="0" w:color="000000"/>
              <w:bottom w:val="single" w:sz="5" w:space="0" w:color="000000"/>
              <w:right w:val="single" w:sz="5" w:space="0" w:color="000000"/>
            </w:tcBorders>
          </w:tcPr>
          <w:p w14:paraId="41BC0A08" w14:textId="77777777" w:rsidR="00B056EC" w:rsidRDefault="00B056EC" w:rsidP="00BB520A">
            <w:pPr>
              <w:pStyle w:val="TableParagraph"/>
              <w:spacing w:before="15"/>
              <w:ind w:left="822"/>
              <w:rPr>
                <w:rFonts w:ascii="Calibri" w:eastAsia="Calibri" w:hAnsi="Calibri" w:cs="Calibri"/>
              </w:rPr>
            </w:pPr>
            <w:r>
              <w:rPr>
                <w:rFonts w:ascii="Calibri"/>
                <w:b/>
                <w:spacing w:val="-1"/>
              </w:rPr>
              <w:t>Blanco</w:t>
            </w:r>
            <w:r>
              <w:rPr>
                <w:rFonts w:ascii="Calibri"/>
                <w:b/>
                <w:spacing w:val="-11"/>
              </w:rPr>
              <w:t xml:space="preserve"> </w:t>
            </w:r>
            <w:r>
              <w:rPr>
                <w:rFonts w:ascii="Calibri"/>
                <w:b/>
                <w:spacing w:val="-1"/>
              </w:rPr>
              <w:t>County,</w:t>
            </w:r>
            <w:r>
              <w:rPr>
                <w:rFonts w:ascii="Calibri"/>
                <w:b/>
                <w:spacing w:val="-10"/>
              </w:rPr>
              <w:t xml:space="preserve"> </w:t>
            </w:r>
            <w:r>
              <w:rPr>
                <w:rFonts w:ascii="Calibri"/>
                <w:b/>
                <w:spacing w:val="-1"/>
              </w:rPr>
              <w:t>Texas</w:t>
            </w:r>
          </w:p>
        </w:tc>
        <w:tc>
          <w:tcPr>
            <w:tcW w:w="1669" w:type="dxa"/>
            <w:tcBorders>
              <w:top w:val="single" w:sz="5" w:space="0" w:color="000000"/>
              <w:left w:val="single" w:sz="5" w:space="0" w:color="000000"/>
              <w:bottom w:val="single" w:sz="5" w:space="0" w:color="000000"/>
              <w:right w:val="single" w:sz="5" w:space="0" w:color="000000"/>
            </w:tcBorders>
          </w:tcPr>
          <w:p w14:paraId="65D99D83" w14:textId="65272998" w:rsidR="00B056EC" w:rsidRDefault="0012569C" w:rsidP="00BB520A">
            <w:pPr>
              <w:pStyle w:val="TableParagraph"/>
              <w:spacing w:before="30" w:line="267" w:lineRule="exact"/>
              <w:ind w:left="714"/>
              <w:rPr>
                <w:rFonts w:ascii="Calibri" w:eastAsia="Calibri" w:hAnsi="Calibri" w:cs="Calibri"/>
              </w:rPr>
            </w:pPr>
            <w:r>
              <w:rPr>
                <w:rFonts w:ascii="Calibri"/>
              </w:rPr>
              <w:t>12,411</w:t>
            </w:r>
          </w:p>
        </w:tc>
        <w:tc>
          <w:tcPr>
            <w:tcW w:w="1530" w:type="dxa"/>
            <w:tcBorders>
              <w:top w:val="single" w:sz="5" w:space="0" w:color="000000"/>
              <w:left w:val="single" w:sz="5" w:space="0" w:color="000000"/>
              <w:bottom w:val="single" w:sz="5" w:space="0" w:color="000000"/>
              <w:right w:val="single" w:sz="5" w:space="0" w:color="000000"/>
            </w:tcBorders>
          </w:tcPr>
          <w:p w14:paraId="687C84CD" w14:textId="3068BCBC" w:rsidR="00B056EC" w:rsidRDefault="0012569C" w:rsidP="00BB520A">
            <w:pPr>
              <w:pStyle w:val="TableParagraph"/>
              <w:spacing w:before="30" w:line="267" w:lineRule="exact"/>
              <w:ind w:left="804"/>
              <w:rPr>
                <w:rFonts w:ascii="Calibri" w:eastAsia="Calibri" w:hAnsi="Calibri" w:cs="Calibri"/>
              </w:rPr>
            </w:pPr>
            <w:r>
              <w:rPr>
                <w:rFonts w:ascii="Calibri"/>
              </w:rPr>
              <w:t>16,216</w:t>
            </w:r>
          </w:p>
        </w:tc>
        <w:tc>
          <w:tcPr>
            <w:tcW w:w="1571" w:type="dxa"/>
            <w:gridSpan w:val="2"/>
            <w:tcBorders>
              <w:top w:val="single" w:sz="5" w:space="0" w:color="000000"/>
              <w:left w:val="single" w:sz="5" w:space="0" w:color="000000"/>
              <w:bottom w:val="single" w:sz="5" w:space="0" w:color="000000"/>
              <w:right w:val="single" w:sz="5" w:space="0" w:color="000000"/>
            </w:tcBorders>
          </w:tcPr>
          <w:p w14:paraId="0BFFA0FD" w14:textId="2DF7CB42" w:rsidR="00B056EC" w:rsidRDefault="0012569C" w:rsidP="0017452C">
            <w:pPr>
              <w:pStyle w:val="TableParagraph"/>
              <w:spacing w:before="30" w:line="267" w:lineRule="exact"/>
              <w:ind w:left="825"/>
              <w:jc w:val="right"/>
              <w:rPr>
                <w:rFonts w:ascii="Calibri" w:eastAsia="Calibri" w:hAnsi="Calibri" w:cs="Calibri"/>
              </w:rPr>
            </w:pPr>
            <w:r>
              <w:rPr>
                <w:rFonts w:ascii="Calibri"/>
              </w:rPr>
              <w:t>3,805</w:t>
            </w:r>
          </w:p>
        </w:tc>
        <w:tc>
          <w:tcPr>
            <w:tcW w:w="1129" w:type="dxa"/>
            <w:tcBorders>
              <w:top w:val="single" w:sz="5" w:space="0" w:color="000000"/>
              <w:left w:val="single" w:sz="5" w:space="0" w:color="000000"/>
              <w:bottom w:val="single" w:sz="5" w:space="0" w:color="000000"/>
              <w:right w:val="single" w:sz="5" w:space="0" w:color="000000"/>
            </w:tcBorders>
          </w:tcPr>
          <w:p w14:paraId="68CFCEB1" w14:textId="0E588B93" w:rsidR="00B056EC" w:rsidRDefault="0012569C" w:rsidP="0017452C">
            <w:pPr>
              <w:pStyle w:val="TableParagraph"/>
              <w:spacing w:before="30" w:line="267" w:lineRule="exact"/>
              <w:jc w:val="right"/>
              <w:rPr>
                <w:rFonts w:ascii="Calibri" w:eastAsia="Calibri" w:hAnsi="Calibri" w:cs="Calibri"/>
              </w:rPr>
            </w:pPr>
            <w:r>
              <w:rPr>
                <w:rFonts w:ascii="Calibri"/>
                <w:spacing w:val="-1"/>
              </w:rPr>
              <w:t>31</w:t>
            </w:r>
            <w:r w:rsidR="00F26D12">
              <w:rPr>
                <w:rFonts w:ascii="Calibri"/>
                <w:spacing w:val="-1"/>
              </w:rPr>
              <w:t>%</w:t>
            </w:r>
          </w:p>
        </w:tc>
      </w:tr>
      <w:tr w:rsidR="00B056EC" w14:paraId="56114CC3" w14:textId="77777777" w:rsidTr="004A25E5">
        <w:trPr>
          <w:trHeight w:hRule="exact" w:val="311"/>
        </w:trPr>
        <w:tc>
          <w:tcPr>
            <w:tcW w:w="3366" w:type="dxa"/>
            <w:tcBorders>
              <w:top w:val="single" w:sz="5" w:space="0" w:color="000000"/>
              <w:left w:val="single" w:sz="5" w:space="0" w:color="000000"/>
              <w:bottom w:val="single" w:sz="5" w:space="0" w:color="000000"/>
              <w:right w:val="single" w:sz="5" w:space="0" w:color="000000"/>
            </w:tcBorders>
          </w:tcPr>
          <w:p w14:paraId="3D28E359" w14:textId="77777777" w:rsidR="00B056EC" w:rsidRDefault="00B056EC" w:rsidP="00BB520A">
            <w:pPr>
              <w:pStyle w:val="TableParagraph"/>
              <w:spacing w:before="16"/>
              <w:ind w:left="817"/>
              <w:rPr>
                <w:rFonts w:ascii="Calibri" w:eastAsia="Calibri" w:hAnsi="Calibri" w:cs="Calibri"/>
              </w:rPr>
            </w:pPr>
            <w:r>
              <w:rPr>
                <w:rFonts w:ascii="Calibri"/>
                <w:b/>
                <w:spacing w:val="-1"/>
              </w:rPr>
              <w:t>Burnet</w:t>
            </w:r>
            <w:r>
              <w:rPr>
                <w:rFonts w:ascii="Calibri"/>
                <w:b/>
                <w:spacing w:val="-12"/>
              </w:rPr>
              <w:t xml:space="preserve"> </w:t>
            </w:r>
            <w:r>
              <w:rPr>
                <w:rFonts w:ascii="Calibri"/>
                <w:b/>
                <w:spacing w:val="-1"/>
              </w:rPr>
              <w:t>County,</w:t>
            </w:r>
            <w:r>
              <w:rPr>
                <w:rFonts w:ascii="Calibri"/>
                <w:b/>
                <w:spacing w:val="-10"/>
              </w:rPr>
              <w:t xml:space="preserve"> </w:t>
            </w:r>
            <w:r>
              <w:rPr>
                <w:rFonts w:ascii="Calibri"/>
                <w:b/>
                <w:spacing w:val="-1"/>
              </w:rPr>
              <w:t>Texas</w:t>
            </w:r>
          </w:p>
        </w:tc>
        <w:tc>
          <w:tcPr>
            <w:tcW w:w="1669" w:type="dxa"/>
            <w:tcBorders>
              <w:top w:val="single" w:sz="5" w:space="0" w:color="000000"/>
              <w:left w:val="single" w:sz="5" w:space="0" w:color="000000"/>
              <w:bottom w:val="single" w:sz="5" w:space="0" w:color="000000"/>
              <w:right w:val="single" w:sz="5" w:space="0" w:color="000000"/>
            </w:tcBorders>
          </w:tcPr>
          <w:p w14:paraId="64A6A55F" w14:textId="202A40F4" w:rsidR="00B056EC" w:rsidRDefault="0012569C" w:rsidP="00BB520A">
            <w:pPr>
              <w:pStyle w:val="TableParagraph"/>
              <w:spacing w:before="32" w:line="267" w:lineRule="exact"/>
              <w:ind w:left="714"/>
              <w:rPr>
                <w:rFonts w:ascii="Calibri" w:eastAsia="Calibri" w:hAnsi="Calibri" w:cs="Calibri"/>
              </w:rPr>
            </w:pPr>
            <w:r>
              <w:rPr>
                <w:rFonts w:ascii="Calibri"/>
              </w:rPr>
              <w:t>52,567</w:t>
            </w:r>
          </w:p>
        </w:tc>
        <w:tc>
          <w:tcPr>
            <w:tcW w:w="1530" w:type="dxa"/>
            <w:tcBorders>
              <w:top w:val="single" w:sz="5" w:space="0" w:color="000000"/>
              <w:left w:val="single" w:sz="5" w:space="0" w:color="000000"/>
              <w:bottom w:val="single" w:sz="5" w:space="0" w:color="000000"/>
              <w:right w:val="single" w:sz="5" w:space="0" w:color="000000"/>
            </w:tcBorders>
          </w:tcPr>
          <w:p w14:paraId="682317C2" w14:textId="1E1AA0F1" w:rsidR="00B056EC" w:rsidRDefault="0012569C" w:rsidP="00BB520A">
            <w:pPr>
              <w:pStyle w:val="TableParagraph"/>
              <w:spacing w:before="32" w:line="267" w:lineRule="exact"/>
              <w:ind w:left="804"/>
              <w:rPr>
                <w:rFonts w:ascii="Calibri" w:eastAsia="Calibri" w:hAnsi="Calibri" w:cs="Calibri"/>
              </w:rPr>
            </w:pPr>
            <w:r>
              <w:rPr>
                <w:rFonts w:ascii="Calibri"/>
              </w:rPr>
              <w:t>66,267</w:t>
            </w:r>
          </w:p>
        </w:tc>
        <w:tc>
          <w:tcPr>
            <w:tcW w:w="1571" w:type="dxa"/>
            <w:gridSpan w:val="2"/>
            <w:tcBorders>
              <w:top w:val="single" w:sz="5" w:space="0" w:color="000000"/>
              <w:left w:val="single" w:sz="5" w:space="0" w:color="000000"/>
              <w:bottom w:val="single" w:sz="5" w:space="0" w:color="000000"/>
              <w:right w:val="single" w:sz="5" w:space="0" w:color="000000"/>
            </w:tcBorders>
          </w:tcPr>
          <w:p w14:paraId="25535D0C" w14:textId="2093801C" w:rsidR="00B056EC" w:rsidRDefault="00F26D12" w:rsidP="0017452C">
            <w:pPr>
              <w:pStyle w:val="TableParagraph"/>
              <w:spacing w:before="32" w:line="267" w:lineRule="exact"/>
              <w:ind w:left="825"/>
              <w:jc w:val="right"/>
              <w:rPr>
                <w:rFonts w:ascii="Calibri" w:eastAsia="Calibri" w:hAnsi="Calibri" w:cs="Calibri"/>
              </w:rPr>
            </w:pPr>
            <w:r>
              <w:rPr>
                <w:rFonts w:ascii="Calibri"/>
              </w:rPr>
              <w:t>13,700</w:t>
            </w:r>
          </w:p>
        </w:tc>
        <w:tc>
          <w:tcPr>
            <w:tcW w:w="1129" w:type="dxa"/>
            <w:tcBorders>
              <w:top w:val="single" w:sz="5" w:space="0" w:color="000000"/>
              <w:left w:val="single" w:sz="5" w:space="0" w:color="000000"/>
              <w:bottom w:val="single" w:sz="5" w:space="0" w:color="000000"/>
              <w:right w:val="single" w:sz="5" w:space="0" w:color="000000"/>
            </w:tcBorders>
          </w:tcPr>
          <w:p w14:paraId="0A255A99" w14:textId="62FE5499" w:rsidR="00B056EC" w:rsidRDefault="00F26D12" w:rsidP="0017452C">
            <w:pPr>
              <w:pStyle w:val="TableParagraph"/>
              <w:spacing w:before="32" w:line="267" w:lineRule="exact"/>
              <w:jc w:val="right"/>
              <w:rPr>
                <w:rFonts w:ascii="Calibri" w:eastAsia="Calibri" w:hAnsi="Calibri" w:cs="Calibri"/>
              </w:rPr>
            </w:pPr>
            <w:r>
              <w:rPr>
                <w:rFonts w:ascii="Calibri"/>
                <w:spacing w:val="-1"/>
              </w:rPr>
              <w:t>26%</w:t>
            </w:r>
          </w:p>
        </w:tc>
      </w:tr>
      <w:tr w:rsidR="00B056EC" w14:paraId="624897F0" w14:textId="77777777" w:rsidTr="004A25E5">
        <w:trPr>
          <w:trHeight w:hRule="exact" w:val="310"/>
        </w:trPr>
        <w:tc>
          <w:tcPr>
            <w:tcW w:w="3366" w:type="dxa"/>
            <w:tcBorders>
              <w:top w:val="single" w:sz="5" w:space="0" w:color="000000"/>
              <w:left w:val="single" w:sz="5" w:space="0" w:color="000000"/>
              <w:bottom w:val="single" w:sz="5" w:space="0" w:color="000000"/>
              <w:right w:val="single" w:sz="5" w:space="0" w:color="000000"/>
            </w:tcBorders>
          </w:tcPr>
          <w:p w14:paraId="70BAC2FB" w14:textId="77777777" w:rsidR="00B056EC" w:rsidRDefault="00B056EC" w:rsidP="00BB520A">
            <w:pPr>
              <w:pStyle w:val="TableParagraph"/>
              <w:spacing w:before="15"/>
              <w:ind w:left="739"/>
              <w:rPr>
                <w:rFonts w:ascii="Calibri" w:eastAsia="Calibri" w:hAnsi="Calibri" w:cs="Calibri"/>
              </w:rPr>
            </w:pPr>
            <w:r>
              <w:rPr>
                <w:rFonts w:ascii="Calibri"/>
                <w:b/>
                <w:spacing w:val="-1"/>
              </w:rPr>
              <w:t>Caldwell</w:t>
            </w:r>
            <w:r>
              <w:rPr>
                <w:rFonts w:ascii="Calibri"/>
                <w:b/>
                <w:spacing w:val="-12"/>
              </w:rPr>
              <w:t xml:space="preserve"> </w:t>
            </w:r>
            <w:r>
              <w:rPr>
                <w:rFonts w:ascii="Calibri"/>
                <w:b/>
                <w:spacing w:val="-1"/>
              </w:rPr>
              <w:t>County,</w:t>
            </w:r>
            <w:r>
              <w:rPr>
                <w:rFonts w:ascii="Calibri"/>
                <w:b/>
                <w:spacing w:val="-11"/>
              </w:rPr>
              <w:t xml:space="preserve"> </w:t>
            </w:r>
            <w:r>
              <w:rPr>
                <w:rFonts w:ascii="Calibri"/>
                <w:b/>
                <w:spacing w:val="-1"/>
              </w:rPr>
              <w:t>Texas</w:t>
            </w:r>
          </w:p>
        </w:tc>
        <w:tc>
          <w:tcPr>
            <w:tcW w:w="1669" w:type="dxa"/>
            <w:tcBorders>
              <w:top w:val="single" w:sz="5" w:space="0" w:color="000000"/>
              <w:left w:val="single" w:sz="5" w:space="0" w:color="000000"/>
              <w:bottom w:val="single" w:sz="5" w:space="0" w:color="000000"/>
              <w:right w:val="single" w:sz="5" w:space="0" w:color="000000"/>
            </w:tcBorders>
          </w:tcPr>
          <w:p w14:paraId="47D717D6" w14:textId="6C3EE0FF" w:rsidR="00B056EC" w:rsidRDefault="00F26D12" w:rsidP="00BB520A">
            <w:pPr>
              <w:pStyle w:val="TableParagraph"/>
              <w:spacing w:before="30" w:line="267" w:lineRule="exact"/>
              <w:ind w:left="714"/>
              <w:rPr>
                <w:rFonts w:ascii="Calibri" w:eastAsia="Calibri" w:hAnsi="Calibri" w:cs="Calibri"/>
              </w:rPr>
            </w:pPr>
            <w:r>
              <w:rPr>
                <w:rFonts w:ascii="Calibri"/>
              </w:rPr>
              <w:t>47,849</w:t>
            </w:r>
          </w:p>
        </w:tc>
        <w:tc>
          <w:tcPr>
            <w:tcW w:w="1530" w:type="dxa"/>
            <w:tcBorders>
              <w:top w:val="single" w:sz="5" w:space="0" w:color="000000"/>
              <w:left w:val="single" w:sz="5" w:space="0" w:color="000000"/>
              <w:bottom w:val="single" w:sz="5" w:space="0" w:color="000000"/>
              <w:right w:val="single" w:sz="5" w:space="0" w:color="000000"/>
            </w:tcBorders>
          </w:tcPr>
          <w:p w14:paraId="21BA41F0" w14:textId="34D5257D" w:rsidR="00B056EC" w:rsidRDefault="00F26D12" w:rsidP="00BB520A">
            <w:pPr>
              <w:pStyle w:val="TableParagraph"/>
              <w:spacing w:before="30" w:line="267" w:lineRule="exact"/>
              <w:ind w:left="804"/>
              <w:rPr>
                <w:rFonts w:ascii="Calibri" w:eastAsia="Calibri" w:hAnsi="Calibri" w:cs="Calibri"/>
              </w:rPr>
            </w:pPr>
            <w:r>
              <w:rPr>
                <w:rFonts w:ascii="Calibri"/>
              </w:rPr>
              <w:t>65,174</w:t>
            </w:r>
          </w:p>
        </w:tc>
        <w:tc>
          <w:tcPr>
            <w:tcW w:w="1571" w:type="dxa"/>
            <w:gridSpan w:val="2"/>
            <w:tcBorders>
              <w:top w:val="single" w:sz="5" w:space="0" w:color="000000"/>
              <w:left w:val="single" w:sz="5" w:space="0" w:color="000000"/>
              <w:bottom w:val="single" w:sz="5" w:space="0" w:color="000000"/>
              <w:right w:val="single" w:sz="5" w:space="0" w:color="000000"/>
            </w:tcBorders>
          </w:tcPr>
          <w:p w14:paraId="01805BD3" w14:textId="04C520D7" w:rsidR="00B056EC" w:rsidRDefault="00F26D12" w:rsidP="0017452C">
            <w:pPr>
              <w:pStyle w:val="TableParagraph"/>
              <w:spacing w:before="30" w:line="267" w:lineRule="exact"/>
              <w:ind w:left="825"/>
              <w:jc w:val="right"/>
              <w:rPr>
                <w:rFonts w:ascii="Calibri" w:eastAsia="Calibri" w:hAnsi="Calibri" w:cs="Calibri"/>
              </w:rPr>
            </w:pPr>
            <w:r>
              <w:rPr>
                <w:rFonts w:ascii="Calibri"/>
              </w:rPr>
              <w:t>17,325</w:t>
            </w:r>
          </w:p>
        </w:tc>
        <w:tc>
          <w:tcPr>
            <w:tcW w:w="1129" w:type="dxa"/>
            <w:tcBorders>
              <w:top w:val="single" w:sz="5" w:space="0" w:color="000000"/>
              <w:left w:val="single" w:sz="5" w:space="0" w:color="000000"/>
              <w:bottom w:val="single" w:sz="5" w:space="0" w:color="000000"/>
              <w:right w:val="single" w:sz="5" w:space="0" w:color="000000"/>
            </w:tcBorders>
          </w:tcPr>
          <w:p w14:paraId="344F53A4" w14:textId="4B5F9A44" w:rsidR="00B056EC" w:rsidRDefault="00F26D12" w:rsidP="0017452C">
            <w:pPr>
              <w:pStyle w:val="TableParagraph"/>
              <w:spacing w:before="30" w:line="267" w:lineRule="exact"/>
              <w:jc w:val="right"/>
              <w:rPr>
                <w:rFonts w:ascii="Calibri" w:eastAsia="Calibri" w:hAnsi="Calibri" w:cs="Calibri"/>
              </w:rPr>
            </w:pPr>
            <w:r>
              <w:rPr>
                <w:rFonts w:ascii="Calibri"/>
                <w:spacing w:val="-1"/>
              </w:rPr>
              <w:t>36%</w:t>
            </w:r>
          </w:p>
        </w:tc>
      </w:tr>
      <w:tr w:rsidR="00B056EC" w14:paraId="228847C8" w14:textId="77777777" w:rsidTr="004A25E5">
        <w:trPr>
          <w:trHeight w:hRule="exact" w:val="310"/>
        </w:trPr>
        <w:tc>
          <w:tcPr>
            <w:tcW w:w="3366" w:type="dxa"/>
            <w:tcBorders>
              <w:top w:val="single" w:sz="5" w:space="0" w:color="000000"/>
              <w:left w:val="single" w:sz="5" w:space="0" w:color="000000"/>
              <w:bottom w:val="single" w:sz="5" w:space="0" w:color="000000"/>
              <w:right w:val="single" w:sz="5" w:space="0" w:color="000000"/>
            </w:tcBorders>
          </w:tcPr>
          <w:p w14:paraId="15F9C3F8" w14:textId="77777777" w:rsidR="00B056EC" w:rsidRDefault="00B056EC" w:rsidP="00BB520A">
            <w:pPr>
              <w:pStyle w:val="TableParagraph"/>
              <w:spacing w:before="15"/>
              <w:ind w:left="784"/>
              <w:rPr>
                <w:rFonts w:ascii="Calibri" w:eastAsia="Calibri" w:hAnsi="Calibri" w:cs="Calibri"/>
              </w:rPr>
            </w:pPr>
            <w:r>
              <w:rPr>
                <w:rFonts w:ascii="Calibri"/>
                <w:b/>
                <w:spacing w:val="-1"/>
              </w:rPr>
              <w:t>Fayette</w:t>
            </w:r>
            <w:r>
              <w:rPr>
                <w:rFonts w:ascii="Calibri"/>
                <w:b/>
                <w:spacing w:val="-10"/>
              </w:rPr>
              <w:t xml:space="preserve"> </w:t>
            </w:r>
            <w:r>
              <w:rPr>
                <w:rFonts w:ascii="Calibri"/>
                <w:b/>
                <w:spacing w:val="-1"/>
              </w:rPr>
              <w:t>County,</w:t>
            </w:r>
            <w:r>
              <w:rPr>
                <w:rFonts w:ascii="Calibri"/>
                <w:b/>
                <w:spacing w:val="-11"/>
              </w:rPr>
              <w:t xml:space="preserve"> </w:t>
            </w:r>
            <w:r>
              <w:rPr>
                <w:rFonts w:ascii="Calibri"/>
                <w:b/>
                <w:spacing w:val="-1"/>
              </w:rPr>
              <w:t>Texas</w:t>
            </w:r>
          </w:p>
        </w:tc>
        <w:tc>
          <w:tcPr>
            <w:tcW w:w="1669" w:type="dxa"/>
            <w:tcBorders>
              <w:top w:val="single" w:sz="5" w:space="0" w:color="000000"/>
              <w:left w:val="single" w:sz="5" w:space="0" w:color="000000"/>
              <w:bottom w:val="single" w:sz="5" w:space="0" w:color="000000"/>
              <w:right w:val="single" w:sz="5" w:space="0" w:color="000000"/>
            </w:tcBorders>
          </w:tcPr>
          <w:p w14:paraId="29DFC0EF" w14:textId="01E911D6" w:rsidR="00B056EC" w:rsidRDefault="001F0C2B" w:rsidP="00BB520A">
            <w:pPr>
              <w:pStyle w:val="TableParagraph"/>
              <w:spacing w:before="30" w:line="267" w:lineRule="exact"/>
              <w:ind w:left="714"/>
              <w:rPr>
                <w:rFonts w:ascii="Calibri" w:eastAsia="Calibri" w:hAnsi="Calibri" w:cs="Calibri"/>
              </w:rPr>
            </w:pPr>
            <w:r>
              <w:rPr>
                <w:rFonts w:ascii="Calibri"/>
              </w:rPr>
              <w:t>24,934</w:t>
            </w:r>
          </w:p>
        </w:tc>
        <w:tc>
          <w:tcPr>
            <w:tcW w:w="1530" w:type="dxa"/>
            <w:tcBorders>
              <w:top w:val="single" w:sz="5" w:space="0" w:color="000000"/>
              <w:left w:val="single" w:sz="5" w:space="0" w:color="000000"/>
              <w:bottom w:val="single" w:sz="5" w:space="0" w:color="000000"/>
              <w:right w:val="single" w:sz="5" w:space="0" w:color="000000"/>
            </w:tcBorders>
          </w:tcPr>
          <w:p w14:paraId="07F96160" w14:textId="5FDEA173" w:rsidR="00B056EC" w:rsidRDefault="001F0C2B" w:rsidP="00BB520A">
            <w:pPr>
              <w:pStyle w:val="TableParagraph"/>
              <w:spacing w:before="30" w:line="267" w:lineRule="exact"/>
              <w:ind w:left="804"/>
              <w:rPr>
                <w:rFonts w:ascii="Calibri" w:eastAsia="Calibri" w:hAnsi="Calibri" w:cs="Calibri"/>
              </w:rPr>
            </w:pPr>
            <w:r>
              <w:rPr>
                <w:rFonts w:ascii="Calibri"/>
              </w:rPr>
              <w:t>27,143</w:t>
            </w:r>
          </w:p>
        </w:tc>
        <w:tc>
          <w:tcPr>
            <w:tcW w:w="1571" w:type="dxa"/>
            <w:gridSpan w:val="2"/>
            <w:tcBorders>
              <w:top w:val="single" w:sz="5" w:space="0" w:color="000000"/>
              <w:left w:val="single" w:sz="5" w:space="0" w:color="000000"/>
              <w:bottom w:val="single" w:sz="5" w:space="0" w:color="000000"/>
              <w:right w:val="single" w:sz="5" w:space="0" w:color="000000"/>
            </w:tcBorders>
          </w:tcPr>
          <w:p w14:paraId="05195D78" w14:textId="65F25106" w:rsidR="00B056EC" w:rsidRDefault="001F0C2B" w:rsidP="0017452C">
            <w:pPr>
              <w:pStyle w:val="TableParagraph"/>
              <w:spacing w:before="30" w:line="267" w:lineRule="exact"/>
              <w:ind w:left="825"/>
              <w:jc w:val="right"/>
              <w:rPr>
                <w:rFonts w:ascii="Calibri" w:eastAsia="Calibri" w:hAnsi="Calibri" w:cs="Calibri"/>
              </w:rPr>
            </w:pPr>
            <w:r>
              <w:rPr>
                <w:rFonts w:ascii="Calibri"/>
              </w:rPr>
              <w:t>2,209</w:t>
            </w:r>
          </w:p>
        </w:tc>
        <w:tc>
          <w:tcPr>
            <w:tcW w:w="1129" w:type="dxa"/>
            <w:tcBorders>
              <w:top w:val="single" w:sz="5" w:space="0" w:color="000000"/>
              <w:left w:val="single" w:sz="5" w:space="0" w:color="000000"/>
              <w:bottom w:val="single" w:sz="5" w:space="0" w:color="000000"/>
              <w:right w:val="single" w:sz="5" w:space="0" w:color="000000"/>
            </w:tcBorders>
          </w:tcPr>
          <w:p w14:paraId="392383E9" w14:textId="4152F965" w:rsidR="00B056EC" w:rsidRDefault="001F0C2B" w:rsidP="0017452C">
            <w:pPr>
              <w:pStyle w:val="TableParagraph"/>
              <w:spacing w:before="30" w:line="267" w:lineRule="exact"/>
              <w:jc w:val="right"/>
              <w:rPr>
                <w:rFonts w:ascii="Calibri" w:eastAsia="Calibri" w:hAnsi="Calibri" w:cs="Calibri"/>
              </w:rPr>
            </w:pPr>
            <w:r>
              <w:rPr>
                <w:rFonts w:ascii="Calibri"/>
                <w:spacing w:val="-1"/>
              </w:rPr>
              <w:t>9%</w:t>
            </w:r>
          </w:p>
        </w:tc>
      </w:tr>
      <w:tr w:rsidR="00B056EC" w14:paraId="3C4B1AF2" w14:textId="77777777" w:rsidTr="004A25E5">
        <w:trPr>
          <w:trHeight w:hRule="exact" w:val="311"/>
        </w:trPr>
        <w:tc>
          <w:tcPr>
            <w:tcW w:w="3366" w:type="dxa"/>
            <w:tcBorders>
              <w:top w:val="single" w:sz="5" w:space="0" w:color="000000"/>
              <w:left w:val="single" w:sz="5" w:space="0" w:color="000000"/>
              <w:bottom w:val="single" w:sz="5" w:space="0" w:color="000000"/>
              <w:right w:val="single" w:sz="5" w:space="0" w:color="000000"/>
            </w:tcBorders>
          </w:tcPr>
          <w:p w14:paraId="613677BB" w14:textId="77777777" w:rsidR="00B056EC" w:rsidRDefault="00B056EC" w:rsidP="00BB520A">
            <w:pPr>
              <w:pStyle w:val="TableParagraph"/>
              <w:spacing w:before="16"/>
              <w:ind w:left="909"/>
              <w:rPr>
                <w:rFonts w:ascii="Calibri" w:eastAsia="Calibri" w:hAnsi="Calibri" w:cs="Calibri"/>
              </w:rPr>
            </w:pPr>
            <w:r>
              <w:rPr>
                <w:rFonts w:ascii="Calibri"/>
                <w:b/>
                <w:spacing w:val="-1"/>
              </w:rPr>
              <w:t>Hays</w:t>
            </w:r>
            <w:r>
              <w:rPr>
                <w:rFonts w:ascii="Calibri"/>
                <w:b/>
                <w:spacing w:val="-9"/>
              </w:rPr>
              <w:t xml:space="preserve"> </w:t>
            </w:r>
            <w:r>
              <w:rPr>
                <w:rFonts w:ascii="Calibri"/>
                <w:b/>
                <w:spacing w:val="-1"/>
              </w:rPr>
              <w:t>County,</w:t>
            </w:r>
            <w:r>
              <w:rPr>
                <w:rFonts w:ascii="Calibri"/>
                <w:b/>
                <w:spacing w:val="-8"/>
              </w:rPr>
              <w:t xml:space="preserve"> </w:t>
            </w:r>
            <w:r>
              <w:rPr>
                <w:rFonts w:ascii="Calibri"/>
                <w:b/>
                <w:spacing w:val="-1"/>
              </w:rPr>
              <w:t>Texas</w:t>
            </w:r>
          </w:p>
        </w:tc>
        <w:tc>
          <w:tcPr>
            <w:tcW w:w="1669" w:type="dxa"/>
            <w:tcBorders>
              <w:top w:val="single" w:sz="5" w:space="0" w:color="000000"/>
              <w:left w:val="single" w:sz="5" w:space="0" w:color="000000"/>
              <w:bottom w:val="single" w:sz="5" w:space="0" w:color="000000"/>
              <w:right w:val="single" w:sz="5" w:space="0" w:color="000000"/>
            </w:tcBorders>
          </w:tcPr>
          <w:p w14:paraId="019C23FE" w14:textId="54F6325E" w:rsidR="00B056EC" w:rsidRDefault="000418C1" w:rsidP="00BB520A">
            <w:pPr>
              <w:pStyle w:val="TableParagraph"/>
              <w:spacing w:before="32" w:line="267" w:lineRule="exact"/>
              <w:ind w:left="602"/>
              <w:rPr>
                <w:rFonts w:ascii="Calibri" w:eastAsia="Calibri" w:hAnsi="Calibri" w:cs="Calibri"/>
              </w:rPr>
            </w:pPr>
            <w:r>
              <w:rPr>
                <w:rFonts w:ascii="Calibri"/>
              </w:rPr>
              <w:t>269,103</w:t>
            </w:r>
          </w:p>
        </w:tc>
        <w:tc>
          <w:tcPr>
            <w:tcW w:w="1530" w:type="dxa"/>
            <w:tcBorders>
              <w:top w:val="single" w:sz="5" w:space="0" w:color="000000"/>
              <w:left w:val="single" w:sz="5" w:space="0" w:color="000000"/>
              <w:bottom w:val="single" w:sz="5" w:space="0" w:color="000000"/>
              <w:right w:val="single" w:sz="5" w:space="0" w:color="000000"/>
            </w:tcBorders>
          </w:tcPr>
          <w:p w14:paraId="5E1D7FB1" w14:textId="4C7F6E99" w:rsidR="00B056EC" w:rsidRDefault="000418C1" w:rsidP="00BB520A">
            <w:pPr>
              <w:pStyle w:val="TableParagraph"/>
              <w:spacing w:before="32" w:line="267" w:lineRule="exact"/>
              <w:ind w:left="692"/>
              <w:rPr>
                <w:rFonts w:ascii="Calibri" w:eastAsia="Calibri" w:hAnsi="Calibri" w:cs="Calibri"/>
              </w:rPr>
            </w:pPr>
            <w:r>
              <w:rPr>
                <w:rFonts w:ascii="Calibri"/>
              </w:rPr>
              <w:t>393,340</w:t>
            </w:r>
          </w:p>
        </w:tc>
        <w:tc>
          <w:tcPr>
            <w:tcW w:w="1571" w:type="dxa"/>
            <w:gridSpan w:val="2"/>
            <w:tcBorders>
              <w:top w:val="single" w:sz="5" w:space="0" w:color="000000"/>
              <w:left w:val="single" w:sz="5" w:space="0" w:color="000000"/>
              <w:bottom w:val="single" w:sz="5" w:space="0" w:color="000000"/>
              <w:right w:val="single" w:sz="5" w:space="0" w:color="000000"/>
            </w:tcBorders>
          </w:tcPr>
          <w:p w14:paraId="2CB8A0E4" w14:textId="7AD05A06" w:rsidR="00B056EC" w:rsidRDefault="000418C1" w:rsidP="0017452C">
            <w:pPr>
              <w:pStyle w:val="TableParagraph"/>
              <w:spacing w:before="32" w:line="267" w:lineRule="exact"/>
              <w:ind w:left="714"/>
              <w:jc w:val="right"/>
              <w:rPr>
                <w:rFonts w:ascii="Calibri" w:eastAsia="Calibri" w:hAnsi="Calibri" w:cs="Calibri"/>
              </w:rPr>
            </w:pPr>
            <w:r>
              <w:rPr>
                <w:rFonts w:ascii="Calibri"/>
              </w:rPr>
              <w:t>124,237</w:t>
            </w:r>
          </w:p>
        </w:tc>
        <w:tc>
          <w:tcPr>
            <w:tcW w:w="1129" w:type="dxa"/>
            <w:tcBorders>
              <w:top w:val="single" w:sz="5" w:space="0" w:color="000000"/>
              <w:left w:val="single" w:sz="5" w:space="0" w:color="000000"/>
              <w:bottom w:val="single" w:sz="5" w:space="0" w:color="000000"/>
              <w:right w:val="single" w:sz="5" w:space="0" w:color="000000"/>
            </w:tcBorders>
          </w:tcPr>
          <w:p w14:paraId="420105DF" w14:textId="4A4D9051" w:rsidR="00B056EC" w:rsidRDefault="000418C1" w:rsidP="0017452C">
            <w:pPr>
              <w:pStyle w:val="TableParagraph"/>
              <w:spacing w:before="32" w:line="267" w:lineRule="exact"/>
              <w:jc w:val="right"/>
              <w:rPr>
                <w:rFonts w:ascii="Calibri" w:eastAsia="Calibri" w:hAnsi="Calibri" w:cs="Calibri"/>
              </w:rPr>
            </w:pPr>
            <w:r>
              <w:rPr>
                <w:rFonts w:ascii="Calibri"/>
                <w:spacing w:val="-1"/>
              </w:rPr>
              <w:t>46%</w:t>
            </w:r>
          </w:p>
        </w:tc>
      </w:tr>
      <w:tr w:rsidR="00B056EC" w14:paraId="2B2A7CC8" w14:textId="77777777" w:rsidTr="00C938C9">
        <w:trPr>
          <w:trHeight w:hRule="exact" w:val="311"/>
        </w:trPr>
        <w:tc>
          <w:tcPr>
            <w:tcW w:w="3366" w:type="dxa"/>
            <w:tcBorders>
              <w:top w:val="nil"/>
              <w:left w:val="single" w:sz="5" w:space="0" w:color="000000"/>
              <w:bottom w:val="single" w:sz="5" w:space="0" w:color="000000"/>
              <w:right w:val="single" w:sz="5" w:space="0" w:color="000000"/>
            </w:tcBorders>
          </w:tcPr>
          <w:p w14:paraId="47AA46A5" w14:textId="77777777" w:rsidR="00B056EC" w:rsidRDefault="00B056EC" w:rsidP="00BB520A">
            <w:pPr>
              <w:pStyle w:val="TableParagraph"/>
              <w:spacing w:before="16"/>
              <w:ind w:left="972"/>
              <w:rPr>
                <w:rFonts w:ascii="Calibri" w:eastAsia="Calibri" w:hAnsi="Calibri" w:cs="Calibri"/>
              </w:rPr>
            </w:pPr>
            <w:r>
              <w:rPr>
                <w:rFonts w:ascii="Calibri"/>
                <w:b/>
                <w:spacing w:val="-1"/>
              </w:rPr>
              <w:t>Lee</w:t>
            </w:r>
            <w:r>
              <w:rPr>
                <w:rFonts w:ascii="Calibri"/>
                <w:b/>
                <w:spacing w:val="-8"/>
              </w:rPr>
              <w:t xml:space="preserve"> </w:t>
            </w:r>
            <w:r>
              <w:rPr>
                <w:rFonts w:ascii="Calibri"/>
                <w:b/>
                <w:spacing w:val="-1"/>
              </w:rPr>
              <w:t>County,</w:t>
            </w:r>
            <w:r>
              <w:rPr>
                <w:rFonts w:ascii="Calibri"/>
                <w:b/>
                <w:spacing w:val="-8"/>
              </w:rPr>
              <w:t xml:space="preserve"> </w:t>
            </w:r>
            <w:r>
              <w:rPr>
                <w:rFonts w:ascii="Calibri"/>
                <w:b/>
                <w:spacing w:val="-1"/>
              </w:rPr>
              <w:t>Texas</w:t>
            </w:r>
          </w:p>
        </w:tc>
        <w:tc>
          <w:tcPr>
            <w:tcW w:w="1669" w:type="dxa"/>
            <w:tcBorders>
              <w:top w:val="nil"/>
              <w:left w:val="single" w:sz="5" w:space="0" w:color="000000"/>
              <w:bottom w:val="single" w:sz="5" w:space="0" w:color="000000"/>
              <w:right w:val="single" w:sz="5" w:space="0" w:color="000000"/>
            </w:tcBorders>
          </w:tcPr>
          <w:p w14:paraId="6A6510C4" w14:textId="5AB61A80" w:rsidR="00B056EC" w:rsidRDefault="0017452C" w:rsidP="00BB520A">
            <w:pPr>
              <w:pStyle w:val="TableParagraph"/>
              <w:spacing w:before="31" w:line="267" w:lineRule="exact"/>
              <w:ind w:left="714"/>
              <w:rPr>
                <w:rFonts w:ascii="Calibri" w:eastAsia="Calibri" w:hAnsi="Calibri" w:cs="Calibri"/>
              </w:rPr>
            </w:pPr>
            <w:r>
              <w:rPr>
                <w:rFonts w:ascii="Calibri"/>
              </w:rPr>
              <w:t>17,971</w:t>
            </w:r>
          </w:p>
        </w:tc>
        <w:tc>
          <w:tcPr>
            <w:tcW w:w="1530" w:type="dxa"/>
            <w:tcBorders>
              <w:top w:val="nil"/>
              <w:left w:val="single" w:sz="5" w:space="0" w:color="000000"/>
              <w:bottom w:val="single" w:sz="5" w:space="0" w:color="000000"/>
              <w:right w:val="single" w:sz="5" w:space="0" w:color="000000"/>
            </w:tcBorders>
          </w:tcPr>
          <w:p w14:paraId="42410D77" w14:textId="027502D4" w:rsidR="00B056EC" w:rsidRDefault="0017452C" w:rsidP="00BB520A">
            <w:pPr>
              <w:pStyle w:val="TableParagraph"/>
              <w:spacing w:before="31" w:line="267" w:lineRule="exact"/>
              <w:ind w:left="804"/>
              <w:rPr>
                <w:rFonts w:ascii="Calibri" w:eastAsia="Calibri" w:hAnsi="Calibri" w:cs="Calibri"/>
              </w:rPr>
            </w:pPr>
            <w:r>
              <w:rPr>
                <w:rFonts w:ascii="Calibri"/>
              </w:rPr>
              <w:t>20,853</w:t>
            </w:r>
          </w:p>
        </w:tc>
        <w:tc>
          <w:tcPr>
            <w:tcW w:w="1440" w:type="dxa"/>
            <w:tcBorders>
              <w:top w:val="nil"/>
              <w:left w:val="single" w:sz="5" w:space="0" w:color="000000"/>
              <w:bottom w:val="single" w:sz="5" w:space="0" w:color="000000"/>
              <w:right w:val="single" w:sz="5" w:space="0" w:color="000000"/>
            </w:tcBorders>
          </w:tcPr>
          <w:p w14:paraId="54AE5509" w14:textId="0B828F2A" w:rsidR="00B056EC" w:rsidRDefault="0017452C" w:rsidP="0017452C">
            <w:pPr>
              <w:pStyle w:val="TableParagraph"/>
              <w:spacing w:before="31" w:line="267" w:lineRule="exact"/>
              <w:ind w:left="825"/>
              <w:jc w:val="right"/>
              <w:rPr>
                <w:rFonts w:ascii="Calibri" w:eastAsia="Calibri" w:hAnsi="Calibri" w:cs="Calibri"/>
              </w:rPr>
            </w:pPr>
            <w:r>
              <w:rPr>
                <w:rFonts w:ascii="Calibri"/>
              </w:rPr>
              <w:t>2,882</w:t>
            </w:r>
          </w:p>
        </w:tc>
        <w:tc>
          <w:tcPr>
            <w:tcW w:w="1260" w:type="dxa"/>
            <w:gridSpan w:val="2"/>
            <w:tcBorders>
              <w:top w:val="nil"/>
              <w:left w:val="single" w:sz="5" w:space="0" w:color="000000"/>
              <w:bottom w:val="single" w:sz="5" w:space="0" w:color="000000"/>
              <w:right w:val="single" w:sz="5" w:space="0" w:color="000000"/>
            </w:tcBorders>
          </w:tcPr>
          <w:p w14:paraId="3F012D0F" w14:textId="4923B3E7" w:rsidR="00B056EC" w:rsidRDefault="0017452C" w:rsidP="0017452C">
            <w:pPr>
              <w:pStyle w:val="TableParagraph"/>
              <w:spacing w:before="31" w:line="267" w:lineRule="exact"/>
              <w:jc w:val="right"/>
              <w:rPr>
                <w:rFonts w:ascii="Calibri" w:eastAsia="Calibri" w:hAnsi="Calibri" w:cs="Calibri"/>
              </w:rPr>
            </w:pPr>
            <w:r>
              <w:rPr>
                <w:rFonts w:ascii="Calibri"/>
                <w:spacing w:val="-1"/>
              </w:rPr>
              <w:t>16%</w:t>
            </w:r>
          </w:p>
        </w:tc>
      </w:tr>
      <w:tr w:rsidR="00B056EC" w14:paraId="079F6740" w14:textId="77777777" w:rsidTr="00C938C9">
        <w:trPr>
          <w:trHeight w:hRule="exact" w:val="311"/>
        </w:trPr>
        <w:tc>
          <w:tcPr>
            <w:tcW w:w="3366" w:type="dxa"/>
            <w:tcBorders>
              <w:top w:val="single" w:sz="5" w:space="0" w:color="000000"/>
              <w:left w:val="single" w:sz="5" w:space="0" w:color="000000"/>
              <w:bottom w:val="single" w:sz="5" w:space="0" w:color="000000"/>
              <w:right w:val="single" w:sz="5" w:space="0" w:color="000000"/>
            </w:tcBorders>
          </w:tcPr>
          <w:p w14:paraId="1801C074" w14:textId="77777777" w:rsidR="00B056EC" w:rsidRDefault="00B056EC" w:rsidP="00BB520A">
            <w:pPr>
              <w:pStyle w:val="TableParagraph"/>
              <w:spacing w:before="16"/>
              <w:ind w:left="883"/>
              <w:rPr>
                <w:rFonts w:ascii="Calibri" w:eastAsia="Calibri" w:hAnsi="Calibri" w:cs="Calibri"/>
              </w:rPr>
            </w:pPr>
            <w:r>
              <w:rPr>
                <w:rFonts w:ascii="Calibri"/>
                <w:b/>
                <w:spacing w:val="-1"/>
              </w:rPr>
              <w:t>Llano</w:t>
            </w:r>
            <w:r>
              <w:rPr>
                <w:rFonts w:ascii="Calibri"/>
                <w:b/>
                <w:spacing w:val="-10"/>
              </w:rPr>
              <w:t xml:space="preserve"> </w:t>
            </w:r>
            <w:r>
              <w:rPr>
                <w:rFonts w:ascii="Calibri"/>
                <w:b/>
                <w:spacing w:val="-1"/>
              </w:rPr>
              <w:t>County,</w:t>
            </w:r>
            <w:r>
              <w:rPr>
                <w:rFonts w:ascii="Calibri"/>
                <w:b/>
                <w:spacing w:val="-10"/>
              </w:rPr>
              <w:t xml:space="preserve"> </w:t>
            </w:r>
            <w:r>
              <w:rPr>
                <w:rFonts w:ascii="Calibri"/>
                <w:b/>
                <w:spacing w:val="-1"/>
              </w:rPr>
              <w:t>Texas</w:t>
            </w:r>
          </w:p>
        </w:tc>
        <w:tc>
          <w:tcPr>
            <w:tcW w:w="1669" w:type="dxa"/>
            <w:tcBorders>
              <w:top w:val="single" w:sz="5" w:space="0" w:color="000000"/>
              <w:left w:val="single" w:sz="5" w:space="0" w:color="000000"/>
              <w:bottom w:val="single" w:sz="5" w:space="0" w:color="000000"/>
              <w:right w:val="single" w:sz="5" w:space="0" w:color="000000"/>
            </w:tcBorders>
          </w:tcPr>
          <w:p w14:paraId="1640D3AC" w14:textId="7565A09C" w:rsidR="00B056EC" w:rsidRDefault="005F6DFD" w:rsidP="00BB520A">
            <w:pPr>
              <w:pStyle w:val="TableParagraph"/>
              <w:spacing w:before="32" w:line="267" w:lineRule="exact"/>
              <w:ind w:left="714"/>
              <w:rPr>
                <w:rFonts w:ascii="Calibri" w:eastAsia="Calibri" w:hAnsi="Calibri" w:cs="Calibri"/>
              </w:rPr>
            </w:pPr>
            <w:r>
              <w:rPr>
                <w:rFonts w:ascii="Calibri"/>
              </w:rPr>
              <w:t>22,623</w:t>
            </w:r>
          </w:p>
        </w:tc>
        <w:tc>
          <w:tcPr>
            <w:tcW w:w="1530" w:type="dxa"/>
            <w:tcBorders>
              <w:top w:val="single" w:sz="5" w:space="0" w:color="000000"/>
              <w:left w:val="single" w:sz="5" w:space="0" w:color="000000"/>
              <w:bottom w:val="single" w:sz="5" w:space="0" w:color="000000"/>
              <w:right w:val="single" w:sz="5" w:space="0" w:color="000000"/>
            </w:tcBorders>
          </w:tcPr>
          <w:p w14:paraId="5005236F" w14:textId="79D30088" w:rsidR="00B056EC" w:rsidRDefault="005F6DFD" w:rsidP="00BB520A">
            <w:pPr>
              <w:pStyle w:val="TableParagraph"/>
              <w:spacing w:before="32" w:line="267" w:lineRule="exact"/>
              <w:ind w:left="804"/>
              <w:rPr>
                <w:rFonts w:ascii="Calibri" w:eastAsia="Calibri" w:hAnsi="Calibri" w:cs="Calibri"/>
              </w:rPr>
            </w:pPr>
            <w:r>
              <w:rPr>
                <w:rFonts w:ascii="Calibri"/>
              </w:rPr>
              <w:t>25,500</w:t>
            </w:r>
          </w:p>
        </w:tc>
        <w:tc>
          <w:tcPr>
            <w:tcW w:w="1440" w:type="dxa"/>
            <w:tcBorders>
              <w:top w:val="single" w:sz="5" w:space="0" w:color="000000"/>
              <w:left w:val="single" w:sz="5" w:space="0" w:color="000000"/>
              <w:bottom w:val="single" w:sz="5" w:space="0" w:color="000000"/>
              <w:right w:val="single" w:sz="5" w:space="0" w:color="000000"/>
            </w:tcBorders>
          </w:tcPr>
          <w:p w14:paraId="702D2AC5" w14:textId="077761D1" w:rsidR="00B056EC" w:rsidRDefault="005F6DFD" w:rsidP="0017452C">
            <w:pPr>
              <w:pStyle w:val="TableParagraph"/>
              <w:spacing w:before="32" w:line="267" w:lineRule="exact"/>
              <w:ind w:left="825"/>
              <w:jc w:val="right"/>
              <w:rPr>
                <w:rFonts w:ascii="Calibri" w:eastAsia="Calibri" w:hAnsi="Calibri" w:cs="Calibri"/>
              </w:rPr>
            </w:pPr>
            <w:r>
              <w:rPr>
                <w:rFonts w:ascii="Calibri"/>
              </w:rPr>
              <w:t>2,877</w:t>
            </w:r>
          </w:p>
        </w:tc>
        <w:tc>
          <w:tcPr>
            <w:tcW w:w="1260" w:type="dxa"/>
            <w:gridSpan w:val="2"/>
            <w:tcBorders>
              <w:top w:val="single" w:sz="5" w:space="0" w:color="000000"/>
              <w:left w:val="single" w:sz="5" w:space="0" w:color="000000"/>
              <w:bottom w:val="single" w:sz="5" w:space="0" w:color="000000"/>
              <w:right w:val="single" w:sz="5" w:space="0" w:color="000000"/>
            </w:tcBorders>
          </w:tcPr>
          <w:p w14:paraId="0FCEB26B" w14:textId="2A3F92B6" w:rsidR="00B056EC" w:rsidRDefault="004527C4" w:rsidP="0017452C">
            <w:pPr>
              <w:pStyle w:val="TableParagraph"/>
              <w:spacing w:before="32" w:line="267" w:lineRule="exact"/>
              <w:jc w:val="right"/>
              <w:rPr>
                <w:rFonts w:ascii="Calibri" w:eastAsia="Calibri" w:hAnsi="Calibri" w:cs="Calibri"/>
              </w:rPr>
            </w:pPr>
            <w:r>
              <w:rPr>
                <w:rFonts w:ascii="Calibri"/>
                <w:spacing w:val="-1"/>
              </w:rPr>
              <w:t>13%</w:t>
            </w:r>
          </w:p>
        </w:tc>
      </w:tr>
      <w:tr w:rsidR="00B056EC" w14:paraId="4AC258CA" w14:textId="77777777" w:rsidTr="00C938C9">
        <w:trPr>
          <w:trHeight w:hRule="exact" w:val="310"/>
        </w:trPr>
        <w:tc>
          <w:tcPr>
            <w:tcW w:w="3366" w:type="dxa"/>
            <w:tcBorders>
              <w:top w:val="single" w:sz="5" w:space="0" w:color="000000"/>
              <w:left w:val="single" w:sz="5" w:space="0" w:color="000000"/>
              <w:bottom w:val="single" w:sz="5" w:space="0" w:color="000000"/>
              <w:right w:val="single" w:sz="5" w:space="0" w:color="000000"/>
            </w:tcBorders>
          </w:tcPr>
          <w:p w14:paraId="0948B475" w14:textId="77777777" w:rsidR="00B056EC" w:rsidRDefault="00B056EC" w:rsidP="00BB520A">
            <w:pPr>
              <w:pStyle w:val="TableParagraph"/>
              <w:spacing w:before="15"/>
              <w:ind w:left="615"/>
              <w:rPr>
                <w:rFonts w:ascii="Calibri" w:eastAsia="Calibri" w:hAnsi="Calibri" w:cs="Calibri"/>
              </w:rPr>
            </w:pPr>
            <w:r>
              <w:rPr>
                <w:rFonts w:ascii="Calibri"/>
                <w:b/>
                <w:spacing w:val="-1"/>
              </w:rPr>
              <w:t>Williamson</w:t>
            </w:r>
            <w:r>
              <w:rPr>
                <w:rFonts w:ascii="Calibri"/>
                <w:b/>
                <w:spacing w:val="-13"/>
              </w:rPr>
              <w:t xml:space="preserve"> </w:t>
            </w:r>
            <w:r>
              <w:rPr>
                <w:rFonts w:ascii="Calibri"/>
                <w:b/>
                <w:spacing w:val="-1"/>
              </w:rPr>
              <w:t>County,</w:t>
            </w:r>
            <w:r>
              <w:rPr>
                <w:rFonts w:ascii="Calibri"/>
                <w:b/>
                <w:spacing w:val="-12"/>
              </w:rPr>
              <w:t xml:space="preserve"> </w:t>
            </w:r>
            <w:r>
              <w:rPr>
                <w:rFonts w:ascii="Calibri"/>
                <w:b/>
                <w:spacing w:val="-1"/>
              </w:rPr>
              <w:t>Texas</w:t>
            </w:r>
          </w:p>
        </w:tc>
        <w:tc>
          <w:tcPr>
            <w:tcW w:w="1669" w:type="dxa"/>
            <w:tcBorders>
              <w:top w:val="single" w:sz="5" w:space="0" w:color="000000"/>
              <w:left w:val="single" w:sz="5" w:space="0" w:color="000000"/>
              <w:bottom w:val="single" w:sz="5" w:space="0" w:color="000000"/>
              <w:right w:val="single" w:sz="5" w:space="0" w:color="000000"/>
            </w:tcBorders>
          </w:tcPr>
          <w:p w14:paraId="453F9471" w14:textId="67E6DDCF" w:rsidR="00B056EC" w:rsidRDefault="004527C4" w:rsidP="00BB520A">
            <w:pPr>
              <w:pStyle w:val="TableParagraph"/>
              <w:spacing w:before="30" w:line="267" w:lineRule="exact"/>
              <w:ind w:left="602"/>
              <w:rPr>
                <w:rFonts w:ascii="Calibri" w:eastAsia="Calibri" w:hAnsi="Calibri" w:cs="Calibri"/>
              </w:rPr>
            </w:pPr>
            <w:r>
              <w:rPr>
                <w:rFonts w:ascii="Calibri"/>
              </w:rPr>
              <w:t>672,273</w:t>
            </w:r>
          </w:p>
        </w:tc>
        <w:tc>
          <w:tcPr>
            <w:tcW w:w="1530" w:type="dxa"/>
            <w:tcBorders>
              <w:top w:val="single" w:sz="5" w:space="0" w:color="000000"/>
              <w:left w:val="single" w:sz="5" w:space="0" w:color="000000"/>
              <w:bottom w:val="single" w:sz="5" w:space="0" w:color="000000"/>
              <w:right w:val="single" w:sz="5" w:space="0" w:color="000000"/>
            </w:tcBorders>
          </w:tcPr>
          <w:p w14:paraId="332E85C6" w14:textId="4D6DE822" w:rsidR="00B056EC" w:rsidRDefault="004527C4" w:rsidP="00BB520A">
            <w:pPr>
              <w:pStyle w:val="TableParagraph"/>
              <w:spacing w:before="30" w:line="267" w:lineRule="exact"/>
              <w:ind w:left="692"/>
              <w:rPr>
                <w:rFonts w:ascii="Calibri" w:eastAsia="Calibri" w:hAnsi="Calibri" w:cs="Calibri"/>
              </w:rPr>
            </w:pPr>
            <w:r>
              <w:rPr>
                <w:rFonts w:ascii="Calibri"/>
              </w:rPr>
              <w:t>948,974</w:t>
            </w:r>
          </w:p>
        </w:tc>
        <w:tc>
          <w:tcPr>
            <w:tcW w:w="1440" w:type="dxa"/>
            <w:tcBorders>
              <w:top w:val="single" w:sz="5" w:space="0" w:color="000000"/>
              <w:left w:val="single" w:sz="5" w:space="0" w:color="000000"/>
              <w:bottom w:val="single" w:sz="5" w:space="0" w:color="000000"/>
              <w:right w:val="single" w:sz="5" w:space="0" w:color="000000"/>
            </w:tcBorders>
          </w:tcPr>
          <w:p w14:paraId="1ACEC4CA" w14:textId="5F3826EE" w:rsidR="00B056EC" w:rsidRDefault="004527C4" w:rsidP="0017452C">
            <w:pPr>
              <w:pStyle w:val="TableParagraph"/>
              <w:spacing w:before="30" w:line="267" w:lineRule="exact"/>
              <w:ind w:left="602"/>
              <w:jc w:val="right"/>
              <w:rPr>
                <w:rFonts w:ascii="Calibri" w:eastAsia="Calibri" w:hAnsi="Calibri" w:cs="Calibri"/>
              </w:rPr>
            </w:pPr>
            <w:r>
              <w:rPr>
                <w:rFonts w:ascii="Calibri"/>
              </w:rPr>
              <w:t>276,701</w:t>
            </w:r>
          </w:p>
        </w:tc>
        <w:tc>
          <w:tcPr>
            <w:tcW w:w="1260" w:type="dxa"/>
            <w:gridSpan w:val="2"/>
            <w:tcBorders>
              <w:top w:val="single" w:sz="5" w:space="0" w:color="000000"/>
              <w:left w:val="single" w:sz="5" w:space="0" w:color="000000"/>
              <w:bottom w:val="single" w:sz="5" w:space="0" w:color="000000"/>
              <w:right w:val="single" w:sz="5" w:space="0" w:color="000000"/>
            </w:tcBorders>
          </w:tcPr>
          <w:p w14:paraId="09603448" w14:textId="03558AF9" w:rsidR="00B056EC" w:rsidRDefault="0042432E" w:rsidP="0017452C">
            <w:pPr>
              <w:pStyle w:val="TableParagraph"/>
              <w:spacing w:before="30" w:line="267" w:lineRule="exact"/>
              <w:jc w:val="right"/>
              <w:rPr>
                <w:rFonts w:ascii="Calibri" w:eastAsia="Calibri" w:hAnsi="Calibri" w:cs="Calibri"/>
              </w:rPr>
            </w:pPr>
            <w:r>
              <w:rPr>
                <w:rFonts w:ascii="Calibri"/>
                <w:spacing w:val="-1"/>
              </w:rPr>
              <w:t>41%</w:t>
            </w:r>
          </w:p>
        </w:tc>
      </w:tr>
      <w:tr w:rsidR="00B056EC" w14:paraId="37F0FFF9" w14:textId="77777777" w:rsidTr="00BB520A">
        <w:trPr>
          <w:trHeight w:hRule="exact" w:val="310"/>
        </w:trPr>
        <w:tc>
          <w:tcPr>
            <w:tcW w:w="9265" w:type="dxa"/>
            <w:gridSpan w:val="6"/>
            <w:tcBorders>
              <w:top w:val="single" w:sz="5" w:space="0" w:color="000000"/>
              <w:left w:val="single" w:sz="5" w:space="0" w:color="000000"/>
              <w:bottom w:val="single" w:sz="5" w:space="0" w:color="000000"/>
              <w:right w:val="single" w:sz="5" w:space="0" w:color="000000"/>
            </w:tcBorders>
          </w:tcPr>
          <w:p w14:paraId="1CD524C9" w14:textId="2E66D95B" w:rsidR="00B056EC" w:rsidRDefault="0017452C" w:rsidP="0017452C">
            <w:pPr>
              <w:pStyle w:val="TableParagraph"/>
              <w:spacing w:before="30" w:line="267" w:lineRule="exact"/>
              <w:jc w:val="center"/>
              <w:rPr>
                <w:rFonts w:ascii="Calibri" w:eastAsia="Calibri" w:hAnsi="Calibri" w:cs="Calibri"/>
              </w:rPr>
            </w:pPr>
            <w:r>
              <w:rPr>
                <w:rFonts w:ascii="Calibri" w:eastAsia="Calibri" w:hAnsi="Calibri" w:cs="Calibri"/>
              </w:rPr>
              <w:t>Source: Lightcast</w:t>
            </w:r>
          </w:p>
        </w:tc>
      </w:tr>
    </w:tbl>
    <w:p w14:paraId="21C978D9" w14:textId="77777777" w:rsidR="00B056EC" w:rsidRDefault="00B056EC" w:rsidP="00B056EC">
      <w:pPr>
        <w:spacing w:before="3"/>
        <w:rPr>
          <w:rFonts w:ascii="Arial" w:eastAsia="Arial" w:hAnsi="Arial" w:cs="Arial"/>
          <w:sz w:val="14"/>
          <w:szCs w:val="14"/>
        </w:rPr>
      </w:pPr>
    </w:p>
    <w:p w14:paraId="492DCF1C" w14:textId="252F8A8A" w:rsidR="00B056EC" w:rsidRDefault="00B056EC" w:rsidP="00B056EC">
      <w:pPr>
        <w:pStyle w:val="BodyText"/>
        <w:spacing w:before="69"/>
        <w:ind w:right="203"/>
      </w:pPr>
      <w:r>
        <w:rPr>
          <w:spacing w:val="-1"/>
        </w:rPr>
        <w:t>The population consist</w:t>
      </w:r>
      <w:r>
        <w:rPr>
          <w:spacing w:val="1"/>
        </w:rPr>
        <w:t xml:space="preserve"> </w:t>
      </w:r>
      <w:r>
        <w:rPr>
          <w:spacing w:val="-1"/>
        </w:rPr>
        <w:t>of</w:t>
      </w:r>
      <w:r>
        <w:t xml:space="preserve"> </w:t>
      </w:r>
      <w:r>
        <w:rPr>
          <w:spacing w:val="-1"/>
        </w:rPr>
        <w:t xml:space="preserve">approximately </w:t>
      </w:r>
      <w:r w:rsidR="003D0559">
        <w:rPr>
          <w:spacing w:val="-1"/>
        </w:rPr>
        <w:t>50.58</w:t>
      </w:r>
      <w:r>
        <w:rPr>
          <w:spacing w:val="-1"/>
        </w:rPr>
        <w:t>%</w:t>
      </w:r>
      <w:r>
        <w:t xml:space="preserve"> </w:t>
      </w:r>
      <w:r>
        <w:rPr>
          <w:spacing w:val="-1"/>
        </w:rPr>
        <w:t>males and</w:t>
      </w:r>
      <w:r>
        <w:t xml:space="preserve"> </w:t>
      </w:r>
      <w:r w:rsidR="0089653B">
        <w:rPr>
          <w:spacing w:val="-1"/>
        </w:rPr>
        <w:t>49.42</w:t>
      </w:r>
      <w:r>
        <w:rPr>
          <w:spacing w:val="-1"/>
        </w:rPr>
        <w:t>% females</w:t>
      </w:r>
      <w:r>
        <w:rPr>
          <w:spacing w:val="-2"/>
        </w:rPr>
        <w:t xml:space="preserve"> </w:t>
      </w:r>
      <w:r>
        <w:rPr>
          <w:spacing w:val="-1"/>
        </w:rPr>
        <w:t>with</w:t>
      </w:r>
      <w:r>
        <w:t xml:space="preserve"> </w:t>
      </w:r>
      <w:r>
        <w:rPr>
          <w:spacing w:val="-1"/>
        </w:rPr>
        <w:t>no</w:t>
      </w:r>
      <w:r>
        <w:rPr>
          <w:spacing w:val="54"/>
        </w:rPr>
        <w:t xml:space="preserve"> </w:t>
      </w:r>
      <w:r>
        <w:rPr>
          <w:spacing w:val="-1"/>
        </w:rPr>
        <w:t>mentionable changes</w:t>
      </w:r>
      <w:r>
        <w:t xml:space="preserve"> in </w:t>
      </w:r>
      <w:r>
        <w:rPr>
          <w:spacing w:val="-1"/>
        </w:rPr>
        <w:t>2030.</w:t>
      </w:r>
      <w:r>
        <w:t xml:space="preserve">  </w:t>
      </w:r>
      <w:r>
        <w:rPr>
          <w:spacing w:val="-1"/>
        </w:rPr>
        <w:t>The</w:t>
      </w:r>
      <w:r>
        <w:t xml:space="preserve"> </w:t>
      </w:r>
      <w:r>
        <w:rPr>
          <w:spacing w:val="-1"/>
        </w:rPr>
        <w:t>population</w:t>
      </w:r>
      <w:r>
        <w:t xml:space="preserve"> </w:t>
      </w:r>
      <w:r>
        <w:rPr>
          <w:spacing w:val="-1"/>
        </w:rPr>
        <w:t>breakdown</w:t>
      </w:r>
      <w:r>
        <w:t xml:space="preserve"> </w:t>
      </w:r>
      <w:r>
        <w:rPr>
          <w:spacing w:val="-1"/>
        </w:rPr>
        <w:t>is</w:t>
      </w:r>
      <w:r>
        <w:t xml:space="preserve"> </w:t>
      </w:r>
      <w:r>
        <w:rPr>
          <w:spacing w:val="-1"/>
        </w:rPr>
        <w:t>also</w:t>
      </w:r>
      <w:r>
        <w:t xml:space="preserve"> </w:t>
      </w:r>
      <w:r>
        <w:rPr>
          <w:spacing w:val="-1"/>
        </w:rPr>
        <w:t>very</w:t>
      </w:r>
      <w:r>
        <w:t xml:space="preserve"> </w:t>
      </w:r>
      <w:r>
        <w:rPr>
          <w:spacing w:val="-1"/>
        </w:rPr>
        <w:t>similar</w:t>
      </w:r>
      <w:r>
        <w:t xml:space="preserve"> to </w:t>
      </w:r>
      <w:r>
        <w:rPr>
          <w:spacing w:val="-1"/>
        </w:rPr>
        <w:t>each</w:t>
      </w:r>
      <w:r>
        <w:rPr>
          <w:spacing w:val="55"/>
        </w:rPr>
        <w:t xml:space="preserve"> </w:t>
      </w:r>
      <w:r>
        <w:rPr>
          <w:spacing w:val="-1"/>
        </w:rPr>
        <w:t>respective</w:t>
      </w:r>
      <w:r>
        <w:rPr>
          <w:spacing w:val="-2"/>
        </w:rPr>
        <w:t xml:space="preserve"> </w:t>
      </w:r>
      <w:r>
        <w:rPr>
          <w:spacing w:val="-1"/>
        </w:rPr>
        <w:t>county.</w:t>
      </w:r>
    </w:p>
    <w:p w14:paraId="7D6F3A70" w14:textId="77777777" w:rsidR="00B056EC" w:rsidRDefault="00B056EC" w:rsidP="00B056EC">
      <w:pPr>
        <w:spacing w:before="10"/>
        <w:rPr>
          <w:rFonts w:ascii="Arial" w:eastAsia="Arial" w:hAnsi="Arial" w:cs="Arial"/>
          <w:sz w:val="20"/>
          <w:szCs w:val="20"/>
        </w:rPr>
      </w:pPr>
    </w:p>
    <w:p w14:paraId="2F21CFA7" w14:textId="4A92EF05" w:rsidR="00B056EC" w:rsidRDefault="00B056EC" w:rsidP="00B056EC">
      <w:pPr>
        <w:pStyle w:val="BodyText"/>
        <w:ind w:right="203"/>
        <w:rPr>
          <w:spacing w:val="-1"/>
        </w:rPr>
      </w:pPr>
      <w:r>
        <w:rPr>
          <w:spacing w:val="-1"/>
        </w:rPr>
        <w:t>The</w:t>
      </w:r>
      <w:r>
        <w:rPr>
          <w:spacing w:val="-2"/>
        </w:rPr>
        <w:t xml:space="preserve"> </w:t>
      </w:r>
      <w:r>
        <w:rPr>
          <w:spacing w:val="-1"/>
        </w:rPr>
        <w:t>Rural</w:t>
      </w:r>
      <w:r>
        <w:t xml:space="preserve"> </w:t>
      </w:r>
      <w:r>
        <w:rPr>
          <w:spacing w:val="-1"/>
        </w:rPr>
        <w:t>Capital</w:t>
      </w:r>
      <w:r>
        <w:rPr>
          <w:spacing w:val="-2"/>
        </w:rPr>
        <w:t xml:space="preserve"> </w:t>
      </w:r>
      <w:r>
        <w:rPr>
          <w:spacing w:val="-1"/>
        </w:rPr>
        <w:t>Area’s population</w:t>
      </w:r>
      <w:r>
        <w:rPr>
          <w:spacing w:val="-2"/>
        </w:rPr>
        <w:t xml:space="preserve"> </w:t>
      </w:r>
      <w:r>
        <w:rPr>
          <w:spacing w:val="-1"/>
        </w:rPr>
        <w:t xml:space="preserve">is </w:t>
      </w:r>
      <w:r w:rsidR="00AC2A7C">
        <w:rPr>
          <w:spacing w:val="-1"/>
        </w:rPr>
        <w:t>46.28</w:t>
      </w:r>
      <w:r>
        <w:rPr>
          <w:spacing w:val="-1"/>
        </w:rPr>
        <w:t>% White,</w:t>
      </w:r>
      <w:r>
        <w:t xml:space="preserve"> </w:t>
      </w:r>
      <w:r w:rsidR="00AC2A7C">
        <w:rPr>
          <w:spacing w:val="-1"/>
        </w:rPr>
        <w:t>30.10</w:t>
      </w:r>
      <w:r>
        <w:rPr>
          <w:spacing w:val="-1"/>
        </w:rPr>
        <w:t>%</w:t>
      </w:r>
      <w:r>
        <w:rPr>
          <w:spacing w:val="-2"/>
        </w:rPr>
        <w:t xml:space="preserve"> </w:t>
      </w:r>
      <w:r>
        <w:rPr>
          <w:spacing w:val="-1"/>
        </w:rPr>
        <w:t>Hispanic,</w:t>
      </w:r>
      <w:r>
        <w:t xml:space="preserve"> </w:t>
      </w:r>
      <w:r w:rsidR="00AC2A7C">
        <w:rPr>
          <w:spacing w:val="-1"/>
        </w:rPr>
        <w:t>6.45</w:t>
      </w:r>
      <w:r>
        <w:rPr>
          <w:spacing w:val="-1"/>
        </w:rPr>
        <w:t>% Black,</w:t>
      </w:r>
      <w:r>
        <w:t xml:space="preserve"> </w:t>
      </w:r>
      <w:r>
        <w:rPr>
          <w:spacing w:val="-1"/>
        </w:rPr>
        <w:t>and</w:t>
      </w:r>
      <w:r>
        <w:rPr>
          <w:spacing w:val="-2"/>
        </w:rPr>
        <w:t xml:space="preserve"> </w:t>
      </w:r>
      <w:r w:rsidR="00AC2A7C">
        <w:rPr>
          <w:spacing w:val="-1"/>
        </w:rPr>
        <w:t>11.11</w:t>
      </w:r>
      <w:r>
        <w:rPr>
          <w:spacing w:val="-1"/>
        </w:rPr>
        <w:t>%</w:t>
      </w:r>
      <w:r>
        <w:rPr>
          <w:spacing w:val="58"/>
        </w:rPr>
        <w:t xml:space="preserve"> </w:t>
      </w:r>
      <w:r>
        <w:rPr>
          <w:spacing w:val="-1"/>
        </w:rPr>
        <w:t>Asian.</w:t>
      </w:r>
      <w:r>
        <w:t xml:space="preserve"> </w:t>
      </w:r>
      <w:r>
        <w:rPr>
          <w:spacing w:val="-1"/>
        </w:rPr>
        <w:t>The</w:t>
      </w:r>
      <w:r>
        <w:t xml:space="preserve"> </w:t>
      </w:r>
      <w:r>
        <w:rPr>
          <w:spacing w:val="-1"/>
        </w:rPr>
        <w:t>Rural</w:t>
      </w:r>
      <w:r>
        <w:rPr>
          <w:spacing w:val="-2"/>
        </w:rPr>
        <w:t xml:space="preserve"> </w:t>
      </w:r>
      <w:r>
        <w:rPr>
          <w:spacing w:val="-1"/>
        </w:rPr>
        <w:t>Capital</w:t>
      </w:r>
      <w:r>
        <w:t xml:space="preserve"> </w:t>
      </w:r>
      <w:r>
        <w:rPr>
          <w:spacing w:val="-1"/>
        </w:rPr>
        <w:t>Area has</w:t>
      </w:r>
      <w:r>
        <w:t xml:space="preserve"> a </w:t>
      </w:r>
      <w:r>
        <w:rPr>
          <w:spacing w:val="-1"/>
        </w:rPr>
        <w:t>relatively younger population with</w:t>
      </w:r>
      <w:r>
        <w:t xml:space="preserve"> a</w:t>
      </w:r>
      <w:r>
        <w:rPr>
          <w:spacing w:val="-1"/>
        </w:rPr>
        <w:t xml:space="preserve"> high</w:t>
      </w:r>
      <w:r>
        <w:rPr>
          <w:spacing w:val="46"/>
        </w:rPr>
        <w:t xml:space="preserve"> </w:t>
      </w:r>
      <w:r>
        <w:rPr>
          <w:spacing w:val="-1"/>
        </w:rPr>
        <w:t>concentration</w:t>
      </w:r>
      <w:r>
        <w:rPr>
          <w:spacing w:val="-3"/>
        </w:rPr>
        <w:t xml:space="preserve"> </w:t>
      </w:r>
      <w:r>
        <w:rPr>
          <w:spacing w:val="-1"/>
        </w:rPr>
        <w:t>of</w:t>
      </w:r>
      <w:r>
        <w:rPr>
          <w:spacing w:val="-2"/>
        </w:rPr>
        <w:t xml:space="preserve"> </w:t>
      </w:r>
      <w:r>
        <w:rPr>
          <w:spacing w:val="-1"/>
        </w:rPr>
        <w:t>families.</w:t>
      </w:r>
    </w:p>
    <w:p w14:paraId="09EA72E5" w14:textId="77777777" w:rsidR="0012621D" w:rsidRDefault="0012621D" w:rsidP="00B056EC">
      <w:pPr>
        <w:pStyle w:val="BodyText"/>
        <w:ind w:right="203"/>
        <w:rPr>
          <w:spacing w:val="-1"/>
        </w:rPr>
      </w:pPr>
    </w:p>
    <w:p w14:paraId="3E906224" w14:textId="1AAD172B" w:rsidR="0012621D" w:rsidRDefault="00606366" w:rsidP="00B056EC">
      <w:pPr>
        <w:pStyle w:val="BodyText"/>
        <w:ind w:right="203"/>
        <w:rPr>
          <w:spacing w:val="-1"/>
        </w:rPr>
      </w:pPr>
      <w:r>
        <w:rPr>
          <w:spacing w:val="-1"/>
        </w:rPr>
        <w:lastRenderedPageBreak/>
        <w:t xml:space="preserve">The current labor force employment by industry in the Rural Capital </w:t>
      </w:r>
      <w:r w:rsidR="00B754D7">
        <w:rPr>
          <w:spacing w:val="-1"/>
        </w:rPr>
        <w:t>Area</w:t>
      </w:r>
      <w:r w:rsidR="005A0238">
        <w:rPr>
          <w:spacing w:val="-1"/>
        </w:rPr>
        <w:t xml:space="preserve"> during the 3</w:t>
      </w:r>
      <w:r w:rsidR="005A0238" w:rsidRPr="00A257C8">
        <w:rPr>
          <w:spacing w:val="-1"/>
          <w:vertAlign w:val="superscript"/>
        </w:rPr>
        <w:t>rd</w:t>
      </w:r>
      <w:r w:rsidR="005A0238">
        <w:rPr>
          <w:spacing w:val="-1"/>
        </w:rPr>
        <w:t xml:space="preserve"> Quarter of </w:t>
      </w:r>
      <w:r w:rsidR="00B40DDC">
        <w:rPr>
          <w:spacing w:val="-1"/>
        </w:rPr>
        <w:t>2024 is as shown below:</w:t>
      </w:r>
    </w:p>
    <w:p w14:paraId="6F429132" w14:textId="3B0E9FE3" w:rsidR="00B40DDC" w:rsidRDefault="00B40DDC" w:rsidP="00B056EC">
      <w:pPr>
        <w:pStyle w:val="BodyText"/>
        <w:ind w:right="203"/>
      </w:pPr>
      <w:r w:rsidRPr="000715FB">
        <w:rPr>
          <w:noProof/>
        </w:rPr>
        <w:drawing>
          <wp:inline distT="0" distB="0" distL="0" distR="0" wp14:anchorId="3B189504" wp14:editId="784EC53A">
            <wp:extent cx="5147549" cy="2354893"/>
            <wp:effectExtent l="0" t="0" r="0" b="7620"/>
            <wp:docPr id="1300664179"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64179" name="Picture 1" descr="A table with numbers and text&#10;&#10;AI-generated content may be incorrect."/>
                    <pic:cNvPicPr/>
                  </pic:nvPicPr>
                  <pic:blipFill>
                    <a:blip r:embed="rId10"/>
                    <a:stretch>
                      <a:fillRect/>
                    </a:stretch>
                  </pic:blipFill>
                  <pic:spPr>
                    <a:xfrm>
                      <a:off x="0" y="0"/>
                      <a:ext cx="5165076" cy="2362911"/>
                    </a:xfrm>
                    <a:prstGeom prst="rect">
                      <a:avLst/>
                    </a:prstGeom>
                  </pic:spPr>
                </pic:pic>
              </a:graphicData>
            </a:graphic>
          </wp:inline>
        </w:drawing>
      </w:r>
    </w:p>
    <w:p w14:paraId="3F692D21" w14:textId="5E6F0474" w:rsidR="00B40DDC" w:rsidRDefault="000C7063" w:rsidP="00B056EC">
      <w:pPr>
        <w:pStyle w:val="BodyText"/>
        <w:ind w:right="203"/>
      </w:pPr>
      <w:r w:rsidRPr="00A54B3E">
        <w:rPr>
          <w:noProof/>
        </w:rPr>
        <w:drawing>
          <wp:inline distT="0" distB="0" distL="0" distR="0" wp14:anchorId="640AC243" wp14:editId="585F7AC0">
            <wp:extent cx="4820323" cy="2762636"/>
            <wp:effectExtent l="0" t="0" r="0" b="0"/>
            <wp:docPr id="1772372295" name="Picture 1" descr="A pie char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2295" name="Picture 1" descr="A pie chart with text and numbers&#10;&#10;AI-generated content may be incorrect."/>
                    <pic:cNvPicPr/>
                  </pic:nvPicPr>
                  <pic:blipFill>
                    <a:blip r:embed="rId11"/>
                    <a:stretch>
                      <a:fillRect/>
                    </a:stretch>
                  </pic:blipFill>
                  <pic:spPr>
                    <a:xfrm>
                      <a:off x="0" y="0"/>
                      <a:ext cx="4820323" cy="2762636"/>
                    </a:xfrm>
                    <a:prstGeom prst="rect">
                      <a:avLst/>
                    </a:prstGeom>
                  </pic:spPr>
                </pic:pic>
              </a:graphicData>
            </a:graphic>
          </wp:inline>
        </w:drawing>
      </w:r>
    </w:p>
    <w:p w14:paraId="23753C01" w14:textId="38004B43" w:rsidR="00B056EC" w:rsidRDefault="00BD5F67" w:rsidP="00B056EC">
      <w:pPr>
        <w:rPr>
          <w:rFonts w:ascii="Arial" w:eastAsia="Arial" w:hAnsi="Arial" w:cs="Arial"/>
          <w:i/>
          <w:iCs/>
          <w:sz w:val="20"/>
          <w:szCs w:val="20"/>
        </w:rPr>
      </w:pPr>
      <w:r>
        <w:rPr>
          <w:rFonts w:ascii="Arial" w:eastAsia="Arial" w:hAnsi="Arial" w:cs="Arial"/>
          <w:i/>
          <w:iCs/>
          <w:sz w:val="20"/>
          <w:szCs w:val="20"/>
        </w:rPr>
        <w:t xml:space="preserve">Source </w:t>
      </w:r>
      <w:hyperlink r:id="rId12" w:history="1">
        <w:r w:rsidRPr="008D5BE9">
          <w:rPr>
            <w:rStyle w:val="Hyperlink"/>
            <w:rFonts w:ascii="Arial" w:eastAsia="Arial" w:hAnsi="Arial" w:cs="Arial"/>
            <w:i/>
            <w:iCs/>
            <w:sz w:val="20"/>
            <w:szCs w:val="20"/>
          </w:rPr>
          <w:t>www.texaslmi.com</w:t>
        </w:r>
      </w:hyperlink>
      <w:r w:rsidR="00116281">
        <w:rPr>
          <w:rFonts w:ascii="Arial" w:eastAsia="Arial" w:hAnsi="Arial" w:cs="Arial"/>
          <w:i/>
          <w:iCs/>
          <w:sz w:val="20"/>
          <w:szCs w:val="20"/>
        </w:rPr>
        <w:t xml:space="preserve"> </w:t>
      </w:r>
      <w:r w:rsidR="008F5B27">
        <w:rPr>
          <w:rFonts w:ascii="Arial" w:eastAsia="Arial" w:hAnsi="Arial" w:cs="Arial"/>
          <w:i/>
          <w:iCs/>
          <w:sz w:val="20"/>
          <w:szCs w:val="20"/>
        </w:rPr>
        <w:t>Workforce Development Area (WDA) Profiles</w:t>
      </w:r>
    </w:p>
    <w:p w14:paraId="1A19C823" w14:textId="77777777" w:rsidR="00BD5F67" w:rsidRPr="00A257C8" w:rsidRDefault="00BD5F67" w:rsidP="00B056EC">
      <w:pPr>
        <w:rPr>
          <w:rFonts w:ascii="Arial" w:eastAsia="Arial" w:hAnsi="Arial" w:cs="Arial"/>
          <w:i/>
          <w:iCs/>
          <w:sz w:val="20"/>
          <w:szCs w:val="20"/>
        </w:rPr>
      </w:pPr>
    </w:p>
    <w:p w14:paraId="19BC033C" w14:textId="54A005A2" w:rsidR="002478CE" w:rsidRDefault="008834B2" w:rsidP="00B056EC">
      <w:pPr>
        <w:pStyle w:val="BodyText"/>
        <w:tabs>
          <w:tab w:val="left" w:pos="4663"/>
        </w:tabs>
        <w:spacing w:before="40"/>
        <w:ind w:right="714"/>
        <w:rPr>
          <w:spacing w:val="-1"/>
        </w:rPr>
      </w:pPr>
      <w:r>
        <w:rPr>
          <w:spacing w:val="-1"/>
        </w:rPr>
        <w:t>According to Texas Workforce Commission’s Labor Market Information</w:t>
      </w:r>
      <w:r w:rsidR="00B14EEA">
        <w:rPr>
          <w:spacing w:val="-1"/>
        </w:rPr>
        <w:t xml:space="preserve"> on Industry Projections, </w:t>
      </w:r>
      <w:r w:rsidR="00B957A7">
        <w:rPr>
          <w:spacing w:val="-1"/>
        </w:rPr>
        <w:t xml:space="preserve">there are </w:t>
      </w:r>
      <w:r w:rsidR="00DF480B">
        <w:rPr>
          <w:spacing w:val="-1"/>
        </w:rPr>
        <w:t xml:space="preserve">slightly over 100 different industries noted with a 4-digit NAICS code in the Rural Capital Area. </w:t>
      </w:r>
      <w:r w:rsidR="00390761">
        <w:rPr>
          <w:spacing w:val="-1"/>
        </w:rPr>
        <w:t xml:space="preserve"> Noting the large </w:t>
      </w:r>
      <w:r w:rsidR="00F95A01">
        <w:rPr>
          <w:spacing w:val="-1"/>
        </w:rPr>
        <w:t>number</w:t>
      </w:r>
      <w:r w:rsidR="00390761">
        <w:rPr>
          <w:spacing w:val="-1"/>
        </w:rPr>
        <w:t xml:space="preserve"> of industries in the area, Rural Capital Area grouped the industries into their 2-digit </w:t>
      </w:r>
      <w:r w:rsidR="00607864">
        <w:rPr>
          <w:spacing w:val="-1"/>
        </w:rPr>
        <w:t>primary sector to determine which of the industr</w:t>
      </w:r>
      <w:r w:rsidR="00AD3510">
        <w:rPr>
          <w:spacing w:val="-1"/>
        </w:rPr>
        <w:t>y</w:t>
      </w:r>
      <w:r w:rsidR="00607864">
        <w:rPr>
          <w:spacing w:val="-1"/>
        </w:rPr>
        <w:t xml:space="preserve"> group</w:t>
      </w:r>
      <w:r w:rsidR="00AD3510">
        <w:rPr>
          <w:spacing w:val="-1"/>
        </w:rPr>
        <w:t>s</w:t>
      </w:r>
      <w:r w:rsidR="00607864">
        <w:rPr>
          <w:spacing w:val="-1"/>
        </w:rPr>
        <w:t xml:space="preserve"> show</w:t>
      </w:r>
      <w:r w:rsidR="00AD3510">
        <w:rPr>
          <w:spacing w:val="-1"/>
        </w:rPr>
        <w:t>ed</w:t>
      </w:r>
      <w:r w:rsidR="00607864">
        <w:rPr>
          <w:spacing w:val="-1"/>
        </w:rPr>
        <w:t xml:space="preserve"> the highest growth by added jobs.  </w:t>
      </w:r>
      <w:r w:rsidR="002478CE">
        <w:rPr>
          <w:spacing w:val="-1"/>
        </w:rPr>
        <w:t xml:space="preserve">The following chart shows </w:t>
      </w:r>
      <w:r w:rsidR="00F95A01">
        <w:rPr>
          <w:spacing w:val="-1"/>
        </w:rPr>
        <w:t>2-digit</w:t>
      </w:r>
      <w:r w:rsidR="005C2CA5">
        <w:rPr>
          <w:spacing w:val="-1"/>
        </w:rPr>
        <w:t xml:space="preserve"> industries that are expected to add </w:t>
      </w:r>
      <w:r w:rsidR="00AD3510">
        <w:rPr>
          <w:spacing w:val="-1"/>
        </w:rPr>
        <w:t xml:space="preserve">at least </w:t>
      </w:r>
      <w:r w:rsidR="005C2CA5">
        <w:rPr>
          <w:spacing w:val="-1"/>
        </w:rPr>
        <w:t>1,000 additional employment opportunities in the Rural Capital Area within the next 10 years.</w:t>
      </w:r>
    </w:p>
    <w:p w14:paraId="7C887DD6" w14:textId="77777777" w:rsidR="008F1F6C" w:rsidRDefault="008F1F6C" w:rsidP="00B056EC">
      <w:pPr>
        <w:pStyle w:val="BodyText"/>
        <w:tabs>
          <w:tab w:val="left" w:pos="4663"/>
        </w:tabs>
        <w:spacing w:before="40"/>
        <w:ind w:right="714"/>
        <w:rPr>
          <w:spacing w:val="-1"/>
        </w:rPr>
      </w:pPr>
    </w:p>
    <w:tbl>
      <w:tblPr>
        <w:tblW w:w="9535" w:type="dxa"/>
        <w:tblLook w:val="04A0" w:firstRow="1" w:lastRow="0" w:firstColumn="1" w:lastColumn="0" w:noHBand="0" w:noVBand="1"/>
      </w:tblPr>
      <w:tblGrid>
        <w:gridCol w:w="1499"/>
        <w:gridCol w:w="6056"/>
        <w:gridCol w:w="1980"/>
      </w:tblGrid>
      <w:tr w:rsidR="008F1F6C" w:rsidRPr="008F1F6C" w14:paraId="0D6BEF53" w14:textId="77777777" w:rsidTr="008F1F6C">
        <w:trPr>
          <w:trHeight w:val="312"/>
        </w:trPr>
        <w:tc>
          <w:tcPr>
            <w:tcW w:w="1499"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6AE3B7BE" w14:textId="77777777" w:rsidR="008F1F6C" w:rsidRPr="008F1F6C" w:rsidRDefault="008F1F6C" w:rsidP="008F1F6C">
            <w:pPr>
              <w:widowControl/>
              <w:autoSpaceDE/>
              <w:autoSpaceDN/>
              <w:rPr>
                <w:b/>
                <w:bCs/>
                <w:color w:val="000000"/>
                <w:sz w:val="24"/>
                <w:szCs w:val="24"/>
              </w:rPr>
            </w:pPr>
            <w:r w:rsidRPr="008F1F6C">
              <w:rPr>
                <w:b/>
                <w:bCs/>
                <w:color w:val="000000"/>
                <w:sz w:val="24"/>
                <w:szCs w:val="24"/>
              </w:rPr>
              <w:t>2 Digit NAICS</w:t>
            </w:r>
          </w:p>
        </w:tc>
        <w:tc>
          <w:tcPr>
            <w:tcW w:w="6056" w:type="dxa"/>
            <w:tcBorders>
              <w:top w:val="single" w:sz="4" w:space="0" w:color="auto"/>
              <w:left w:val="nil"/>
              <w:bottom w:val="single" w:sz="4" w:space="0" w:color="auto"/>
              <w:right w:val="single" w:sz="4" w:space="0" w:color="auto"/>
            </w:tcBorders>
            <w:shd w:val="clear" w:color="D9E1F2" w:fill="D9E1F2"/>
            <w:noWrap/>
            <w:vAlign w:val="bottom"/>
            <w:hideMark/>
          </w:tcPr>
          <w:p w14:paraId="3D0CE876" w14:textId="1602945C" w:rsidR="008F1F6C" w:rsidRPr="008F1F6C" w:rsidRDefault="008F1F6C" w:rsidP="008F1F6C">
            <w:pPr>
              <w:widowControl/>
              <w:autoSpaceDE/>
              <w:autoSpaceDN/>
              <w:rPr>
                <w:b/>
                <w:bCs/>
                <w:color w:val="000000"/>
                <w:sz w:val="24"/>
                <w:szCs w:val="24"/>
              </w:rPr>
            </w:pPr>
            <w:r w:rsidRPr="008F1F6C">
              <w:rPr>
                <w:b/>
                <w:bCs/>
                <w:color w:val="000000"/>
                <w:sz w:val="24"/>
                <w:szCs w:val="24"/>
              </w:rPr>
              <w:t>Industry Title</w:t>
            </w:r>
          </w:p>
        </w:tc>
        <w:tc>
          <w:tcPr>
            <w:tcW w:w="1980" w:type="dxa"/>
            <w:tcBorders>
              <w:top w:val="single" w:sz="4" w:space="0" w:color="auto"/>
              <w:left w:val="nil"/>
              <w:bottom w:val="single" w:sz="4" w:space="0" w:color="auto"/>
              <w:right w:val="single" w:sz="4" w:space="0" w:color="auto"/>
            </w:tcBorders>
            <w:shd w:val="clear" w:color="D9E1F2" w:fill="D9E1F2"/>
            <w:noWrap/>
            <w:vAlign w:val="bottom"/>
            <w:hideMark/>
          </w:tcPr>
          <w:p w14:paraId="333EDB33" w14:textId="77777777" w:rsidR="008F1F6C" w:rsidRPr="008F1F6C" w:rsidRDefault="008F1F6C" w:rsidP="008F1F6C">
            <w:pPr>
              <w:widowControl/>
              <w:autoSpaceDE/>
              <w:autoSpaceDN/>
              <w:rPr>
                <w:b/>
                <w:bCs/>
                <w:color w:val="000000"/>
                <w:sz w:val="24"/>
                <w:szCs w:val="24"/>
              </w:rPr>
            </w:pPr>
            <w:r w:rsidRPr="008F1F6C">
              <w:rPr>
                <w:b/>
                <w:bCs/>
                <w:color w:val="000000"/>
                <w:sz w:val="24"/>
                <w:szCs w:val="24"/>
              </w:rPr>
              <w:t>Employment Number Change 2022-2032</w:t>
            </w:r>
          </w:p>
        </w:tc>
      </w:tr>
      <w:tr w:rsidR="00E56977" w:rsidRPr="008F1F6C" w14:paraId="02C8E5E6" w14:textId="77777777" w:rsidTr="008F1F6C">
        <w:trPr>
          <w:trHeight w:val="312"/>
        </w:trPr>
        <w:tc>
          <w:tcPr>
            <w:tcW w:w="1499" w:type="dxa"/>
            <w:tcBorders>
              <w:top w:val="nil"/>
              <w:left w:val="single" w:sz="4" w:space="0" w:color="auto"/>
              <w:bottom w:val="single" w:sz="4" w:space="0" w:color="auto"/>
              <w:right w:val="single" w:sz="4" w:space="0" w:color="auto"/>
            </w:tcBorders>
            <w:shd w:val="clear" w:color="auto" w:fill="auto"/>
            <w:noWrap/>
            <w:vAlign w:val="bottom"/>
          </w:tcPr>
          <w:p w14:paraId="3F3EAEED" w14:textId="7C87DE99" w:rsidR="00E56977" w:rsidRPr="008F1F6C" w:rsidRDefault="00E56977" w:rsidP="00E56977">
            <w:pPr>
              <w:widowControl/>
              <w:autoSpaceDE/>
              <w:autoSpaceDN/>
              <w:rPr>
                <w:color w:val="000000"/>
                <w:sz w:val="24"/>
                <w:szCs w:val="24"/>
              </w:rPr>
            </w:pPr>
            <w:r>
              <w:rPr>
                <w:color w:val="000000"/>
                <w:sz w:val="24"/>
                <w:szCs w:val="24"/>
              </w:rPr>
              <w:t>44-</w:t>
            </w:r>
            <w:r w:rsidRPr="008F1F6C">
              <w:rPr>
                <w:color w:val="000000"/>
                <w:sz w:val="24"/>
                <w:szCs w:val="24"/>
              </w:rPr>
              <w:t>45</w:t>
            </w:r>
          </w:p>
        </w:tc>
        <w:tc>
          <w:tcPr>
            <w:tcW w:w="6056" w:type="dxa"/>
            <w:tcBorders>
              <w:top w:val="nil"/>
              <w:left w:val="nil"/>
              <w:bottom w:val="single" w:sz="4" w:space="0" w:color="auto"/>
              <w:right w:val="single" w:sz="4" w:space="0" w:color="auto"/>
            </w:tcBorders>
            <w:shd w:val="clear" w:color="auto" w:fill="auto"/>
            <w:noWrap/>
            <w:vAlign w:val="bottom"/>
          </w:tcPr>
          <w:p w14:paraId="62C99B48" w14:textId="037383E7" w:rsidR="00E56977" w:rsidRPr="008F1F6C" w:rsidRDefault="00E56977" w:rsidP="00E56977">
            <w:pPr>
              <w:widowControl/>
              <w:autoSpaceDE/>
              <w:autoSpaceDN/>
              <w:rPr>
                <w:color w:val="000000"/>
                <w:sz w:val="24"/>
                <w:szCs w:val="24"/>
              </w:rPr>
            </w:pPr>
            <w:r w:rsidRPr="008F1F6C">
              <w:rPr>
                <w:color w:val="000000"/>
                <w:sz w:val="24"/>
                <w:szCs w:val="24"/>
              </w:rPr>
              <w:t>Retail Trade</w:t>
            </w:r>
          </w:p>
        </w:tc>
        <w:tc>
          <w:tcPr>
            <w:tcW w:w="1980" w:type="dxa"/>
            <w:tcBorders>
              <w:top w:val="nil"/>
              <w:left w:val="nil"/>
              <w:bottom w:val="single" w:sz="4" w:space="0" w:color="auto"/>
              <w:right w:val="single" w:sz="4" w:space="0" w:color="auto"/>
            </w:tcBorders>
            <w:shd w:val="clear" w:color="auto" w:fill="auto"/>
            <w:noWrap/>
            <w:vAlign w:val="bottom"/>
          </w:tcPr>
          <w:p w14:paraId="6B56FA30" w14:textId="0197F330" w:rsidR="00E56977" w:rsidRPr="008F1F6C" w:rsidDel="005E4835" w:rsidRDefault="00E56977" w:rsidP="00E56977">
            <w:pPr>
              <w:widowControl/>
              <w:autoSpaceDE/>
              <w:autoSpaceDN/>
              <w:jc w:val="right"/>
              <w:rPr>
                <w:color w:val="000000"/>
                <w:sz w:val="24"/>
                <w:szCs w:val="24"/>
              </w:rPr>
            </w:pPr>
            <w:r>
              <w:rPr>
                <w:color w:val="000000"/>
                <w:sz w:val="24"/>
                <w:szCs w:val="24"/>
              </w:rPr>
              <w:t>14,374</w:t>
            </w:r>
          </w:p>
        </w:tc>
      </w:tr>
      <w:tr w:rsidR="00E56977" w:rsidRPr="008F1F6C" w14:paraId="57BABAF0" w14:textId="77777777" w:rsidTr="008F1F6C">
        <w:trPr>
          <w:trHeight w:val="312"/>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00C8F4AF" w14:textId="77777777" w:rsidR="00E56977" w:rsidRPr="008F1F6C" w:rsidRDefault="00E56977" w:rsidP="00E56977">
            <w:pPr>
              <w:widowControl/>
              <w:autoSpaceDE/>
              <w:autoSpaceDN/>
              <w:rPr>
                <w:color w:val="000000"/>
                <w:sz w:val="24"/>
                <w:szCs w:val="24"/>
              </w:rPr>
            </w:pPr>
            <w:r w:rsidRPr="008F1F6C">
              <w:rPr>
                <w:color w:val="000000"/>
                <w:sz w:val="24"/>
                <w:szCs w:val="24"/>
              </w:rPr>
              <w:t>72</w:t>
            </w:r>
          </w:p>
        </w:tc>
        <w:tc>
          <w:tcPr>
            <w:tcW w:w="6056" w:type="dxa"/>
            <w:tcBorders>
              <w:top w:val="nil"/>
              <w:left w:val="nil"/>
              <w:bottom w:val="single" w:sz="4" w:space="0" w:color="auto"/>
              <w:right w:val="single" w:sz="4" w:space="0" w:color="auto"/>
            </w:tcBorders>
            <w:shd w:val="clear" w:color="auto" w:fill="auto"/>
            <w:noWrap/>
            <w:vAlign w:val="bottom"/>
            <w:hideMark/>
          </w:tcPr>
          <w:p w14:paraId="385F9386" w14:textId="1169E763" w:rsidR="00E56977" w:rsidRPr="008F1F6C" w:rsidRDefault="00E56977" w:rsidP="00E56977">
            <w:pPr>
              <w:widowControl/>
              <w:autoSpaceDE/>
              <w:autoSpaceDN/>
              <w:rPr>
                <w:color w:val="000000"/>
                <w:sz w:val="24"/>
                <w:szCs w:val="24"/>
              </w:rPr>
            </w:pPr>
            <w:r w:rsidRPr="008F1F6C">
              <w:rPr>
                <w:color w:val="000000"/>
                <w:sz w:val="24"/>
                <w:szCs w:val="24"/>
              </w:rPr>
              <w:t>Accommodation and Food Services</w:t>
            </w:r>
          </w:p>
        </w:tc>
        <w:tc>
          <w:tcPr>
            <w:tcW w:w="1980" w:type="dxa"/>
            <w:tcBorders>
              <w:top w:val="nil"/>
              <w:left w:val="nil"/>
              <w:bottom w:val="single" w:sz="4" w:space="0" w:color="auto"/>
              <w:right w:val="single" w:sz="4" w:space="0" w:color="auto"/>
            </w:tcBorders>
            <w:shd w:val="clear" w:color="auto" w:fill="auto"/>
            <w:noWrap/>
            <w:vAlign w:val="bottom"/>
            <w:hideMark/>
          </w:tcPr>
          <w:p w14:paraId="45AB4D21" w14:textId="4EADF5BC" w:rsidR="00E56977" w:rsidRPr="008F1F6C" w:rsidRDefault="00E56977" w:rsidP="00E56977">
            <w:pPr>
              <w:widowControl/>
              <w:autoSpaceDE/>
              <w:autoSpaceDN/>
              <w:jc w:val="right"/>
              <w:rPr>
                <w:color w:val="000000"/>
                <w:sz w:val="24"/>
                <w:szCs w:val="24"/>
              </w:rPr>
            </w:pPr>
            <w:r>
              <w:rPr>
                <w:color w:val="000000"/>
                <w:sz w:val="24"/>
                <w:szCs w:val="24"/>
              </w:rPr>
              <w:t>14,077</w:t>
            </w:r>
          </w:p>
        </w:tc>
      </w:tr>
      <w:tr w:rsidR="00E56977" w:rsidRPr="008F1F6C" w14:paraId="5E913F11" w14:textId="77777777" w:rsidTr="008F1F6C">
        <w:trPr>
          <w:trHeight w:val="312"/>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31A25BC2" w14:textId="77777777" w:rsidR="00E56977" w:rsidRPr="008F1F6C" w:rsidRDefault="00E56977" w:rsidP="00E56977">
            <w:pPr>
              <w:widowControl/>
              <w:autoSpaceDE/>
              <w:autoSpaceDN/>
              <w:rPr>
                <w:color w:val="000000"/>
                <w:sz w:val="24"/>
                <w:szCs w:val="24"/>
              </w:rPr>
            </w:pPr>
            <w:r w:rsidRPr="008F1F6C">
              <w:rPr>
                <w:color w:val="000000"/>
                <w:sz w:val="24"/>
                <w:szCs w:val="24"/>
              </w:rPr>
              <w:t>54</w:t>
            </w:r>
          </w:p>
        </w:tc>
        <w:tc>
          <w:tcPr>
            <w:tcW w:w="6056" w:type="dxa"/>
            <w:tcBorders>
              <w:top w:val="nil"/>
              <w:left w:val="nil"/>
              <w:bottom w:val="single" w:sz="4" w:space="0" w:color="auto"/>
              <w:right w:val="single" w:sz="4" w:space="0" w:color="auto"/>
            </w:tcBorders>
            <w:shd w:val="clear" w:color="auto" w:fill="auto"/>
            <w:noWrap/>
            <w:vAlign w:val="bottom"/>
            <w:hideMark/>
          </w:tcPr>
          <w:p w14:paraId="3CA701C3" w14:textId="4FD12407" w:rsidR="00E56977" w:rsidRPr="008F1F6C" w:rsidRDefault="00E56977" w:rsidP="00E56977">
            <w:pPr>
              <w:widowControl/>
              <w:autoSpaceDE/>
              <w:autoSpaceDN/>
              <w:rPr>
                <w:color w:val="000000"/>
                <w:sz w:val="24"/>
                <w:szCs w:val="24"/>
              </w:rPr>
            </w:pPr>
            <w:r w:rsidRPr="008F1F6C">
              <w:rPr>
                <w:color w:val="000000"/>
                <w:sz w:val="24"/>
                <w:szCs w:val="24"/>
              </w:rPr>
              <w:t>Professional, Scientific, and Technical Services</w:t>
            </w:r>
          </w:p>
        </w:tc>
        <w:tc>
          <w:tcPr>
            <w:tcW w:w="1980" w:type="dxa"/>
            <w:tcBorders>
              <w:top w:val="nil"/>
              <w:left w:val="nil"/>
              <w:bottom w:val="single" w:sz="4" w:space="0" w:color="auto"/>
              <w:right w:val="single" w:sz="4" w:space="0" w:color="auto"/>
            </w:tcBorders>
            <w:shd w:val="clear" w:color="auto" w:fill="auto"/>
            <w:noWrap/>
            <w:vAlign w:val="bottom"/>
            <w:hideMark/>
          </w:tcPr>
          <w:p w14:paraId="6DFB58F9" w14:textId="02B9009F" w:rsidR="00E56977" w:rsidRPr="008F1F6C" w:rsidRDefault="00E56977" w:rsidP="00E56977">
            <w:pPr>
              <w:widowControl/>
              <w:autoSpaceDE/>
              <w:autoSpaceDN/>
              <w:jc w:val="right"/>
              <w:rPr>
                <w:color w:val="000000"/>
                <w:sz w:val="24"/>
                <w:szCs w:val="24"/>
              </w:rPr>
            </w:pPr>
            <w:r>
              <w:rPr>
                <w:color w:val="000000"/>
                <w:sz w:val="24"/>
                <w:szCs w:val="24"/>
              </w:rPr>
              <w:t>11,116</w:t>
            </w:r>
          </w:p>
        </w:tc>
      </w:tr>
      <w:tr w:rsidR="00E56977" w:rsidRPr="008F1F6C" w14:paraId="3DAD40A4" w14:textId="77777777" w:rsidTr="008F1F6C">
        <w:trPr>
          <w:trHeight w:val="312"/>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052D5DB3" w14:textId="77777777" w:rsidR="00E56977" w:rsidRPr="008F1F6C" w:rsidRDefault="00E56977" w:rsidP="00E56977">
            <w:pPr>
              <w:widowControl/>
              <w:autoSpaceDE/>
              <w:autoSpaceDN/>
              <w:rPr>
                <w:color w:val="000000"/>
                <w:sz w:val="24"/>
                <w:szCs w:val="24"/>
              </w:rPr>
            </w:pPr>
            <w:r w:rsidRPr="008F1F6C">
              <w:rPr>
                <w:color w:val="000000"/>
                <w:sz w:val="24"/>
                <w:szCs w:val="24"/>
              </w:rPr>
              <w:lastRenderedPageBreak/>
              <w:t>62</w:t>
            </w:r>
          </w:p>
        </w:tc>
        <w:tc>
          <w:tcPr>
            <w:tcW w:w="6056" w:type="dxa"/>
            <w:tcBorders>
              <w:top w:val="nil"/>
              <w:left w:val="nil"/>
              <w:bottom w:val="single" w:sz="4" w:space="0" w:color="auto"/>
              <w:right w:val="single" w:sz="4" w:space="0" w:color="auto"/>
            </w:tcBorders>
            <w:shd w:val="clear" w:color="auto" w:fill="auto"/>
            <w:noWrap/>
            <w:vAlign w:val="bottom"/>
            <w:hideMark/>
          </w:tcPr>
          <w:p w14:paraId="38704C6F" w14:textId="77777777" w:rsidR="00E56977" w:rsidRPr="008F1F6C" w:rsidRDefault="00E56977" w:rsidP="00E56977">
            <w:pPr>
              <w:widowControl/>
              <w:autoSpaceDE/>
              <w:autoSpaceDN/>
              <w:rPr>
                <w:color w:val="000000"/>
                <w:sz w:val="24"/>
                <w:szCs w:val="24"/>
              </w:rPr>
            </w:pPr>
            <w:r w:rsidRPr="008F1F6C">
              <w:rPr>
                <w:color w:val="000000"/>
                <w:sz w:val="24"/>
                <w:szCs w:val="24"/>
              </w:rPr>
              <w:t>Health Care and Social Assistance</w:t>
            </w:r>
          </w:p>
        </w:tc>
        <w:tc>
          <w:tcPr>
            <w:tcW w:w="1980" w:type="dxa"/>
            <w:tcBorders>
              <w:top w:val="nil"/>
              <w:left w:val="nil"/>
              <w:bottom w:val="single" w:sz="4" w:space="0" w:color="auto"/>
              <w:right w:val="single" w:sz="4" w:space="0" w:color="auto"/>
            </w:tcBorders>
            <w:shd w:val="clear" w:color="auto" w:fill="auto"/>
            <w:noWrap/>
            <w:vAlign w:val="bottom"/>
            <w:hideMark/>
          </w:tcPr>
          <w:p w14:paraId="4730FED6" w14:textId="0E5986A4" w:rsidR="00E56977" w:rsidRPr="008F1F6C" w:rsidRDefault="00E56977" w:rsidP="00E56977">
            <w:pPr>
              <w:widowControl/>
              <w:autoSpaceDE/>
              <w:autoSpaceDN/>
              <w:jc w:val="right"/>
              <w:rPr>
                <w:color w:val="000000"/>
                <w:sz w:val="24"/>
                <w:szCs w:val="24"/>
              </w:rPr>
            </w:pPr>
            <w:r>
              <w:rPr>
                <w:color w:val="000000"/>
                <w:sz w:val="24"/>
                <w:szCs w:val="24"/>
              </w:rPr>
              <w:t>10,212</w:t>
            </w:r>
          </w:p>
        </w:tc>
      </w:tr>
      <w:tr w:rsidR="00E56977" w:rsidRPr="008F1F6C" w14:paraId="5315D582" w14:textId="77777777" w:rsidTr="008F1F6C">
        <w:trPr>
          <w:trHeight w:val="312"/>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3A95B8CF" w14:textId="77777777" w:rsidR="00E56977" w:rsidRPr="008F1F6C" w:rsidRDefault="00E56977" w:rsidP="00E56977">
            <w:pPr>
              <w:widowControl/>
              <w:autoSpaceDE/>
              <w:autoSpaceDN/>
              <w:rPr>
                <w:color w:val="000000"/>
                <w:sz w:val="24"/>
                <w:szCs w:val="24"/>
              </w:rPr>
            </w:pPr>
            <w:r w:rsidRPr="008F1F6C">
              <w:rPr>
                <w:color w:val="000000"/>
                <w:sz w:val="24"/>
                <w:szCs w:val="24"/>
              </w:rPr>
              <w:t>61</w:t>
            </w:r>
          </w:p>
        </w:tc>
        <w:tc>
          <w:tcPr>
            <w:tcW w:w="6056" w:type="dxa"/>
            <w:tcBorders>
              <w:top w:val="nil"/>
              <w:left w:val="nil"/>
              <w:bottom w:val="single" w:sz="4" w:space="0" w:color="auto"/>
              <w:right w:val="single" w:sz="4" w:space="0" w:color="auto"/>
            </w:tcBorders>
            <w:shd w:val="clear" w:color="auto" w:fill="auto"/>
            <w:noWrap/>
            <w:vAlign w:val="bottom"/>
            <w:hideMark/>
          </w:tcPr>
          <w:p w14:paraId="1CDF9FE3" w14:textId="77777777" w:rsidR="00E56977" w:rsidRPr="008F1F6C" w:rsidRDefault="00E56977" w:rsidP="00E56977">
            <w:pPr>
              <w:widowControl/>
              <w:autoSpaceDE/>
              <w:autoSpaceDN/>
              <w:rPr>
                <w:color w:val="000000"/>
                <w:sz w:val="24"/>
                <w:szCs w:val="24"/>
              </w:rPr>
            </w:pPr>
            <w:r w:rsidRPr="008F1F6C">
              <w:rPr>
                <w:color w:val="000000"/>
                <w:sz w:val="24"/>
                <w:szCs w:val="24"/>
              </w:rPr>
              <w:t>Educational Services</w:t>
            </w:r>
          </w:p>
        </w:tc>
        <w:tc>
          <w:tcPr>
            <w:tcW w:w="1980" w:type="dxa"/>
            <w:tcBorders>
              <w:top w:val="nil"/>
              <w:left w:val="nil"/>
              <w:bottom w:val="single" w:sz="4" w:space="0" w:color="auto"/>
              <w:right w:val="single" w:sz="4" w:space="0" w:color="auto"/>
            </w:tcBorders>
            <w:shd w:val="clear" w:color="auto" w:fill="auto"/>
            <w:noWrap/>
            <w:vAlign w:val="bottom"/>
            <w:hideMark/>
          </w:tcPr>
          <w:p w14:paraId="4A059444" w14:textId="1B8F01DF" w:rsidR="00E56977" w:rsidRPr="008F1F6C" w:rsidRDefault="00E56977" w:rsidP="00E56977">
            <w:pPr>
              <w:widowControl/>
              <w:autoSpaceDE/>
              <w:autoSpaceDN/>
              <w:jc w:val="right"/>
              <w:rPr>
                <w:color w:val="000000"/>
                <w:sz w:val="24"/>
                <w:szCs w:val="24"/>
              </w:rPr>
            </w:pPr>
            <w:r>
              <w:rPr>
                <w:color w:val="000000"/>
                <w:sz w:val="24"/>
                <w:szCs w:val="24"/>
              </w:rPr>
              <w:t>7,871</w:t>
            </w:r>
          </w:p>
        </w:tc>
      </w:tr>
      <w:tr w:rsidR="00E56977" w:rsidRPr="008F1F6C" w14:paraId="428A187F" w14:textId="77777777" w:rsidTr="008F1F6C">
        <w:trPr>
          <w:trHeight w:val="312"/>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07ACD025" w14:textId="77777777" w:rsidR="00E56977" w:rsidRPr="008F1F6C" w:rsidRDefault="00E56977" w:rsidP="00E56977">
            <w:pPr>
              <w:widowControl/>
              <w:autoSpaceDE/>
              <w:autoSpaceDN/>
              <w:rPr>
                <w:color w:val="000000"/>
                <w:sz w:val="24"/>
                <w:szCs w:val="24"/>
              </w:rPr>
            </w:pPr>
            <w:r w:rsidRPr="008F1F6C">
              <w:rPr>
                <w:color w:val="000000"/>
                <w:sz w:val="24"/>
                <w:szCs w:val="24"/>
              </w:rPr>
              <w:t>33</w:t>
            </w:r>
          </w:p>
        </w:tc>
        <w:tc>
          <w:tcPr>
            <w:tcW w:w="6056" w:type="dxa"/>
            <w:tcBorders>
              <w:top w:val="nil"/>
              <w:left w:val="nil"/>
              <w:bottom w:val="single" w:sz="4" w:space="0" w:color="auto"/>
              <w:right w:val="single" w:sz="4" w:space="0" w:color="auto"/>
            </w:tcBorders>
            <w:shd w:val="clear" w:color="auto" w:fill="auto"/>
            <w:noWrap/>
            <w:vAlign w:val="bottom"/>
            <w:hideMark/>
          </w:tcPr>
          <w:p w14:paraId="0BB9CED9" w14:textId="77777777" w:rsidR="00E56977" w:rsidRPr="008F1F6C" w:rsidRDefault="00E56977" w:rsidP="00E56977">
            <w:pPr>
              <w:widowControl/>
              <w:autoSpaceDE/>
              <w:autoSpaceDN/>
              <w:rPr>
                <w:color w:val="000000"/>
                <w:sz w:val="24"/>
                <w:szCs w:val="24"/>
              </w:rPr>
            </w:pPr>
            <w:r w:rsidRPr="008F1F6C">
              <w:rPr>
                <w:color w:val="000000"/>
                <w:sz w:val="24"/>
                <w:szCs w:val="24"/>
              </w:rPr>
              <w:t>Manufacturing</w:t>
            </w:r>
          </w:p>
        </w:tc>
        <w:tc>
          <w:tcPr>
            <w:tcW w:w="1980" w:type="dxa"/>
            <w:tcBorders>
              <w:top w:val="nil"/>
              <w:left w:val="nil"/>
              <w:bottom w:val="single" w:sz="4" w:space="0" w:color="auto"/>
              <w:right w:val="single" w:sz="4" w:space="0" w:color="auto"/>
            </w:tcBorders>
            <w:shd w:val="clear" w:color="auto" w:fill="auto"/>
            <w:noWrap/>
            <w:vAlign w:val="bottom"/>
            <w:hideMark/>
          </w:tcPr>
          <w:p w14:paraId="7240FF2B" w14:textId="58478CA5" w:rsidR="00E56977" w:rsidRPr="008F1F6C" w:rsidRDefault="00E56977" w:rsidP="00E56977">
            <w:pPr>
              <w:widowControl/>
              <w:autoSpaceDE/>
              <w:autoSpaceDN/>
              <w:jc w:val="right"/>
              <w:rPr>
                <w:color w:val="000000"/>
                <w:sz w:val="24"/>
                <w:szCs w:val="24"/>
              </w:rPr>
            </w:pPr>
            <w:r>
              <w:rPr>
                <w:color w:val="000000"/>
                <w:sz w:val="24"/>
                <w:szCs w:val="24"/>
              </w:rPr>
              <w:t>6,824</w:t>
            </w:r>
          </w:p>
        </w:tc>
      </w:tr>
      <w:tr w:rsidR="00E56977" w:rsidRPr="008F1F6C" w14:paraId="12196D0B" w14:textId="77777777" w:rsidTr="008F1F6C">
        <w:trPr>
          <w:trHeight w:val="312"/>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46DA8DFD" w14:textId="77777777" w:rsidR="00E56977" w:rsidRPr="008F1F6C" w:rsidRDefault="00E56977" w:rsidP="00E56977">
            <w:pPr>
              <w:widowControl/>
              <w:autoSpaceDE/>
              <w:autoSpaceDN/>
              <w:rPr>
                <w:color w:val="000000"/>
                <w:sz w:val="24"/>
                <w:szCs w:val="24"/>
              </w:rPr>
            </w:pPr>
            <w:r w:rsidRPr="008F1F6C">
              <w:rPr>
                <w:color w:val="000000"/>
                <w:sz w:val="24"/>
                <w:szCs w:val="24"/>
              </w:rPr>
              <w:t>42</w:t>
            </w:r>
          </w:p>
        </w:tc>
        <w:tc>
          <w:tcPr>
            <w:tcW w:w="6056" w:type="dxa"/>
            <w:tcBorders>
              <w:top w:val="nil"/>
              <w:left w:val="nil"/>
              <w:bottom w:val="single" w:sz="4" w:space="0" w:color="auto"/>
              <w:right w:val="single" w:sz="4" w:space="0" w:color="auto"/>
            </w:tcBorders>
            <w:shd w:val="clear" w:color="auto" w:fill="auto"/>
            <w:noWrap/>
            <w:vAlign w:val="bottom"/>
            <w:hideMark/>
          </w:tcPr>
          <w:p w14:paraId="4985F22F" w14:textId="77777777" w:rsidR="00E56977" w:rsidRPr="008F1F6C" w:rsidRDefault="00E56977" w:rsidP="00E56977">
            <w:pPr>
              <w:widowControl/>
              <w:autoSpaceDE/>
              <w:autoSpaceDN/>
              <w:rPr>
                <w:color w:val="000000"/>
                <w:sz w:val="24"/>
                <w:szCs w:val="24"/>
              </w:rPr>
            </w:pPr>
            <w:r w:rsidRPr="008F1F6C">
              <w:rPr>
                <w:color w:val="000000"/>
                <w:sz w:val="24"/>
                <w:szCs w:val="24"/>
              </w:rPr>
              <w:t>Wholesale Trade</w:t>
            </w:r>
          </w:p>
        </w:tc>
        <w:tc>
          <w:tcPr>
            <w:tcW w:w="1980" w:type="dxa"/>
            <w:tcBorders>
              <w:top w:val="nil"/>
              <w:left w:val="nil"/>
              <w:bottom w:val="single" w:sz="4" w:space="0" w:color="auto"/>
              <w:right w:val="single" w:sz="4" w:space="0" w:color="auto"/>
            </w:tcBorders>
            <w:shd w:val="clear" w:color="auto" w:fill="auto"/>
            <w:noWrap/>
            <w:vAlign w:val="bottom"/>
            <w:hideMark/>
          </w:tcPr>
          <w:p w14:paraId="32A8D5A8" w14:textId="4BEB7E77" w:rsidR="00E56977" w:rsidRPr="008F1F6C" w:rsidRDefault="00E56977" w:rsidP="00E56977">
            <w:pPr>
              <w:widowControl/>
              <w:autoSpaceDE/>
              <w:autoSpaceDN/>
              <w:jc w:val="right"/>
              <w:rPr>
                <w:color w:val="000000"/>
                <w:sz w:val="24"/>
                <w:szCs w:val="24"/>
              </w:rPr>
            </w:pPr>
            <w:r>
              <w:rPr>
                <w:color w:val="000000"/>
                <w:sz w:val="24"/>
                <w:szCs w:val="24"/>
              </w:rPr>
              <w:t>4,853</w:t>
            </w:r>
          </w:p>
        </w:tc>
      </w:tr>
      <w:tr w:rsidR="00E56977" w:rsidRPr="008F1F6C" w14:paraId="3C9CA0F6" w14:textId="77777777" w:rsidTr="00A257C8">
        <w:trPr>
          <w:trHeight w:val="312"/>
        </w:trPr>
        <w:tc>
          <w:tcPr>
            <w:tcW w:w="1499" w:type="dxa"/>
            <w:tcBorders>
              <w:top w:val="nil"/>
              <w:left w:val="single" w:sz="4" w:space="0" w:color="auto"/>
              <w:bottom w:val="single" w:sz="4" w:space="0" w:color="auto"/>
              <w:right w:val="single" w:sz="4" w:space="0" w:color="auto"/>
            </w:tcBorders>
            <w:shd w:val="clear" w:color="auto" w:fill="auto"/>
            <w:noWrap/>
            <w:vAlign w:val="bottom"/>
          </w:tcPr>
          <w:p w14:paraId="7478FEC2" w14:textId="245F83FB" w:rsidR="00E56977" w:rsidRPr="008F1F6C" w:rsidRDefault="00E56977" w:rsidP="00E56977">
            <w:pPr>
              <w:widowControl/>
              <w:autoSpaceDE/>
              <w:autoSpaceDN/>
              <w:rPr>
                <w:color w:val="000000"/>
                <w:sz w:val="24"/>
                <w:szCs w:val="24"/>
              </w:rPr>
            </w:pPr>
          </w:p>
        </w:tc>
        <w:tc>
          <w:tcPr>
            <w:tcW w:w="6056" w:type="dxa"/>
            <w:tcBorders>
              <w:top w:val="nil"/>
              <w:left w:val="nil"/>
              <w:bottom w:val="single" w:sz="4" w:space="0" w:color="auto"/>
              <w:right w:val="single" w:sz="4" w:space="0" w:color="auto"/>
            </w:tcBorders>
            <w:shd w:val="clear" w:color="auto" w:fill="auto"/>
            <w:noWrap/>
            <w:vAlign w:val="bottom"/>
          </w:tcPr>
          <w:p w14:paraId="60D2486B" w14:textId="7F570B79" w:rsidR="00E56977" w:rsidRPr="008F1F6C" w:rsidRDefault="00E56977" w:rsidP="00E56977">
            <w:pPr>
              <w:widowControl/>
              <w:autoSpaceDE/>
              <w:autoSpaceDN/>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14:paraId="7E311918" w14:textId="49601240" w:rsidR="00E56977" w:rsidRPr="008F1F6C" w:rsidRDefault="00E56977" w:rsidP="00E56977">
            <w:pPr>
              <w:widowControl/>
              <w:autoSpaceDE/>
              <w:autoSpaceDN/>
              <w:jc w:val="right"/>
              <w:rPr>
                <w:color w:val="000000"/>
                <w:sz w:val="24"/>
                <w:szCs w:val="24"/>
              </w:rPr>
            </w:pPr>
          </w:p>
        </w:tc>
      </w:tr>
      <w:tr w:rsidR="00E56977" w:rsidRPr="008F1F6C" w14:paraId="059F5605" w14:textId="77777777" w:rsidTr="008F1F6C">
        <w:trPr>
          <w:trHeight w:val="312"/>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5FD7BEEE" w14:textId="77777777" w:rsidR="00E56977" w:rsidRPr="008F1F6C" w:rsidRDefault="00E56977" w:rsidP="00E56977">
            <w:pPr>
              <w:widowControl/>
              <w:autoSpaceDE/>
              <w:autoSpaceDN/>
              <w:rPr>
                <w:color w:val="000000"/>
                <w:sz w:val="24"/>
                <w:szCs w:val="24"/>
              </w:rPr>
            </w:pPr>
            <w:r w:rsidRPr="008F1F6C">
              <w:rPr>
                <w:color w:val="000000"/>
                <w:sz w:val="24"/>
                <w:szCs w:val="24"/>
              </w:rPr>
              <w:t>23</w:t>
            </w:r>
          </w:p>
        </w:tc>
        <w:tc>
          <w:tcPr>
            <w:tcW w:w="6056" w:type="dxa"/>
            <w:tcBorders>
              <w:top w:val="nil"/>
              <w:left w:val="nil"/>
              <w:bottom w:val="single" w:sz="4" w:space="0" w:color="auto"/>
              <w:right w:val="single" w:sz="4" w:space="0" w:color="auto"/>
            </w:tcBorders>
            <w:shd w:val="clear" w:color="auto" w:fill="auto"/>
            <w:noWrap/>
            <w:vAlign w:val="bottom"/>
            <w:hideMark/>
          </w:tcPr>
          <w:p w14:paraId="72C487D3" w14:textId="77777777" w:rsidR="00E56977" w:rsidRPr="008F1F6C" w:rsidRDefault="00E56977" w:rsidP="00E56977">
            <w:pPr>
              <w:widowControl/>
              <w:autoSpaceDE/>
              <w:autoSpaceDN/>
              <w:rPr>
                <w:color w:val="000000"/>
                <w:sz w:val="24"/>
                <w:szCs w:val="24"/>
              </w:rPr>
            </w:pPr>
            <w:r w:rsidRPr="008F1F6C">
              <w:rPr>
                <w:color w:val="000000"/>
                <w:sz w:val="24"/>
                <w:szCs w:val="24"/>
              </w:rPr>
              <w:t>Construction</w:t>
            </w:r>
          </w:p>
        </w:tc>
        <w:tc>
          <w:tcPr>
            <w:tcW w:w="1980" w:type="dxa"/>
            <w:tcBorders>
              <w:top w:val="nil"/>
              <w:left w:val="nil"/>
              <w:bottom w:val="single" w:sz="4" w:space="0" w:color="auto"/>
              <w:right w:val="single" w:sz="4" w:space="0" w:color="auto"/>
            </w:tcBorders>
            <w:shd w:val="clear" w:color="auto" w:fill="auto"/>
            <w:noWrap/>
            <w:vAlign w:val="bottom"/>
            <w:hideMark/>
          </w:tcPr>
          <w:p w14:paraId="789BA1E9" w14:textId="77777777" w:rsidR="00E56977" w:rsidRPr="008F1F6C" w:rsidRDefault="00E56977" w:rsidP="00E56977">
            <w:pPr>
              <w:widowControl/>
              <w:autoSpaceDE/>
              <w:autoSpaceDN/>
              <w:jc w:val="right"/>
              <w:rPr>
                <w:color w:val="000000"/>
                <w:sz w:val="24"/>
                <w:szCs w:val="24"/>
              </w:rPr>
            </w:pPr>
            <w:r w:rsidRPr="008F1F6C">
              <w:rPr>
                <w:color w:val="000000"/>
                <w:sz w:val="24"/>
                <w:szCs w:val="24"/>
              </w:rPr>
              <w:t>4,195</w:t>
            </w:r>
          </w:p>
        </w:tc>
      </w:tr>
      <w:tr w:rsidR="00E56977" w:rsidRPr="008F1F6C" w14:paraId="73A47C3D" w14:textId="77777777" w:rsidTr="008F1F6C">
        <w:trPr>
          <w:trHeight w:val="312"/>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4CB3A05C" w14:textId="77777777" w:rsidR="00E56977" w:rsidRPr="008F1F6C" w:rsidRDefault="00E56977" w:rsidP="00E56977">
            <w:pPr>
              <w:widowControl/>
              <w:autoSpaceDE/>
              <w:autoSpaceDN/>
              <w:rPr>
                <w:color w:val="000000"/>
                <w:sz w:val="24"/>
                <w:szCs w:val="24"/>
              </w:rPr>
            </w:pPr>
            <w:r w:rsidRPr="008F1F6C">
              <w:rPr>
                <w:color w:val="000000"/>
                <w:sz w:val="24"/>
                <w:szCs w:val="24"/>
              </w:rPr>
              <w:t>56</w:t>
            </w:r>
          </w:p>
        </w:tc>
        <w:tc>
          <w:tcPr>
            <w:tcW w:w="6056" w:type="dxa"/>
            <w:tcBorders>
              <w:top w:val="nil"/>
              <w:left w:val="nil"/>
              <w:bottom w:val="single" w:sz="4" w:space="0" w:color="auto"/>
              <w:right w:val="single" w:sz="4" w:space="0" w:color="auto"/>
            </w:tcBorders>
            <w:shd w:val="clear" w:color="auto" w:fill="auto"/>
            <w:noWrap/>
            <w:vAlign w:val="bottom"/>
            <w:hideMark/>
          </w:tcPr>
          <w:p w14:paraId="221BB926" w14:textId="77777777" w:rsidR="00E56977" w:rsidRPr="008F1F6C" w:rsidRDefault="00E56977" w:rsidP="00E56977">
            <w:pPr>
              <w:widowControl/>
              <w:autoSpaceDE/>
              <w:autoSpaceDN/>
              <w:rPr>
                <w:color w:val="000000"/>
                <w:sz w:val="24"/>
                <w:szCs w:val="24"/>
              </w:rPr>
            </w:pPr>
            <w:r w:rsidRPr="008F1F6C">
              <w:rPr>
                <w:color w:val="000000"/>
                <w:sz w:val="24"/>
                <w:szCs w:val="24"/>
              </w:rPr>
              <w:t>Administrative and Support and Waste Management and Remediation Services</w:t>
            </w:r>
          </w:p>
        </w:tc>
        <w:tc>
          <w:tcPr>
            <w:tcW w:w="1980" w:type="dxa"/>
            <w:tcBorders>
              <w:top w:val="nil"/>
              <w:left w:val="nil"/>
              <w:bottom w:val="single" w:sz="4" w:space="0" w:color="auto"/>
              <w:right w:val="single" w:sz="4" w:space="0" w:color="auto"/>
            </w:tcBorders>
            <w:shd w:val="clear" w:color="auto" w:fill="auto"/>
            <w:noWrap/>
            <w:vAlign w:val="bottom"/>
            <w:hideMark/>
          </w:tcPr>
          <w:p w14:paraId="1C9AA479" w14:textId="05A8ED4E" w:rsidR="00E56977" w:rsidRPr="008F1F6C" w:rsidRDefault="00E56977" w:rsidP="00E56977">
            <w:pPr>
              <w:widowControl/>
              <w:autoSpaceDE/>
              <w:autoSpaceDN/>
              <w:jc w:val="right"/>
              <w:rPr>
                <w:color w:val="000000"/>
                <w:sz w:val="24"/>
                <w:szCs w:val="24"/>
              </w:rPr>
            </w:pPr>
            <w:r>
              <w:rPr>
                <w:color w:val="000000"/>
                <w:sz w:val="24"/>
                <w:szCs w:val="24"/>
              </w:rPr>
              <w:t>4,748</w:t>
            </w:r>
          </w:p>
        </w:tc>
      </w:tr>
      <w:tr w:rsidR="00E56977" w:rsidRPr="008F1F6C" w14:paraId="6B539ED3" w14:textId="77777777" w:rsidTr="00A257C8">
        <w:trPr>
          <w:trHeight w:val="312"/>
        </w:trPr>
        <w:tc>
          <w:tcPr>
            <w:tcW w:w="1499" w:type="dxa"/>
            <w:tcBorders>
              <w:top w:val="nil"/>
              <w:left w:val="single" w:sz="4" w:space="0" w:color="auto"/>
              <w:bottom w:val="single" w:sz="4" w:space="0" w:color="auto"/>
              <w:right w:val="single" w:sz="4" w:space="0" w:color="auto"/>
            </w:tcBorders>
            <w:shd w:val="clear" w:color="auto" w:fill="auto"/>
            <w:noWrap/>
            <w:vAlign w:val="bottom"/>
          </w:tcPr>
          <w:p w14:paraId="083F188A" w14:textId="3CA48AD3" w:rsidR="00E56977" w:rsidRPr="008F1F6C" w:rsidRDefault="00E56977" w:rsidP="00E56977">
            <w:pPr>
              <w:widowControl/>
              <w:autoSpaceDE/>
              <w:autoSpaceDN/>
              <w:rPr>
                <w:color w:val="000000"/>
                <w:sz w:val="24"/>
                <w:szCs w:val="24"/>
              </w:rPr>
            </w:pPr>
          </w:p>
        </w:tc>
        <w:tc>
          <w:tcPr>
            <w:tcW w:w="6056" w:type="dxa"/>
            <w:tcBorders>
              <w:top w:val="nil"/>
              <w:left w:val="nil"/>
              <w:bottom w:val="single" w:sz="4" w:space="0" w:color="auto"/>
              <w:right w:val="single" w:sz="4" w:space="0" w:color="auto"/>
            </w:tcBorders>
            <w:shd w:val="clear" w:color="auto" w:fill="auto"/>
            <w:noWrap/>
            <w:vAlign w:val="bottom"/>
          </w:tcPr>
          <w:p w14:paraId="779D1AA8" w14:textId="0F6E910E" w:rsidR="00E56977" w:rsidRPr="008F1F6C" w:rsidRDefault="00E56977" w:rsidP="00E56977">
            <w:pPr>
              <w:widowControl/>
              <w:autoSpaceDE/>
              <w:autoSpaceDN/>
              <w:rPr>
                <w:color w:val="000000"/>
                <w:sz w:val="24"/>
                <w:szCs w:val="24"/>
              </w:rPr>
            </w:pPr>
          </w:p>
        </w:tc>
        <w:tc>
          <w:tcPr>
            <w:tcW w:w="1980" w:type="dxa"/>
            <w:tcBorders>
              <w:top w:val="nil"/>
              <w:left w:val="nil"/>
              <w:bottom w:val="single" w:sz="4" w:space="0" w:color="auto"/>
              <w:right w:val="single" w:sz="4" w:space="0" w:color="auto"/>
            </w:tcBorders>
            <w:shd w:val="clear" w:color="auto" w:fill="auto"/>
            <w:noWrap/>
            <w:vAlign w:val="bottom"/>
          </w:tcPr>
          <w:p w14:paraId="61148588" w14:textId="1FBF75BE" w:rsidR="00E56977" w:rsidRPr="008F1F6C" w:rsidRDefault="00E56977" w:rsidP="00E56977">
            <w:pPr>
              <w:widowControl/>
              <w:autoSpaceDE/>
              <w:autoSpaceDN/>
              <w:jc w:val="right"/>
              <w:rPr>
                <w:color w:val="000000"/>
                <w:sz w:val="24"/>
                <w:szCs w:val="24"/>
              </w:rPr>
            </w:pPr>
          </w:p>
        </w:tc>
      </w:tr>
      <w:tr w:rsidR="00E56977" w:rsidRPr="008F1F6C" w14:paraId="34B4B581" w14:textId="77777777" w:rsidTr="008F1F6C">
        <w:trPr>
          <w:trHeight w:val="312"/>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0200FE7D" w14:textId="77777777" w:rsidR="00E56977" w:rsidRPr="008F1F6C" w:rsidRDefault="00E56977" w:rsidP="00E56977">
            <w:pPr>
              <w:widowControl/>
              <w:autoSpaceDE/>
              <w:autoSpaceDN/>
              <w:rPr>
                <w:color w:val="000000"/>
                <w:sz w:val="24"/>
                <w:szCs w:val="24"/>
              </w:rPr>
            </w:pPr>
            <w:r w:rsidRPr="008F1F6C">
              <w:rPr>
                <w:color w:val="000000"/>
                <w:sz w:val="24"/>
                <w:szCs w:val="24"/>
              </w:rPr>
              <w:t>81</w:t>
            </w:r>
          </w:p>
        </w:tc>
        <w:tc>
          <w:tcPr>
            <w:tcW w:w="6056" w:type="dxa"/>
            <w:tcBorders>
              <w:top w:val="nil"/>
              <w:left w:val="nil"/>
              <w:bottom w:val="single" w:sz="4" w:space="0" w:color="auto"/>
              <w:right w:val="single" w:sz="4" w:space="0" w:color="auto"/>
            </w:tcBorders>
            <w:shd w:val="clear" w:color="auto" w:fill="auto"/>
            <w:noWrap/>
            <w:vAlign w:val="bottom"/>
            <w:hideMark/>
          </w:tcPr>
          <w:p w14:paraId="7B2FC25F" w14:textId="77777777" w:rsidR="00E56977" w:rsidRPr="008F1F6C" w:rsidRDefault="00E56977" w:rsidP="00E56977">
            <w:pPr>
              <w:widowControl/>
              <w:autoSpaceDE/>
              <w:autoSpaceDN/>
              <w:rPr>
                <w:color w:val="000000"/>
                <w:sz w:val="24"/>
                <w:szCs w:val="24"/>
              </w:rPr>
            </w:pPr>
            <w:r w:rsidRPr="008F1F6C">
              <w:rPr>
                <w:color w:val="000000"/>
                <w:sz w:val="24"/>
                <w:szCs w:val="24"/>
              </w:rPr>
              <w:t>Other Services (except Public Administration)</w:t>
            </w:r>
          </w:p>
        </w:tc>
        <w:tc>
          <w:tcPr>
            <w:tcW w:w="1980" w:type="dxa"/>
            <w:tcBorders>
              <w:top w:val="nil"/>
              <w:left w:val="nil"/>
              <w:bottom w:val="single" w:sz="4" w:space="0" w:color="auto"/>
              <w:right w:val="single" w:sz="4" w:space="0" w:color="auto"/>
            </w:tcBorders>
            <w:shd w:val="clear" w:color="auto" w:fill="auto"/>
            <w:noWrap/>
            <w:vAlign w:val="bottom"/>
            <w:hideMark/>
          </w:tcPr>
          <w:p w14:paraId="7240A2DC" w14:textId="0F14C195" w:rsidR="00E56977" w:rsidRPr="008F1F6C" w:rsidRDefault="00E56977" w:rsidP="00E56977">
            <w:pPr>
              <w:widowControl/>
              <w:autoSpaceDE/>
              <w:autoSpaceDN/>
              <w:jc w:val="right"/>
              <w:rPr>
                <w:color w:val="000000"/>
                <w:sz w:val="24"/>
                <w:szCs w:val="24"/>
              </w:rPr>
            </w:pPr>
            <w:r>
              <w:rPr>
                <w:color w:val="000000"/>
                <w:sz w:val="24"/>
                <w:szCs w:val="24"/>
              </w:rPr>
              <w:t>4,230</w:t>
            </w:r>
          </w:p>
        </w:tc>
      </w:tr>
      <w:tr w:rsidR="00E56977" w:rsidRPr="008F1F6C" w14:paraId="5BC9AC11" w14:textId="77777777" w:rsidTr="008F1F6C">
        <w:trPr>
          <w:trHeight w:val="312"/>
        </w:trPr>
        <w:tc>
          <w:tcPr>
            <w:tcW w:w="1499" w:type="dxa"/>
            <w:tcBorders>
              <w:top w:val="nil"/>
              <w:left w:val="single" w:sz="4" w:space="0" w:color="auto"/>
              <w:bottom w:val="single" w:sz="4" w:space="0" w:color="auto"/>
              <w:right w:val="single" w:sz="4" w:space="0" w:color="auto"/>
            </w:tcBorders>
            <w:shd w:val="clear" w:color="auto" w:fill="auto"/>
            <w:noWrap/>
            <w:vAlign w:val="bottom"/>
            <w:hideMark/>
          </w:tcPr>
          <w:p w14:paraId="13A3D8C7" w14:textId="77777777" w:rsidR="00E56977" w:rsidRPr="008F1F6C" w:rsidRDefault="00E56977" w:rsidP="00E56977">
            <w:pPr>
              <w:widowControl/>
              <w:autoSpaceDE/>
              <w:autoSpaceDN/>
              <w:rPr>
                <w:color w:val="000000"/>
                <w:sz w:val="24"/>
                <w:szCs w:val="24"/>
              </w:rPr>
            </w:pPr>
            <w:r w:rsidRPr="008F1F6C">
              <w:rPr>
                <w:color w:val="000000"/>
                <w:sz w:val="24"/>
                <w:szCs w:val="24"/>
              </w:rPr>
              <w:t>52</w:t>
            </w:r>
          </w:p>
        </w:tc>
        <w:tc>
          <w:tcPr>
            <w:tcW w:w="6056" w:type="dxa"/>
            <w:tcBorders>
              <w:top w:val="nil"/>
              <w:left w:val="nil"/>
              <w:bottom w:val="single" w:sz="4" w:space="0" w:color="auto"/>
              <w:right w:val="single" w:sz="4" w:space="0" w:color="auto"/>
            </w:tcBorders>
            <w:shd w:val="clear" w:color="auto" w:fill="auto"/>
            <w:noWrap/>
            <w:vAlign w:val="bottom"/>
            <w:hideMark/>
          </w:tcPr>
          <w:p w14:paraId="0FC005A4" w14:textId="77777777" w:rsidR="00E56977" w:rsidRPr="008F1F6C" w:rsidRDefault="00E56977" w:rsidP="00E56977">
            <w:pPr>
              <w:widowControl/>
              <w:autoSpaceDE/>
              <w:autoSpaceDN/>
              <w:rPr>
                <w:color w:val="000000"/>
                <w:sz w:val="24"/>
                <w:szCs w:val="24"/>
              </w:rPr>
            </w:pPr>
            <w:r w:rsidRPr="008F1F6C">
              <w:rPr>
                <w:color w:val="000000"/>
                <w:sz w:val="24"/>
                <w:szCs w:val="24"/>
              </w:rPr>
              <w:t>Finance and Insurance</w:t>
            </w:r>
          </w:p>
        </w:tc>
        <w:tc>
          <w:tcPr>
            <w:tcW w:w="1980" w:type="dxa"/>
            <w:tcBorders>
              <w:top w:val="nil"/>
              <w:left w:val="nil"/>
              <w:bottom w:val="single" w:sz="4" w:space="0" w:color="auto"/>
              <w:right w:val="single" w:sz="4" w:space="0" w:color="auto"/>
            </w:tcBorders>
            <w:shd w:val="clear" w:color="auto" w:fill="auto"/>
            <w:noWrap/>
            <w:vAlign w:val="bottom"/>
            <w:hideMark/>
          </w:tcPr>
          <w:p w14:paraId="54A512A8" w14:textId="2A533684" w:rsidR="00E56977" w:rsidRPr="008F1F6C" w:rsidRDefault="00E56977" w:rsidP="00E56977">
            <w:pPr>
              <w:widowControl/>
              <w:autoSpaceDE/>
              <w:autoSpaceDN/>
              <w:jc w:val="right"/>
              <w:rPr>
                <w:color w:val="000000"/>
                <w:sz w:val="24"/>
                <w:szCs w:val="24"/>
              </w:rPr>
            </w:pPr>
            <w:r>
              <w:rPr>
                <w:color w:val="000000"/>
                <w:sz w:val="24"/>
                <w:szCs w:val="24"/>
              </w:rPr>
              <w:t>2,797</w:t>
            </w:r>
          </w:p>
        </w:tc>
      </w:tr>
    </w:tbl>
    <w:p w14:paraId="6E0AA972" w14:textId="555C4352" w:rsidR="002478CE" w:rsidRDefault="00D84084" w:rsidP="00B056EC">
      <w:pPr>
        <w:pStyle w:val="BodyText"/>
        <w:tabs>
          <w:tab w:val="left" w:pos="4663"/>
        </w:tabs>
        <w:spacing w:before="40"/>
        <w:ind w:right="714"/>
        <w:rPr>
          <w:i/>
          <w:iCs/>
          <w:spacing w:val="-1"/>
        </w:rPr>
      </w:pPr>
      <w:r>
        <w:rPr>
          <w:i/>
          <w:iCs/>
          <w:spacing w:val="-1"/>
        </w:rPr>
        <w:t xml:space="preserve">Source:  </w:t>
      </w:r>
      <w:hyperlink r:id="rId13" w:history="1">
        <w:r w:rsidRPr="008D5BE9">
          <w:rPr>
            <w:rStyle w:val="Hyperlink"/>
            <w:i/>
            <w:iCs/>
            <w:spacing w:val="-1"/>
          </w:rPr>
          <w:t>https://texaslmi.com/LMIbyCategory/Projections</w:t>
        </w:r>
      </w:hyperlink>
    </w:p>
    <w:p w14:paraId="2FA91EEF" w14:textId="77777777" w:rsidR="00D84084" w:rsidRPr="00A257C8" w:rsidRDefault="00D84084" w:rsidP="00B056EC">
      <w:pPr>
        <w:pStyle w:val="BodyText"/>
        <w:tabs>
          <w:tab w:val="left" w:pos="4663"/>
        </w:tabs>
        <w:spacing w:before="40"/>
        <w:ind w:right="714"/>
        <w:rPr>
          <w:i/>
          <w:iCs/>
          <w:spacing w:val="-1"/>
        </w:rPr>
      </w:pPr>
    </w:p>
    <w:p w14:paraId="783356F9" w14:textId="540C1E82" w:rsidR="008F1F6C" w:rsidRDefault="00144298" w:rsidP="00B056EC">
      <w:pPr>
        <w:pStyle w:val="BodyText"/>
        <w:tabs>
          <w:tab w:val="left" w:pos="4663"/>
        </w:tabs>
        <w:spacing w:before="40"/>
        <w:ind w:right="714"/>
        <w:rPr>
          <w:spacing w:val="-1"/>
        </w:rPr>
      </w:pPr>
      <w:r>
        <w:rPr>
          <w:spacing w:val="-1"/>
        </w:rPr>
        <w:t>From this analysis, we then looked at the industries within these primary NAICS codes at a 4-digit level industry to identify which industries are emerging as adding the most employment opportunities and, in addition, which industries are adding employment the fastest.</w:t>
      </w:r>
      <w:r w:rsidR="00775B83">
        <w:rPr>
          <w:spacing w:val="-1"/>
        </w:rPr>
        <w:t xml:space="preserve">  Of the 86 4-digit NAICS industry codes from this analysis, </w:t>
      </w:r>
      <w:r w:rsidR="00491432">
        <w:rPr>
          <w:spacing w:val="-1"/>
        </w:rPr>
        <w:t xml:space="preserve">it was found that nine (9) of the subsector industries were </w:t>
      </w:r>
      <w:r w:rsidR="553D07C1">
        <w:rPr>
          <w:spacing w:val="-1"/>
        </w:rPr>
        <w:t>declining</w:t>
      </w:r>
      <w:r w:rsidR="00491432">
        <w:rPr>
          <w:spacing w:val="-1"/>
        </w:rPr>
        <w:t xml:space="preserve"> even though the primary industry was growing</w:t>
      </w:r>
      <w:r w:rsidR="001C4253">
        <w:rPr>
          <w:spacing w:val="-1"/>
        </w:rPr>
        <w:t xml:space="preserve"> and approximately 17 of the 4-digit NAICS industries were only adding employment opportunities for the next 10 years in </w:t>
      </w:r>
      <w:r w:rsidR="003E0E0B">
        <w:rPr>
          <w:spacing w:val="-1"/>
        </w:rPr>
        <w:t>single- or double-digit</w:t>
      </w:r>
      <w:r w:rsidR="001C4253">
        <w:rPr>
          <w:spacing w:val="-1"/>
        </w:rPr>
        <w:t xml:space="preserve"> numbers.</w:t>
      </w:r>
      <w:r w:rsidR="003E0E0B">
        <w:rPr>
          <w:spacing w:val="-1"/>
        </w:rPr>
        <w:t xml:space="preserve">  </w:t>
      </w:r>
      <w:r w:rsidR="00326331">
        <w:rPr>
          <w:spacing w:val="-1"/>
        </w:rPr>
        <w:t>During the analysis, it was noted that the industry, 2361 – Resident Building Construction, was actually declining more than any other 4-digit industry and local kno</w:t>
      </w:r>
      <w:r w:rsidR="0044215F">
        <w:rPr>
          <w:spacing w:val="-1"/>
        </w:rPr>
        <w:t xml:space="preserve">wledge of growth in our area knew this must be an anomaly.  </w:t>
      </w:r>
      <w:r w:rsidR="009B02DE">
        <w:rPr>
          <w:spacing w:val="-1"/>
        </w:rPr>
        <w:t>Therefore,</w:t>
      </w:r>
      <w:r w:rsidR="0044215F">
        <w:rPr>
          <w:spacing w:val="-1"/>
        </w:rPr>
        <w:t xml:space="preserve"> we decided to keep the industry in our purview of those to focus on.  </w:t>
      </w:r>
      <w:r w:rsidR="00326331">
        <w:rPr>
          <w:spacing w:val="-1"/>
        </w:rPr>
        <w:t xml:space="preserve"> </w:t>
      </w:r>
      <w:r w:rsidR="003E0E0B">
        <w:rPr>
          <w:spacing w:val="-1"/>
        </w:rPr>
        <w:t xml:space="preserve">We </w:t>
      </w:r>
      <w:r w:rsidR="0044215F">
        <w:rPr>
          <w:spacing w:val="-1"/>
        </w:rPr>
        <w:t xml:space="preserve">then </w:t>
      </w:r>
      <w:r w:rsidR="003E0E0B">
        <w:rPr>
          <w:spacing w:val="-1"/>
        </w:rPr>
        <w:t>decided to look at the top 50% of these industries to get a more precise area to target.  Of the</w:t>
      </w:r>
      <w:r w:rsidR="008F5823">
        <w:rPr>
          <w:spacing w:val="-1"/>
        </w:rPr>
        <w:t xml:space="preserve"> </w:t>
      </w:r>
      <w:r w:rsidR="003E0E0B">
        <w:rPr>
          <w:spacing w:val="-1"/>
        </w:rPr>
        <w:t xml:space="preserve">Industries remaining, </w:t>
      </w:r>
      <w:r w:rsidR="006B4348">
        <w:rPr>
          <w:spacing w:val="-1"/>
        </w:rPr>
        <w:t xml:space="preserve">each one was </w:t>
      </w:r>
      <w:r w:rsidR="009243B3">
        <w:rPr>
          <w:spacing w:val="-1"/>
        </w:rPr>
        <w:t xml:space="preserve">expected to </w:t>
      </w:r>
      <w:r w:rsidR="006B4348">
        <w:rPr>
          <w:spacing w:val="-1"/>
        </w:rPr>
        <w:t xml:space="preserve">add </w:t>
      </w:r>
      <w:r w:rsidR="00161572">
        <w:rPr>
          <w:spacing w:val="-1"/>
        </w:rPr>
        <w:t>a significant amount of</w:t>
      </w:r>
      <w:r w:rsidR="006B4348">
        <w:rPr>
          <w:spacing w:val="-1"/>
        </w:rPr>
        <w:t xml:space="preserve"> new employment opportunities in the next 10 years.  </w:t>
      </w:r>
    </w:p>
    <w:p w14:paraId="045FE2A9" w14:textId="77777777" w:rsidR="00144298" w:rsidRDefault="00144298" w:rsidP="00B056EC">
      <w:pPr>
        <w:pStyle w:val="BodyText"/>
        <w:tabs>
          <w:tab w:val="left" w:pos="4663"/>
        </w:tabs>
        <w:spacing w:before="40"/>
        <w:ind w:right="714"/>
        <w:rPr>
          <w:spacing w:val="-1"/>
        </w:rPr>
      </w:pPr>
    </w:p>
    <w:p w14:paraId="73EAFDD8" w14:textId="1662259B" w:rsidR="00144298" w:rsidRDefault="00054806" w:rsidP="00B056EC">
      <w:pPr>
        <w:pStyle w:val="BodyText"/>
        <w:tabs>
          <w:tab w:val="left" w:pos="4663"/>
        </w:tabs>
        <w:spacing w:before="40"/>
        <w:ind w:right="714"/>
        <w:rPr>
          <w:spacing w:val="-1"/>
        </w:rPr>
      </w:pPr>
      <w:r>
        <w:rPr>
          <w:spacing w:val="-1"/>
        </w:rPr>
        <w:t>The resulting 4-digit industries from this analysis are as follows:</w:t>
      </w:r>
    </w:p>
    <w:p w14:paraId="6FDA35C9" w14:textId="77777777" w:rsidR="00054806" w:rsidRDefault="00054806" w:rsidP="00B056EC">
      <w:pPr>
        <w:pStyle w:val="BodyText"/>
        <w:tabs>
          <w:tab w:val="left" w:pos="4663"/>
        </w:tabs>
        <w:spacing w:before="40"/>
        <w:ind w:right="714"/>
        <w:rPr>
          <w:spacing w:val="-1"/>
        </w:rPr>
      </w:pPr>
    </w:p>
    <w:tbl>
      <w:tblPr>
        <w:tblW w:w="10075" w:type="dxa"/>
        <w:tblLook w:val="04A0" w:firstRow="1" w:lastRow="0" w:firstColumn="1" w:lastColumn="0" w:noHBand="0" w:noVBand="1"/>
      </w:tblPr>
      <w:tblGrid>
        <w:gridCol w:w="1080"/>
        <w:gridCol w:w="4495"/>
        <w:gridCol w:w="1350"/>
        <w:gridCol w:w="1170"/>
        <w:gridCol w:w="990"/>
        <w:gridCol w:w="990"/>
      </w:tblGrid>
      <w:tr w:rsidR="00E37225" w:rsidRPr="00066C77" w14:paraId="57D573EB" w14:textId="77777777" w:rsidTr="00E37225">
        <w:trPr>
          <w:trHeight w:val="972"/>
        </w:trPr>
        <w:tc>
          <w:tcPr>
            <w:tcW w:w="1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E9A53F" w14:textId="77777777" w:rsidR="00E37225" w:rsidRPr="00066C77" w:rsidRDefault="00E37225" w:rsidP="00066C77">
            <w:pPr>
              <w:widowControl/>
              <w:autoSpaceDE/>
              <w:autoSpaceDN/>
              <w:rPr>
                <w:sz w:val="18"/>
                <w:szCs w:val="18"/>
              </w:rPr>
            </w:pPr>
            <w:r w:rsidRPr="00066C77">
              <w:rPr>
                <w:sz w:val="18"/>
                <w:szCs w:val="18"/>
              </w:rPr>
              <w:t>Industry Code</w:t>
            </w:r>
          </w:p>
        </w:tc>
        <w:tc>
          <w:tcPr>
            <w:tcW w:w="4495" w:type="dxa"/>
            <w:tcBorders>
              <w:top w:val="single" w:sz="4" w:space="0" w:color="auto"/>
              <w:left w:val="nil"/>
              <w:bottom w:val="single" w:sz="4" w:space="0" w:color="auto"/>
              <w:right w:val="single" w:sz="4" w:space="0" w:color="auto"/>
            </w:tcBorders>
            <w:shd w:val="clear" w:color="auto" w:fill="auto"/>
            <w:vAlign w:val="bottom"/>
            <w:hideMark/>
          </w:tcPr>
          <w:p w14:paraId="09754E50" w14:textId="77777777" w:rsidR="00E37225" w:rsidRPr="00066C77" w:rsidRDefault="00E37225" w:rsidP="00066C77">
            <w:pPr>
              <w:widowControl/>
              <w:autoSpaceDE/>
              <w:autoSpaceDN/>
              <w:rPr>
                <w:sz w:val="18"/>
                <w:szCs w:val="18"/>
              </w:rPr>
            </w:pPr>
            <w:r w:rsidRPr="00066C77">
              <w:rPr>
                <w:sz w:val="18"/>
                <w:szCs w:val="18"/>
              </w:rPr>
              <w:t>Industry Title</w:t>
            </w:r>
          </w:p>
        </w:tc>
        <w:tc>
          <w:tcPr>
            <w:tcW w:w="1350" w:type="dxa"/>
            <w:tcBorders>
              <w:top w:val="single" w:sz="4" w:space="0" w:color="auto"/>
              <w:left w:val="nil"/>
              <w:bottom w:val="single" w:sz="4" w:space="0" w:color="auto"/>
              <w:right w:val="single" w:sz="4" w:space="0" w:color="auto"/>
            </w:tcBorders>
            <w:shd w:val="clear" w:color="auto" w:fill="auto"/>
            <w:vAlign w:val="bottom"/>
            <w:hideMark/>
          </w:tcPr>
          <w:p w14:paraId="744A002B" w14:textId="77777777" w:rsidR="00E37225" w:rsidRPr="00066C77" w:rsidRDefault="00E37225" w:rsidP="00066C77">
            <w:pPr>
              <w:widowControl/>
              <w:autoSpaceDE/>
              <w:autoSpaceDN/>
              <w:rPr>
                <w:sz w:val="18"/>
                <w:szCs w:val="18"/>
              </w:rPr>
            </w:pPr>
            <w:r w:rsidRPr="00066C77">
              <w:rPr>
                <w:sz w:val="18"/>
                <w:szCs w:val="18"/>
              </w:rPr>
              <w:t>Annual Average Employment 2022</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55F558CC" w14:textId="77777777" w:rsidR="00E37225" w:rsidRPr="00066C77" w:rsidRDefault="00E37225" w:rsidP="00066C77">
            <w:pPr>
              <w:widowControl/>
              <w:autoSpaceDE/>
              <w:autoSpaceDN/>
              <w:rPr>
                <w:sz w:val="18"/>
                <w:szCs w:val="18"/>
              </w:rPr>
            </w:pPr>
            <w:r w:rsidRPr="00066C77">
              <w:rPr>
                <w:sz w:val="18"/>
                <w:szCs w:val="18"/>
              </w:rPr>
              <w:t>Annual Average Employment 2032</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405C6898" w14:textId="77777777" w:rsidR="00E37225" w:rsidRPr="00066C77" w:rsidRDefault="00E37225" w:rsidP="00066C77">
            <w:pPr>
              <w:widowControl/>
              <w:autoSpaceDE/>
              <w:autoSpaceDN/>
              <w:rPr>
                <w:sz w:val="18"/>
                <w:szCs w:val="18"/>
              </w:rPr>
            </w:pPr>
            <w:r w:rsidRPr="00066C77">
              <w:rPr>
                <w:sz w:val="18"/>
                <w:szCs w:val="18"/>
              </w:rPr>
              <w:t>Number Change 2022-2032</w:t>
            </w:r>
          </w:p>
        </w:tc>
        <w:tc>
          <w:tcPr>
            <w:tcW w:w="990" w:type="dxa"/>
            <w:tcBorders>
              <w:top w:val="single" w:sz="4" w:space="0" w:color="auto"/>
              <w:left w:val="nil"/>
              <w:bottom w:val="single" w:sz="4" w:space="0" w:color="auto"/>
              <w:right w:val="single" w:sz="4" w:space="0" w:color="auto"/>
            </w:tcBorders>
            <w:shd w:val="clear" w:color="auto" w:fill="auto"/>
            <w:vAlign w:val="bottom"/>
            <w:hideMark/>
          </w:tcPr>
          <w:p w14:paraId="34256AEF" w14:textId="77777777" w:rsidR="00E37225" w:rsidRPr="00066C77" w:rsidRDefault="00E37225" w:rsidP="00066C77">
            <w:pPr>
              <w:widowControl/>
              <w:autoSpaceDE/>
              <w:autoSpaceDN/>
              <w:rPr>
                <w:sz w:val="18"/>
                <w:szCs w:val="18"/>
              </w:rPr>
            </w:pPr>
            <w:r w:rsidRPr="00066C77">
              <w:rPr>
                <w:sz w:val="18"/>
                <w:szCs w:val="18"/>
              </w:rPr>
              <w:t>Percent Change 2022-2032</w:t>
            </w:r>
          </w:p>
        </w:tc>
      </w:tr>
      <w:tr w:rsidR="00E37225" w:rsidRPr="00066C77" w14:paraId="37440775"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2CCD5F7" w14:textId="77777777" w:rsidR="00E37225" w:rsidRPr="00066C77" w:rsidRDefault="00E37225" w:rsidP="00066C77">
            <w:pPr>
              <w:widowControl/>
              <w:autoSpaceDE/>
              <w:autoSpaceDN/>
              <w:rPr>
                <w:sz w:val="18"/>
                <w:szCs w:val="18"/>
              </w:rPr>
            </w:pPr>
            <w:r w:rsidRPr="00066C77">
              <w:rPr>
                <w:sz w:val="18"/>
                <w:szCs w:val="18"/>
              </w:rPr>
              <w:t>2211</w:t>
            </w:r>
          </w:p>
        </w:tc>
        <w:tc>
          <w:tcPr>
            <w:tcW w:w="4495" w:type="dxa"/>
            <w:tcBorders>
              <w:top w:val="nil"/>
              <w:left w:val="nil"/>
              <w:bottom w:val="single" w:sz="4" w:space="0" w:color="auto"/>
              <w:right w:val="single" w:sz="4" w:space="0" w:color="auto"/>
            </w:tcBorders>
            <w:shd w:val="clear" w:color="auto" w:fill="auto"/>
            <w:noWrap/>
            <w:vAlign w:val="bottom"/>
            <w:hideMark/>
          </w:tcPr>
          <w:p w14:paraId="7739252A"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Electric Power Generation, Transmission and Distribution</w:t>
            </w:r>
          </w:p>
        </w:tc>
        <w:tc>
          <w:tcPr>
            <w:tcW w:w="1350" w:type="dxa"/>
            <w:tcBorders>
              <w:top w:val="nil"/>
              <w:left w:val="nil"/>
              <w:bottom w:val="single" w:sz="4" w:space="0" w:color="auto"/>
              <w:right w:val="single" w:sz="4" w:space="0" w:color="auto"/>
            </w:tcBorders>
            <w:shd w:val="clear" w:color="auto" w:fill="auto"/>
            <w:noWrap/>
            <w:vAlign w:val="bottom"/>
            <w:hideMark/>
          </w:tcPr>
          <w:p w14:paraId="6653C48D" w14:textId="7054A44F" w:rsidR="00E37225" w:rsidRPr="00066C77" w:rsidRDefault="00E37225" w:rsidP="00066C77">
            <w:pPr>
              <w:widowControl/>
              <w:autoSpaceDE/>
              <w:autoSpaceDN/>
              <w:jc w:val="right"/>
              <w:rPr>
                <w:color w:val="000000"/>
                <w:sz w:val="18"/>
                <w:szCs w:val="18"/>
              </w:rPr>
            </w:pPr>
            <w:r w:rsidRPr="00066C77">
              <w:rPr>
                <w:color w:val="000000"/>
                <w:sz w:val="18"/>
                <w:szCs w:val="18"/>
              </w:rPr>
              <w:t>1</w:t>
            </w:r>
            <w:r>
              <w:rPr>
                <w:color w:val="000000"/>
                <w:sz w:val="18"/>
                <w:szCs w:val="18"/>
              </w:rPr>
              <w:t>,</w:t>
            </w:r>
            <w:r w:rsidRPr="00066C77">
              <w:rPr>
                <w:color w:val="000000"/>
                <w:sz w:val="18"/>
                <w:szCs w:val="18"/>
              </w:rPr>
              <w:t>721</w:t>
            </w:r>
          </w:p>
        </w:tc>
        <w:tc>
          <w:tcPr>
            <w:tcW w:w="1170" w:type="dxa"/>
            <w:tcBorders>
              <w:top w:val="nil"/>
              <w:left w:val="nil"/>
              <w:bottom w:val="single" w:sz="4" w:space="0" w:color="auto"/>
              <w:right w:val="single" w:sz="4" w:space="0" w:color="auto"/>
            </w:tcBorders>
            <w:shd w:val="clear" w:color="auto" w:fill="auto"/>
            <w:noWrap/>
            <w:vAlign w:val="bottom"/>
            <w:hideMark/>
          </w:tcPr>
          <w:p w14:paraId="36A83EA6" w14:textId="0CE0D164" w:rsidR="00E37225" w:rsidRPr="00066C77" w:rsidRDefault="00E37225" w:rsidP="00066C77">
            <w:pPr>
              <w:widowControl/>
              <w:autoSpaceDE/>
              <w:autoSpaceDN/>
              <w:jc w:val="right"/>
              <w:rPr>
                <w:color w:val="000000"/>
                <w:sz w:val="18"/>
                <w:szCs w:val="18"/>
              </w:rPr>
            </w:pPr>
            <w:r w:rsidRPr="00066C77">
              <w:rPr>
                <w:color w:val="000000"/>
                <w:sz w:val="18"/>
                <w:szCs w:val="18"/>
              </w:rPr>
              <w:t>2</w:t>
            </w:r>
            <w:r>
              <w:rPr>
                <w:color w:val="000000"/>
                <w:sz w:val="18"/>
                <w:szCs w:val="18"/>
              </w:rPr>
              <w:t>,</w:t>
            </w:r>
            <w:r w:rsidRPr="00066C77">
              <w:rPr>
                <w:color w:val="000000"/>
                <w:sz w:val="18"/>
                <w:szCs w:val="18"/>
              </w:rPr>
              <w:t>296</w:t>
            </w:r>
          </w:p>
        </w:tc>
        <w:tc>
          <w:tcPr>
            <w:tcW w:w="990" w:type="dxa"/>
            <w:tcBorders>
              <w:top w:val="nil"/>
              <w:left w:val="nil"/>
              <w:bottom w:val="single" w:sz="4" w:space="0" w:color="auto"/>
              <w:right w:val="single" w:sz="4" w:space="0" w:color="auto"/>
            </w:tcBorders>
            <w:shd w:val="clear" w:color="auto" w:fill="auto"/>
            <w:noWrap/>
            <w:vAlign w:val="bottom"/>
            <w:hideMark/>
          </w:tcPr>
          <w:p w14:paraId="6F782F95" w14:textId="77777777" w:rsidR="00E37225" w:rsidRPr="00066C77" w:rsidRDefault="00E37225" w:rsidP="00066C77">
            <w:pPr>
              <w:widowControl/>
              <w:autoSpaceDE/>
              <w:autoSpaceDN/>
              <w:jc w:val="right"/>
              <w:rPr>
                <w:color w:val="000000"/>
                <w:sz w:val="18"/>
                <w:szCs w:val="18"/>
              </w:rPr>
            </w:pPr>
            <w:r w:rsidRPr="00066C77">
              <w:rPr>
                <w:color w:val="000000"/>
                <w:sz w:val="18"/>
                <w:szCs w:val="18"/>
              </w:rPr>
              <w:t>575</w:t>
            </w:r>
          </w:p>
        </w:tc>
        <w:tc>
          <w:tcPr>
            <w:tcW w:w="990" w:type="dxa"/>
            <w:tcBorders>
              <w:top w:val="nil"/>
              <w:left w:val="nil"/>
              <w:bottom w:val="single" w:sz="4" w:space="0" w:color="auto"/>
              <w:right w:val="single" w:sz="4" w:space="0" w:color="auto"/>
            </w:tcBorders>
            <w:shd w:val="clear" w:color="auto" w:fill="auto"/>
            <w:noWrap/>
            <w:vAlign w:val="bottom"/>
            <w:hideMark/>
          </w:tcPr>
          <w:p w14:paraId="70C659B1" w14:textId="77777777" w:rsidR="00E37225" w:rsidRPr="00066C77" w:rsidRDefault="00E37225" w:rsidP="00066C77">
            <w:pPr>
              <w:widowControl/>
              <w:autoSpaceDE/>
              <w:autoSpaceDN/>
              <w:jc w:val="right"/>
              <w:rPr>
                <w:color w:val="000000"/>
                <w:sz w:val="18"/>
                <w:szCs w:val="18"/>
              </w:rPr>
            </w:pPr>
            <w:r w:rsidRPr="00066C77">
              <w:rPr>
                <w:color w:val="000000"/>
                <w:sz w:val="18"/>
                <w:szCs w:val="18"/>
              </w:rPr>
              <w:t>33.4</w:t>
            </w:r>
          </w:p>
        </w:tc>
      </w:tr>
      <w:tr w:rsidR="00E37225" w:rsidRPr="00066C77" w14:paraId="6D48DDEE"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7DEED1E" w14:textId="77777777" w:rsidR="00E37225" w:rsidRPr="00066C77" w:rsidRDefault="00E37225" w:rsidP="00066C77">
            <w:pPr>
              <w:widowControl/>
              <w:autoSpaceDE/>
              <w:autoSpaceDN/>
              <w:rPr>
                <w:color w:val="000000"/>
                <w:sz w:val="18"/>
                <w:szCs w:val="18"/>
              </w:rPr>
            </w:pPr>
            <w:r w:rsidRPr="00066C77">
              <w:rPr>
                <w:color w:val="000000"/>
                <w:sz w:val="18"/>
                <w:szCs w:val="18"/>
              </w:rPr>
              <w:t>2361</w:t>
            </w:r>
          </w:p>
        </w:tc>
        <w:tc>
          <w:tcPr>
            <w:tcW w:w="4495" w:type="dxa"/>
            <w:tcBorders>
              <w:top w:val="nil"/>
              <w:left w:val="nil"/>
              <w:bottom w:val="single" w:sz="4" w:space="0" w:color="auto"/>
              <w:right w:val="single" w:sz="4" w:space="0" w:color="auto"/>
            </w:tcBorders>
            <w:shd w:val="clear" w:color="auto" w:fill="auto"/>
            <w:noWrap/>
            <w:vAlign w:val="bottom"/>
            <w:hideMark/>
          </w:tcPr>
          <w:p w14:paraId="4E3B7B07"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Residential Building Construction</w:t>
            </w:r>
          </w:p>
        </w:tc>
        <w:tc>
          <w:tcPr>
            <w:tcW w:w="1350" w:type="dxa"/>
            <w:tcBorders>
              <w:top w:val="nil"/>
              <w:left w:val="nil"/>
              <w:bottom w:val="single" w:sz="4" w:space="0" w:color="auto"/>
              <w:right w:val="single" w:sz="4" w:space="0" w:color="auto"/>
            </w:tcBorders>
            <w:shd w:val="clear" w:color="auto" w:fill="auto"/>
            <w:noWrap/>
            <w:vAlign w:val="bottom"/>
            <w:hideMark/>
          </w:tcPr>
          <w:p w14:paraId="5AEBA14B" w14:textId="77777777" w:rsidR="00E37225" w:rsidRPr="00066C77" w:rsidRDefault="00E37225" w:rsidP="00066C77">
            <w:pPr>
              <w:widowControl/>
              <w:autoSpaceDE/>
              <w:autoSpaceDN/>
              <w:jc w:val="right"/>
              <w:rPr>
                <w:color w:val="000000"/>
                <w:sz w:val="18"/>
                <w:szCs w:val="18"/>
              </w:rPr>
            </w:pPr>
            <w:r w:rsidRPr="00066C77">
              <w:rPr>
                <w:color w:val="000000"/>
                <w:sz w:val="18"/>
                <w:szCs w:val="18"/>
              </w:rPr>
              <w:t>3,065</w:t>
            </w:r>
          </w:p>
        </w:tc>
        <w:tc>
          <w:tcPr>
            <w:tcW w:w="1170" w:type="dxa"/>
            <w:tcBorders>
              <w:top w:val="nil"/>
              <w:left w:val="nil"/>
              <w:bottom w:val="single" w:sz="4" w:space="0" w:color="auto"/>
              <w:right w:val="single" w:sz="4" w:space="0" w:color="auto"/>
            </w:tcBorders>
            <w:shd w:val="clear" w:color="auto" w:fill="auto"/>
            <w:noWrap/>
            <w:vAlign w:val="bottom"/>
            <w:hideMark/>
          </w:tcPr>
          <w:p w14:paraId="1C97ADB7" w14:textId="77777777" w:rsidR="00E37225" w:rsidRPr="00066C77" w:rsidRDefault="00E37225" w:rsidP="00066C77">
            <w:pPr>
              <w:widowControl/>
              <w:autoSpaceDE/>
              <w:autoSpaceDN/>
              <w:jc w:val="right"/>
              <w:rPr>
                <w:color w:val="000000"/>
                <w:sz w:val="18"/>
                <w:szCs w:val="18"/>
              </w:rPr>
            </w:pPr>
            <w:r w:rsidRPr="00066C77">
              <w:rPr>
                <w:color w:val="000000"/>
                <w:sz w:val="18"/>
                <w:szCs w:val="18"/>
              </w:rPr>
              <w:t>2,800</w:t>
            </w:r>
          </w:p>
        </w:tc>
        <w:tc>
          <w:tcPr>
            <w:tcW w:w="990" w:type="dxa"/>
            <w:tcBorders>
              <w:top w:val="nil"/>
              <w:left w:val="nil"/>
              <w:bottom w:val="single" w:sz="4" w:space="0" w:color="auto"/>
              <w:right w:val="single" w:sz="4" w:space="0" w:color="auto"/>
            </w:tcBorders>
            <w:shd w:val="clear" w:color="auto" w:fill="auto"/>
            <w:noWrap/>
            <w:vAlign w:val="bottom"/>
            <w:hideMark/>
          </w:tcPr>
          <w:p w14:paraId="01EFF570" w14:textId="77777777" w:rsidR="00E37225" w:rsidRPr="00066C77" w:rsidRDefault="00E37225" w:rsidP="00066C77">
            <w:pPr>
              <w:widowControl/>
              <w:autoSpaceDE/>
              <w:autoSpaceDN/>
              <w:jc w:val="right"/>
              <w:rPr>
                <w:color w:val="000000"/>
                <w:sz w:val="18"/>
                <w:szCs w:val="18"/>
              </w:rPr>
            </w:pPr>
            <w:r w:rsidRPr="00066C77">
              <w:rPr>
                <w:color w:val="000000"/>
                <w:sz w:val="18"/>
                <w:szCs w:val="18"/>
              </w:rPr>
              <w:t>-265</w:t>
            </w:r>
          </w:p>
        </w:tc>
        <w:tc>
          <w:tcPr>
            <w:tcW w:w="990" w:type="dxa"/>
            <w:tcBorders>
              <w:top w:val="nil"/>
              <w:left w:val="nil"/>
              <w:bottom w:val="single" w:sz="4" w:space="0" w:color="auto"/>
              <w:right w:val="single" w:sz="4" w:space="0" w:color="auto"/>
            </w:tcBorders>
            <w:shd w:val="clear" w:color="auto" w:fill="auto"/>
            <w:noWrap/>
            <w:vAlign w:val="bottom"/>
            <w:hideMark/>
          </w:tcPr>
          <w:p w14:paraId="6DA786C0" w14:textId="77777777" w:rsidR="00E37225" w:rsidRPr="00066C77" w:rsidRDefault="00E37225" w:rsidP="00066C77">
            <w:pPr>
              <w:widowControl/>
              <w:autoSpaceDE/>
              <w:autoSpaceDN/>
              <w:jc w:val="right"/>
              <w:rPr>
                <w:color w:val="000000"/>
                <w:sz w:val="18"/>
                <w:szCs w:val="18"/>
              </w:rPr>
            </w:pPr>
            <w:r w:rsidRPr="00066C77">
              <w:rPr>
                <w:color w:val="000000"/>
                <w:sz w:val="18"/>
                <w:szCs w:val="18"/>
              </w:rPr>
              <w:t>-8.6</w:t>
            </w:r>
          </w:p>
        </w:tc>
      </w:tr>
      <w:tr w:rsidR="00E37225" w:rsidRPr="00066C77" w14:paraId="12885974"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76EF8B" w14:textId="77777777" w:rsidR="00E37225" w:rsidRPr="00066C77" w:rsidRDefault="00E37225" w:rsidP="00066C77">
            <w:pPr>
              <w:widowControl/>
              <w:autoSpaceDE/>
              <w:autoSpaceDN/>
              <w:rPr>
                <w:color w:val="000000"/>
                <w:sz w:val="18"/>
                <w:szCs w:val="18"/>
              </w:rPr>
            </w:pPr>
            <w:r w:rsidRPr="00066C77">
              <w:rPr>
                <w:color w:val="000000"/>
                <w:sz w:val="18"/>
                <w:szCs w:val="18"/>
              </w:rPr>
              <w:t>2371</w:t>
            </w:r>
          </w:p>
        </w:tc>
        <w:tc>
          <w:tcPr>
            <w:tcW w:w="4495" w:type="dxa"/>
            <w:tcBorders>
              <w:top w:val="nil"/>
              <w:left w:val="nil"/>
              <w:bottom w:val="single" w:sz="4" w:space="0" w:color="auto"/>
              <w:right w:val="single" w:sz="4" w:space="0" w:color="auto"/>
            </w:tcBorders>
            <w:shd w:val="clear" w:color="auto" w:fill="auto"/>
            <w:noWrap/>
            <w:vAlign w:val="bottom"/>
            <w:hideMark/>
          </w:tcPr>
          <w:p w14:paraId="30D0798B"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Utility System Construction</w:t>
            </w:r>
          </w:p>
        </w:tc>
        <w:tc>
          <w:tcPr>
            <w:tcW w:w="1350" w:type="dxa"/>
            <w:tcBorders>
              <w:top w:val="nil"/>
              <w:left w:val="nil"/>
              <w:bottom w:val="single" w:sz="4" w:space="0" w:color="auto"/>
              <w:right w:val="single" w:sz="4" w:space="0" w:color="auto"/>
            </w:tcBorders>
            <w:shd w:val="clear" w:color="auto" w:fill="auto"/>
            <w:noWrap/>
            <w:vAlign w:val="bottom"/>
            <w:hideMark/>
          </w:tcPr>
          <w:p w14:paraId="48D39F5D" w14:textId="77777777" w:rsidR="00E37225" w:rsidRPr="00066C77" w:rsidRDefault="00E37225" w:rsidP="00066C77">
            <w:pPr>
              <w:widowControl/>
              <w:autoSpaceDE/>
              <w:autoSpaceDN/>
              <w:jc w:val="right"/>
              <w:rPr>
                <w:color w:val="000000"/>
                <w:sz w:val="18"/>
                <w:szCs w:val="18"/>
              </w:rPr>
            </w:pPr>
            <w:r w:rsidRPr="00066C77">
              <w:rPr>
                <w:color w:val="000000"/>
                <w:sz w:val="18"/>
                <w:szCs w:val="18"/>
              </w:rPr>
              <w:t>3,508</w:t>
            </w:r>
          </w:p>
        </w:tc>
        <w:tc>
          <w:tcPr>
            <w:tcW w:w="1170" w:type="dxa"/>
            <w:tcBorders>
              <w:top w:val="nil"/>
              <w:left w:val="nil"/>
              <w:bottom w:val="single" w:sz="4" w:space="0" w:color="auto"/>
              <w:right w:val="single" w:sz="4" w:space="0" w:color="auto"/>
            </w:tcBorders>
            <w:shd w:val="clear" w:color="auto" w:fill="auto"/>
            <w:noWrap/>
            <w:vAlign w:val="bottom"/>
            <w:hideMark/>
          </w:tcPr>
          <w:p w14:paraId="799592C4" w14:textId="77777777" w:rsidR="00E37225" w:rsidRPr="00066C77" w:rsidRDefault="00E37225" w:rsidP="00066C77">
            <w:pPr>
              <w:widowControl/>
              <w:autoSpaceDE/>
              <w:autoSpaceDN/>
              <w:jc w:val="right"/>
              <w:rPr>
                <w:color w:val="000000"/>
                <w:sz w:val="18"/>
                <w:szCs w:val="18"/>
              </w:rPr>
            </w:pPr>
            <w:r w:rsidRPr="00066C77">
              <w:rPr>
                <w:color w:val="000000"/>
                <w:sz w:val="18"/>
                <w:szCs w:val="18"/>
              </w:rPr>
              <w:t>4,711</w:t>
            </w:r>
          </w:p>
        </w:tc>
        <w:tc>
          <w:tcPr>
            <w:tcW w:w="990" w:type="dxa"/>
            <w:tcBorders>
              <w:top w:val="nil"/>
              <w:left w:val="nil"/>
              <w:bottom w:val="single" w:sz="4" w:space="0" w:color="auto"/>
              <w:right w:val="single" w:sz="4" w:space="0" w:color="auto"/>
            </w:tcBorders>
            <w:shd w:val="clear" w:color="auto" w:fill="auto"/>
            <w:noWrap/>
            <w:vAlign w:val="bottom"/>
            <w:hideMark/>
          </w:tcPr>
          <w:p w14:paraId="7A2C5D30" w14:textId="77777777" w:rsidR="00E37225" w:rsidRPr="00066C77" w:rsidRDefault="00E37225" w:rsidP="00066C77">
            <w:pPr>
              <w:widowControl/>
              <w:autoSpaceDE/>
              <w:autoSpaceDN/>
              <w:jc w:val="right"/>
              <w:rPr>
                <w:color w:val="000000"/>
                <w:sz w:val="18"/>
                <w:szCs w:val="18"/>
              </w:rPr>
            </w:pPr>
            <w:r w:rsidRPr="00066C77">
              <w:rPr>
                <w:color w:val="000000"/>
                <w:sz w:val="18"/>
                <w:szCs w:val="18"/>
              </w:rPr>
              <w:t>1,203</w:t>
            </w:r>
          </w:p>
        </w:tc>
        <w:tc>
          <w:tcPr>
            <w:tcW w:w="990" w:type="dxa"/>
            <w:tcBorders>
              <w:top w:val="nil"/>
              <w:left w:val="nil"/>
              <w:bottom w:val="single" w:sz="4" w:space="0" w:color="auto"/>
              <w:right w:val="single" w:sz="4" w:space="0" w:color="auto"/>
            </w:tcBorders>
            <w:shd w:val="clear" w:color="auto" w:fill="auto"/>
            <w:noWrap/>
            <w:vAlign w:val="bottom"/>
            <w:hideMark/>
          </w:tcPr>
          <w:p w14:paraId="13000189" w14:textId="77777777" w:rsidR="00E37225" w:rsidRPr="00066C77" w:rsidRDefault="00E37225" w:rsidP="00066C77">
            <w:pPr>
              <w:widowControl/>
              <w:autoSpaceDE/>
              <w:autoSpaceDN/>
              <w:jc w:val="right"/>
              <w:rPr>
                <w:color w:val="000000"/>
                <w:sz w:val="18"/>
                <w:szCs w:val="18"/>
              </w:rPr>
            </w:pPr>
            <w:r w:rsidRPr="00066C77">
              <w:rPr>
                <w:color w:val="000000"/>
                <w:sz w:val="18"/>
                <w:szCs w:val="18"/>
              </w:rPr>
              <w:t>34.3</w:t>
            </w:r>
          </w:p>
        </w:tc>
      </w:tr>
      <w:tr w:rsidR="00E37225" w:rsidRPr="00066C77" w14:paraId="07694CC4"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3DC7D5B" w14:textId="77777777" w:rsidR="00E37225" w:rsidRPr="00066C77" w:rsidRDefault="00E37225" w:rsidP="00066C77">
            <w:pPr>
              <w:widowControl/>
              <w:autoSpaceDE/>
              <w:autoSpaceDN/>
              <w:rPr>
                <w:color w:val="000000"/>
                <w:sz w:val="18"/>
                <w:szCs w:val="18"/>
              </w:rPr>
            </w:pPr>
            <w:r w:rsidRPr="00066C77">
              <w:rPr>
                <w:color w:val="000000"/>
                <w:sz w:val="18"/>
                <w:szCs w:val="18"/>
              </w:rPr>
              <w:t>2381</w:t>
            </w:r>
          </w:p>
        </w:tc>
        <w:tc>
          <w:tcPr>
            <w:tcW w:w="4495" w:type="dxa"/>
            <w:tcBorders>
              <w:top w:val="nil"/>
              <w:left w:val="nil"/>
              <w:bottom w:val="single" w:sz="4" w:space="0" w:color="auto"/>
              <w:right w:val="single" w:sz="4" w:space="0" w:color="auto"/>
            </w:tcBorders>
            <w:shd w:val="clear" w:color="auto" w:fill="auto"/>
            <w:noWrap/>
            <w:vAlign w:val="bottom"/>
            <w:hideMark/>
          </w:tcPr>
          <w:p w14:paraId="0CC1B7BF"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Building Foundation And Exterior Contractors</w:t>
            </w:r>
          </w:p>
        </w:tc>
        <w:tc>
          <w:tcPr>
            <w:tcW w:w="1350" w:type="dxa"/>
            <w:tcBorders>
              <w:top w:val="nil"/>
              <w:left w:val="nil"/>
              <w:bottom w:val="single" w:sz="4" w:space="0" w:color="auto"/>
              <w:right w:val="single" w:sz="4" w:space="0" w:color="auto"/>
            </w:tcBorders>
            <w:shd w:val="clear" w:color="auto" w:fill="auto"/>
            <w:noWrap/>
            <w:vAlign w:val="bottom"/>
            <w:hideMark/>
          </w:tcPr>
          <w:p w14:paraId="7EB2C9E3" w14:textId="77777777" w:rsidR="00E37225" w:rsidRPr="00066C77" w:rsidRDefault="00E37225" w:rsidP="00066C77">
            <w:pPr>
              <w:widowControl/>
              <w:autoSpaceDE/>
              <w:autoSpaceDN/>
              <w:jc w:val="right"/>
              <w:rPr>
                <w:color w:val="000000"/>
                <w:sz w:val="18"/>
                <w:szCs w:val="18"/>
              </w:rPr>
            </w:pPr>
            <w:r w:rsidRPr="00066C77">
              <w:rPr>
                <w:color w:val="000000"/>
                <w:sz w:val="18"/>
                <w:szCs w:val="18"/>
              </w:rPr>
              <w:t>4,570</w:t>
            </w:r>
          </w:p>
        </w:tc>
        <w:tc>
          <w:tcPr>
            <w:tcW w:w="1170" w:type="dxa"/>
            <w:tcBorders>
              <w:top w:val="nil"/>
              <w:left w:val="nil"/>
              <w:bottom w:val="single" w:sz="4" w:space="0" w:color="auto"/>
              <w:right w:val="single" w:sz="4" w:space="0" w:color="auto"/>
            </w:tcBorders>
            <w:shd w:val="clear" w:color="auto" w:fill="auto"/>
            <w:noWrap/>
            <w:vAlign w:val="bottom"/>
            <w:hideMark/>
          </w:tcPr>
          <w:p w14:paraId="2BF80FD0" w14:textId="77777777" w:rsidR="00E37225" w:rsidRPr="00066C77" w:rsidRDefault="00E37225" w:rsidP="00066C77">
            <w:pPr>
              <w:widowControl/>
              <w:autoSpaceDE/>
              <w:autoSpaceDN/>
              <w:jc w:val="right"/>
              <w:rPr>
                <w:color w:val="000000"/>
                <w:sz w:val="18"/>
                <w:szCs w:val="18"/>
              </w:rPr>
            </w:pPr>
            <w:r w:rsidRPr="00066C77">
              <w:rPr>
                <w:color w:val="000000"/>
                <w:sz w:val="18"/>
                <w:szCs w:val="18"/>
              </w:rPr>
              <w:t>6,205</w:t>
            </w:r>
          </w:p>
        </w:tc>
        <w:tc>
          <w:tcPr>
            <w:tcW w:w="990" w:type="dxa"/>
            <w:tcBorders>
              <w:top w:val="nil"/>
              <w:left w:val="nil"/>
              <w:bottom w:val="single" w:sz="4" w:space="0" w:color="auto"/>
              <w:right w:val="single" w:sz="4" w:space="0" w:color="auto"/>
            </w:tcBorders>
            <w:shd w:val="clear" w:color="auto" w:fill="auto"/>
            <w:noWrap/>
            <w:vAlign w:val="bottom"/>
            <w:hideMark/>
          </w:tcPr>
          <w:p w14:paraId="66836C43" w14:textId="77777777" w:rsidR="00E37225" w:rsidRPr="00066C77" w:rsidRDefault="00E37225" w:rsidP="00066C77">
            <w:pPr>
              <w:widowControl/>
              <w:autoSpaceDE/>
              <w:autoSpaceDN/>
              <w:jc w:val="right"/>
              <w:rPr>
                <w:color w:val="000000"/>
                <w:sz w:val="18"/>
                <w:szCs w:val="18"/>
              </w:rPr>
            </w:pPr>
            <w:r w:rsidRPr="00066C77">
              <w:rPr>
                <w:color w:val="000000"/>
                <w:sz w:val="18"/>
                <w:szCs w:val="18"/>
              </w:rPr>
              <w:t>1,635</w:t>
            </w:r>
          </w:p>
        </w:tc>
        <w:tc>
          <w:tcPr>
            <w:tcW w:w="990" w:type="dxa"/>
            <w:tcBorders>
              <w:top w:val="nil"/>
              <w:left w:val="nil"/>
              <w:bottom w:val="single" w:sz="4" w:space="0" w:color="auto"/>
              <w:right w:val="single" w:sz="4" w:space="0" w:color="auto"/>
            </w:tcBorders>
            <w:shd w:val="clear" w:color="auto" w:fill="auto"/>
            <w:noWrap/>
            <w:vAlign w:val="bottom"/>
            <w:hideMark/>
          </w:tcPr>
          <w:p w14:paraId="5ADD2E0A" w14:textId="77777777" w:rsidR="00E37225" w:rsidRPr="00066C77" w:rsidRDefault="00E37225" w:rsidP="00066C77">
            <w:pPr>
              <w:widowControl/>
              <w:autoSpaceDE/>
              <w:autoSpaceDN/>
              <w:jc w:val="right"/>
              <w:rPr>
                <w:color w:val="000000"/>
                <w:sz w:val="18"/>
                <w:szCs w:val="18"/>
              </w:rPr>
            </w:pPr>
            <w:r w:rsidRPr="00066C77">
              <w:rPr>
                <w:color w:val="000000"/>
                <w:sz w:val="18"/>
                <w:szCs w:val="18"/>
              </w:rPr>
              <w:t>35.8</w:t>
            </w:r>
          </w:p>
        </w:tc>
      </w:tr>
      <w:tr w:rsidR="00E37225" w:rsidRPr="00066C77" w14:paraId="05D930DF"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DB2C228" w14:textId="77777777" w:rsidR="00E37225" w:rsidRPr="00066C77" w:rsidRDefault="00E37225" w:rsidP="00066C77">
            <w:pPr>
              <w:widowControl/>
              <w:autoSpaceDE/>
              <w:autoSpaceDN/>
              <w:rPr>
                <w:color w:val="000000"/>
                <w:sz w:val="18"/>
                <w:szCs w:val="18"/>
              </w:rPr>
            </w:pPr>
            <w:r w:rsidRPr="00066C77">
              <w:rPr>
                <w:color w:val="000000"/>
                <w:sz w:val="18"/>
                <w:szCs w:val="18"/>
              </w:rPr>
              <w:t>2389</w:t>
            </w:r>
          </w:p>
        </w:tc>
        <w:tc>
          <w:tcPr>
            <w:tcW w:w="4495" w:type="dxa"/>
            <w:tcBorders>
              <w:top w:val="nil"/>
              <w:left w:val="nil"/>
              <w:bottom w:val="single" w:sz="4" w:space="0" w:color="auto"/>
              <w:right w:val="single" w:sz="4" w:space="0" w:color="auto"/>
            </w:tcBorders>
            <w:shd w:val="clear" w:color="auto" w:fill="auto"/>
            <w:noWrap/>
            <w:vAlign w:val="bottom"/>
            <w:hideMark/>
          </w:tcPr>
          <w:p w14:paraId="7DCF7941"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Other Specialty Trade Contractors</w:t>
            </w:r>
          </w:p>
        </w:tc>
        <w:tc>
          <w:tcPr>
            <w:tcW w:w="1350" w:type="dxa"/>
            <w:tcBorders>
              <w:top w:val="nil"/>
              <w:left w:val="nil"/>
              <w:bottom w:val="single" w:sz="4" w:space="0" w:color="auto"/>
              <w:right w:val="single" w:sz="4" w:space="0" w:color="auto"/>
            </w:tcBorders>
            <w:shd w:val="clear" w:color="auto" w:fill="auto"/>
            <w:noWrap/>
            <w:vAlign w:val="bottom"/>
            <w:hideMark/>
          </w:tcPr>
          <w:p w14:paraId="1B6BB537" w14:textId="77777777" w:rsidR="00E37225" w:rsidRPr="00066C77" w:rsidRDefault="00E37225" w:rsidP="00066C77">
            <w:pPr>
              <w:widowControl/>
              <w:autoSpaceDE/>
              <w:autoSpaceDN/>
              <w:jc w:val="right"/>
              <w:rPr>
                <w:color w:val="000000"/>
                <w:sz w:val="18"/>
                <w:szCs w:val="18"/>
              </w:rPr>
            </w:pPr>
            <w:r w:rsidRPr="00066C77">
              <w:rPr>
                <w:color w:val="000000"/>
                <w:sz w:val="18"/>
                <w:szCs w:val="18"/>
              </w:rPr>
              <w:t>4,121</w:t>
            </w:r>
          </w:p>
        </w:tc>
        <w:tc>
          <w:tcPr>
            <w:tcW w:w="1170" w:type="dxa"/>
            <w:tcBorders>
              <w:top w:val="nil"/>
              <w:left w:val="nil"/>
              <w:bottom w:val="single" w:sz="4" w:space="0" w:color="auto"/>
              <w:right w:val="single" w:sz="4" w:space="0" w:color="auto"/>
            </w:tcBorders>
            <w:shd w:val="clear" w:color="auto" w:fill="auto"/>
            <w:noWrap/>
            <w:vAlign w:val="bottom"/>
            <w:hideMark/>
          </w:tcPr>
          <w:p w14:paraId="0E13C98A" w14:textId="77777777" w:rsidR="00E37225" w:rsidRPr="00066C77" w:rsidRDefault="00E37225" w:rsidP="00066C77">
            <w:pPr>
              <w:widowControl/>
              <w:autoSpaceDE/>
              <w:autoSpaceDN/>
              <w:jc w:val="right"/>
              <w:rPr>
                <w:color w:val="000000"/>
                <w:sz w:val="18"/>
                <w:szCs w:val="18"/>
              </w:rPr>
            </w:pPr>
            <w:r w:rsidRPr="00066C77">
              <w:rPr>
                <w:color w:val="000000"/>
                <w:sz w:val="18"/>
                <w:szCs w:val="18"/>
              </w:rPr>
              <w:t>5,005</w:t>
            </w:r>
          </w:p>
        </w:tc>
        <w:tc>
          <w:tcPr>
            <w:tcW w:w="990" w:type="dxa"/>
            <w:tcBorders>
              <w:top w:val="nil"/>
              <w:left w:val="nil"/>
              <w:bottom w:val="single" w:sz="4" w:space="0" w:color="auto"/>
              <w:right w:val="single" w:sz="4" w:space="0" w:color="auto"/>
            </w:tcBorders>
            <w:shd w:val="clear" w:color="auto" w:fill="auto"/>
            <w:noWrap/>
            <w:vAlign w:val="bottom"/>
            <w:hideMark/>
          </w:tcPr>
          <w:p w14:paraId="28275C58" w14:textId="77777777" w:rsidR="00E37225" w:rsidRPr="00066C77" w:rsidRDefault="00E37225" w:rsidP="00066C77">
            <w:pPr>
              <w:widowControl/>
              <w:autoSpaceDE/>
              <w:autoSpaceDN/>
              <w:jc w:val="right"/>
              <w:rPr>
                <w:color w:val="000000"/>
                <w:sz w:val="18"/>
                <w:szCs w:val="18"/>
              </w:rPr>
            </w:pPr>
            <w:r w:rsidRPr="00066C77">
              <w:rPr>
                <w:color w:val="000000"/>
                <w:sz w:val="18"/>
                <w:szCs w:val="18"/>
              </w:rPr>
              <w:t>884</w:t>
            </w:r>
          </w:p>
        </w:tc>
        <w:tc>
          <w:tcPr>
            <w:tcW w:w="990" w:type="dxa"/>
            <w:tcBorders>
              <w:top w:val="nil"/>
              <w:left w:val="nil"/>
              <w:bottom w:val="single" w:sz="4" w:space="0" w:color="auto"/>
              <w:right w:val="single" w:sz="4" w:space="0" w:color="auto"/>
            </w:tcBorders>
            <w:shd w:val="clear" w:color="auto" w:fill="auto"/>
            <w:noWrap/>
            <w:vAlign w:val="bottom"/>
            <w:hideMark/>
          </w:tcPr>
          <w:p w14:paraId="090E7211" w14:textId="77777777" w:rsidR="00E37225" w:rsidRPr="00066C77" w:rsidRDefault="00E37225" w:rsidP="00066C77">
            <w:pPr>
              <w:widowControl/>
              <w:autoSpaceDE/>
              <w:autoSpaceDN/>
              <w:jc w:val="right"/>
              <w:rPr>
                <w:color w:val="000000"/>
                <w:sz w:val="18"/>
                <w:szCs w:val="18"/>
              </w:rPr>
            </w:pPr>
            <w:r w:rsidRPr="00066C77">
              <w:rPr>
                <w:color w:val="000000"/>
                <w:sz w:val="18"/>
                <w:szCs w:val="18"/>
              </w:rPr>
              <w:t>21.5</w:t>
            </w:r>
          </w:p>
        </w:tc>
      </w:tr>
      <w:tr w:rsidR="00E37225" w:rsidRPr="00066C77" w14:paraId="47F2643B"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8349680" w14:textId="77777777" w:rsidR="00E37225" w:rsidRPr="00066C77" w:rsidRDefault="00E37225" w:rsidP="00066C77">
            <w:pPr>
              <w:widowControl/>
              <w:autoSpaceDE/>
              <w:autoSpaceDN/>
              <w:rPr>
                <w:color w:val="000000"/>
                <w:sz w:val="18"/>
                <w:szCs w:val="18"/>
              </w:rPr>
            </w:pPr>
            <w:r w:rsidRPr="00066C77">
              <w:rPr>
                <w:color w:val="000000"/>
                <w:sz w:val="18"/>
                <w:szCs w:val="18"/>
              </w:rPr>
              <w:t>3344</w:t>
            </w:r>
          </w:p>
        </w:tc>
        <w:tc>
          <w:tcPr>
            <w:tcW w:w="4495" w:type="dxa"/>
            <w:tcBorders>
              <w:top w:val="nil"/>
              <w:left w:val="nil"/>
              <w:bottom w:val="single" w:sz="4" w:space="0" w:color="auto"/>
              <w:right w:val="single" w:sz="4" w:space="0" w:color="auto"/>
            </w:tcBorders>
            <w:shd w:val="clear" w:color="auto" w:fill="auto"/>
            <w:noWrap/>
            <w:vAlign w:val="bottom"/>
            <w:hideMark/>
          </w:tcPr>
          <w:p w14:paraId="147EB53F"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Semiconductor and Other Electronic Component Manufacturing</w:t>
            </w:r>
          </w:p>
        </w:tc>
        <w:tc>
          <w:tcPr>
            <w:tcW w:w="1350" w:type="dxa"/>
            <w:tcBorders>
              <w:top w:val="nil"/>
              <w:left w:val="nil"/>
              <w:bottom w:val="single" w:sz="4" w:space="0" w:color="auto"/>
              <w:right w:val="single" w:sz="4" w:space="0" w:color="auto"/>
            </w:tcBorders>
            <w:shd w:val="clear" w:color="auto" w:fill="auto"/>
            <w:noWrap/>
            <w:vAlign w:val="bottom"/>
            <w:hideMark/>
          </w:tcPr>
          <w:p w14:paraId="5BFBF865" w14:textId="77777777" w:rsidR="00E37225" w:rsidRPr="00066C77" w:rsidRDefault="00E37225" w:rsidP="00066C77">
            <w:pPr>
              <w:widowControl/>
              <w:autoSpaceDE/>
              <w:autoSpaceDN/>
              <w:jc w:val="right"/>
              <w:rPr>
                <w:color w:val="000000"/>
                <w:sz w:val="18"/>
                <w:szCs w:val="18"/>
              </w:rPr>
            </w:pPr>
            <w:r w:rsidRPr="00066C77">
              <w:rPr>
                <w:color w:val="000000"/>
                <w:sz w:val="18"/>
                <w:szCs w:val="18"/>
              </w:rPr>
              <w:t>907</w:t>
            </w:r>
          </w:p>
        </w:tc>
        <w:tc>
          <w:tcPr>
            <w:tcW w:w="1170" w:type="dxa"/>
            <w:tcBorders>
              <w:top w:val="nil"/>
              <w:left w:val="nil"/>
              <w:bottom w:val="single" w:sz="4" w:space="0" w:color="auto"/>
              <w:right w:val="single" w:sz="4" w:space="0" w:color="auto"/>
            </w:tcBorders>
            <w:shd w:val="clear" w:color="auto" w:fill="auto"/>
            <w:noWrap/>
            <w:vAlign w:val="bottom"/>
            <w:hideMark/>
          </w:tcPr>
          <w:p w14:paraId="6C75119B" w14:textId="77777777" w:rsidR="00E37225" w:rsidRPr="00066C77" w:rsidRDefault="00E37225" w:rsidP="00066C77">
            <w:pPr>
              <w:widowControl/>
              <w:autoSpaceDE/>
              <w:autoSpaceDN/>
              <w:jc w:val="right"/>
              <w:rPr>
                <w:color w:val="000000"/>
                <w:sz w:val="18"/>
                <w:szCs w:val="18"/>
              </w:rPr>
            </w:pPr>
            <w:r w:rsidRPr="00066C77">
              <w:rPr>
                <w:color w:val="000000"/>
                <w:sz w:val="18"/>
                <w:szCs w:val="18"/>
              </w:rPr>
              <w:t>5,649</w:t>
            </w:r>
          </w:p>
        </w:tc>
        <w:tc>
          <w:tcPr>
            <w:tcW w:w="990" w:type="dxa"/>
            <w:tcBorders>
              <w:top w:val="nil"/>
              <w:left w:val="nil"/>
              <w:bottom w:val="single" w:sz="4" w:space="0" w:color="auto"/>
              <w:right w:val="single" w:sz="4" w:space="0" w:color="auto"/>
            </w:tcBorders>
            <w:shd w:val="clear" w:color="auto" w:fill="auto"/>
            <w:noWrap/>
            <w:vAlign w:val="bottom"/>
            <w:hideMark/>
          </w:tcPr>
          <w:p w14:paraId="62315C1F" w14:textId="77777777" w:rsidR="00E37225" w:rsidRPr="00066C77" w:rsidRDefault="00E37225" w:rsidP="00066C77">
            <w:pPr>
              <w:widowControl/>
              <w:autoSpaceDE/>
              <w:autoSpaceDN/>
              <w:jc w:val="right"/>
              <w:rPr>
                <w:color w:val="000000"/>
                <w:sz w:val="18"/>
                <w:szCs w:val="18"/>
              </w:rPr>
            </w:pPr>
            <w:r w:rsidRPr="00066C77">
              <w:rPr>
                <w:color w:val="000000"/>
                <w:sz w:val="18"/>
                <w:szCs w:val="18"/>
              </w:rPr>
              <w:t>4,742</w:t>
            </w:r>
          </w:p>
        </w:tc>
        <w:tc>
          <w:tcPr>
            <w:tcW w:w="990" w:type="dxa"/>
            <w:tcBorders>
              <w:top w:val="nil"/>
              <w:left w:val="nil"/>
              <w:bottom w:val="single" w:sz="4" w:space="0" w:color="auto"/>
              <w:right w:val="single" w:sz="4" w:space="0" w:color="auto"/>
            </w:tcBorders>
            <w:shd w:val="clear" w:color="auto" w:fill="auto"/>
            <w:noWrap/>
            <w:vAlign w:val="bottom"/>
            <w:hideMark/>
          </w:tcPr>
          <w:p w14:paraId="1AA7F1FF" w14:textId="77777777" w:rsidR="00E37225" w:rsidRPr="00066C77" w:rsidRDefault="00E37225" w:rsidP="00066C77">
            <w:pPr>
              <w:widowControl/>
              <w:autoSpaceDE/>
              <w:autoSpaceDN/>
              <w:jc w:val="right"/>
              <w:rPr>
                <w:color w:val="000000"/>
                <w:sz w:val="18"/>
                <w:szCs w:val="18"/>
              </w:rPr>
            </w:pPr>
            <w:r w:rsidRPr="00066C77">
              <w:rPr>
                <w:color w:val="000000"/>
                <w:sz w:val="18"/>
                <w:szCs w:val="18"/>
              </w:rPr>
              <w:t>522.8</w:t>
            </w:r>
          </w:p>
        </w:tc>
      </w:tr>
      <w:tr w:rsidR="00E37225" w:rsidRPr="00066C77" w14:paraId="73906310"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8FBF5C3" w14:textId="77777777" w:rsidR="00E37225" w:rsidRPr="00066C77" w:rsidRDefault="00E37225" w:rsidP="00066C77">
            <w:pPr>
              <w:widowControl/>
              <w:autoSpaceDE/>
              <w:autoSpaceDN/>
              <w:rPr>
                <w:color w:val="000000"/>
                <w:sz w:val="18"/>
                <w:szCs w:val="18"/>
              </w:rPr>
            </w:pPr>
            <w:r w:rsidRPr="00066C77">
              <w:rPr>
                <w:color w:val="000000"/>
                <w:sz w:val="18"/>
                <w:szCs w:val="18"/>
              </w:rPr>
              <w:t>4234</w:t>
            </w:r>
          </w:p>
        </w:tc>
        <w:tc>
          <w:tcPr>
            <w:tcW w:w="4495" w:type="dxa"/>
            <w:tcBorders>
              <w:top w:val="nil"/>
              <w:left w:val="nil"/>
              <w:bottom w:val="single" w:sz="4" w:space="0" w:color="auto"/>
              <w:right w:val="single" w:sz="4" w:space="0" w:color="auto"/>
            </w:tcBorders>
            <w:shd w:val="clear" w:color="auto" w:fill="auto"/>
            <w:noWrap/>
            <w:vAlign w:val="bottom"/>
            <w:hideMark/>
          </w:tcPr>
          <w:p w14:paraId="35101ADF"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 xml:space="preserve">Professional and Commercial Equipment and Supplies Merchant Wholesalers </w:t>
            </w:r>
          </w:p>
        </w:tc>
        <w:tc>
          <w:tcPr>
            <w:tcW w:w="1350" w:type="dxa"/>
            <w:tcBorders>
              <w:top w:val="nil"/>
              <w:left w:val="nil"/>
              <w:bottom w:val="single" w:sz="4" w:space="0" w:color="auto"/>
              <w:right w:val="single" w:sz="4" w:space="0" w:color="auto"/>
            </w:tcBorders>
            <w:shd w:val="clear" w:color="auto" w:fill="auto"/>
            <w:noWrap/>
            <w:vAlign w:val="bottom"/>
            <w:hideMark/>
          </w:tcPr>
          <w:p w14:paraId="45E3BF78" w14:textId="77777777" w:rsidR="00E37225" w:rsidRPr="00066C77" w:rsidRDefault="00E37225" w:rsidP="00066C77">
            <w:pPr>
              <w:widowControl/>
              <w:autoSpaceDE/>
              <w:autoSpaceDN/>
              <w:jc w:val="right"/>
              <w:rPr>
                <w:color w:val="000000"/>
                <w:sz w:val="18"/>
                <w:szCs w:val="18"/>
              </w:rPr>
            </w:pPr>
            <w:r w:rsidRPr="00066C77">
              <w:rPr>
                <w:color w:val="000000"/>
                <w:sz w:val="18"/>
                <w:szCs w:val="18"/>
              </w:rPr>
              <w:t>9,916</w:t>
            </w:r>
          </w:p>
        </w:tc>
        <w:tc>
          <w:tcPr>
            <w:tcW w:w="1170" w:type="dxa"/>
            <w:tcBorders>
              <w:top w:val="nil"/>
              <w:left w:val="nil"/>
              <w:bottom w:val="single" w:sz="4" w:space="0" w:color="auto"/>
              <w:right w:val="single" w:sz="4" w:space="0" w:color="auto"/>
            </w:tcBorders>
            <w:shd w:val="clear" w:color="auto" w:fill="auto"/>
            <w:noWrap/>
            <w:vAlign w:val="bottom"/>
            <w:hideMark/>
          </w:tcPr>
          <w:p w14:paraId="4D352BFF" w14:textId="77777777" w:rsidR="00E37225" w:rsidRPr="00066C77" w:rsidRDefault="00E37225" w:rsidP="00066C77">
            <w:pPr>
              <w:widowControl/>
              <w:autoSpaceDE/>
              <w:autoSpaceDN/>
              <w:jc w:val="right"/>
              <w:rPr>
                <w:color w:val="000000"/>
                <w:sz w:val="18"/>
                <w:szCs w:val="18"/>
              </w:rPr>
            </w:pPr>
            <w:r w:rsidRPr="00066C77">
              <w:rPr>
                <w:color w:val="000000"/>
                <w:sz w:val="18"/>
                <w:szCs w:val="18"/>
              </w:rPr>
              <w:t>12,464</w:t>
            </w:r>
          </w:p>
        </w:tc>
        <w:tc>
          <w:tcPr>
            <w:tcW w:w="990" w:type="dxa"/>
            <w:tcBorders>
              <w:top w:val="nil"/>
              <w:left w:val="nil"/>
              <w:bottom w:val="single" w:sz="4" w:space="0" w:color="auto"/>
              <w:right w:val="single" w:sz="4" w:space="0" w:color="auto"/>
            </w:tcBorders>
            <w:shd w:val="clear" w:color="auto" w:fill="auto"/>
            <w:noWrap/>
            <w:vAlign w:val="bottom"/>
            <w:hideMark/>
          </w:tcPr>
          <w:p w14:paraId="0BE5A178" w14:textId="77777777" w:rsidR="00E37225" w:rsidRPr="00066C77" w:rsidRDefault="00E37225" w:rsidP="00066C77">
            <w:pPr>
              <w:widowControl/>
              <w:autoSpaceDE/>
              <w:autoSpaceDN/>
              <w:jc w:val="right"/>
              <w:rPr>
                <w:color w:val="000000"/>
                <w:sz w:val="18"/>
                <w:szCs w:val="18"/>
              </w:rPr>
            </w:pPr>
            <w:r w:rsidRPr="00066C77">
              <w:rPr>
                <w:color w:val="000000"/>
                <w:sz w:val="18"/>
                <w:szCs w:val="18"/>
              </w:rPr>
              <w:t>2,548</w:t>
            </w:r>
          </w:p>
        </w:tc>
        <w:tc>
          <w:tcPr>
            <w:tcW w:w="990" w:type="dxa"/>
            <w:tcBorders>
              <w:top w:val="nil"/>
              <w:left w:val="nil"/>
              <w:bottom w:val="single" w:sz="4" w:space="0" w:color="auto"/>
              <w:right w:val="single" w:sz="4" w:space="0" w:color="auto"/>
            </w:tcBorders>
            <w:shd w:val="clear" w:color="auto" w:fill="auto"/>
            <w:noWrap/>
            <w:vAlign w:val="bottom"/>
            <w:hideMark/>
          </w:tcPr>
          <w:p w14:paraId="0370252E" w14:textId="77777777" w:rsidR="00E37225" w:rsidRPr="00066C77" w:rsidRDefault="00E37225" w:rsidP="00066C77">
            <w:pPr>
              <w:widowControl/>
              <w:autoSpaceDE/>
              <w:autoSpaceDN/>
              <w:jc w:val="right"/>
              <w:rPr>
                <w:color w:val="000000"/>
                <w:sz w:val="18"/>
                <w:szCs w:val="18"/>
              </w:rPr>
            </w:pPr>
            <w:r w:rsidRPr="00066C77">
              <w:rPr>
                <w:color w:val="000000"/>
                <w:sz w:val="18"/>
                <w:szCs w:val="18"/>
              </w:rPr>
              <w:t>25.7</w:t>
            </w:r>
          </w:p>
        </w:tc>
      </w:tr>
      <w:tr w:rsidR="00E37225" w:rsidRPr="00066C77" w14:paraId="0492E597"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535554D" w14:textId="77777777" w:rsidR="00E37225" w:rsidRPr="00066C77" w:rsidRDefault="00E37225" w:rsidP="00066C77">
            <w:pPr>
              <w:widowControl/>
              <w:autoSpaceDE/>
              <w:autoSpaceDN/>
              <w:rPr>
                <w:color w:val="000000"/>
                <w:sz w:val="18"/>
                <w:szCs w:val="18"/>
              </w:rPr>
            </w:pPr>
            <w:r w:rsidRPr="00066C77">
              <w:rPr>
                <w:color w:val="000000"/>
                <w:sz w:val="18"/>
                <w:szCs w:val="18"/>
              </w:rPr>
              <w:t>4441</w:t>
            </w:r>
          </w:p>
        </w:tc>
        <w:tc>
          <w:tcPr>
            <w:tcW w:w="4495" w:type="dxa"/>
            <w:tcBorders>
              <w:top w:val="nil"/>
              <w:left w:val="nil"/>
              <w:bottom w:val="single" w:sz="4" w:space="0" w:color="auto"/>
              <w:right w:val="single" w:sz="4" w:space="0" w:color="auto"/>
            </w:tcBorders>
            <w:shd w:val="clear" w:color="auto" w:fill="auto"/>
            <w:noWrap/>
            <w:vAlign w:val="bottom"/>
            <w:hideMark/>
          </w:tcPr>
          <w:p w14:paraId="6A162FD4"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 xml:space="preserve">Building Material and Supplies Dealers </w:t>
            </w:r>
          </w:p>
        </w:tc>
        <w:tc>
          <w:tcPr>
            <w:tcW w:w="1350" w:type="dxa"/>
            <w:tcBorders>
              <w:top w:val="nil"/>
              <w:left w:val="nil"/>
              <w:bottom w:val="single" w:sz="4" w:space="0" w:color="auto"/>
              <w:right w:val="single" w:sz="4" w:space="0" w:color="auto"/>
            </w:tcBorders>
            <w:shd w:val="clear" w:color="auto" w:fill="auto"/>
            <w:noWrap/>
            <w:vAlign w:val="bottom"/>
            <w:hideMark/>
          </w:tcPr>
          <w:p w14:paraId="7035D571" w14:textId="77777777" w:rsidR="00E37225" w:rsidRPr="00066C77" w:rsidRDefault="00E37225" w:rsidP="00066C77">
            <w:pPr>
              <w:widowControl/>
              <w:autoSpaceDE/>
              <w:autoSpaceDN/>
              <w:jc w:val="right"/>
              <w:rPr>
                <w:color w:val="000000"/>
                <w:sz w:val="18"/>
                <w:szCs w:val="18"/>
              </w:rPr>
            </w:pPr>
            <w:r w:rsidRPr="00066C77">
              <w:rPr>
                <w:color w:val="000000"/>
                <w:sz w:val="18"/>
                <w:szCs w:val="18"/>
              </w:rPr>
              <w:t>4,572</w:t>
            </w:r>
          </w:p>
        </w:tc>
        <w:tc>
          <w:tcPr>
            <w:tcW w:w="1170" w:type="dxa"/>
            <w:tcBorders>
              <w:top w:val="nil"/>
              <w:left w:val="nil"/>
              <w:bottom w:val="single" w:sz="4" w:space="0" w:color="auto"/>
              <w:right w:val="single" w:sz="4" w:space="0" w:color="auto"/>
            </w:tcBorders>
            <w:shd w:val="clear" w:color="auto" w:fill="auto"/>
            <w:noWrap/>
            <w:vAlign w:val="bottom"/>
            <w:hideMark/>
          </w:tcPr>
          <w:p w14:paraId="5C4A52CD" w14:textId="77777777" w:rsidR="00E37225" w:rsidRPr="00066C77" w:rsidRDefault="00E37225" w:rsidP="00066C77">
            <w:pPr>
              <w:widowControl/>
              <w:autoSpaceDE/>
              <w:autoSpaceDN/>
              <w:jc w:val="right"/>
              <w:rPr>
                <w:color w:val="000000"/>
                <w:sz w:val="18"/>
                <w:szCs w:val="18"/>
              </w:rPr>
            </w:pPr>
            <w:r w:rsidRPr="00066C77">
              <w:rPr>
                <w:color w:val="000000"/>
                <w:sz w:val="18"/>
                <w:szCs w:val="18"/>
              </w:rPr>
              <w:t>5,851</w:t>
            </w:r>
          </w:p>
        </w:tc>
        <w:tc>
          <w:tcPr>
            <w:tcW w:w="990" w:type="dxa"/>
            <w:tcBorders>
              <w:top w:val="nil"/>
              <w:left w:val="nil"/>
              <w:bottom w:val="single" w:sz="4" w:space="0" w:color="auto"/>
              <w:right w:val="single" w:sz="4" w:space="0" w:color="auto"/>
            </w:tcBorders>
            <w:shd w:val="clear" w:color="auto" w:fill="auto"/>
            <w:noWrap/>
            <w:vAlign w:val="bottom"/>
            <w:hideMark/>
          </w:tcPr>
          <w:p w14:paraId="2A575AF7" w14:textId="77777777" w:rsidR="00E37225" w:rsidRPr="00066C77" w:rsidRDefault="00E37225" w:rsidP="00066C77">
            <w:pPr>
              <w:widowControl/>
              <w:autoSpaceDE/>
              <w:autoSpaceDN/>
              <w:jc w:val="right"/>
              <w:rPr>
                <w:color w:val="000000"/>
                <w:sz w:val="18"/>
                <w:szCs w:val="18"/>
              </w:rPr>
            </w:pPr>
            <w:r w:rsidRPr="00066C77">
              <w:rPr>
                <w:color w:val="000000"/>
                <w:sz w:val="18"/>
                <w:szCs w:val="18"/>
              </w:rPr>
              <w:t>1,279</w:t>
            </w:r>
          </w:p>
        </w:tc>
        <w:tc>
          <w:tcPr>
            <w:tcW w:w="990" w:type="dxa"/>
            <w:tcBorders>
              <w:top w:val="nil"/>
              <w:left w:val="nil"/>
              <w:bottom w:val="single" w:sz="4" w:space="0" w:color="auto"/>
              <w:right w:val="single" w:sz="4" w:space="0" w:color="auto"/>
            </w:tcBorders>
            <w:shd w:val="clear" w:color="auto" w:fill="auto"/>
            <w:noWrap/>
            <w:vAlign w:val="bottom"/>
            <w:hideMark/>
          </w:tcPr>
          <w:p w14:paraId="74497D0F" w14:textId="77777777" w:rsidR="00E37225" w:rsidRPr="00066C77" w:rsidRDefault="00E37225" w:rsidP="00066C77">
            <w:pPr>
              <w:widowControl/>
              <w:autoSpaceDE/>
              <w:autoSpaceDN/>
              <w:jc w:val="right"/>
              <w:rPr>
                <w:color w:val="000000"/>
                <w:sz w:val="18"/>
                <w:szCs w:val="18"/>
              </w:rPr>
            </w:pPr>
            <w:r w:rsidRPr="00066C77">
              <w:rPr>
                <w:color w:val="000000"/>
                <w:sz w:val="18"/>
                <w:szCs w:val="18"/>
              </w:rPr>
              <w:t>28.0</w:t>
            </w:r>
          </w:p>
        </w:tc>
      </w:tr>
      <w:tr w:rsidR="00E37225" w:rsidRPr="00066C77" w14:paraId="46C0B02B"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27E973E" w14:textId="77777777" w:rsidR="00E37225" w:rsidRPr="00066C77" w:rsidRDefault="00E37225" w:rsidP="00066C77">
            <w:pPr>
              <w:widowControl/>
              <w:autoSpaceDE/>
              <w:autoSpaceDN/>
              <w:rPr>
                <w:color w:val="000000"/>
                <w:sz w:val="18"/>
                <w:szCs w:val="18"/>
              </w:rPr>
            </w:pPr>
            <w:r w:rsidRPr="00066C77">
              <w:rPr>
                <w:color w:val="000000"/>
                <w:sz w:val="18"/>
                <w:szCs w:val="18"/>
              </w:rPr>
              <w:t>4551</w:t>
            </w:r>
          </w:p>
        </w:tc>
        <w:tc>
          <w:tcPr>
            <w:tcW w:w="4495" w:type="dxa"/>
            <w:tcBorders>
              <w:top w:val="nil"/>
              <w:left w:val="nil"/>
              <w:bottom w:val="single" w:sz="4" w:space="0" w:color="auto"/>
              <w:right w:val="single" w:sz="4" w:space="0" w:color="auto"/>
            </w:tcBorders>
            <w:shd w:val="clear" w:color="auto" w:fill="auto"/>
            <w:noWrap/>
            <w:vAlign w:val="bottom"/>
            <w:hideMark/>
          </w:tcPr>
          <w:p w14:paraId="1D7CE0A5"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Department Stores</w:t>
            </w:r>
          </w:p>
        </w:tc>
        <w:tc>
          <w:tcPr>
            <w:tcW w:w="1350" w:type="dxa"/>
            <w:tcBorders>
              <w:top w:val="nil"/>
              <w:left w:val="nil"/>
              <w:bottom w:val="single" w:sz="4" w:space="0" w:color="auto"/>
              <w:right w:val="single" w:sz="4" w:space="0" w:color="auto"/>
            </w:tcBorders>
            <w:shd w:val="clear" w:color="auto" w:fill="auto"/>
            <w:noWrap/>
            <w:vAlign w:val="bottom"/>
            <w:hideMark/>
          </w:tcPr>
          <w:p w14:paraId="5AC2D97B" w14:textId="77777777" w:rsidR="00E37225" w:rsidRPr="00066C77" w:rsidRDefault="00E37225" w:rsidP="00066C77">
            <w:pPr>
              <w:widowControl/>
              <w:autoSpaceDE/>
              <w:autoSpaceDN/>
              <w:jc w:val="right"/>
              <w:rPr>
                <w:color w:val="000000"/>
                <w:sz w:val="18"/>
                <w:szCs w:val="18"/>
              </w:rPr>
            </w:pPr>
            <w:r w:rsidRPr="00066C77">
              <w:rPr>
                <w:color w:val="000000"/>
                <w:sz w:val="18"/>
                <w:szCs w:val="18"/>
              </w:rPr>
              <w:t>2,817</w:t>
            </w:r>
          </w:p>
        </w:tc>
        <w:tc>
          <w:tcPr>
            <w:tcW w:w="1170" w:type="dxa"/>
            <w:tcBorders>
              <w:top w:val="nil"/>
              <w:left w:val="nil"/>
              <w:bottom w:val="single" w:sz="4" w:space="0" w:color="auto"/>
              <w:right w:val="single" w:sz="4" w:space="0" w:color="auto"/>
            </w:tcBorders>
            <w:shd w:val="clear" w:color="auto" w:fill="auto"/>
            <w:noWrap/>
            <w:vAlign w:val="bottom"/>
            <w:hideMark/>
          </w:tcPr>
          <w:p w14:paraId="001E1EBA" w14:textId="77777777" w:rsidR="00E37225" w:rsidRPr="00066C77" w:rsidRDefault="00E37225" w:rsidP="00066C77">
            <w:pPr>
              <w:widowControl/>
              <w:autoSpaceDE/>
              <w:autoSpaceDN/>
              <w:jc w:val="right"/>
              <w:rPr>
                <w:color w:val="000000"/>
                <w:sz w:val="18"/>
                <w:szCs w:val="18"/>
              </w:rPr>
            </w:pPr>
            <w:r w:rsidRPr="00066C77">
              <w:rPr>
                <w:color w:val="000000"/>
                <w:sz w:val="18"/>
                <w:szCs w:val="18"/>
              </w:rPr>
              <w:t>3,605</w:t>
            </w:r>
          </w:p>
        </w:tc>
        <w:tc>
          <w:tcPr>
            <w:tcW w:w="990" w:type="dxa"/>
            <w:tcBorders>
              <w:top w:val="nil"/>
              <w:left w:val="nil"/>
              <w:bottom w:val="single" w:sz="4" w:space="0" w:color="auto"/>
              <w:right w:val="single" w:sz="4" w:space="0" w:color="auto"/>
            </w:tcBorders>
            <w:shd w:val="clear" w:color="auto" w:fill="auto"/>
            <w:noWrap/>
            <w:vAlign w:val="bottom"/>
            <w:hideMark/>
          </w:tcPr>
          <w:p w14:paraId="1E8D6D49" w14:textId="77777777" w:rsidR="00E37225" w:rsidRPr="00066C77" w:rsidRDefault="00E37225" w:rsidP="00066C77">
            <w:pPr>
              <w:widowControl/>
              <w:autoSpaceDE/>
              <w:autoSpaceDN/>
              <w:jc w:val="right"/>
              <w:rPr>
                <w:color w:val="000000"/>
                <w:sz w:val="18"/>
                <w:szCs w:val="18"/>
              </w:rPr>
            </w:pPr>
            <w:r w:rsidRPr="00066C77">
              <w:rPr>
                <w:color w:val="000000"/>
                <w:sz w:val="18"/>
                <w:szCs w:val="18"/>
              </w:rPr>
              <w:t>788</w:t>
            </w:r>
          </w:p>
        </w:tc>
        <w:tc>
          <w:tcPr>
            <w:tcW w:w="990" w:type="dxa"/>
            <w:tcBorders>
              <w:top w:val="nil"/>
              <w:left w:val="nil"/>
              <w:bottom w:val="single" w:sz="4" w:space="0" w:color="auto"/>
              <w:right w:val="single" w:sz="4" w:space="0" w:color="auto"/>
            </w:tcBorders>
            <w:shd w:val="clear" w:color="auto" w:fill="auto"/>
            <w:noWrap/>
            <w:vAlign w:val="bottom"/>
            <w:hideMark/>
          </w:tcPr>
          <w:p w14:paraId="32A64757" w14:textId="77777777" w:rsidR="00E37225" w:rsidRPr="00066C77" w:rsidRDefault="00E37225" w:rsidP="00066C77">
            <w:pPr>
              <w:widowControl/>
              <w:autoSpaceDE/>
              <w:autoSpaceDN/>
              <w:jc w:val="right"/>
              <w:rPr>
                <w:color w:val="000000"/>
                <w:sz w:val="18"/>
                <w:szCs w:val="18"/>
              </w:rPr>
            </w:pPr>
            <w:r w:rsidRPr="00066C77">
              <w:rPr>
                <w:color w:val="000000"/>
                <w:sz w:val="18"/>
                <w:szCs w:val="18"/>
              </w:rPr>
              <w:t>28.0</w:t>
            </w:r>
          </w:p>
        </w:tc>
      </w:tr>
      <w:tr w:rsidR="00E37225" w:rsidRPr="00066C77" w14:paraId="75AA926C"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9334B91" w14:textId="77777777" w:rsidR="00E37225" w:rsidRPr="00066C77" w:rsidRDefault="00E37225" w:rsidP="00066C77">
            <w:pPr>
              <w:widowControl/>
              <w:autoSpaceDE/>
              <w:autoSpaceDN/>
              <w:rPr>
                <w:color w:val="000000"/>
                <w:sz w:val="18"/>
                <w:szCs w:val="18"/>
              </w:rPr>
            </w:pPr>
            <w:r w:rsidRPr="00066C77">
              <w:rPr>
                <w:color w:val="000000"/>
                <w:sz w:val="18"/>
                <w:szCs w:val="18"/>
              </w:rPr>
              <w:t>4552</w:t>
            </w:r>
          </w:p>
        </w:tc>
        <w:tc>
          <w:tcPr>
            <w:tcW w:w="4495" w:type="dxa"/>
            <w:tcBorders>
              <w:top w:val="nil"/>
              <w:left w:val="nil"/>
              <w:bottom w:val="single" w:sz="4" w:space="0" w:color="auto"/>
              <w:right w:val="single" w:sz="4" w:space="0" w:color="auto"/>
            </w:tcBorders>
            <w:shd w:val="clear" w:color="auto" w:fill="auto"/>
            <w:noWrap/>
            <w:vAlign w:val="bottom"/>
            <w:hideMark/>
          </w:tcPr>
          <w:p w14:paraId="6FE6F3BB"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Warehouse Clubs, Supercenters, and Other General Merchandise Retailers</w:t>
            </w:r>
          </w:p>
        </w:tc>
        <w:tc>
          <w:tcPr>
            <w:tcW w:w="1350" w:type="dxa"/>
            <w:tcBorders>
              <w:top w:val="nil"/>
              <w:left w:val="nil"/>
              <w:bottom w:val="single" w:sz="4" w:space="0" w:color="auto"/>
              <w:right w:val="single" w:sz="4" w:space="0" w:color="auto"/>
            </w:tcBorders>
            <w:shd w:val="clear" w:color="auto" w:fill="auto"/>
            <w:noWrap/>
            <w:vAlign w:val="bottom"/>
            <w:hideMark/>
          </w:tcPr>
          <w:p w14:paraId="0A214905" w14:textId="77777777" w:rsidR="00E37225" w:rsidRPr="00066C77" w:rsidRDefault="00E37225" w:rsidP="00066C77">
            <w:pPr>
              <w:widowControl/>
              <w:autoSpaceDE/>
              <w:autoSpaceDN/>
              <w:jc w:val="right"/>
              <w:rPr>
                <w:color w:val="000000"/>
                <w:sz w:val="18"/>
                <w:szCs w:val="18"/>
              </w:rPr>
            </w:pPr>
            <w:r w:rsidRPr="00066C77">
              <w:rPr>
                <w:color w:val="000000"/>
                <w:sz w:val="18"/>
                <w:szCs w:val="18"/>
              </w:rPr>
              <w:t>6,578</w:t>
            </w:r>
          </w:p>
        </w:tc>
        <w:tc>
          <w:tcPr>
            <w:tcW w:w="1170" w:type="dxa"/>
            <w:tcBorders>
              <w:top w:val="nil"/>
              <w:left w:val="nil"/>
              <w:bottom w:val="single" w:sz="4" w:space="0" w:color="auto"/>
              <w:right w:val="single" w:sz="4" w:space="0" w:color="auto"/>
            </w:tcBorders>
            <w:shd w:val="clear" w:color="auto" w:fill="auto"/>
            <w:noWrap/>
            <w:vAlign w:val="bottom"/>
            <w:hideMark/>
          </w:tcPr>
          <w:p w14:paraId="39FAF080" w14:textId="77777777" w:rsidR="00E37225" w:rsidRPr="00066C77" w:rsidRDefault="00E37225" w:rsidP="00066C77">
            <w:pPr>
              <w:widowControl/>
              <w:autoSpaceDE/>
              <w:autoSpaceDN/>
              <w:jc w:val="right"/>
              <w:rPr>
                <w:color w:val="000000"/>
                <w:sz w:val="18"/>
                <w:szCs w:val="18"/>
              </w:rPr>
            </w:pPr>
            <w:r w:rsidRPr="00066C77">
              <w:rPr>
                <w:color w:val="000000"/>
                <w:sz w:val="18"/>
                <w:szCs w:val="18"/>
              </w:rPr>
              <w:t>7,391</w:t>
            </w:r>
          </w:p>
        </w:tc>
        <w:tc>
          <w:tcPr>
            <w:tcW w:w="990" w:type="dxa"/>
            <w:tcBorders>
              <w:top w:val="nil"/>
              <w:left w:val="nil"/>
              <w:bottom w:val="single" w:sz="4" w:space="0" w:color="auto"/>
              <w:right w:val="single" w:sz="4" w:space="0" w:color="auto"/>
            </w:tcBorders>
            <w:shd w:val="clear" w:color="auto" w:fill="auto"/>
            <w:noWrap/>
            <w:vAlign w:val="bottom"/>
            <w:hideMark/>
          </w:tcPr>
          <w:p w14:paraId="6AE9345E" w14:textId="77777777" w:rsidR="00E37225" w:rsidRPr="00066C77" w:rsidRDefault="00E37225" w:rsidP="00066C77">
            <w:pPr>
              <w:widowControl/>
              <w:autoSpaceDE/>
              <w:autoSpaceDN/>
              <w:jc w:val="right"/>
              <w:rPr>
                <w:color w:val="000000"/>
                <w:sz w:val="18"/>
                <w:szCs w:val="18"/>
              </w:rPr>
            </w:pPr>
            <w:r w:rsidRPr="00066C77">
              <w:rPr>
                <w:color w:val="000000"/>
                <w:sz w:val="18"/>
                <w:szCs w:val="18"/>
              </w:rPr>
              <w:t>813</w:t>
            </w:r>
          </w:p>
        </w:tc>
        <w:tc>
          <w:tcPr>
            <w:tcW w:w="990" w:type="dxa"/>
            <w:tcBorders>
              <w:top w:val="nil"/>
              <w:left w:val="nil"/>
              <w:bottom w:val="single" w:sz="4" w:space="0" w:color="auto"/>
              <w:right w:val="single" w:sz="4" w:space="0" w:color="auto"/>
            </w:tcBorders>
            <w:shd w:val="clear" w:color="auto" w:fill="auto"/>
            <w:noWrap/>
            <w:vAlign w:val="bottom"/>
            <w:hideMark/>
          </w:tcPr>
          <w:p w14:paraId="0F8ADA23" w14:textId="77777777" w:rsidR="00E37225" w:rsidRPr="00066C77" w:rsidRDefault="00E37225" w:rsidP="00066C77">
            <w:pPr>
              <w:widowControl/>
              <w:autoSpaceDE/>
              <w:autoSpaceDN/>
              <w:jc w:val="right"/>
              <w:rPr>
                <w:color w:val="000000"/>
                <w:sz w:val="18"/>
                <w:szCs w:val="18"/>
              </w:rPr>
            </w:pPr>
            <w:r w:rsidRPr="00066C77">
              <w:rPr>
                <w:color w:val="000000"/>
                <w:sz w:val="18"/>
                <w:szCs w:val="18"/>
              </w:rPr>
              <w:t>12.4</w:t>
            </w:r>
          </w:p>
        </w:tc>
      </w:tr>
      <w:tr w:rsidR="00E37225" w:rsidRPr="00066C77" w14:paraId="6A6873BD"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BC02210" w14:textId="77777777" w:rsidR="00E37225" w:rsidRPr="00066C77" w:rsidRDefault="00E37225" w:rsidP="00066C77">
            <w:pPr>
              <w:widowControl/>
              <w:autoSpaceDE/>
              <w:autoSpaceDN/>
              <w:rPr>
                <w:color w:val="000000"/>
                <w:sz w:val="18"/>
                <w:szCs w:val="18"/>
              </w:rPr>
            </w:pPr>
            <w:r w:rsidRPr="00066C77">
              <w:rPr>
                <w:color w:val="000000"/>
                <w:sz w:val="18"/>
                <w:szCs w:val="18"/>
              </w:rPr>
              <w:lastRenderedPageBreak/>
              <w:t>4561</w:t>
            </w:r>
          </w:p>
        </w:tc>
        <w:tc>
          <w:tcPr>
            <w:tcW w:w="4495" w:type="dxa"/>
            <w:tcBorders>
              <w:top w:val="nil"/>
              <w:left w:val="nil"/>
              <w:bottom w:val="single" w:sz="4" w:space="0" w:color="auto"/>
              <w:right w:val="single" w:sz="4" w:space="0" w:color="auto"/>
            </w:tcBorders>
            <w:shd w:val="clear" w:color="auto" w:fill="auto"/>
            <w:noWrap/>
            <w:vAlign w:val="bottom"/>
            <w:hideMark/>
          </w:tcPr>
          <w:p w14:paraId="04E777CA"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Health and Personal Care Retailers</w:t>
            </w:r>
          </w:p>
        </w:tc>
        <w:tc>
          <w:tcPr>
            <w:tcW w:w="1350" w:type="dxa"/>
            <w:tcBorders>
              <w:top w:val="nil"/>
              <w:left w:val="nil"/>
              <w:bottom w:val="single" w:sz="4" w:space="0" w:color="auto"/>
              <w:right w:val="single" w:sz="4" w:space="0" w:color="auto"/>
            </w:tcBorders>
            <w:shd w:val="clear" w:color="auto" w:fill="auto"/>
            <w:noWrap/>
            <w:vAlign w:val="bottom"/>
            <w:hideMark/>
          </w:tcPr>
          <w:p w14:paraId="3EEB27CC" w14:textId="77777777" w:rsidR="00E37225" w:rsidRPr="00066C77" w:rsidRDefault="00E37225" w:rsidP="00066C77">
            <w:pPr>
              <w:widowControl/>
              <w:autoSpaceDE/>
              <w:autoSpaceDN/>
              <w:jc w:val="right"/>
              <w:rPr>
                <w:color w:val="000000"/>
                <w:sz w:val="18"/>
                <w:szCs w:val="18"/>
              </w:rPr>
            </w:pPr>
            <w:r w:rsidRPr="00066C77">
              <w:rPr>
                <w:color w:val="000000"/>
                <w:sz w:val="18"/>
                <w:szCs w:val="18"/>
              </w:rPr>
              <w:t>2,540</w:t>
            </w:r>
          </w:p>
        </w:tc>
        <w:tc>
          <w:tcPr>
            <w:tcW w:w="1170" w:type="dxa"/>
            <w:tcBorders>
              <w:top w:val="nil"/>
              <w:left w:val="nil"/>
              <w:bottom w:val="single" w:sz="4" w:space="0" w:color="auto"/>
              <w:right w:val="single" w:sz="4" w:space="0" w:color="auto"/>
            </w:tcBorders>
            <w:shd w:val="clear" w:color="auto" w:fill="auto"/>
            <w:noWrap/>
            <w:vAlign w:val="bottom"/>
            <w:hideMark/>
          </w:tcPr>
          <w:p w14:paraId="5E62856A" w14:textId="77777777" w:rsidR="00E37225" w:rsidRPr="00066C77" w:rsidRDefault="00E37225" w:rsidP="00066C77">
            <w:pPr>
              <w:widowControl/>
              <w:autoSpaceDE/>
              <w:autoSpaceDN/>
              <w:jc w:val="right"/>
              <w:rPr>
                <w:color w:val="000000"/>
                <w:sz w:val="18"/>
                <w:szCs w:val="18"/>
              </w:rPr>
            </w:pPr>
            <w:r w:rsidRPr="00066C77">
              <w:rPr>
                <w:color w:val="000000"/>
                <w:sz w:val="18"/>
                <w:szCs w:val="18"/>
              </w:rPr>
              <w:t>3,403</w:t>
            </w:r>
          </w:p>
        </w:tc>
        <w:tc>
          <w:tcPr>
            <w:tcW w:w="990" w:type="dxa"/>
            <w:tcBorders>
              <w:top w:val="nil"/>
              <w:left w:val="nil"/>
              <w:bottom w:val="single" w:sz="4" w:space="0" w:color="auto"/>
              <w:right w:val="single" w:sz="4" w:space="0" w:color="auto"/>
            </w:tcBorders>
            <w:shd w:val="clear" w:color="auto" w:fill="auto"/>
            <w:noWrap/>
            <w:vAlign w:val="bottom"/>
            <w:hideMark/>
          </w:tcPr>
          <w:p w14:paraId="04A51837" w14:textId="77777777" w:rsidR="00E37225" w:rsidRPr="00066C77" w:rsidRDefault="00E37225" w:rsidP="00066C77">
            <w:pPr>
              <w:widowControl/>
              <w:autoSpaceDE/>
              <w:autoSpaceDN/>
              <w:jc w:val="right"/>
              <w:rPr>
                <w:color w:val="000000"/>
                <w:sz w:val="18"/>
                <w:szCs w:val="18"/>
              </w:rPr>
            </w:pPr>
            <w:r w:rsidRPr="00066C77">
              <w:rPr>
                <w:color w:val="000000"/>
                <w:sz w:val="18"/>
                <w:szCs w:val="18"/>
              </w:rPr>
              <w:t>863</w:t>
            </w:r>
          </w:p>
        </w:tc>
        <w:tc>
          <w:tcPr>
            <w:tcW w:w="990" w:type="dxa"/>
            <w:tcBorders>
              <w:top w:val="nil"/>
              <w:left w:val="nil"/>
              <w:bottom w:val="single" w:sz="4" w:space="0" w:color="auto"/>
              <w:right w:val="single" w:sz="4" w:space="0" w:color="auto"/>
            </w:tcBorders>
            <w:shd w:val="clear" w:color="auto" w:fill="auto"/>
            <w:noWrap/>
            <w:vAlign w:val="bottom"/>
            <w:hideMark/>
          </w:tcPr>
          <w:p w14:paraId="4C9EAE40" w14:textId="77777777" w:rsidR="00E37225" w:rsidRPr="00066C77" w:rsidRDefault="00E37225" w:rsidP="00066C77">
            <w:pPr>
              <w:widowControl/>
              <w:autoSpaceDE/>
              <w:autoSpaceDN/>
              <w:jc w:val="right"/>
              <w:rPr>
                <w:color w:val="000000"/>
                <w:sz w:val="18"/>
                <w:szCs w:val="18"/>
              </w:rPr>
            </w:pPr>
            <w:r w:rsidRPr="00066C77">
              <w:rPr>
                <w:color w:val="000000"/>
                <w:sz w:val="18"/>
                <w:szCs w:val="18"/>
              </w:rPr>
              <w:t>34.0</w:t>
            </w:r>
          </w:p>
        </w:tc>
      </w:tr>
      <w:tr w:rsidR="00E37225" w:rsidRPr="00066C77" w14:paraId="3CEEC837"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42CFFF0" w14:textId="77777777" w:rsidR="00E37225" w:rsidRPr="00066C77" w:rsidRDefault="00E37225" w:rsidP="00066C77">
            <w:pPr>
              <w:widowControl/>
              <w:autoSpaceDE/>
              <w:autoSpaceDN/>
              <w:rPr>
                <w:color w:val="000000"/>
                <w:sz w:val="18"/>
                <w:szCs w:val="18"/>
              </w:rPr>
            </w:pPr>
            <w:r w:rsidRPr="00066C77">
              <w:rPr>
                <w:color w:val="000000"/>
                <w:sz w:val="18"/>
                <w:szCs w:val="18"/>
              </w:rPr>
              <w:t>5242</w:t>
            </w:r>
          </w:p>
        </w:tc>
        <w:tc>
          <w:tcPr>
            <w:tcW w:w="4495" w:type="dxa"/>
            <w:tcBorders>
              <w:top w:val="nil"/>
              <w:left w:val="nil"/>
              <w:bottom w:val="single" w:sz="4" w:space="0" w:color="auto"/>
              <w:right w:val="single" w:sz="4" w:space="0" w:color="auto"/>
            </w:tcBorders>
            <w:shd w:val="clear" w:color="auto" w:fill="auto"/>
            <w:noWrap/>
            <w:vAlign w:val="bottom"/>
            <w:hideMark/>
          </w:tcPr>
          <w:p w14:paraId="0D6371B5"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Agencies, Brokerages, and Other Insurance Related Activities</w:t>
            </w:r>
          </w:p>
        </w:tc>
        <w:tc>
          <w:tcPr>
            <w:tcW w:w="1350" w:type="dxa"/>
            <w:tcBorders>
              <w:top w:val="nil"/>
              <w:left w:val="nil"/>
              <w:bottom w:val="single" w:sz="4" w:space="0" w:color="auto"/>
              <w:right w:val="single" w:sz="4" w:space="0" w:color="auto"/>
            </w:tcBorders>
            <w:shd w:val="clear" w:color="auto" w:fill="auto"/>
            <w:noWrap/>
            <w:vAlign w:val="bottom"/>
            <w:hideMark/>
          </w:tcPr>
          <w:p w14:paraId="3B0DE639" w14:textId="77777777" w:rsidR="00E37225" w:rsidRPr="00066C77" w:rsidRDefault="00E37225" w:rsidP="00066C77">
            <w:pPr>
              <w:widowControl/>
              <w:autoSpaceDE/>
              <w:autoSpaceDN/>
              <w:jc w:val="right"/>
              <w:rPr>
                <w:color w:val="000000"/>
                <w:sz w:val="18"/>
                <w:szCs w:val="18"/>
              </w:rPr>
            </w:pPr>
            <w:r w:rsidRPr="00066C77">
              <w:rPr>
                <w:color w:val="000000"/>
                <w:sz w:val="18"/>
                <w:szCs w:val="18"/>
              </w:rPr>
              <w:t>2,434</w:t>
            </w:r>
          </w:p>
        </w:tc>
        <w:tc>
          <w:tcPr>
            <w:tcW w:w="1170" w:type="dxa"/>
            <w:tcBorders>
              <w:top w:val="nil"/>
              <w:left w:val="nil"/>
              <w:bottom w:val="single" w:sz="4" w:space="0" w:color="auto"/>
              <w:right w:val="single" w:sz="4" w:space="0" w:color="auto"/>
            </w:tcBorders>
            <w:shd w:val="clear" w:color="auto" w:fill="auto"/>
            <w:noWrap/>
            <w:vAlign w:val="bottom"/>
            <w:hideMark/>
          </w:tcPr>
          <w:p w14:paraId="1F45FEC3" w14:textId="77777777" w:rsidR="00E37225" w:rsidRPr="00066C77" w:rsidRDefault="00E37225" w:rsidP="00066C77">
            <w:pPr>
              <w:widowControl/>
              <w:autoSpaceDE/>
              <w:autoSpaceDN/>
              <w:jc w:val="right"/>
              <w:rPr>
                <w:color w:val="000000"/>
                <w:sz w:val="18"/>
                <w:szCs w:val="18"/>
              </w:rPr>
            </w:pPr>
            <w:r w:rsidRPr="00066C77">
              <w:rPr>
                <w:color w:val="000000"/>
                <w:sz w:val="18"/>
                <w:szCs w:val="18"/>
              </w:rPr>
              <w:t>3,214</w:t>
            </w:r>
          </w:p>
        </w:tc>
        <w:tc>
          <w:tcPr>
            <w:tcW w:w="990" w:type="dxa"/>
            <w:tcBorders>
              <w:top w:val="nil"/>
              <w:left w:val="nil"/>
              <w:bottom w:val="single" w:sz="4" w:space="0" w:color="auto"/>
              <w:right w:val="single" w:sz="4" w:space="0" w:color="auto"/>
            </w:tcBorders>
            <w:shd w:val="clear" w:color="auto" w:fill="auto"/>
            <w:noWrap/>
            <w:vAlign w:val="bottom"/>
            <w:hideMark/>
          </w:tcPr>
          <w:p w14:paraId="5B4B4173" w14:textId="77777777" w:rsidR="00E37225" w:rsidRPr="00066C77" w:rsidRDefault="00E37225" w:rsidP="00066C77">
            <w:pPr>
              <w:widowControl/>
              <w:autoSpaceDE/>
              <w:autoSpaceDN/>
              <w:jc w:val="right"/>
              <w:rPr>
                <w:color w:val="000000"/>
                <w:sz w:val="18"/>
                <w:szCs w:val="18"/>
              </w:rPr>
            </w:pPr>
            <w:r w:rsidRPr="00066C77">
              <w:rPr>
                <w:color w:val="000000"/>
                <w:sz w:val="18"/>
                <w:szCs w:val="18"/>
              </w:rPr>
              <w:t>780</w:t>
            </w:r>
          </w:p>
        </w:tc>
        <w:tc>
          <w:tcPr>
            <w:tcW w:w="990" w:type="dxa"/>
            <w:tcBorders>
              <w:top w:val="nil"/>
              <w:left w:val="nil"/>
              <w:bottom w:val="single" w:sz="4" w:space="0" w:color="auto"/>
              <w:right w:val="single" w:sz="4" w:space="0" w:color="auto"/>
            </w:tcBorders>
            <w:shd w:val="clear" w:color="auto" w:fill="auto"/>
            <w:noWrap/>
            <w:vAlign w:val="bottom"/>
            <w:hideMark/>
          </w:tcPr>
          <w:p w14:paraId="711AC4F9" w14:textId="77777777" w:rsidR="00E37225" w:rsidRPr="00066C77" w:rsidRDefault="00E37225" w:rsidP="00066C77">
            <w:pPr>
              <w:widowControl/>
              <w:autoSpaceDE/>
              <w:autoSpaceDN/>
              <w:jc w:val="right"/>
              <w:rPr>
                <w:color w:val="000000"/>
                <w:sz w:val="18"/>
                <w:szCs w:val="18"/>
              </w:rPr>
            </w:pPr>
            <w:r w:rsidRPr="00066C77">
              <w:rPr>
                <w:color w:val="000000"/>
                <w:sz w:val="18"/>
                <w:szCs w:val="18"/>
              </w:rPr>
              <w:t>32.0</w:t>
            </w:r>
          </w:p>
        </w:tc>
      </w:tr>
      <w:tr w:rsidR="00E37225" w:rsidRPr="00066C77" w14:paraId="0ACF4F1C"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F83CA3C" w14:textId="77777777" w:rsidR="00E37225" w:rsidRPr="00066C77" w:rsidRDefault="00E37225" w:rsidP="00066C77">
            <w:pPr>
              <w:widowControl/>
              <w:autoSpaceDE/>
              <w:autoSpaceDN/>
              <w:rPr>
                <w:color w:val="000000"/>
                <w:sz w:val="18"/>
                <w:szCs w:val="18"/>
              </w:rPr>
            </w:pPr>
            <w:r w:rsidRPr="00066C77">
              <w:rPr>
                <w:color w:val="000000"/>
                <w:sz w:val="18"/>
                <w:szCs w:val="18"/>
              </w:rPr>
              <w:t>5411</w:t>
            </w:r>
          </w:p>
        </w:tc>
        <w:tc>
          <w:tcPr>
            <w:tcW w:w="4495" w:type="dxa"/>
            <w:tcBorders>
              <w:top w:val="nil"/>
              <w:left w:val="nil"/>
              <w:bottom w:val="single" w:sz="4" w:space="0" w:color="auto"/>
              <w:right w:val="single" w:sz="4" w:space="0" w:color="auto"/>
            </w:tcBorders>
            <w:shd w:val="clear" w:color="auto" w:fill="auto"/>
            <w:noWrap/>
            <w:vAlign w:val="bottom"/>
            <w:hideMark/>
          </w:tcPr>
          <w:p w14:paraId="6DF23AFB"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Legal Services</w:t>
            </w:r>
          </w:p>
        </w:tc>
        <w:tc>
          <w:tcPr>
            <w:tcW w:w="1350" w:type="dxa"/>
            <w:tcBorders>
              <w:top w:val="nil"/>
              <w:left w:val="nil"/>
              <w:bottom w:val="single" w:sz="4" w:space="0" w:color="auto"/>
              <w:right w:val="single" w:sz="4" w:space="0" w:color="auto"/>
            </w:tcBorders>
            <w:shd w:val="clear" w:color="auto" w:fill="auto"/>
            <w:noWrap/>
            <w:vAlign w:val="bottom"/>
            <w:hideMark/>
          </w:tcPr>
          <w:p w14:paraId="00CDB190" w14:textId="77777777" w:rsidR="00E37225" w:rsidRPr="00066C77" w:rsidRDefault="00E37225" w:rsidP="00066C77">
            <w:pPr>
              <w:widowControl/>
              <w:autoSpaceDE/>
              <w:autoSpaceDN/>
              <w:jc w:val="right"/>
              <w:rPr>
                <w:color w:val="000000"/>
                <w:sz w:val="18"/>
                <w:szCs w:val="18"/>
              </w:rPr>
            </w:pPr>
            <w:r w:rsidRPr="00066C77">
              <w:rPr>
                <w:color w:val="000000"/>
                <w:sz w:val="18"/>
                <w:szCs w:val="18"/>
              </w:rPr>
              <w:t>1,948</w:t>
            </w:r>
          </w:p>
        </w:tc>
        <w:tc>
          <w:tcPr>
            <w:tcW w:w="1170" w:type="dxa"/>
            <w:tcBorders>
              <w:top w:val="nil"/>
              <w:left w:val="nil"/>
              <w:bottom w:val="single" w:sz="4" w:space="0" w:color="auto"/>
              <w:right w:val="single" w:sz="4" w:space="0" w:color="auto"/>
            </w:tcBorders>
            <w:shd w:val="clear" w:color="auto" w:fill="auto"/>
            <w:noWrap/>
            <w:vAlign w:val="bottom"/>
            <w:hideMark/>
          </w:tcPr>
          <w:p w14:paraId="6E2196E2" w14:textId="77777777" w:rsidR="00E37225" w:rsidRPr="00066C77" w:rsidRDefault="00E37225" w:rsidP="00066C77">
            <w:pPr>
              <w:widowControl/>
              <w:autoSpaceDE/>
              <w:autoSpaceDN/>
              <w:jc w:val="right"/>
              <w:rPr>
                <w:color w:val="000000"/>
                <w:sz w:val="18"/>
                <w:szCs w:val="18"/>
              </w:rPr>
            </w:pPr>
            <w:r w:rsidRPr="00066C77">
              <w:rPr>
                <w:color w:val="000000"/>
                <w:sz w:val="18"/>
                <w:szCs w:val="18"/>
              </w:rPr>
              <w:t>2,808</w:t>
            </w:r>
          </w:p>
        </w:tc>
        <w:tc>
          <w:tcPr>
            <w:tcW w:w="990" w:type="dxa"/>
            <w:tcBorders>
              <w:top w:val="nil"/>
              <w:left w:val="nil"/>
              <w:bottom w:val="single" w:sz="4" w:space="0" w:color="auto"/>
              <w:right w:val="single" w:sz="4" w:space="0" w:color="auto"/>
            </w:tcBorders>
            <w:shd w:val="clear" w:color="auto" w:fill="auto"/>
            <w:noWrap/>
            <w:vAlign w:val="bottom"/>
            <w:hideMark/>
          </w:tcPr>
          <w:p w14:paraId="19A65770" w14:textId="77777777" w:rsidR="00E37225" w:rsidRPr="00066C77" w:rsidRDefault="00E37225" w:rsidP="00066C77">
            <w:pPr>
              <w:widowControl/>
              <w:autoSpaceDE/>
              <w:autoSpaceDN/>
              <w:jc w:val="right"/>
              <w:rPr>
                <w:color w:val="000000"/>
                <w:sz w:val="18"/>
                <w:szCs w:val="18"/>
              </w:rPr>
            </w:pPr>
            <w:r w:rsidRPr="00066C77">
              <w:rPr>
                <w:color w:val="000000"/>
                <w:sz w:val="18"/>
                <w:szCs w:val="18"/>
              </w:rPr>
              <w:t>860</w:t>
            </w:r>
          </w:p>
        </w:tc>
        <w:tc>
          <w:tcPr>
            <w:tcW w:w="990" w:type="dxa"/>
            <w:tcBorders>
              <w:top w:val="nil"/>
              <w:left w:val="nil"/>
              <w:bottom w:val="single" w:sz="4" w:space="0" w:color="auto"/>
              <w:right w:val="single" w:sz="4" w:space="0" w:color="auto"/>
            </w:tcBorders>
            <w:shd w:val="clear" w:color="auto" w:fill="auto"/>
            <w:noWrap/>
            <w:vAlign w:val="bottom"/>
            <w:hideMark/>
          </w:tcPr>
          <w:p w14:paraId="1D7521F5" w14:textId="77777777" w:rsidR="00E37225" w:rsidRPr="00066C77" w:rsidRDefault="00E37225" w:rsidP="00066C77">
            <w:pPr>
              <w:widowControl/>
              <w:autoSpaceDE/>
              <w:autoSpaceDN/>
              <w:jc w:val="right"/>
              <w:rPr>
                <w:color w:val="000000"/>
                <w:sz w:val="18"/>
                <w:szCs w:val="18"/>
              </w:rPr>
            </w:pPr>
            <w:r w:rsidRPr="00066C77">
              <w:rPr>
                <w:color w:val="000000"/>
                <w:sz w:val="18"/>
                <w:szCs w:val="18"/>
              </w:rPr>
              <w:t>44.1</w:t>
            </w:r>
          </w:p>
        </w:tc>
      </w:tr>
      <w:tr w:rsidR="00E37225" w:rsidRPr="00066C77" w14:paraId="544A1C69"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E1A9C9E" w14:textId="77777777" w:rsidR="00E37225" w:rsidRPr="00066C77" w:rsidRDefault="00E37225" w:rsidP="00066C77">
            <w:pPr>
              <w:widowControl/>
              <w:autoSpaceDE/>
              <w:autoSpaceDN/>
              <w:rPr>
                <w:color w:val="000000"/>
                <w:sz w:val="18"/>
                <w:szCs w:val="18"/>
              </w:rPr>
            </w:pPr>
            <w:r w:rsidRPr="00066C77">
              <w:rPr>
                <w:color w:val="000000"/>
                <w:sz w:val="18"/>
                <w:szCs w:val="18"/>
              </w:rPr>
              <w:t>5413</w:t>
            </w:r>
          </w:p>
        </w:tc>
        <w:tc>
          <w:tcPr>
            <w:tcW w:w="4495" w:type="dxa"/>
            <w:tcBorders>
              <w:top w:val="nil"/>
              <w:left w:val="nil"/>
              <w:bottom w:val="single" w:sz="4" w:space="0" w:color="auto"/>
              <w:right w:val="single" w:sz="4" w:space="0" w:color="auto"/>
            </w:tcBorders>
            <w:shd w:val="clear" w:color="auto" w:fill="auto"/>
            <w:noWrap/>
            <w:vAlign w:val="bottom"/>
            <w:hideMark/>
          </w:tcPr>
          <w:p w14:paraId="6DF7431F"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Architectural, Engineering, and Related Services</w:t>
            </w:r>
          </w:p>
        </w:tc>
        <w:tc>
          <w:tcPr>
            <w:tcW w:w="1350" w:type="dxa"/>
            <w:tcBorders>
              <w:top w:val="nil"/>
              <w:left w:val="nil"/>
              <w:bottom w:val="single" w:sz="4" w:space="0" w:color="auto"/>
              <w:right w:val="single" w:sz="4" w:space="0" w:color="auto"/>
            </w:tcBorders>
            <w:shd w:val="clear" w:color="auto" w:fill="auto"/>
            <w:noWrap/>
            <w:vAlign w:val="bottom"/>
            <w:hideMark/>
          </w:tcPr>
          <w:p w14:paraId="41D6E16A" w14:textId="77777777" w:rsidR="00E37225" w:rsidRPr="00066C77" w:rsidRDefault="00E37225" w:rsidP="00066C77">
            <w:pPr>
              <w:widowControl/>
              <w:autoSpaceDE/>
              <w:autoSpaceDN/>
              <w:jc w:val="right"/>
              <w:rPr>
                <w:color w:val="000000"/>
                <w:sz w:val="18"/>
                <w:szCs w:val="18"/>
              </w:rPr>
            </w:pPr>
            <w:r w:rsidRPr="00066C77">
              <w:rPr>
                <w:color w:val="000000"/>
                <w:sz w:val="18"/>
                <w:szCs w:val="18"/>
              </w:rPr>
              <w:t>3,997</w:t>
            </w:r>
          </w:p>
        </w:tc>
        <w:tc>
          <w:tcPr>
            <w:tcW w:w="1170" w:type="dxa"/>
            <w:tcBorders>
              <w:top w:val="nil"/>
              <w:left w:val="nil"/>
              <w:bottom w:val="single" w:sz="4" w:space="0" w:color="auto"/>
              <w:right w:val="single" w:sz="4" w:space="0" w:color="auto"/>
            </w:tcBorders>
            <w:shd w:val="clear" w:color="auto" w:fill="auto"/>
            <w:noWrap/>
            <w:vAlign w:val="bottom"/>
            <w:hideMark/>
          </w:tcPr>
          <w:p w14:paraId="6B9281BD" w14:textId="77777777" w:rsidR="00E37225" w:rsidRPr="00066C77" w:rsidRDefault="00E37225" w:rsidP="00066C77">
            <w:pPr>
              <w:widowControl/>
              <w:autoSpaceDE/>
              <w:autoSpaceDN/>
              <w:jc w:val="right"/>
              <w:rPr>
                <w:color w:val="000000"/>
                <w:sz w:val="18"/>
                <w:szCs w:val="18"/>
              </w:rPr>
            </w:pPr>
            <w:r w:rsidRPr="00066C77">
              <w:rPr>
                <w:color w:val="000000"/>
                <w:sz w:val="18"/>
                <w:szCs w:val="18"/>
              </w:rPr>
              <w:t>5,439</w:t>
            </w:r>
          </w:p>
        </w:tc>
        <w:tc>
          <w:tcPr>
            <w:tcW w:w="990" w:type="dxa"/>
            <w:tcBorders>
              <w:top w:val="nil"/>
              <w:left w:val="nil"/>
              <w:bottom w:val="single" w:sz="4" w:space="0" w:color="auto"/>
              <w:right w:val="single" w:sz="4" w:space="0" w:color="auto"/>
            </w:tcBorders>
            <w:shd w:val="clear" w:color="auto" w:fill="auto"/>
            <w:noWrap/>
            <w:vAlign w:val="bottom"/>
            <w:hideMark/>
          </w:tcPr>
          <w:p w14:paraId="6E880E84" w14:textId="77777777" w:rsidR="00E37225" w:rsidRPr="00066C77" w:rsidRDefault="00E37225" w:rsidP="00066C77">
            <w:pPr>
              <w:widowControl/>
              <w:autoSpaceDE/>
              <w:autoSpaceDN/>
              <w:jc w:val="right"/>
              <w:rPr>
                <w:color w:val="000000"/>
                <w:sz w:val="18"/>
                <w:szCs w:val="18"/>
              </w:rPr>
            </w:pPr>
            <w:r w:rsidRPr="00066C77">
              <w:rPr>
                <w:color w:val="000000"/>
                <w:sz w:val="18"/>
                <w:szCs w:val="18"/>
              </w:rPr>
              <w:t>1,442</w:t>
            </w:r>
          </w:p>
        </w:tc>
        <w:tc>
          <w:tcPr>
            <w:tcW w:w="990" w:type="dxa"/>
            <w:tcBorders>
              <w:top w:val="nil"/>
              <w:left w:val="nil"/>
              <w:bottom w:val="single" w:sz="4" w:space="0" w:color="auto"/>
              <w:right w:val="single" w:sz="4" w:space="0" w:color="auto"/>
            </w:tcBorders>
            <w:shd w:val="clear" w:color="auto" w:fill="auto"/>
            <w:noWrap/>
            <w:vAlign w:val="bottom"/>
            <w:hideMark/>
          </w:tcPr>
          <w:p w14:paraId="74A1DCA7" w14:textId="77777777" w:rsidR="00E37225" w:rsidRPr="00066C77" w:rsidRDefault="00E37225" w:rsidP="00066C77">
            <w:pPr>
              <w:widowControl/>
              <w:autoSpaceDE/>
              <w:autoSpaceDN/>
              <w:jc w:val="right"/>
              <w:rPr>
                <w:color w:val="000000"/>
                <w:sz w:val="18"/>
                <w:szCs w:val="18"/>
              </w:rPr>
            </w:pPr>
            <w:r w:rsidRPr="00066C77">
              <w:rPr>
                <w:color w:val="000000"/>
                <w:sz w:val="18"/>
                <w:szCs w:val="18"/>
              </w:rPr>
              <w:t>36.1</w:t>
            </w:r>
          </w:p>
        </w:tc>
      </w:tr>
      <w:tr w:rsidR="00E37225" w:rsidRPr="00066C77" w14:paraId="1AE4CE66"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A30D817" w14:textId="77777777" w:rsidR="00E37225" w:rsidRPr="00066C77" w:rsidRDefault="00E37225" w:rsidP="00066C77">
            <w:pPr>
              <w:widowControl/>
              <w:autoSpaceDE/>
              <w:autoSpaceDN/>
              <w:rPr>
                <w:color w:val="000000"/>
                <w:sz w:val="18"/>
                <w:szCs w:val="18"/>
              </w:rPr>
            </w:pPr>
            <w:r w:rsidRPr="00066C77">
              <w:rPr>
                <w:color w:val="000000"/>
                <w:sz w:val="18"/>
                <w:szCs w:val="18"/>
              </w:rPr>
              <w:t>5415</w:t>
            </w:r>
          </w:p>
        </w:tc>
        <w:tc>
          <w:tcPr>
            <w:tcW w:w="4495" w:type="dxa"/>
            <w:tcBorders>
              <w:top w:val="nil"/>
              <w:left w:val="nil"/>
              <w:bottom w:val="single" w:sz="4" w:space="0" w:color="auto"/>
              <w:right w:val="single" w:sz="4" w:space="0" w:color="auto"/>
            </w:tcBorders>
            <w:shd w:val="clear" w:color="auto" w:fill="auto"/>
            <w:noWrap/>
            <w:vAlign w:val="bottom"/>
            <w:hideMark/>
          </w:tcPr>
          <w:p w14:paraId="7EDEB787"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Computer Systems Design and Related Services</w:t>
            </w:r>
          </w:p>
        </w:tc>
        <w:tc>
          <w:tcPr>
            <w:tcW w:w="1350" w:type="dxa"/>
            <w:tcBorders>
              <w:top w:val="nil"/>
              <w:left w:val="nil"/>
              <w:bottom w:val="single" w:sz="4" w:space="0" w:color="auto"/>
              <w:right w:val="single" w:sz="4" w:space="0" w:color="auto"/>
            </w:tcBorders>
            <w:shd w:val="clear" w:color="auto" w:fill="auto"/>
            <w:noWrap/>
            <w:vAlign w:val="bottom"/>
            <w:hideMark/>
          </w:tcPr>
          <w:p w14:paraId="4133B9B1" w14:textId="77777777" w:rsidR="00E37225" w:rsidRPr="00066C77" w:rsidRDefault="00E37225" w:rsidP="00066C77">
            <w:pPr>
              <w:widowControl/>
              <w:autoSpaceDE/>
              <w:autoSpaceDN/>
              <w:jc w:val="right"/>
              <w:rPr>
                <w:color w:val="000000"/>
                <w:sz w:val="18"/>
                <w:szCs w:val="18"/>
              </w:rPr>
            </w:pPr>
            <w:r w:rsidRPr="00066C77">
              <w:rPr>
                <w:color w:val="000000"/>
                <w:sz w:val="18"/>
                <w:szCs w:val="18"/>
              </w:rPr>
              <w:t>6,995</w:t>
            </w:r>
          </w:p>
        </w:tc>
        <w:tc>
          <w:tcPr>
            <w:tcW w:w="1170" w:type="dxa"/>
            <w:tcBorders>
              <w:top w:val="nil"/>
              <w:left w:val="nil"/>
              <w:bottom w:val="single" w:sz="4" w:space="0" w:color="auto"/>
              <w:right w:val="single" w:sz="4" w:space="0" w:color="auto"/>
            </w:tcBorders>
            <w:shd w:val="clear" w:color="auto" w:fill="auto"/>
            <w:noWrap/>
            <w:vAlign w:val="bottom"/>
            <w:hideMark/>
          </w:tcPr>
          <w:p w14:paraId="78679AAE" w14:textId="77777777" w:rsidR="00E37225" w:rsidRPr="00066C77" w:rsidRDefault="00E37225" w:rsidP="00066C77">
            <w:pPr>
              <w:widowControl/>
              <w:autoSpaceDE/>
              <w:autoSpaceDN/>
              <w:jc w:val="right"/>
              <w:rPr>
                <w:color w:val="000000"/>
                <w:sz w:val="18"/>
                <w:szCs w:val="18"/>
              </w:rPr>
            </w:pPr>
            <w:r w:rsidRPr="00066C77">
              <w:rPr>
                <w:color w:val="000000"/>
                <w:sz w:val="18"/>
                <w:szCs w:val="18"/>
              </w:rPr>
              <w:t>12,079</w:t>
            </w:r>
          </w:p>
        </w:tc>
        <w:tc>
          <w:tcPr>
            <w:tcW w:w="990" w:type="dxa"/>
            <w:tcBorders>
              <w:top w:val="nil"/>
              <w:left w:val="nil"/>
              <w:bottom w:val="single" w:sz="4" w:space="0" w:color="auto"/>
              <w:right w:val="single" w:sz="4" w:space="0" w:color="auto"/>
            </w:tcBorders>
            <w:shd w:val="clear" w:color="auto" w:fill="auto"/>
            <w:noWrap/>
            <w:vAlign w:val="bottom"/>
            <w:hideMark/>
          </w:tcPr>
          <w:p w14:paraId="39A60E2E" w14:textId="77777777" w:rsidR="00E37225" w:rsidRPr="00066C77" w:rsidRDefault="00E37225" w:rsidP="00066C77">
            <w:pPr>
              <w:widowControl/>
              <w:autoSpaceDE/>
              <w:autoSpaceDN/>
              <w:jc w:val="right"/>
              <w:rPr>
                <w:color w:val="000000"/>
                <w:sz w:val="18"/>
                <w:szCs w:val="18"/>
              </w:rPr>
            </w:pPr>
            <w:r w:rsidRPr="00066C77">
              <w:rPr>
                <w:color w:val="000000"/>
                <w:sz w:val="18"/>
                <w:szCs w:val="18"/>
              </w:rPr>
              <w:t>5,084</w:t>
            </w:r>
          </w:p>
        </w:tc>
        <w:tc>
          <w:tcPr>
            <w:tcW w:w="990" w:type="dxa"/>
            <w:tcBorders>
              <w:top w:val="nil"/>
              <w:left w:val="nil"/>
              <w:bottom w:val="single" w:sz="4" w:space="0" w:color="auto"/>
              <w:right w:val="single" w:sz="4" w:space="0" w:color="auto"/>
            </w:tcBorders>
            <w:shd w:val="clear" w:color="auto" w:fill="auto"/>
            <w:noWrap/>
            <w:vAlign w:val="bottom"/>
            <w:hideMark/>
          </w:tcPr>
          <w:p w14:paraId="327AD60D" w14:textId="77777777" w:rsidR="00E37225" w:rsidRPr="00066C77" w:rsidRDefault="00E37225" w:rsidP="00066C77">
            <w:pPr>
              <w:widowControl/>
              <w:autoSpaceDE/>
              <w:autoSpaceDN/>
              <w:jc w:val="right"/>
              <w:rPr>
                <w:color w:val="000000"/>
                <w:sz w:val="18"/>
                <w:szCs w:val="18"/>
              </w:rPr>
            </w:pPr>
            <w:r w:rsidRPr="00066C77">
              <w:rPr>
                <w:color w:val="000000"/>
                <w:sz w:val="18"/>
                <w:szCs w:val="18"/>
              </w:rPr>
              <w:t>72.7</w:t>
            </w:r>
          </w:p>
        </w:tc>
      </w:tr>
      <w:tr w:rsidR="00E37225" w:rsidRPr="00066C77" w14:paraId="378143CB"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6CECE69" w14:textId="77777777" w:rsidR="00E37225" w:rsidRPr="00066C77" w:rsidRDefault="00E37225" w:rsidP="00066C77">
            <w:pPr>
              <w:widowControl/>
              <w:autoSpaceDE/>
              <w:autoSpaceDN/>
              <w:rPr>
                <w:color w:val="000000"/>
                <w:sz w:val="18"/>
                <w:szCs w:val="18"/>
              </w:rPr>
            </w:pPr>
            <w:r w:rsidRPr="00066C77">
              <w:rPr>
                <w:color w:val="000000"/>
                <w:sz w:val="18"/>
                <w:szCs w:val="18"/>
              </w:rPr>
              <w:t>5416</w:t>
            </w:r>
          </w:p>
        </w:tc>
        <w:tc>
          <w:tcPr>
            <w:tcW w:w="4495" w:type="dxa"/>
            <w:tcBorders>
              <w:top w:val="nil"/>
              <w:left w:val="nil"/>
              <w:bottom w:val="single" w:sz="4" w:space="0" w:color="auto"/>
              <w:right w:val="single" w:sz="4" w:space="0" w:color="auto"/>
            </w:tcBorders>
            <w:shd w:val="clear" w:color="auto" w:fill="auto"/>
            <w:noWrap/>
            <w:vAlign w:val="bottom"/>
            <w:hideMark/>
          </w:tcPr>
          <w:p w14:paraId="56D16431"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Management, Scientific, and Technical Consulting Services</w:t>
            </w:r>
          </w:p>
        </w:tc>
        <w:tc>
          <w:tcPr>
            <w:tcW w:w="1350" w:type="dxa"/>
            <w:tcBorders>
              <w:top w:val="nil"/>
              <w:left w:val="nil"/>
              <w:bottom w:val="single" w:sz="4" w:space="0" w:color="auto"/>
              <w:right w:val="single" w:sz="4" w:space="0" w:color="auto"/>
            </w:tcBorders>
            <w:shd w:val="clear" w:color="auto" w:fill="auto"/>
            <w:noWrap/>
            <w:vAlign w:val="bottom"/>
            <w:hideMark/>
          </w:tcPr>
          <w:p w14:paraId="39FD81AB" w14:textId="77777777" w:rsidR="00E37225" w:rsidRPr="00066C77" w:rsidRDefault="00E37225" w:rsidP="00066C77">
            <w:pPr>
              <w:widowControl/>
              <w:autoSpaceDE/>
              <w:autoSpaceDN/>
              <w:jc w:val="right"/>
              <w:rPr>
                <w:color w:val="000000"/>
                <w:sz w:val="18"/>
                <w:szCs w:val="18"/>
              </w:rPr>
            </w:pPr>
            <w:r w:rsidRPr="00066C77">
              <w:rPr>
                <w:color w:val="000000"/>
                <w:sz w:val="18"/>
                <w:szCs w:val="18"/>
              </w:rPr>
              <w:t>3,336</w:t>
            </w:r>
          </w:p>
        </w:tc>
        <w:tc>
          <w:tcPr>
            <w:tcW w:w="1170" w:type="dxa"/>
            <w:tcBorders>
              <w:top w:val="nil"/>
              <w:left w:val="nil"/>
              <w:bottom w:val="single" w:sz="4" w:space="0" w:color="auto"/>
              <w:right w:val="single" w:sz="4" w:space="0" w:color="auto"/>
            </w:tcBorders>
            <w:shd w:val="clear" w:color="auto" w:fill="auto"/>
            <w:noWrap/>
            <w:vAlign w:val="bottom"/>
            <w:hideMark/>
          </w:tcPr>
          <w:p w14:paraId="4D645D1B" w14:textId="77777777" w:rsidR="00E37225" w:rsidRPr="00066C77" w:rsidRDefault="00E37225" w:rsidP="00066C77">
            <w:pPr>
              <w:widowControl/>
              <w:autoSpaceDE/>
              <w:autoSpaceDN/>
              <w:jc w:val="right"/>
              <w:rPr>
                <w:color w:val="000000"/>
                <w:sz w:val="18"/>
                <w:szCs w:val="18"/>
              </w:rPr>
            </w:pPr>
            <w:r w:rsidRPr="00066C77">
              <w:rPr>
                <w:color w:val="000000"/>
                <w:sz w:val="18"/>
                <w:szCs w:val="18"/>
              </w:rPr>
              <w:t>5,105</w:t>
            </w:r>
          </w:p>
        </w:tc>
        <w:tc>
          <w:tcPr>
            <w:tcW w:w="990" w:type="dxa"/>
            <w:tcBorders>
              <w:top w:val="nil"/>
              <w:left w:val="nil"/>
              <w:bottom w:val="single" w:sz="4" w:space="0" w:color="auto"/>
              <w:right w:val="single" w:sz="4" w:space="0" w:color="auto"/>
            </w:tcBorders>
            <w:shd w:val="clear" w:color="auto" w:fill="auto"/>
            <w:noWrap/>
            <w:vAlign w:val="bottom"/>
            <w:hideMark/>
          </w:tcPr>
          <w:p w14:paraId="1E54A270" w14:textId="77777777" w:rsidR="00E37225" w:rsidRPr="00066C77" w:rsidRDefault="00E37225" w:rsidP="00066C77">
            <w:pPr>
              <w:widowControl/>
              <w:autoSpaceDE/>
              <w:autoSpaceDN/>
              <w:jc w:val="right"/>
              <w:rPr>
                <w:color w:val="000000"/>
                <w:sz w:val="18"/>
                <w:szCs w:val="18"/>
              </w:rPr>
            </w:pPr>
            <w:r w:rsidRPr="00066C77">
              <w:rPr>
                <w:color w:val="000000"/>
                <w:sz w:val="18"/>
                <w:szCs w:val="18"/>
              </w:rPr>
              <w:t>1,769</w:t>
            </w:r>
          </w:p>
        </w:tc>
        <w:tc>
          <w:tcPr>
            <w:tcW w:w="990" w:type="dxa"/>
            <w:tcBorders>
              <w:top w:val="nil"/>
              <w:left w:val="nil"/>
              <w:bottom w:val="single" w:sz="4" w:space="0" w:color="auto"/>
              <w:right w:val="single" w:sz="4" w:space="0" w:color="auto"/>
            </w:tcBorders>
            <w:shd w:val="clear" w:color="auto" w:fill="auto"/>
            <w:noWrap/>
            <w:vAlign w:val="bottom"/>
            <w:hideMark/>
          </w:tcPr>
          <w:p w14:paraId="2FE85D0F" w14:textId="77777777" w:rsidR="00E37225" w:rsidRPr="00066C77" w:rsidRDefault="00E37225" w:rsidP="00066C77">
            <w:pPr>
              <w:widowControl/>
              <w:autoSpaceDE/>
              <w:autoSpaceDN/>
              <w:jc w:val="right"/>
              <w:rPr>
                <w:color w:val="000000"/>
                <w:sz w:val="18"/>
                <w:szCs w:val="18"/>
              </w:rPr>
            </w:pPr>
            <w:r w:rsidRPr="00066C77">
              <w:rPr>
                <w:color w:val="000000"/>
                <w:sz w:val="18"/>
                <w:szCs w:val="18"/>
              </w:rPr>
              <w:t>53.0</w:t>
            </w:r>
          </w:p>
        </w:tc>
      </w:tr>
      <w:tr w:rsidR="00E37225" w:rsidRPr="00066C77" w14:paraId="6A12DD30"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5128D13" w14:textId="77777777" w:rsidR="00E37225" w:rsidRPr="00066C77" w:rsidRDefault="00E37225" w:rsidP="00066C77">
            <w:pPr>
              <w:widowControl/>
              <w:autoSpaceDE/>
              <w:autoSpaceDN/>
              <w:rPr>
                <w:sz w:val="18"/>
                <w:szCs w:val="18"/>
              </w:rPr>
            </w:pPr>
            <w:r w:rsidRPr="00066C77">
              <w:rPr>
                <w:sz w:val="18"/>
                <w:szCs w:val="18"/>
              </w:rPr>
              <w:t>5419</w:t>
            </w:r>
          </w:p>
        </w:tc>
        <w:tc>
          <w:tcPr>
            <w:tcW w:w="4495" w:type="dxa"/>
            <w:tcBorders>
              <w:top w:val="nil"/>
              <w:left w:val="nil"/>
              <w:bottom w:val="single" w:sz="4" w:space="0" w:color="auto"/>
              <w:right w:val="single" w:sz="4" w:space="0" w:color="auto"/>
            </w:tcBorders>
            <w:shd w:val="clear" w:color="auto" w:fill="auto"/>
            <w:noWrap/>
            <w:vAlign w:val="bottom"/>
            <w:hideMark/>
          </w:tcPr>
          <w:p w14:paraId="63BB0152"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Other Professional, Scientific, and Technical Services</w:t>
            </w:r>
          </w:p>
        </w:tc>
        <w:tc>
          <w:tcPr>
            <w:tcW w:w="1350" w:type="dxa"/>
            <w:tcBorders>
              <w:top w:val="nil"/>
              <w:left w:val="nil"/>
              <w:bottom w:val="single" w:sz="4" w:space="0" w:color="auto"/>
              <w:right w:val="single" w:sz="4" w:space="0" w:color="auto"/>
            </w:tcBorders>
            <w:shd w:val="clear" w:color="auto" w:fill="auto"/>
            <w:noWrap/>
            <w:vAlign w:val="bottom"/>
            <w:hideMark/>
          </w:tcPr>
          <w:p w14:paraId="182E8487" w14:textId="7A304FB3" w:rsidR="00E37225" w:rsidRPr="00066C77" w:rsidRDefault="00E37225" w:rsidP="00066C77">
            <w:pPr>
              <w:widowControl/>
              <w:autoSpaceDE/>
              <w:autoSpaceDN/>
              <w:jc w:val="right"/>
              <w:rPr>
                <w:color w:val="000000"/>
                <w:sz w:val="18"/>
                <w:szCs w:val="18"/>
              </w:rPr>
            </w:pPr>
            <w:r w:rsidRPr="00066C77">
              <w:rPr>
                <w:color w:val="000000"/>
                <w:sz w:val="18"/>
                <w:szCs w:val="18"/>
              </w:rPr>
              <w:t>2</w:t>
            </w:r>
            <w:r>
              <w:rPr>
                <w:color w:val="000000"/>
                <w:sz w:val="18"/>
                <w:szCs w:val="18"/>
              </w:rPr>
              <w:t>,</w:t>
            </w:r>
            <w:r w:rsidRPr="00066C77">
              <w:rPr>
                <w:color w:val="000000"/>
                <w:sz w:val="18"/>
                <w:szCs w:val="18"/>
              </w:rPr>
              <w:t>360</w:t>
            </w:r>
          </w:p>
        </w:tc>
        <w:tc>
          <w:tcPr>
            <w:tcW w:w="1170" w:type="dxa"/>
            <w:tcBorders>
              <w:top w:val="nil"/>
              <w:left w:val="nil"/>
              <w:bottom w:val="single" w:sz="4" w:space="0" w:color="auto"/>
              <w:right w:val="single" w:sz="4" w:space="0" w:color="auto"/>
            </w:tcBorders>
            <w:shd w:val="clear" w:color="auto" w:fill="auto"/>
            <w:noWrap/>
            <w:vAlign w:val="bottom"/>
            <w:hideMark/>
          </w:tcPr>
          <w:p w14:paraId="4B9EEB6F" w14:textId="77777777" w:rsidR="00E37225" w:rsidRPr="00066C77" w:rsidRDefault="00E37225" w:rsidP="00066C77">
            <w:pPr>
              <w:widowControl/>
              <w:autoSpaceDE/>
              <w:autoSpaceDN/>
              <w:jc w:val="right"/>
              <w:rPr>
                <w:color w:val="000000"/>
                <w:sz w:val="18"/>
                <w:szCs w:val="18"/>
              </w:rPr>
            </w:pPr>
            <w:r w:rsidRPr="00066C77">
              <w:rPr>
                <w:color w:val="000000"/>
                <w:sz w:val="18"/>
                <w:szCs w:val="18"/>
              </w:rPr>
              <w:t>2825</w:t>
            </w:r>
          </w:p>
        </w:tc>
        <w:tc>
          <w:tcPr>
            <w:tcW w:w="990" w:type="dxa"/>
            <w:tcBorders>
              <w:top w:val="nil"/>
              <w:left w:val="nil"/>
              <w:bottom w:val="single" w:sz="4" w:space="0" w:color="auto"/>
              <w:right w:val="single" w:sz="4" w:space="0" w:color="auto"/>
            </w:tcBorders>
            <w:shd w:val="clear" w:color="auto" w:fill="auto"/>
            <w:noWrap/>
            <w:vAlign w:val="bottom"/>
            <w:hideMark/>
          </w:tcPr>
          <w:p w14:paraId="2ABAEA9A" w14:textId="77777777" w:rsidR="00E37225" w:rsidRPr="00066C77" w:rsidRDefault="00E37225" w:rsidP="00066C77">
            <w:pPr>
              <w:widowControl/>
              <w:autoSpaceDE/>
              <w:autoSpaceDN/>
              <w:jc w:val="right"/>
              <w:rPr>
                <w:color w:val="000000"/>
                <w:sz w:val="18"/>
                <w:szCs w:val="18"/>
              </w:rPr>
            </w:pPr>
            <w:r w:rsidRPr="00066C77">
              <w:rPr>
                <w:color w:val="000000"/>
                <w:sz w:val="18"/>
                <w:szCs w:val="18"/>
              </w:rPr>
              <w:t>465</w:t>
            </w:r>
          </w:p>
        </w:tc>
        <w:tc>
          <w:tcPr>
            <w:tcW w:w="990" w:type="dxa"/>
            <w:tcBorders>
              <w:top w:val="nil"/>
              <w:left w:val="nil"/>
              <w:bottom w:val="single" w:sz="4" w:space="0" w:color="auto"/>
              <w:right w:val="single" w:sz="4" w:space="0" w:color="auto"/>
            </w:tcBorders>
            <w:shd w:val="clear" w:color="auto" w:fill="auto"/>
            <w:noWrap/>
            <w:vAlign w:val="bottom"/>
            <w:hideMark/>
          </w:tcPr>
          <w:p w14:paraId="5FC6D149" w14:textId="77777777" w:rsidR="00E37225" w:rsidRPr="00066C77" w:rsidRDefault="00E37225" w:rsidP="00066C77">
            <w:pPr>
              <w:widowControl/>
              <w:autoSpaceDE/>
              <w:autoSpaceDN/>
              <w:jc w:val="right"/>
              <w:rPr>
                <w:color w:val="000000"/>
                <w:sz w:val="18"/>
                <w:szCs w:val="18"/>
              </w:rPr>
            </w:pPr>
            <w:r w:rsidRPr="00066C77">
              <w:rPr>
                <w:color w:val="000000"/>
                <w:sz w:val="18"/>
                <w:szCs w:val="18"/>
              </w:rPr>
              <w:t>19.7</w:t>
            </w:r>
          </w:p>
        </w:tc>
      </w:tr>
      <w:tr w:rsidR="00E37225" w:rsidRPr="00066C77" w14:paraId="368CEDDB"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0BC6FFF" w14:textId="77777777" w:rsidR="00E37225" w:rsidRPr="00066C77" w:rsidRDefault="00E37225" w:rsidP="00066C77">
            <w:pPr>
              <w:widowControl/>
              <w:autoSpaceDE/>
              <w:autoSpaceDN/>
              <w:rPr>
                <w:color w:val="000000"/>
                <w:sz w:val="18"/>
                <w:szCs w:val="18"/>
              </w:rPr>
            </w:pPr>
            <w:r w:rsidRPr="00066C77">
              <w:rPr>
                <w:color w:val="000000"/>
                <w:sz w:val="18"/>
                <w:szCs w:val="18"/>
              </w:rPr>
              <w:t>5611</w:t>
            </w:r>
          </w:p>
        </w:tc>
        <w:tc>
          <w:tcPr>
            <w:tcW w:w="4495" w:type="dxa"/>
            <w:tcBorders>
              <w:top w:val="nil"/>
              <w:left w:val="nil"/>
              <w:bottom w:val="single" w:sz="4" w:space="0" w:color="auto"/>
              <w:right w:val="single" w:sz="4" w:space="0" w:color="auto"/>
            </w:tcBorders>
            <w:shd w:val="clear" w:color="auto" w:fill="auto"/>
            <w:noWrap/>
            <w:vAlign w:val="bottom"/>
            <w:hideMark/>
          </w:tcPr>
          <w:p w14:paraId="0821899E"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Office Administrative Services</w:t>
            </w:r>
          </w:p>
        </w:tc>
        <w:tc>
          <w:tcPr>
            <w:tcW w:w="1350" w:type="dxa"/>
            <w:tcBorders>
              <w:top w:val="nil"/>
              <w:left w:val="nil"/>
              <w:bottom w:val="single" w:sz="4" w:space="0" w:color="auto"/>
              <w:right w:val="single" w:sz="4" w:space="0" w:color="auto"/>
            </w:tcBorders>
            <w:shd w:val="clear" w:color="auto" w:fill="auto"/>
            <w:noWrap/>
            <w:vAlign w:val="bottom"/>
            <w:hideMark/>
          </w:tcPr>
          <w:p w14:paraId="09A92F2B" w14:textId="77777777" w:rsidR="00E37225" w:rsidRPr="00066C77" w:rsidRDefault="00E37225" w:rsidP="00066C77">
            <w:pPr>
              <w:widowControl/>
              <w:autoSpaceDE/>
              <w:autoSpaceDN/>
              <w:jc w:val="right"/>
              <w:rPr>
                <w:color w:val="000000"/>
                <w:sz w:val="18"/>
                <w:szCs w:val="18"/>
              </w:rPr>
            </w:pPr>
            <w:r w:rsidRPr="00066C77">
              <w:rPr>
                <w:color w:val="000000"/>
                <w:sz w:val="18"/>
                <w:szCs w:val="18"/>
              </w:rPr>
              <w:t>2,902</w:t>
            </w:r>
          </w:p>
        </w:tc>
        <w:tc>
          <w:tcPr>
            <w:tcW w:w="1170" w:type="dxa"/>
            <w:tcBorders>
              <w:top w:val="nil"/>
              <w:left w:val="nil"/>
              <w:bottom w:val="single" w:sz="4" w:space="0" w:color="auto"/>
              <w:right w:val="single" w:sz="4" w:space="0" w:color="auto"/>
            </w:tcBorders>
            <w:shd w:val="clear" w:color="auto" w:fill="auto"/>
            <w:noWrap/>
            <w:vAlign w:val="bottom"/>
            <w:hideMark/>
          </w:tcPr>
          <w:p w14:paraId="3A834403" w14:textId="77777777" w:rsidR="00E37225" w:rsidRPr="00066C77" w:rsidRDefault="00E37225" w:rsidP="00066C77">
            <w:pPr>
              <w:widowControl/>
              <w:autoSpaceDE/>
              <w:autoSpaceDN/>
              <w:jc w:val="right"/>
              <w:rPr>
                <w:color w:val="000000"/>
                <w:sz w:val="18"/>
                <w:szCs w:val="18"/>
              </w:rPr>
            </w:pPr>
            <w:r w:rsidRPr="00066C77">
              <w:rPr>
                <w:color w:val="000000"/>
                <w:sz w:val="18"/>
                <w:szCs w:val="18"/>
              </w:rPr>
              <w:t>3,833</w:t>
            </w:r>
          </w:p>
        </w:tc>
        <w:tc>
          <w:tcPr>
            <w:tcW w:w="990" w:type="dxa"/>
            <w:tcBorders>
              <w:top w:val="nil"/>
              <w:left w:val="nil"/>
              <w:bottom w:val="single" w:sz="4" w:space="0" w:color="auto"/>
              <w:right w:val="single" w:sz="4" w:space="0" w:color="auto"/>
            </w:tcBorders>
            <w:shd w:val="clear" w:color="auto" w:fill="auto"/>
            <w:noWrap/>
            <w:vAlign w:val="bottom"/>
            <w:hideMark/>
          </w:tcPr>
          <w:p w14:paraId="58D4F431" w14:textId="77777777" w:rsidR="00E37225" w:rsidRPr="00066C77" w:rsidRDefault="00E37225" w:rsidP="00066C77">
            <w:pPr>
              <w:widowControl/>
              <w:autoSpaceDE/>
              <w:autoSpaceDN/>
              <w:jc w:val="right"/>
              <w:rPr>
                <w:color w:val="000000"/>
                <w:sz w:val="18"/>
                <w:szCs w:val="18"/>
              </w:rPr>
            </w:pPr>
            <w:r w:rsidRPr="00066C77">
              <w:rPr>
                <w:color w:val="000000"/>
                <w:sz w:val="18"/>
                <w:szCs w:val="18"/>
              </w:rPr>
              <w:t>931</w:t>
            </w:r>
          </w:p>
        </w:tc>
        <w:tc>
          <w:tcPr>
            <w:tcW w:w="990" w:type="dxa"/>
            <w:tcBorders>
              <w:top w:val="nil"/>
              <w:left w:val="nil"/>
              <w:bottom w:val="single" w:sz="4" w:space="0" w:color="auto"/>
              <w:right w:val="single" w:sz="4" w:space="0" w:color="auto"/>
            </w:tcBorders>
            <w:shd w:val="clear" w:color="auto" w:fill="auto"/>
            <w:noWrap/>
            <w:vAlign w:val="bottom"/>
            <w:hideMark/>
          </w:tcPr>
          <w:p w14:paraId="7CA8D21D" w14:textId="77777777" w:rsidR="00E37225" w:rsidRPr="00066C77" w:rsidRDefault="00E37225" w:rsidP="00066C77">
            <w:pPr>
              <w:widowControl/>
              <w:autoSpaceDE/>
              <w:autoSpaceDN/>
              <w:jc w:val="right"/>
              <w:rPr>
                <w:color w:val="000000"/>
                <w:sz w:val="18"/>
                <w:szCs w:val="18"/>
              </w:rPr>
            </w:pPr>
            <w:r w:rsidRPr="00066C77">
              <w:rPr>
                <w:color w:val="000000"/>
                <w:sz w:val="18"/>
                <w:szCs w:val="18"/>
              </w:rPr>
              <w:t>32.1</w:t>
            </w:r>
          </w:p>
        </w:tc>
      </w:tr>
      <w:tr w:rsidR="00E37225" w:rsidRPr="00066C77" w14:paraId="0DADA9E8"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78DAE38" w14:textId="77777777" w:rsidR="00E37225" w:rsidRPr="00066C77" w:rsidRDefault="00E37225" w:rsidP="00066C77">
            <w:pPr>
              <w:widowControl/>
              <w:autoSpaceDE/>
              <w:autoSpaceDN/>
              <w:rPr>
                <w:color w:val="000000"/>
                <w:sz w:val="18"/>
                <w:szCs w:val="18"/>
              </w:rPr>
            </w:pPr>
            <w:r w:rsidRPr="00066C77">
              <w:rPr>
                <w:color w:val="000000"/>
                <w:sz w:val="18"/>
                <w:szCs w:val="18"/>
              </w:rPr>
              <w:t>5617</w:t>
            </w:r>
          </w:p>
        </w:tc>
        <w:tc>
          <w:tcPr>
            <w:tcW w:w="4495" w:type="dxa"/>
            <w:tcBorders>
              <w:top w:val="nil"/>
              <w:left w:val="nil"/>
              <w:bottom w:val="single" w:sz="4" w:space="0" w:color="auto"/>
              <w:right w:val="single" w:sz="4" w:space="0" w:color="auto"/>
            </w:tcBorders>
            <w:shd w:val="clear" w:color="auto" w:fill="auto"/>
            <w:noWrap/>
            <w:vAlign w:val="bottom"/>
            <w:hideMark/>
          </w:tcPr>
          <w:p w14:paraId="71617501"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Services to Buildings and Dwellings</w:t>
            </w:r>
          </w:p>
        </w:tc>
        <w:tc>
          <w:tcPr>
            <w:tcW w:w="1350" w:type="dxa"/>
            <w:tcBorders>
              <w:top w:val="nil"/>
              <w:left w:val="nil"/>
              <w:bottom w:val="single" w:sz="4" w:space="0" w:color="auto"/>
              <w:right w:val="single" w:sz="4" w:space="0" w:color="auto"/>
            </w:tcBorders>
            <w:shd w:val="clear" w:color="auto" w:fill="auto"/>
            <w:noWrap/>
            <w:vAlign w:val="bottom"/>
            <w:hideMark/>
          </w:tcPr>
          <w:p w14:paraId="42D29F53" w14:textId="77777777" w:rsidR="00E37225" w:rsidRPr="00066C77" w:rsidRDefault="00E37225" w:rsidP="00066C77">
            <w:pPr>
              <w:widowControl/>
              <w:autoSpaceDE/>
              <w:autoSpaceDN/>
              <w:jc w:val="right"/>
              <w:rPr>
                <w:color w:val="000000"/>
                <w:sz w:val="18"/>
                <w:szCs w:val="18"/>
              </w:rPr>
            </w:pPr>
            <w:r w:rsidRPr="00066C77">
              <w:rPr>
                <w:color w:val="000000"/>
                <w:sz w:val="18"/>
                <w:szCs w:val="18"/>
              </w:rPr>
              <w:t>5,801</w:t>
            </w:r>
          </w:p>
        </w:tc>
        <w:tc>
          <w:tcPr>
            <w:tcW w:w="1170" w:type="dxa"/>
            <w:tcBorders>
              <w:top w:val="nil"/>
              <w:left w:val="nil"/>
              <w:bottom w:val="single" w:sz="4" w:space="0" w:color="auto"/>
              <w:right w:val="single" w:sz="4" w:space="0" w:color="auto"/>
            </w:tcBorders>
            <w:shd w:val="clear" w:color="auto" w:fill="auto"/>
            <w:noWrap/>
            <w:vAlign w:val="bottom"/>
            <w:hideMark/>
          </w:tcPr>
          <w:p w14:paraId="253705A6" w14:textId="77777777" w:rsidR="00E37225" w:rsidRPr="00066C77" w:rsidRDefault="00E37225" w:rsidP="00066C77">
            <w:pPr>
              <w:widowControl/>
              <w:autoSpaceDE/>
              <w:autoSpaceDN/>
              <w:jc w:val="right"/>
              <w:rPr>
                <w:color w:val="000000"/>
                <w:sz w:val="18"/>
                <w:szCs w:val="18"/>
              </w:rPr>
            </w:pPr>
            <w:r w:rsidRPr="00066C77">
              <w:rPr>
                <w:color w:val="000000"/>
                <w:sz w:val="18"/>
                <w:szCs w:val="18"/>
              </w:rPr>
              <w:t>7,677</w:t>
            </w:r>
          </w:p>
        </w:tc>
        <w:tc>
          <w:tcPr>
            <w:tcW w:w="990" w:type="dxa"/>
            <w:tcBorders>
              <w:top w:val="nil"/>
              <w:left w:val="nil"/>
              <w:bottom w:val="single" w:sz="4" w:space="0" w:color="auto"/>
              <w:right w:val="single" w:sz="4" w:space="0" w:color="auto"/>
            </w:tcBorders>
            <w:shd w:val="clear" w:color="auto" w:fill="auto"/>
            <w:noWrap/>
            <w:vAlign w:val="bottom"/>
            <w:hideMark/>
          </w:tcPr>
          <w:p w14:paraId="4AE08A9E" w14:textId="77777777" w:rsidR="00E37225" w:rsidRPr="00066C77" w:rsidRDefault="00E37225" w:rsidP="00066C77">
            <w:pPr>
              <w:widowControl/>
              <w:autoSpaceDE/>
              <w:autoSpaceDN/>
              <w:jc w:val="right"/>
              <w:rPr>
                <w:color w:val="000000"/>
                <w:sz w:val="18"/>
                <w:szCs w:val="18"/>
              </w:rPr>
            </w:pPr>
            <w:r w:rsidRPr="00066C77">
              <w:rPr>
                <w:color w:val="000000"/>
                <w:sz w:val="18"/>
                <w:szCs w:val="18"/>
              </w:rPr>
              <w:t>1,876</w:t>
            </w:r>
          </w:p>
        </w:tc>
        <w:tc>
          <w:tcPr>
            <w:tcW w:w="990" w:type="dxa"/>
            <w:tcBorders>
              <w:top w:val="nil"/>
              <w:left w:val="nil"/>
              <w:bottom w:val="single" w:sz="4" w:space="0" w:color="auto"/>
              <w:right w:val="single" w:sz="4" w:space="0" w:color="auto"/>
            </w:tcBorders>
            <w:shd w:val="clear" w:color="auto" w:fill="auto"/>
            <w:noWrap/>
            <w:vAlign w:val="bottom"/>
            <w:hideMark/>
          </w:tcPr>
          <w:p w14:paraId="2332BD05" w14:textId="77777777" w:rsidR="00E37225" w:rsidRPr="00066C77" w:rsidRDefault="00E37225" w:rsidP="00066C77">
            <w:pPr>
              <w:widowControl/>
              <w:autoSpaceDE/>
              <w:autoSpaceDN/>
              <w:jc w:val="right"/>
              <w:rPr>
                <w:color w:val="000000"/>
                <w:sz w:val="18"/>
                <w:szCs w:val="18"/>
              </w:rPr>
            </w:pPr>
            <w:r w:rsidRPr="00066C77">
              <w:rPr>
                <w:color w:val="000000"/>
                <w:sz w:val="18"/>
                <w:szCs w:val="18"/>
              </w:rPr>
              <w:t>32.3</w:t>
            </w:r>
          </w:p>
        </w:tc>
      </w:tr>
      <w:tr w:rsidR="00E37225" w:rsidRPr="00066C77" w14:paraId="324B127A"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A5BE765" w14:textId="77777777" w:rsidR="00E37225" w:rsidRPr="00066C77" w:rsidRDefault="00E37225" w:rsidP="00066C77">
            <w:pPr>
              <w:widowControl/>
              <w:autoSpaceDE/>
              <w:autoSpaceDN/>
              <w:rPr>
                <w:color w:val="000000"/>
                <w:sz w:val="18"/>
                <w:szCs w:val="18"/>
              </w:rPr>
            </w:pPr>
            <w:r w:rsidRPr="00066C77">
              <w:rPr>
                <w:color w:val="000000"/>
                <w:sz w:val="18"/>
                <w:szCs w:val="18"/>
              </w:rPr>
              <w:t>6211</w:t>
            </w:r>
          </w:p>
        </w:tc>
        <w:tc>
          <w:tcPr>
            <w:tcW w:w="4495" w:type="dxa"/>
            <w:tcBorders>
              <w:top w:val="nil"/>
              <w:left w:val="nil"/>
              <w:bottom w:val="single" w:sz="4" w:space="0" w:color="auto"/>
              <w:right w:val="single" w:sz="4" w:space="0" w:color="auto"/>
            </w:tcBorders>
            <w:shd w:val="clear" w:color="auto" w:fill="auto"/>
            <w:noWrap/>
            <w:vAlign w:val="bottom"/>
            <w:hideMark/>
          </w:tcPr>
          <w:p w14:paraId="12C8FDCA"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Offices of Physicians</w:t>
            </w:r>
          </w:p>
        </w:tc>
        <w:tc>
          <w:tcPr>
            <w:tcW w:w="1350" w:type="dxa"/>
            <w:tcBorders>
              <w:top w:val="nil"/>
              <w:left w:val="nil"/>
              <w:bottom w:val="single" w:sz="4" w:space="0" w:color="auto"/>
              <w:right w:val="single" w:sz="4" w:space="0" w:color="auto"/>
            </w:tcBorders>
            <w:shd w:val="clear" w:color="auto" w:fill="auto"/>
            <w:noWrap/>
            <w:vAlign w:val="bottom"/>
            <w:hideMark/>
          </w:tcPr>
          <w:p w14:paraId="43BCD7AB" w14:textId="77777777" w:rsidR="00E37225" w:rsidRPr="00066C77" w:rsidRDefault="00E37225" w:rsidP="00066C77">
            <w:pPr>
              <w:widowControl/>
              <w:autoSpaceDE/>
              <w:autoSpaceDN/>
              <w:jc w:val="right"/>
              <w:rPr>
                <w:color w:val="000000"/>
                <w:sz w:val="18"/>
                <w:szCs w:val="18"/>
              </w:rPr>
            </w:pPr>
            <w:r w:rsidRPr="00066C77">
              <w:rPr>
                <w:color w:val="000000"/>
                <w:sz w:val="18"/>
                <w:szCs w:val="18"/>
              </w:rPr>
              <w:t>4,478</w:t>
            </w:r>
          </w:p>
        </w:tc>
        <w:tc>
          <w:tcPr>
            <w:tcW w:w="1170" w:type="dxa"/>
            <w:tcBorders>
              <w:top w:val="nil"/>
              <w:left w:val="nil"/>
              <w:bottom w:val="single" w:sz="4" w:space="0" w:color="auto"/>
              <w:right w:val="single" w:sz="4" w:space="0" w:color="auto"/>
            </w:tcBorders>
            <w:shd w:val="clear" w:color="auto" w:fill="auto"/>
            <w:noWrap/>
            <w:vAlign w:val="bottom"/>
            <w:hideMark/>
          </w:tcPr>
          <w:p w14:paraId="3EAA982F" w14:textId="77777777" w:rsidR="00E37225" w:rsidRPr="00066C77" w:rsidRDefault="00E37225" w:rsidP="00066C77">
            <w:pPr>
              <w:widowControl/>
              <w:autoSpaceDE/>
              <w:autoSpaceDN/>
              <w:jc w:val="right"/>
              <w:rPr>
                <w:color w:val="000000"/>
                <w:sz w:val="18"/>
                <w:szCs w:val="18"/>
              </w:rPr>
            </w:pPr>
            <w:r w:rsidRPr="00066C77">
              <w:rPr>
                <w:color w:val="000000"/>
                <w:sz w:val="18"/>
                <w:szCs w:val="18"/>
              </w:rPr>
              <w:t>5,230</w:t>
            </w:r>
          </w:p>
        </w:tc>
        <w:tc>
          <w:tcPr>
            <w:tcW w:w="990" w:type="dxa"/>
            <w:tcBorders>
              <w:top w:val="nil"/>
              <w:left w:val="nil"/>
              <w:bottom w:val="single" w:sz="4" w:space="0" w:color="auto"/>
              <w:right w:val="single" w:sz="4" w:space="0" w:color="auto"/>
            </w:tcBorders>
            <w:shd w:val="clear" w:color="auto" w:fill="auto"/>
            <w:noWrap/>
            <w:vAlign w:val="bottom"/>
            <w:hideMark/>
          </w:tcPr>
          <w:p w14:paraId="319D0D7B" w14:textId="77777777" w:rsidR="00E37225" w:rsidRPr="00066C77" w:rsidRDefault="00E37225" w:rsidP="00066C77">
            <w:pPr>
              <w:widowControl/>
              <w:autoSpaceDE/>
              <w:autoSpaceDN/>
              <w:jc w:val="right"/>
              <w:rPr>
                <w:color w:val="000000"/>
                <w:sz w:val="18"/>
                <w:szCs w:val="18"/>
              </w:rPr>
            </w:pPr>
            <w:r w:rsidRPr="00066C77">
              <w:rPr>
                <w:color w:val="000000"/>
                <w:sz w:val="18"/>
                <w:szCs w:val="18"/>
              </w:rPr>
              <w:t>752</w:t>
            </w:r>
          </w:p>
        </w:tc>
        <w:tc>
          <w:tcPr>
            <w:tcW w:w="990" w:type="dxa"/>
            <w:tcBorders>
              <w:top w:val="nil"/>
              <w:left w:val="nil"/>
              <w:bottom w:val="single" w:sz="4" w:space="0" w:color="auto"/>
              <w:right w:val="single" w:sz="4" w:space="0" w:color="auto"/>
            </w:tcBorders>
            <w:shd w:val="clear" w:color="auto" w:fill="auto"/>
            <w:noWrap/>
            <w:vAlign w:val="bottom"/>
            <w:hideMark/>
          </w:tcPr>
          <w:p w14:paraId="711AE951" w14:textId="77777777" w:rsidR="00E37225" w:rsidRPr="00066C77" w:rsidRDefault="00E37225" w:rsidP="00066C77">
            <w:pPr>
              <w:widowControl/>
              <w:autoSpaceDE/>
              <w:autoSpaceDN/>
              <w:jc w:val="right"/>
              <w:rPr>
                <w:color w:val="000000"/>
                <w:sz w:val="18"/>
                <w:szCs w:val="18"/>
              </w:rPr>
            </w:pPr>
            <w:r w:rsidRPr="00066C77">
              <w:rPr>
                <w:color w:val="000000"/>
                <w:sz w:val="18"/>
                <w:szCs w:val="18"/>
              </w:rPr>
              <w:t>16.8</w:t>
            </w:r>
          </w:p>
        </w:tc>
      </w:tr>
      <w:tr w:rsidR="00E37225" w:rsidRPr="00066C77" w14:paraId="13D98965"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510A199" w14:textId="77777777" w:rsidR="00E37225" w:rsidRPr="00066C77" w:rsidRDefault="00E37225" w:rsidP="00066C77">
            <w:pPr>
              <w:widowControl/>
              <w:autoSpaceDE/>
              <w:autoSpaceDN/>
              <w:rPr>
                <w:color w:val="000000"/>
                <w:sz w:val="18"/>
                <w:szCs w:val="18"/>
              </w:rPr>
            </w:pPr>
            <w:r w:rsidRPr="00066C77">
              <w:rPr>
                <w:color w:val="000000"/>
                <w:sz w:val="18"/>
                <w:szCs w:val="18"/>
              </w:rPr>
              <w:t>6212</w:t>
            </w:r>
          </w:p>
        </w:tc>
        <w:tc>
          <w:tcPr>
            <w:tcW w:w="4495" w:type="dxa"/>
            <w:tcBorders>
              <w:top w:val="nil"/>
              <w:left w:val="nil"/>
              <w:bottom w:val="single" w:sz="4" w:space="0" w:color="auto"/>
              <w:right w:val="single" w:sz="4" w:space="0" w:color="auto"/>
            </w:tcBorders>
            <w:shd w:val="clear" w:color="auto" w:fill="auto"/>
            <w:noWrap/>
            <w:vAlign w:val="bottom"/>
            <w:hideMark/>
          </w:tcPr>
          <w:p w14:paraId="6A1424CD"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Offices of Dentists</w:t>
            </w:r>
          </w:p>
        </w:tc>
        <w:tc>
          <w:tcPr>
            <w:tcW w:w="1350" w:type="dxa"/>
            <w:tcBorders>
              <w:top w:val="nil"/>
              <w:left w:val="nil"/>
              <w:bottom w:val="single" w:sz="4" w:space="0" w:color="auto"/>
              <w:right w:val="single" w:sz="4" w:space="0" w:color="auto"/>
            </w:tcBorders>
            <w:shd w:val="clear" w:color="auto" w:fill="auto"/>
            <w:noWrap/>
            <w:vAlign w:val="bottom"/>
            <w:hideMark/>
          </w:tcPr>
          <w:p w14:paraId="21D4AB7C" w14:textId="77777777" w:rsidR="00E37225" w:rsidRPr="00066C77" w:rsidRDefault="00E37225" w:rsidP="00066C77">
            <w:pPr>
              <w:widowControl/>
              <w:autoSpaceDE/>
              <w:autoSpaceDN/>
              <w:jc w:val="right"/>
              <w:rPr>
                <w:color w:val="000000"/>
                <w:sz w:val="18"/>
                <w:szCs w:val="18"/>
              </w:rPr>
            </w:pPr>
            <w:r w:rsidRPr="00066C77">
              <w:rPr>
                <w:color w:val="000000"/>
                <w:sz w:val="18"/>
                <w:szCs w:val="18"/>
              </w:rPr>
              <w:t>3,150</w:t>
            </w:r>
          </w:p>
        </w:tc>
        <w:tc>
          <w:tcPr>
            <w:tcW w:w="1170" w:type="dxa"/>
            <w:tcBorders>
              <w:top w:val="nil"/>
              <w:left w:val="nil"/>
              <w:bottom w:val="single" w:sz="4" w:space="0" w:color="auto"/>
              <w:right w:val="single" w:sz="4" w:space="0" w:color="auto"/>
            </w:tcBorders>
            <w:shd w:val="clear" w:color="auto" w:fill="auto"/>
            <w:noWrap/>
            <w:vAlign w:val="bottom"/>
            <w:hideMark/>
          </w:tcPr>
          <w:p w14:paraId="76C373CF" w14:textId="77777777" w:rsidR="00E37225" w:rsidRPr="00066C77" w:rsidRDefault="00E37225" w:rsidP="00066C77">
            <w:pPr>
              <w:widowControl/>
              <w:autoSpaceDE/>
              <w:autoSpaceDN/>
              <w:jc w:val="right"/>
              <w:rPr>
                <w:color w:val="000000"/>
                <w:sz w:val="18"/>
                <w:szCs w:val="18"/>
              </w:rPr>
            </w:pPr>
            <w:r w:rsidRPr="00066C77">
              <w:rPr>
                <w:color w:val="000000"/>
                <w:sz w:val="18"/>
                <w:szCs w:val="18"/>
              </w:rPr>
              <w:t>4,160</w:t>
            </w:r>
          </w:p>
        </w:tc>
        <w:tc>
          <w:tcPr>
            <w:tcW w:w="990" w:type="dxa"/>
            <w:tcBorders>
              <w:top w:val="nil"/>
              <w:left w:val="nil"/>
              <w:bottom w:val="single" w:sz="4" w:space="0" w:color="auto"/>
              <w:right w:val="single" w:sz="4" w:space="0" w:color="auto"/>
            </w:tcBorders>
            <w:shd w:val="clear" w:color="auto" w:fill="auto"/>
            <w:noWrap/>
            <w:vAlign w:val="bottom"/>
            <w:hideMark/>
          </w:tcPr>
          <w:p w14:paraId="433EBC24" w14:textId="77777777" w:rsidR="00E37225" w:rsidRPr="00066C77" w:rsidRDefault="00E37225" w:rsidP="00066C77">
            <w:pPr>
              <w:widowControl/>
              <w:autoSpaceDE/>
              <w:autoSpaceDN/>
              <w:jc w:val="right"/>
              <w:rPr>
                <w:color w:val="000000"/>
                <w:sz w:val="18"/>
                <w:szCs w:val="18"/>
              </w:rPr>
            </w:pPr>
            <w:r w:rsidRPr="00066C77">
              <w:rPr>
                <w:color w:val="000000"/>
                <w:sz w:val="18"/>
                <w:szCs w:val="18"/>
              </w:rPr>
              <w:t>1,010</w:t>
            </w:r>
          </w:p>
        </w:tc>
        <w:tc>
          <w:tcPr>
            <w:tcW w:w="990" w:type="dxa"/>
            <w:tcBorders>
              <w:top w:val="nil"/>
              <w:left w:val="nil"/>
              <w:bottom w:val="single" w:sz="4" w:space="0" w:color="auto"/>
              <w:right w:val="single" w:sz="4" w:space="0" w:color="auto"/>
            </w:tcBorders>
            <w:shd w:val="clear" w:color="auto" w:fill="auto"/>
            <w:noWrap/>
            <w:vAlign w:val="bottom"/>
            <w:hideMark/>
          </w:tcPr>
          <w:p w14:paraId="58C4994D" w14:textId="77777777" w:rsidR="00E37225" w:rsidRPr="00066C77" w:rsidRDefault="00E37225" w:rsidP="00066C77">
            <w:pPr>
              <w:widowControl/>
              <w:autoSpaceDE/>
              <w:autoSpaceDN/>
              <w:jc w:val="right"/>
              <w:rPr>
                <w:color w:val="000000"/>
                <w:sz w:val="18"/>
                <w:szCs w:val="18"/>
              </w:rPr>
            </w:pPr>
            <w:r w:rsidRPr="00066C77">
              <w:rPr>
                <w:color w:val="000000"/>
                <w:sz w:val="18"/>
                <w:szCs w:val="18"/>
              </w:rPr>
              <w:t>32.1</w:t>
            </w:r>
          </w:p>
        </w:tc>
      </w:tr>
      <w:tr w:rsidR="00E37225" w:rsidRPr="00066C77" w14:paraId="2D643E56"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B78B120" w14:textId="77777777" w:rsidR="00E37225" w:rsidRPr="00066C77" w:rsidRDefault="00E37225" w:rsidP="00066C77">
            <w:pPr>
              <w:widowControl/>
              <w:autoSpaceDE/>
              <w:autoSpaceDN/>
              <w:rPr>
                <w:color w:val="000000"/>
                <w:sz w:val="18"/>
                <w:szCs w:val="18"/>
              </w:rPr>
            </w:pPr>
            <w:r w:rsidRPr="00066C77">
              <w:rPr>
                <w:color w:val="000000"/>
                <w:sz w:val="18"/>
                <w:szCs w:val="18"/>
              </w:rPr>
              <w:t>6213</w:t>
            </w:r>
          </w:p>
        </w:tc>
        <w:tc>
          <w:tcPr>
            <w:tcW w:w="4495" w:type="dxa"/>
            <w:tcBorders>
              <w:top w:val="nil"/>
              <w:left w:val="nil"/>
              <w:bottom w:val="single" w:sz="4" w:space="0" w:color="auto"/>
              <w:right w:val="single" w:sz="4" w:space="0" w:color="auto"/>
            </w:tcBorders>
            <w:shd w:val="clear" w:color="auto" w:fill="auto"/>
            <w:noWrap/>
            <w:vAlign w:val="bottom"/>
            <w:hideMark/>
          </w:tcPr>
          <w:p w14:paraId="002FCC68"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Offices of Other Health Practitioners</w:t>
            </w:r>
          </w:p>
        </w:tc>
        <w:tc>
          <w:tcPr>
            <w:tcW w:w="1350" w:type="dxa"/>
            <w:tcBorders>
              <w:top w:val="nil"/>
              <w:left w:val="nil"/>
              <w:bottom w:val="single" w:sz="4" w:space="0" w:color="auto"/>
              <w:right w:val="single" w:sz="4" w:space="0" w:color="auto"/>
            </w:tcBorders>
            <w:shd w:val="clear" w:color="auto" w:fill="auto"/>
            <w:noWrap/>
            <w:vAlign w:val="bottom"/>
            <w:hideMark/>
          </w:tcPr>
          <w:p w14:paraId="44C1529A" w14:textId="77777777" w:rsidR="00E37225" w:rsidRPr="00066C77" w:rsidRDefault="00E37225" w:rsidP="00066C77">
            <w:pPr>
              <w:widowControl/>
              <w:autoSpaceDE/>
              <w:autoSpaceDN/>
              <w:jc w:val="right"/>
              <w:rPr>
                <w:color w:val="000000"/>
                <w:sz w:val="18"/>
                <w:szCs w:val="18"/>
              </w:rPr>
            </w:pPr>
            <w:r w:rsidRPr="00066C77">
              <w:rPr>
                <w:color w:val="000000"/>
                <w:sz w:val="18"/>
                <w:szCs w:val="18"/>
              </w:rPr>
              <w:t>3,194</w:t>
            </w:r>
          </w:p>
        </w:tc>
        <w:tc>
          <w:tcPr>
            <w:tcW w:w="1170" w:type="dxa"/>
            <w:tcBorders>
              <w:top w:val="nil"/>
              <w:left w:val="nil"/>
              <w:bottom w:val="single" w:sz="4" w:space="0" w:color="auto"/>
              <w:right w:val="single" w:sz="4" w:space="0" w:color="auto"/>
            </w:tcBorders>
            <w:shd w:val="clear" w:color="auto" w:fill="auto"/>
            <w:noWrap/>
            <w:vAlign w:val="bottom"/>
            <w:hideMark/>
          </w:tcPr>
          <w:p w14:paraId="478AA6DA" w14:textId="77777777" w:rsidR="00E37225" w:rsidRPr="00066C77" w:rsidRDefault="00E37225" w:rsidP="00066C77">
            <w:pPr>
              <w:widowControl/>
              <w:autoSpaceDE/>
              <w:autoSpaceDN/>
              <w:jc w:val="right"/>
              <w:rPr>
                <w:color w:val="000000"/>
                <w:sz w:val="18"/>
                <w:szCs w:val="18"/>
              </w:rPr>
            </w:pPr>
            <w:r w:rsidRPr="00066C77">
              <w:rPr>
                <w:color w:val="000000"/>
                <w:sz w:val="18"/>
                <w:szCs w:val="18"/>
              </w:rPr>
              <w:t>4,218</w:t>
            </w:r>
          </w:p>
        </w:tc>
        <w:tc>
          <w:tcPr>
            <w:tcW w:w="990" w:type="dxa"/>
            <w:tcBorders>
              <w:top w:val="nil"/>
              <w:left w:val="nil"/>
              <w:bottom w:val="single" w:sz="4" w:space="0" w:color="auto"/>
              <w:right w:val="single" w:sz="4" w:space="0" w:color="auto"/>
            </w:tcBorders>
            <w:shd w:val="clear" w:color="auto" w:fill="auto"/>
            <w:noWrap/>
            <w:vAlign w:val="bottom"/>
            <w:hideMark/>
          </w:tcPr>
          <w:p w14:paraId="2D2FD74F" w14:textId="77777777" w:rsidR="00E37225" w:rsidRPr="00066C77" w:rsidRDefault="00E37225" w:rsidP="00066C77">
            <w:pPr>
              <w:widowControl/>
              <w:autoSpaceDE/>
              <w:autoSpaceDN/>
              <w:jc w:val="right"/>
              <w:rPr>
                <w:color w:val="000000"/>
                <w:sz w:val="18"/>
                <w:szCs w:val="18"/>
              </w:rPr>
            </w:pPr>
            <w:r w:rsidRPr="00066C77">
              <w:rPr>
                <w:color w:val="000000"/>
                <w:sz w:val="18"/>
                <w:szCs w:val="18"/>
              </w:rPr>
              <w:t>1,024</w:t>
            </w:r>
          </w:p>
        </w:tc>
        <w:tc>
          <w:tcPr>
            <w:tcW w:w="990" w:type="dxa"/>
            <w:tcBorders>
              <w:top w:val="nil"/>
              <w:left w:val="nil"/>
              <w:bottom w:val="single" w:sz="4" w:space="0" w:color="auto"/>
              <w:right w:val="single" w:sz="4" w:space="0" w:color="auto"/>
            </w:tcBorders>
            <w:shd w:val="clear" w:color="auto" w:fill="auto"/>
            <w:noWrap/>
            <w:vAlign w:val="bottom"/>
            <w:hideMark/>
          </w:tcPr>
          <w:p w14:paraId="1F63AA92" w14:textId="77777777" w:rsidR="00E37225" w:rsidRPr="00066C77" w:rsidRDefault="00E37225" w:rsidP="00066C77">
            <w:pPr>
              <w:widowControl/>
              <w:autoSpaceDE/>
              <w:autoSpaceDN/>
              <w:jc w:val="right"/>
              <w:rPr>
                <w:color w:val="000000"/>
                <w:sz w:val="18"/>
                <w:szCs w:val="18"/>
              </w:rPr>
            </w:pPr>
            <w:r w:rsidRPr="00066C77">
              <w:rPr>
                <w:color w:val="000000"/>
                <w:sz w:val="18"/>
                <w:szCs w:val="18"/>
              </w:rPr>
              <w:t>32.1</w:t>
            </w:r>
          </w:p>
        </w:tc>
      </w:tr>
      <w:tr w:rsidR="00E37225" w:rsidRPr="00066C77" w14:paraId="4D218D9C"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9B82C13" w14:textId="77777777" w:rsidR="00E37225" w:rsidRPr="00066C77" w:rsidRDefault="00E37225" w:rsidP="00066C77">
            <w:pPr>
              <w:widowControl/>
              <w:autoSpaceDE/>
              <w:autoSpaceDN/>
              <w:rPr>
                <w:color w:val="000000"/>
                <w:sz w:val="18"/>
                <w:szCs w:val="18"/>
              </w:rPr>
            </w:pPr>
            <w:r w:rsidRPr="00066C77">
              <w:rPr>
                <w:color w:val="000000"/>
                <w:sz w:val="18"/>
                <w:szCs w:val="18"/>
              </w:rPr>
              <w:t>6221</w:t>
            </w:r>
          </w:p>
        </w:tc>
        <w:tc>
          <w:tcPr>
            <w:tcW w:w="4495" w:type="dxa"/>
            <w:tcBorders>
              <w:top w:val="nil"/>
              <w:left w:val="nil"/>
              <w:bottom w:val="single" w:sz="4" w:space="0" w:color="auto"/>
              <w:right w:val="single" w:sz="4" w:space="0" w:color="auto"/>
            </w:tcBorders>
            <w:shd w:val="clear" w:color="auto" w:fill="auto"/>
            <w:noWrap/>
            <w:vAlign w:val="bottom"/>
            <w:hideMark/>
          </w:tcPr>
          <w:p w14:paraId="297FD601"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General Medical and Surgical Hospitals</w:t>
            </w:r>
          </w:p>
        </w:tc>
        <w:tc>
          <w:tcPr>
            <w:tcW w:w="1350" w:type="dxa"/>
            <w:tcBorders>
              <w:top w:val="nil"/>
              <w:left w:val="nil"/>
              <w:bottom w:val="single" w:sz="4" w:space="0" w:color="auto"/>
              <w:right w:val="single" w:sz="4" w:space="0" w:color="auto"/>
            </w:tcBorders>
            <w:shd w:val="clear" w:color="auto" w:fill="auto"/>
            <w:noWrap/>
            <w:vAlign w:val="bottom"/>
            <w:hideMark/>
          </w:tcPr>
          <w:p w14:paraId="2841BD01" w14:textId="77777777" w:rsidR="00E37225" w:rsidRPr="00066C77" w:rsidRDefault="00E37225" w:rsidP="00066C77">
            <w:pPr>
              <w:widowControl/>
              <w:autoSpaceDE/>
              <w:autoSpaceDN/>
              <w:jc w:val="right"/>
              <w:rPr>
                <w:color w:val="000000"/>
                <w:sz w:val="18"/>
                <w:szCs w:val="18"/>
              </w:rPr>
            </w:pPr>
            <w:r w:rsidRPr="00066C77">
              <w:rPr>
                <w:color w:val="000000"/>
                <w:sz w:val="18"/>
                <w:szCs w:val="18"/>
              </w:rPr>
              <w:t>6,162</w:t>
            </w:r>
          </w:p>
        </w:tc>
        <w:tc>
          <w:tcPr>
            <w:tcW w:w="1170" w:type="dxa"/>
            <w:tcBorders>
              <w:top w:val="nil"/>
              <w:left w:val="nil"/>
              <w:bottom w:val="single" w:sz="4" w:space="0" w:color="auto"/>
              <w:right w:val="single" w:sz="4" w:space="0" w:color="auto"/>
            </w:tcBorders>
            <w:shd w:val="clear" w:color="auto" w:fill="auto"/>
            <w:noWrap/>
            <w:vAlign w:val="bottom"/>
            <w:hideMark/>
          </w:tcPr>
          <w:p w14:paraId="7CFCA4A1" w14:textId="77777777" w:rsidR="00E37225" w:rsidRPr="00066C77" w:rsidRDefault="00E37225" w:rsidP="00066C77">
            <w:pPr>
              <w:widowControl/>
              <w:autoSpaceDE/>
              <w:autoSpaceDN/>
              <w:jc w:val="right"/>
              <w:rPr>
                <w:color w:val="000000"/>
                <w:sz w:val="18"/>
                <w:szCs w:val="18"/>
              </w:rPr>
            </w:pPr>
            <w:r w:rsidRPr="00066C77">
              <w:rPr>
                <w:color w:val="000000"/>
                <w:sz w:val="18"/>
                <w:szCs w:val="18"/>
              </w:rPr>
              <w:t>8,268</w:t>
            </w:r>
          </w:p>
        </w:tc>
        <w:tc>
          <w:tcPr>
            <w:tcW w:w="990" w:type="dxa"/>
            <w:tcBorders>
              <w:top w:val="nil"/>
              <w:left w:val="nil"/>
              <w:bottom w:val="single" w:sz="4" w:space="0" w:color="auto"/>
              <w:right w:val="single" w:sz="4" w:space="0" w:color="auto"/>
            </w:tcBorders>
            <w:shd w:val="clear" w:color="auto" w:fill="auto"/>
            <w:noWrap/>
            <w:vAlign w:val="bottom"/>
            <w:hideMark/>
          </w:tcPr>
          <w:p w14:paraId="0344A975" w14:textId="77777777" w:rsidR="00E37225" w:rsidRPr="00066C77" w:rsidRDefault="00E37225" w:rsidP="00066C77">
            <w:pPr>
              <w:widowControl/>
              <w:autoSpaceDE/>
              <w:autoSpaceDN/>
              <w:jc w:val="right"/>
              <w:rPr>
                <w:color w:val="000000"/>
                <w:sz w:val="18"/>
                <w:szCs w:val="18"/>
              </w:rPr>
            </w:pPr>
            <w:r w:rsidRPr="00066C77">
              <w:rPr>
                <w:color w:val="000000"/>
                <w:sz w:val="18"/>
                <w:szCs w:val="18"/>
              </w:rPr>
              <w:t>2,106</w:t>
            </w:r>
          </w:p>
        </w:tc>
        <w:tc>
          <w:tcPr>
            <w:tcW w:w="990" w:type="dxa"/>
            <w:tcBorders>
              <w:top w:val="nil"/>
              <w:left w:val="nil"/>
              <w:bottom w:val="single" w:sz="4" w:space="0" w:color="auto"/>
              <w:right w:val="single" w:sz="4" w:space="0" w:color="auto"/>
            </w:tcBorders>
            <w:shd w:val="clear" w:color="auto" w:fill="auto"/>
            <w:noWrap/>
            <w:vAlign w:val="bottom"/>
            <w:hideMark/>
          </w:tcPr>
          <w:p w14:paraId="7C258F71" w14:textId="77777777" w:rsidR="00E37225" w:rsidRPr="00066C77" w:rsidRDefault="00E37225" w:rsidP="00066C77">
            <w:pPr>
              <w:widowControl/>
              <w:autoSpaceDE/>
              <w:autoSpaceDN/>
              <w:jc w:val="right"/>
              <w:rPr>
                <w:color w:val="000000"/>
                <w:sz w:val="18"/>
                <w:szCs w:val="18"/>
              </w:rPr>
            </w:pPr>
            <w:r w:rsidRPr="00066C77">
              <w:rPr>
                <w:color w:val="000000"/>
                <w:sz w:val="18"/>
                <w:szCs w:val="18"/>
              </w:rPr>
              <w:t>34.2</w:t>
            </w:r>
          </w:p>
        </w:tc>
      </w:tr>
      <w:tr w:rsidR="00E37225" w:rsidRPr="00066C77" w14:paraId="594A8503"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B42813A" w14:textId="77777777" w:rsidR="00E37225" w:rsidRPr="00066C77" w:rsidRDefault="00E37225" w:rsidP="00066C77">
            <w:pPr>
              <w:widowControl/>
              <w:autoSpaceDE/>
              <w:autoSpaceDN/>
              <w:rPr>
                <w:sz w:val="18"/>
                <w:szCs w:val="18"/>
              </w:rPr>
            </w:pPr>
            <w:r w:rsidRPr="00066C77">
              <w:rPr>
                <w:sz w:val="18"/>
                <w:szCs w:val="18"/>
              </w:rPr>
              <w:t>6231</w:t>
            </w:r>
          </w:p>
        </w:tc>
        <w:tc>
          <w:tcPr>
            <w:tcW w:w="4495" w:type="dxa"/>
            <w:tcBorders>
              <w:top w:val="nil"/>
              <w:left w:val="nil"/>
              <w:bottom w:val="single" w:sz="4" w:space="0" w:color="auto"/>
              <w:right w:val="single" w:sz="4" w:space="0" w:color="auto"/>
            </w:tcBorders>
            <w:shd w:val="clear" w:color="auto" w:fill="auto"/>
            <w:noWrap/>
            <w:vAlign w:val="bottom"/>
            <w:hideMark/>
          </w:tcPr>
          <w:p w14:paraId="61644298"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Nursing Care Facilities (Skilled Nursing Facilities)</w:t>
            </w:r>
          </w:p>
        </w:tc>
        <w:tc>
          <w:tcPr>
            <w:tcW w:w="1350" w:type="dxa"/>
            <w:tcBorders>
              <w:top w:val="nil"/>
              <w:left w:val="nil"/>
              <w:bottom w:val="single" w:sz="4" w:space="0" w:color="auto"/>
              <w:right w:val="single" w:sz="4" w:space="0" w:color="auto"/>
            </w:tcBorders>
            <w:shd w:val="clear" w:color="auto" w:fill="auto"/>
            <w:noWrap/>
            <w:vAlign w:val="bottom"/>
            <w:hideMark/>
          </w:tcPr>
          <w:p w14:paraId="5E5BA7B8" w14:textId="2A6E8089" w:rsidR="00E37225" w:rsidRPr="00066C77" w:rsidRDefault="00E37225" w:rsidP="00066C77">
            <w:pPr>
              <w:widowControl/>
              <w:autoSpaceDE/>
              <w:autoSpaceDN/>
              <w:jc w:val="right"/>
              <w:rPr>
                <w:color w:val="000000"/>
                <w:sz w:val="18"/>
                <w:szCs w:val="18"/>
              </w:rPr>
            </w:pPr>
            <w:r w:rsidRPr="00066C77">
              <w:rPr>
                <w:color w:val="000000"/>
                <w:sz w:val="18"/>
                <w:szCs w:val="18"/>
              </w:rPr>
              <w:t>3</w:t>
            </w:r>
            <w:r>
              <w:rPr>
                <w:color w:val="000000"/>
                <w:sz w:val="18"/>
                <w:szCs w:val="18"/>
              </w:rPr>
              <w:t>,</w:t>
            </w:r>
            <w:r w:rsidRPr="00066C77">
              <w:rPr>
                <w:color w:val="000000"/>
                <w:sz w:val="18"/>
                <w:szCs w:val="18"/>
              </w:rPr>
              <w:t>142</w:t>
            </w:r>
          </w:p>
        </w:tc>
        <w:tc>
          <w:tcPr>
            <w:tcW w:w="1170" w:type="dxa"/>
            <w:tcBorders>
              <w:top w:val="nil"/>
              <w:left w:val="nil"/>
              <w:bottom w:val="single" w:sz="4" w:space="0" w:color="auto"/>
              <w:right w:val="single" w:sz="4" w:space="0" w:color="auto"/>
            </w:tcBorders>
            <w:shd w:val="clear" w:color="auto" w:fill="auto"/>
            <w:noWrap/>
            <w:vAlign w:val="bottom"/>
            <w:hideMark/>
          </w:tcPr>
          <w:p w14:paraId="7D3E2A43" w14:textId="27CDA798" w:rsidR="00E37225" w:rsidRPr="00066C77" w:rsidRDefault="00E37225" w:rsidP="00066C77">
            <w:pPr>
              <w:widowControl/>
              <w:autoSpaceDE/>
              <w:autoSpaceDN/>
              <w:jc w:val="right"/>
              <w:rPr>
                <w:color w:val="000000"/>
                <w:sz w:val="18"/>
                <w:szCs w:val="18"/>
              </w:rPr>
            </w:pPr>
            <w:r w:rsidRPr="00066C77">
              <w:rPr>
                <w:color w:val="000000"/>
                <w:sz w:val="18"/>
                <w:szCs w:val="18"/>
              </w:rPr>
              <w:t>3</w:t>
            </w:r>
            <w:r>
              <w:rPr>
                <w:color w:val="000000"/>
                <w:sz w:val="18"/>
                <w:szCs w:val="18"/>
              </w:rPr>
              <w:t>,</w:t>
            </w:r>
            <w:r w:rsidRPr="00066C77">
              <w:rPr>
                <w:color w:val="000000"/>
                <w:sz w:val="18"/>
                <w:szCs w:val="18"/>
              </w:rPr>
              <w:t>562</w:t>
            </w:r>
          </w:p>
        </w:tc>
        <w:tc>
          <w:tcPr>
            <w:tcW w:w="990" w:type="dxa"/>
            <w:tcBorders>
              <w:top w:val="nil"/>
              <w:left w:val="nil"/>
              <w:bottom w:val="single" w:sz="4" w:space="0" w:color="auto"/>
              <w:right w:val="single" w:sz="4" w:space="0" w:color="auto"/>
            </w:tcBorders>
            <w:shd w:val="clear" w:color="auto" w:fill="auto"/>
            <w:noWrap/>
            <w:vAlign w:val="bottom"/>
            <w:hideMark/>
          </w:tcPr>
          <w:p w14:paraId="54E8462C" w14:textId="77777777" w:rsidR="00E37225" w:rsidRPr="00066C77" w:rsidRDefault="00E37225" w:rsidP="00066C77">
            <w:pPr>
              <w:widowControl/>
              <w:autoSpaceDE/>
              <w:autoSpaceDN/>
              <w:jc w:val="right"/>
              <w:rPr>
                <w:color w:val="000000"/>
                <w:sz w:val="18"/>
                <w:szCs w:val="18"/>
              </w:rPr>
            </w:pPr>
            <w:r w:rsidRPr="00066C77">
              <w:rPr>
                <w:color w:val="000000"/>
                <w:sz w:val="18"/>
                <w:szCs w:val="18"/>
              </w:rPr>
              <w:t>420</w:t>
            </w:r>
          </w:p>
        </w:tc>
        <w:tc>
          <w:tcPr>
            <w:tcW w:w="990" w:type="dxa"/>
            <w:tcBorders>
              <w:top w:val="nil"/>
              <w:left w:val="nil"/>
              <w:bottom w:val="single" w:sz="4" w:space="0" w:color="auto"/>
              <w:right w:val="single" w:sz="4" w:space="0" w:color="auto"/>
            </w:tcBorders>
            <w:shd w:val="clear" w:color="auto" w:fill="auto"/>
            <w:noWrap/>
            <w:vAlign w:val="bottom"/>
            <w:hideMark/>
          </w:tcPr>
          <w:p w14:paraId="6DD8ED4F" w14:textId="77777777" w:rsidR="00E37225" w:rsidRPr="00066C77" w:rsidRDefault="00E37225" w:rsidP="00066C77">
            <w:pPr>
              <w:widowControl/>
              <w:autoSpaceDE/>
              <w:autoSpaceDN/>
              <w:jc w:val="right"/>
              <w:rPr>
                <w:color w:val="000000"/>
                <w:sz w:val="18"/>
                <w:szCs w:val="18"/>
              </w:rPr>
            </w:pPr>
            <w:r w:rsidRPr="00066C77">
              <w:rPr>
                <w:color w:val="000000"/>
                <w:sz w:val="18"/>
                <w:szCs w:val="18"/>
              </w:rPr>
              <w:t>13.4</w:t>
            </w:r>
          </w:p>
        </w:tc>
      </w:tr>
      <w:tr w:rsidR="00E37225" w:rsidRPr="00066C77" w14:paraId="4575125C"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ADD96F7" w14:textId="77777777" w:rsidR="00E37225" w:rsidRPr="00066C77" w:rsidRDefault="00E37225" w:rsidP="00066C77">
            <w:pPr>
              <w:widowControl/>
              <w:autoSpaceDE/>
              <w:autoSpaceDN/>
              <w:rPr>
                <w:color w:val="000000"/>
                <w:sz w:val="18"/>
                <w:szCs w:val="18"/>
              </w:rPr>
            </w:pPr>
            <w:r w:rsidRPr="00066C77">
              <w:rPr>
                <w:color w:val="000000"/>
                <w:sz w:val="18"/>
                <w:szCs w:val="18"/>
              </w:rPr>
              <w:t>6241</w:t>
            </w:r>
          </w:p>
        </w:tc>
        <w:tc>
          <w:tcPr>
            <w:tcW w:w="4495" w:type="dxa"/>
            <w:tcBorders>
              <w:top w:val="nil"/>
              <w:left w:val="nil"/>
              <w:bottom w:val="single" w:sz="4" w:space="0" w:color="auto"/>
              <w:right w:val="single" w:sz="4" w:space="0" w:color="auto"/>
            </w:tcBorders>
            <w:shd w:val="clear" w:color="auto" w:fill="auto"/>
            <w:noWrap/>
            <w:vAlign w:val="bottom"/>
            <w:hideMark/>
          </w:tcPr>
          <w:p w14:paraId="41F53129"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Individual and Family Services</w:t>
            </w:r>
          </w:p>
        </w:tc>
        <w:tc>
          <w:tcPr>
            <w:tcW w:w="1350" w:type="dxa"/>
            <w:tcBorders>
              <w:top w:val="nil"/>
              <w:left w:val="nil"/>
              <w:bottom w:val="single" w:sz="4" w:space="0" w:color="auto"/>
              <w:right w:val="single" w:sz="4" w:space="0" w:color="auto"/>
            </w:tcBorders>
            <w:shd w:val="clear" w:color="auto" w:fill="auto"/>
            <w:noWrap/>
            <w:vAlign w:val="bottom"/>
            <w:hideMark/>
          </w:tcPr>
          <w:p w14:paraId="766BCAE8" w14:textId="77777777" w:rsidR="00E37225" w:rsidRPr="00066C77" w:rsidRDefault="00E37225" w:rsidP="00066C77">
            <w:pPr>
              <w:widowControl/>
              <w:autoSpaceDE/>
              <w:autoSpaceDN/>
              <w:jc w:val="right"/>
              <w:rPr>
                <w:color w:val="000000"/>
                <w:sz w:val="18"/>
                <w:szCs w:val="18"/>
              </w:rPr>
            </w:pPr>
            <w:r w:rsidRPr="00066C77">
              <w:rPr>
                <w:color w:val="000000"/>
                <w:sz w:val="18"/>
                <w:szCs w:val="18"/>
              </w:rPr>
              <w:t>2,523</w:t>
            </w:r>
          </w:p>
        </w:tc>
        <w:tc>
          <w:tcPr>
            <w:tcW w:w="1170" w:type="dxa"/>
            <w:tcBorders>
              <w:top w:val="nil"/>
              <w:left w:val="nil"/>
              <w:bottom w:val="single" w:sz="4" w:space="0" w:color="auto"/>
              <w:right w:val="single" w:sz="4" w:space="0" w:color="auto"/>
            </w:tcBorders>
            <w:shd w:val="clear" w:color="auto" w:fill="auto"/>
            <w:noWrap/>
            <w:vAlign w:val="bottom"/>
            <w:hideMark/>
          </w:tcPr>
          <w:p w14:paraId="20541E65" w14:textId="77777777" w:rsidR="00E37225" w:rsidRPr="00066C77" w:rsidRDefault="00E37225" w:rsidP="00066C77">
            <w:pPr>
              <w:widowControl/>
              <w:autoSpaceDE/>
              <w:autoSpaceDN/>
              <w:jc w:val="right"/>
              <w:rPr>
                <w:color w:val="000000"/>
                <w:sz w:val="18"/>
                <w:szCs w:val="18"/>
              </w:rPr>
            </w:pPr>
            <w:r w:rsidRPr="00066C77">
              <w:rPr>
                <w:color w:val="000000"/>
                <w:sz w:val="18"/>
                <w:szCs w:val="18"/>
              </w:rPr>
              <w:t>3,402</w:t>
            </w:r>
          </w:p>
        </w:tc>
        <w:tc>
          <w:tcPr>
            <w:tcW w:w="990" w:type="dxa"/>
            <w:tcBorders>
              <w:top w:val="nil"/>
              <w:left w:val="nil"/>
              <w:bottom w:val="single" w:sz="4" w:space="0" w:color="auto"/>
              <w:right w:val="single" w:sz="4" w:space="0" w:color="auto"/>
            </w:tcBorders>
            <w:shd w:val="clear" w:color="auto" w:fill="auto"/>
            <w:noWrap/>
            <w:vAlign w:val="bottom"/>
            <w:hideMark/>
          </w:tcPr>
          <w:p w14:paraId="561EC2C3" w14:textId="77777777" w:rsidR="00E37225" w:rsidRPr="00066C77" w:rsidRDefault="00E37225" w:rsidP="00066C77">
            <w:pPr>
              <w:widowControl/>
              <w:autoSpaceDE/>
              <w:autoSpaceDN/>
              <w:jc w:val="right"/>
              <w:rPr>
                <w:color w:val="000000"/>
                <w:sz w:val="18"/>
                <w:szCs w:val="18"/>
              </w:rPr>
            </w:pPr>
            <w:r w:rsidRPr="00066C77">
              <w:rPr>
                <w:color w:val="000000"/>
                <w:sz w:val="18"/>
                <w:szCs w:val="18"/>
              </w:rPr>
              <w:t>879</w:t>
            </w:r>
          </w:p>
        </w:tc>
        <w:tc>
          <w:tcPr>
            <w:tcW w:w="990" w:type="dxa"/>
            <w:tcBorders>
              <w:top w:val="nil"/>
              <w:left w:val="nil"/>
              <w:bottom w:val="single" w:sz="4" w:space="0" w:color="auto"/>
              <w:right w:val="single" w:sz="4" w:space="0" w:color="auto"/>
            </w:tcBorders>
            <w:shd w:val="clear" w:color="auto" w:fill="auto"/>
            <w:noWrap/>
            <w:vAlign w:val="bottom"/>
            <w:hideMark/>
          </w:tcPr>
          <w:p w14:paraId="752283E9" w14:textId="77777777" w:rsidR="00E37225" w:rsidRPr="00066C77" w:rsidRDefault="00E37225" w:rsidP="00066C77">
            <w:pPr>
              <w:widowControl/>
              <w:autoSpaceDE/>
              <w:autoSpaceDN/>
              <w:jc w:val="right"/>
              <w:rPr>
                <w:color w:val="000000"/>
                <w:sz w:val="18"/>
                <w:szCs w:val="18"/>
              </w:rPr>
            </w:pPr>
            <w:r w:rsidRPr="00066C77">
              <w:rPr>
                <w:color w:val="000000"/>
                <w:sz w:val="18"/>
                <w:szCs w:val="18"/>
              </w:rPr>
              <w:t>34.8</w:t>
            </w:r>
          </w:p>
        </w:tc>
      </w:tr>
      <w:tr w:rsidR="00E37225" w:rsidRPr="00066C77" w14:paraId="4A8D6048"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74E2325" w14:textId="77777777" w:rsidR="00E37225" w:rsidRPr="00066C77" w:rsidRDefault="00E37225" w:rsidP="00066C77">
            <w:pPr>
              <w:widowControl/>
              <w:autoSpaceDE/>
              <w:autoSpaceDN/>
              <w:rPr>
                <w:color w:val="000000"/>
                <w:sz w:val="18"/>
                <w:szCs w:val="18"/>
              </w:rPr>
            </w:pPr>
            <w:r w:rsidRPr="00066C77">
              <w:rPr>
                <w:color w:val="000000"/>
                <w:sz w:val="18"/>
                <w:szCs w:val="18"/>
              </w:rPr>
              <w:t>6244</w:t>
            </w:r>
          </w:p>
        </w:tc>
        <w:tc>
          <w:tcPr>
            <w:tcW w:w="4495" w:type="dxa"/>
            <w:tcBorders>
              <w:top w:val="nil"/>
              <w:left w:val="nil"/>
              <w:bottom w:val="single" w:sz="4" w:space="0" w:color="auto"/>
              <w:right w:val="single" w:sz="4" w:space="0" w:color="auto"/>
            </w:tcBorders>
            <w:shd w:val="clear" w:color="auto" w:fill="auto"/>
            <w:noWrap/>
            <w:vAlign w:val="bottom"/>
            <w:hideMark/>
          </w:tcPr>
          <w:p w14:paraId="4BA72678"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Child Care Services</w:t>
            </w:r>
          </w:p>
        </w:tc>
        <w:tc>
          <w:tcPr>
            <w:tcW w:w="1350" w:type="dxa"/>
            <w:tcBorders>
              <w:top w:val="nil"/>
              <w:left w:val="nil"/>
              <w:bottom w:val="single" w:sz="4" w:space="0" w:color="auto"/>
              <w:right w:val="single" w:sz="4" w:space="0" w:color="auto"/>
            </w:tcBorders>
            <w:shd w:val="clear" w:color="auto" w:fill="auto"/>
            <w:noWrap/>
            <w:vAlign w:val="bottom"/>
            <w:hideMark/>
          </w:tcPr>
          <w:p w14:paraId="667BB63D" w14:textId="77777777" w:rsidR="00E37225" w:rsidRPr="00066C77" w:rsidRDefault="00E37225" w:rsidP="00066C77">
            <w:pPr>
              <w:widowControl/>
              <w:autoSpaceDE/>
              <w:autoSpaceDN/>
              <w:jc w:val="right"/>
              <w:rPr>
                <w:color w:val="000000"/>
                <w:sz w:val="18"/>
                <w:szCs w:val="18"/>
              </w:rPr>
            </w:pPr>
            <w:r w:rsidRPr="00066C77">
              <w:rPr>
                <w:color w:val="000000"/>
                <w:sz w:val="18"/>
                <w:szCs w:val="18"/>
              </w:rPr>
              <w:t>3,962</w:t>
            </w:r>
          </w:p>
        </w:tc>
        <w:tc>
          <w:tcPr>
            <w:tcW w:w="1170" w:type="dxa"/>
            <w:tcBorders>
              <w:top w:val="nil"/>
              <w:left w:val="nil"/>
              <w:bottom w:val="single" w:sz="4" w:space="0" w:color="auto"/>
              <w:right w:val="single" w:sz="4" w:space="0" w:color="auto"/>
            </w:tcBorders>
            <w:shd w:val="clear" w:color="auto" w:fill="auto"/>
            <w:noWrap/>
            <w:vAlign w:val="bottom"/>
            <w:hideMark/>
          </w:tcPr>
          <w:p w14:paraId="330B2A89" w14:textId="77777777" w:rsidR="00E37225" w:rsidRPr="00066C77" w:rsidRDefault="00E37225" w:rsidP="00066C77">
            <w:pPr>
              <w:widowControl/>
              <w:autoSpaceDE/>
              <w:autoSpaceDN/>
              <w:jc w:val="right"/>
              <w:rPr>
                <w:color w:val="000000"/>
                <w:sz w:val="18"/>
                <w:szCs w:val="18"/>
              </w:rPr>
            </w:pPr>
            <w:r w:rsidRPr="00066C77">
              <w:rPr>
                <w:color w:val="000000"/>
                <w:sz w:val="18"/>
                <w:szCs w:val="18"/>
              </w:rPr>
              <w:t>5,148</w:t>
            </w:r>
          </w:p>
        </w:tc>
        <w:tc>
          <w:tcPr>
            <w:tcW w:w="990" w:type="dxa"/>
            <w:tcBorders>
              <w:top w:val="nil"/>
              <w:left w:val="nil"/>
              <w:bottom w:val="single" w:sz="4" w:space="0" w:color="auto"/>
              <w:right w:val="single" w:sz="4" w:space="0" w:color="auto"/>
            </w:tcBorders>
            <w:shd w:val="clear" w:color="auto" w:fill="auto"/>
            <w:noWrap/>
            <w:vAlign w:val="bottom"/>
            <w:hideMark/>
          </w:tcPr>
          <w:p w14:paraId="4E6BA495" w14:textId="77777777" w:rsidR="00E37225" w:rsidRPr="00066C77" w:rsidRDefault="00E37225" w:rsidP="00066C77">
            <w:pPr>
              <w:widowControl/>
              <w:autoSpaceDE/>
              <w:autoSpaceDN/>
              <w:jc w:val="right"/>
              <w:rPr>
                <w:color w:val="000000"/>
                <w:sz w:val="18"/>
                <w:szCs w:val="18"/>
              </w:rPr>
            </w:pPr>
            <w:r w:rsidRPr="00066C77">
              <w:rPr>
                <w:color w:val="000000"/>
                <w:sz w:val="18"/>
                <w:szCs w:val="18"/>
              </w:rPr>
              <w:t>1,186</w:t>
            </w:r>
          </w:p>
        </w:tc>
        <w:tc>
          <w:tcPr>
            <w:tcW w:w="990" w:type="dxa"/>
            <w:tcBorders>
              <w:top w:val="nil"/>
              <w:left w:val="nil"/>
              <w:bottom w:val="single" w:sz="4" w:space="0" w:color="auto"/>
              <w:right w:val="single" w:sz="4" w:space="0" w:color="auto"/>
            </w:tcBorders>
            <w:shd w:val="clear" w:color="auto" w:fill="auto"/>
            <w:noWrap/>
            <w:vAlign w:val="bottom"/>
            <w:hideMark/>
          </w:tcPr>
          <w:p w14:paraId="1295C7AA" w14:textId="77777777" w:rsidR="00E37225" w:rsidRPr="00066C77" w:rsidRDefault="00E37225" w:rsidP="00066C77">
            <w:pPr>
              <w:widowControl/>
              <w:autoSpaceDE/>
              <w:autoSpaceDN/>
              <w:jc w:val="right"/>
              <w:rPr>
                <w:color w:val="000000"/>
                <w:sz w:val="18"/>
                <w:szCs w:val="18"/>
              </w:rPr>
            </w:pPr>
            <w:r w:rsidRPr="00066C77">
              <w:rPr>
                <w:color w:val="000000"/>
                <w:sz w:val="18"/>
                <w:szCs w:val="18"/>
              </w:rPr>
              <w:t>29.9</w:t>
            </w:r>
          </w:p>
        </w:tc>
      </w:tr>
      <w:tr w:rsidR="00E37225" w:rsidRPr="00066C77" w14:paraId="32E8D4F4"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CB394DB" w14:textId="77777777" w:rsidR="00E37225" w:rsidRPr="00066C77" w:rsidRDefault="00E37225" w:rsidP="00066C77">
            <w:pPr>
              <w:widowControl/>
              <w:autoSpaceDE/>
              <w:autoSpaceDN/>
              <w:rPr>
                <w:sz w:val="18"/>
                <w:szCs w:val="18"/>
              </w:rPr>
            </w:pPr>
            <w:r w:rsidRPr="00066C77">
              <w:rPr>
                <w:sz w:val="18"/>
                <w:szCs w:val="18"/>
              </w:rPr>
              <w:t>7225</w:t>
            </w:r>
          </w:p>
        </w:tc>
        <w:tc>
          <w:tcPr>
            <w:tcW w:w="4495" w:type="dxa"/>
            <w:tcBorders>
              <w:top w:val="nil"/>
              <w:left w:val="nil"/>
              <w:bottom w:val="single" w:sz="4" w:space="0" w:color="auto"/>
              <w:right w:val="single" w:sz="4" w:space="0" w:color="auto"/>
            </w:tcBorders>
            <w:shd w:val="clear" w:color="auto" w:fill="auto"/>
            <w:noWrap/>
            <w:vAlign w:val="bottom"/>
            <w:hideMark/>
          </w:tcPr>
          <w:p w14:paraId="00626237"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Restaurants and Other Eating Places</w:t>
            </w:r>
          </w:p>
        </w:tc>
        <w:tc>
          <w:tcPr>
            <w:tcW w:w="1350" w:type="dxa"/>
            <w:tcBorders>
              <w:top w:val="nil"/>
              <w:left w:val="nil"/>
              <w:bottom w:val="single" w:sz="4" w:space="0" w:color="auto"/>
              <w:right w:val="single" w:sz="4" w:space="0" w:color="auto"/>
            </w:tcBorders>
            <w:shd w:val="clear" w:color="auto" w:fill="auto"/>
            <w:noWrap/>
            <w:vAlign w:val="bottom"/>
            <w:hideMark/>
          </w:tcPr>
          <w:p w14:paraId="595E847D" w14:textId="450259D0" w:rsidR="00E37225" w:rsidRPr="00066C77" w:rsidRDefault="00E37225" w:rsidP="00066C77">
            <w:pPr>
              <w:widowControl/>
              <w:autoSpaceDE/>
              <w:autoSpaceDN/>
              <w:jc w:val="right"/>
              <w:rPr>
                <w:color w:val="000000"/>
                <w:sz w:val="18"/>
                <w:szCs w:val="18"/>
              </w:rPr>
            </w:pPr>
            <w:r w:rsidRPr="00066C77">
              <w:rPr>
                <w:color w:val="000000"/>
                <w:sz w:val="18"/>
                <w:szCs w:val="18"/>
              </w:rPr>
              <w:t>35</w:t>
            </w:r>
            <w:r>
              <w:rPr>
                <w:color w:val="000000"/>
                <w:sz w:val="18"/>
                <w:szCs w:val="18"/>
              </w:rPr>
              <w:t>,</w:t>
            </w:r>
            <w:r w:rsidRPr="00066C77">
              <w:rPr>
                <w:color w:val="000000"/>
                <w:sz w:val="18"/>
                <w:szCs w:val="18"/>
              </w:rPr>
              <w:t>132</w:t>
            </w:r>
          </w:p>
        </w:tc>
        <w:tc>
          <w:tcPr>
            <w:tcW w:w="1170" w:type="dxa"/>
            <w:tcBorders>
              <w:top w:val="nil"/>
              <w:left w:val="nil"/>
              <w:bottom w:val="single" w:sz="4" w:space="0" w:color="auto"/>
              <w:right w:val="single" w:sz="4" w:space="0" w:color="auto"/>
            </w:tcBorders>
            <w:shd w:val="clear" w:color="auto" w:fill="auto"/>
            <w:noWrap/>
            <w:vAlign w:val="bottom"/>
            <w:hideMark/>
          </w:tcPr>
          <w:p w14:paraId="1A0D8535" w14:textId="17A349E3" w:rsidR="00E37225" w:rsidRPr="00066C77" w:rsidRDefault="00E37225" w:rsidP="00066C77">
            <w:pPr>
              <w:widowControl/>
              <w:autoSpaceDE/>
              <w:autoSpaceDN/>
              <w:jc w:val="right"/>
              <w:rPr>
                <w:color w:val="000000"/>
                <w:sz w:val="18"/>
                <w:szCs w:val="18"/>
              </w:rPr>
            </w:pPr>
            <w:r w:rsidRPr="00066C77">
              <w:rPr>
                <w:color w:val="000000"/>
                <w:sz w:val="18"/>
                <w:szCs w:val="18"/>
              </w:rPr>
              <w:t>46</w:t>
            </w:r>
            <w:r>
              <w:rPr>
                <w:color w:val="000000"/>
                <w:sz w:val="18"/>
                <w:szCs w:val="18"/>
              </w:rPr>
              <w:t>,</w:t>
            </w:r>
            <w:r w:rsidRPr="00066C77">
              <w:rPr>
                <w:color w:val="000000"/>
                <w:sz w:val="18"/>
                <w:szCs w:val="18"/>
              </w:rPr>
              <w:t>392</w:t>
            </w:r>
          </w:p>
        </w:tc>
        <w:tc>
          <w:tcPr>
            <w:tcW w:w="990" w:type="dxa"/>
            <w:tcBorders>
              <w:top w:val="nil"/>
              <w:left w:val="nil"/>
              <w:bottom w:val="single" w:sz="4" w:space="0" w:color="auto"/>
              <w:right w:val="single" w:sz="4" w:space="0" w:color="auto"/>
            </w:tcBorders>
            <w:shd w:val="clear" w:color="auto" w:fill="auto"/>
            <w:noWrap/>
            <w:vAlign w:val="bottom"/>
            <w:hideMark/>
          </w:tcPr>
          <w:p w14:paraId="13BC034B" w14:textId="6E5650DE" w:rsidR="00E37225" w:rsidRPr="00066C77" w:rsidRDefault="00E37225" w:rsidP="00066C77">
            <w:pPr>
              <w:widowControl/>
              <w:autoSpaceDE/>
              <w:autoSpaceDN/>
              <w:jc w:val="right"/>
              <w:rPr>
                <w:color w:val="000000"/>
                <w:sz w:val="18"/>
                <w:szCs w:val="18"/>
              </w:rPr>
            </w:pPr>
            <w:r w:rsidRPr="00066C77">
              <w:rPr>
                <w:color w:val="000000"/>
                <w:sz w:val="18"/>
                <w:szCs w:val="18"/>
              </w:rPr>
              <w:t>11</w:t>
            </w:r>
            <w:r>
              <w:rPr>
                <w:color w:val="000000"/>
                <w:sz w:val="18"/>
                <w:szCs w:val="18"/>
              </w:rPr>
              <w:t>,</w:t>
            </w:r>
            <w:r w:rsidRPr="00066C77">
              <w:rPr>
                <w:color w:val="000000"/>
                <w:sz w:val="18"/>
                <w:szCs w:val="18"/>
              </w:rPr>
              <w:t>260</w:t>
            </w:r>
          </w:p>
        </w:tc>
        <w:tc>
          <w:tcPr>
            <w:tcW w:w="990" w:type="dxa"/>
            <w:tcBorders>
              <w:top w:val="nil"/>
              <w:left w:val="nil"/>
              <w:bottom w:val="single" w:sz="4" w:space="0" w:color="auto"/>
              <w:right w:val="single" w:sz="4" w:space="0" w:color="auto"/>
            </w:tcBorders>
            <w:shd w:val="clear" w:color="auto" w:fill="auto"/>
            <w:noWrap/>
            <w:vAlign w:val="bottom"/>
            <w:hideMark/>
          </w:tcPr>
          <w:p w14:paraId="2ED72133" w14:textId="77777777" w:rsidR="00E37225" w:rsidRPr="00066C77" w:rsidRDefault="00E37225" w:rsidP="00066C77">
            <w:pPr>
              <w:widowControl/>
              <w:autoSpaceDE/>
              <w:autoSpaceDN/>
              <w:jc w:val="right"/>
              <w:rPr>
                <w:color w:val="000000"/>
                <w:sz w:val="18"/>
                <w:szCs w:val="18"/>
              </w:rPr>
            </w:pPr>
            <w:r w:rsidRPr="00066C77">
              <w:rPr>
                <w:color w:val="000000"/>
                <w:sz w:val="18"/>
                <w:szCs w:val="18"/>
              </w:rPr>
              <w:t>32.1</w:t>
            </w:r>
          </w:p>
        </w:tc>
      </w:tr>
      <w:tr w:rsidR="00E37225" w:rsidRPr="00066C77" w14:paraId="143446CE"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93E6F28" w14:textId="77777777" w:rsidR="00E37225" w:rsidRPr="00066C77" w:rsidRDefault="00E37225" w:rsidP="00066C77">
            <w:pPr>
              <w:widowControl/>
              <w:autoSpaceDE/>
              <w:autoSpaceDN/>
              <w:rPr>
                <w:color w:val="000000"/>
                <w:sz w:val="18"/>
                <w:szCs w:val="18"/>
              </w:rPr>
            </w:pPr>
            <w:r w:rsidRPr="00066C77">
              <w:rPr>
                <w:color w:val="000000"/>
                <w:sz w:val="18"/>
                <w:szCs w:val="18"/>
              </w:rPr>
              <w:t>8111</w:t>
            </w:r>
          </w:p>
        </w:tc>
        <w:tc>
          <w:tcPr>
            <w:tcW w:w="4495" w:type="dxa"/>
            <w:tcBorders>
              <w:top w:val="nil"/>
              <w:left w:val="nil"/>
              <w:bottom w:val="single" w:sz="4" w:space="0" w:color="auto"/>
              <w:right w:val="single" w:sz="4" w:space="0" w:color="auto"/>
            </w:tcBorders>
            <w:shd w:val="clear" w:color="auto" w:fill="auto"/>
            <w:noWrap/>
            <w:vAlign w:val="bottom"/>
            <w:hideMark/>
          </w:tcPr>
          <w:p w14:paraId="5B3B1531"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Automotive Repair and Maintenance</w:t>
            </w:r>
          </w:p>
        </w:tc>
        <w:tc>
          <w:tcPr>
            <w:tcW w:w="1350" w:type="dxa"/>
            <w:tcBorders>
              <w:top w:val="nil"/>
              <w:left w:val="nil"/>
              <w:bottom w:val="single" w:sz="4" w:space="0" w:color="auto"/>
              <w:right w:val="single" w:sz="4" w:space="0" w:color="auto"/>
            </w:tcBorders>
            <w:shd w:val="clear" w:color="auto" w:fill="auto"/>
            <w:noWrap/>
            <w:vAlign w:val="bottom"/>
            <w:hideMark/>
          </w:tcPr>
          <w:p w14:paraId="04A8D378" w14:textId="77777777" w:rsidR="00E37225" w:rsidRPr="00066C77" w:rsidRDefault="00E37225" w:rsidP="00066C77">
            <w:pPr>
              <w:widowControl/>
              <w:autoSpaceDE/>
              <w:autoSpaceDN/>
              <w:jc w:val="right"/>
              <w:rPr>
                <w:color w:val="000000"/>
                <w:sz w:val="18"/>
                <w:szCs w:val="18"/>
              </w:rPr>
            </w:pPr>
            <w:r w:rsidRPr="00066C77">
              <w:rPr>
                <w:color w:val="000000"/>
                <w:sz w:val="18"/>
                <w:szCs w:val="18"/>
              </w:rPr>
              <w:t>3,566</w:t>
            </w:r>
          </w:p>
        </w:tc>
        <w:tc>
          <w:tcPr>
            <w:tcW w:w="1170" w:type="dxa"/>
            <w:tcBorders>
              <w:top w:val="nil"/>
              <w:left w:val="nil"/>
              <w:bottom w:val="single" w:sz="4" w:space="0" w:color="auto"/>
              <w:right w:val="single" w:sz="4" w:space="0" w:color="auto"/>
            </w:tcBorders>
            <w:shd w:val="clear" w:color="auto" w:fill="auto"/>
            <w:noWrap/>
            <w:vAlign w:val="bottom"/>
            <w:hideMark/>
          </w:tcPr>
          <w:p w14:paraId="5BC54DD3" w14:textId="77777777" w:rsidR="00E37225" w:rsidRPr="00066C77" w:rsidRDefault="00E37225" w:rsidP="00066C77">
            <w:pPr>
              <w:widowControl/>
              <w:autoSpaceDE/>
              <w:autoSpaceDN/>
              <w:jc w:val="right"/>
              <w:rPr>
                <w:color w:val="000000"/>
                <w:sz w:val="18"/>
                <w:szCs w:val="18"/>
              </w:rPr>
            </w:pPr>
            <w:r w:rsidRPr="00066C77">
              <w:rPr>
                <w:color w:val="000000"/>
                <w:sz w:val="18"/>
                <w:szCs w:val="18"/>
              </w:rPr>
              <w:t>4,709</w:t>
            </w:r>
          </w:p>
        </w:tc>
        <w:tc>
          <w:tcPr>
            <w:tcW w:w="990" w:type="dxa"/>
            <w:tcBorders>
              <w:top w:val="nil"/>
              <w:left w:val="nil"/>
              <w:bottom w:val="single" w:sz="4" w:space="0" w:color="auto"/>
              <w:right w:val="single" w:sz="4" w:space="0" w:color="auto"/>
            </w:tcBorders>
            <w:shd w:val="clear" w:color="auto" w:fill="auto"/>
            <w:noWrap/>
            <w:vAlign w:val="bottom"/>
            <w:hideMark/>
          </w:tcPr>
          <w:p w14:paraId="3B479070" w14:textId="77777777" w:rsidR="00E37225" w:rsidRPr="00066C77" w:rsidRDefault="00E37225" w:rsidP="00066C77">
            <w:pPr>
              <w:widowControl/>
              <w:autoSpaceDE/>
              <w:autoSpaceDN/>
              <w:jc w:val="right"/>
              <w:rPr>
                <w:color w:val="000000"/>
                <w:sz w:val="18"/>
                <w:szCs w:val="18"/>
              </w:rPr>
            </w:pPr>
            <w:r w:rsidRPr="00066C77">
              <w:rPr>
                <w:color w:val="000000"/>
                <w:sz w:val="18"/>
                <w:szCs w:val="18"/>
              </w:rPr>
              <w:t>1,143</w:t>
            </w:r>
          </w:p>
        </w:tc>
        <w:tc>
          <w:tcPr>
            <w:tcW w:w="990" w:type="dxa"/>
            <w:tcBorders>
              <w:top w:val="nil"/>
              <w:left w:val="nil"/>
              <w:bottom w:val="single" w:sz="4" w:space="0" w:color="auto"/>
              <w:right w:val="single" w:sz="4" w:space="0" w:color="auto"/>
            </w:tcBorders>
            <w:shd w:val="clear" w:color="auto" w:fill="auto"/>
            <w:noWrap/>
            <w:vAlign w:val="bottom"/>
            <w:hideMark/>
          </w:tcPr>
          <w:p w14:paraId="437CEB09" w14:textId="77777777" w:rsidR="00E37225" w:rsidRPr="00066C77" w:rsidRDefault="00E37225" w:rsidP="00066C77">
            <w:pPr>
              <w:widowControl/>
              <w:autoSpaceDE/>
              <w:autoSpaceDN/>
              <w:jc w:val="right"/>
              <w:rPr>
                <w:color w:val="000000"/>
                <w:sz w:val="18"/>
                <w:szCs w:val="18"/>
              </w:rPr>
            </w:pPr>
            <w:r w:rsidRPr="00066C77">
              <w:rPr>
                <w:color w:val="000000"/>
                <w:sz w:val="18"/>
                <w:szCs w:val="18"/>
              </w:rPr>
              <w:t>32.1</w:t>
            </w:r>
          </w:p>
        </w:tc>
      </w:tr>
      <w:tr w:rsidR="00E37225" w:rsidRPr="00066C77" w14:paraId="597E8BCC"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48D1BF6" w14:textId="77777777" w:rsidR="00E37225" w:rsidRPr="00066C77" w:rsidRDefault="00E37225" w:rsidP="00066C77">
            <w:pPr>
              <w:widowControl/>
              <w:autoSpaceDE/>
              <w:autoSpaceDN/>
              <w:rPr>
                <w:color w:val="000000"/>
                <w:sz w:val="18"/>
                <w:szCs w:val="18"/>
              </w:rPr>
            </w:pPr>
            <w:r w:rsidRPr="00066C77">
              <w:rPr>
                <w:color w:val="000000"/>
                <w:sz w:val="18"/>
                <w:szCs w:val="18"/>
              </w:rPr>
              <w:t>8121</w:t>
            </w:r>
          </w:p>
        </w:tc>
        <w:tc>
          <w:tcPr>
            <w:tcW w:w="4495" w:type="dxa"/>
            <w:tcBorders>
              <w:top w:val="nil"/>
              <w:left w:val="nil"/>
              <w:bottom w:val="single" w:sz="4" w:space="0" w:color="auto"/>
              <w:right w:val="single" w:sz="4" w:space="0" w:color="auto"/>
            </w:tcBorders>
            <w:shd w:val="clear" w:color="auto" w:fill="auto"/>
            <w:noWrap/>
            <w:vAlign w:val="bottom"/>
            <w:hideMark/>
          </w:tcPr>
          <w:p w14:paraId="24767F04"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 xml:space="preserve">Personal Care Services </w:t>
            </w:r>
          </w:p>
        </w:tc>
        <w:tc>
          <w:tcPr>
            <w:tcW w:w="1350" w:type="dxa"/>
            <w:tcBorders>
              <w:top w:val="nil"/>
              <w:left w:val="nil"/>
              <w:bottom w:val="single" w:sz="4" w:space="0" w:color="auto"/>
              <w:right w:val="single" w:sz="4" w:space="0" w:color="auto"/>
            </w:tcBorders>
            <w:shd w:val="clear" w:color="auto" w:fill="auto"/>
            <w:noWrap/>
            <w:vAlign w:val="bottom"/>
            <w:hideMark/>
          </w:tcPr>
          <w:p w14:paraId="70F37D57" w14:textId="77777777" w:rsidR="00E37225" w:rsidRPr="00066C77" w:rsidRDefault="00E37225" w:rsidP="00066C77">
            <w:pPr>
              <w:widowControl/>
              <w:autoSpaceDE/>
              <w:autoSpaceDN/>
              <w:jc w:val="right"/>
              <w:rPr>
                <w:color w:val="000000"/>
                <w:sz w:val="18"/>
                <w:szCs w:val="18"/>
              </w:rPr>
            </w:pPr>
            <w:r w:rsidRPr="00066C77">
              <w:rPr>
                <w:color w:val="000000"/>
                <w:sz w:val="18"/>
                <w:szCs w:val="18"/>
              </w:rPr>
              <w:t>2,323</w:t>
            </w:r>
          </w:p>
        </w:tc>
        <w:tc>
          <w:tcPr>
            <w:tcW w:w="1170" w:type="dxa"/>
            <w:tcBorders>
              <w:top w:val="nil"/>
              <w:left w:val="nil"/>
              <w:bottom w:val="single" w:sz="4" w:space="0" w:color="auto"/>
              <w:right w:val="single" w:sz="4" w:space="0" w:color="auto"/>
            </w:tcBorders>
            <w:shd w:val="clear" w:color="auto" w:fill="auto"/>
            <w:noWrap/>
            <w:vAlign w:val="bottom"/>
            <w:hideMark/>
          </w:tcPr>
          <w:p w14:paraId="481C57FC" w14:textId="77777777" w:rsidR="00E37225" w:rsidRPr="00066C77" w:rsidRDefault="00E37225" w:rsidP="00066C77">
            <w:pPr>
              <w:widowControl/>
              <w:autoSpaceDE/>
              <w:autoSpaceDN/>
              <w:jc w:val="right"/>
              <w:rPr>
                <w:color w:val="000000"/>
                <w:sz w:val="18"/>
                <w:szCs w:val="18"/>
              </w:rPr>
            </w:pPr>
            <w:r w:rsidRPr="00066C77">
              <w:rPr>
                <w:color w:val="000000"/>
                <w:sz w:val="18"/>
                <w:szCs w:val="18"/>
              </w:rPr>
              <w:t>3,075</w:t>
            </w:r>
          </w:p>
        </w:tc>
        <w:tc>
          <w:tcPr>
            <w:tcW w:w="990" w:type="dxa"/>
            <w:tcBorders>
              <w:top w:val="nil"/>
              <w:left w:val="nil"/>
              <w:bottom w:val="single" w:sz="4" w:space="0" w:color="auto"/>
              <w:right w:val="single" w:sz="4" w:space="0" w:color="auto"/>
            </w:tcBorders>
            <w:shd w:val="clear" w:color="auto" w:fill="auto"/>
            <w:noWrap/>
            <w:vAlign w:val="bottom"/>
            <w:hideMark/>
          </w:tcPr>
          <w:p w14:paraId="02682F40" w14:textId="77777777" w:rsidR="00E37225" w:rsidRPr="00066C77" w:rsidRDefault="00E37225" w:rsidP="00066C77">
            <w:pPr>
              <w:widowControl/>
              <w:autoSpaceDE/>
              <w:autoSpaceDN/>
              <w:jc w:val="right"/>
              <w:rPr>
                <w:color w:val="000000"/>
                <w:sz w:val="18"/>
                <w:szCs w:val="18"/>
              </w:rPr>
            </w:pPr>
            <w:r w:rsidRPr="00066C77">
              <w:rPr>
                <w:color w:val="000000"/>
                <w:sz w:val="18"/>
                <w:szCs w:val="18"/>
              </w:rPr>
              <w:t>752</w:t>
            </w:r>
          </w:p>
        </w:tc>
        <w:tc>
          <w:tcPr>
            <w:tcW w:w="990" w:type="dxa"/>
            <w:tcBorders>
              <w:top w:val="nil"/>
              <w:left w:val="nil"/>
              <w:bottom w:val="single" w:sz="4" w:space="0" w:color="auto"/>
              <w:right w:val="single" w:sz="4" w:space="0" w:color="auto"/>
            </w:tcBorders>
            <w:shd w:val="clear" w:color="auto" w:fill="auto"/>
            <w:noWrap/>
            <w:vAlign w:val="bottom"/>
            <w:hideMark/>
          </w:tcPr>
          <w:p w14:paraId="71E94F69" w14:textId="77777777" w:rsidR="00E37225" w:rsidRPr="00066C77" w:rsidRDefault="00E37225" w:rsidP="00066C77">
            <w:pPr>
              <w:widowControl/>
              <w:autoSpaceDE/>
              <w:autoSpaceDN/>
              <w:jc w:val="right"/>
              <w:rPr>
                <w:color w:val="000000"/>
                <w:sz w:val="18"/>
                <w:szCs w:val="18"/>
              </w:rPr>
            </w:pPr>
            <w:r w:rsidRPr="00066C77">
              <w:rPr>
                <w:color w:val="000000"/>
                <w:sz w:val="18"/>
                <w:szCs w:val="18"/>
              </w:rPr>
              <w:t>32.4</w:t>
            </w:r>
          </w:p>
        </w:tc>
      </w:tr>
      <w:tr w:rsidR="00E37225" w:rsidRPr="00066C77" w14:paraId="2DDA75E3"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6C601CD" w14:textId="77777777" w:rsidR="00E37225" w:rsidRPr="00066C77" w:rsidRDefault="00E37225" w:rsidP="00066C77">
            <w:pPr>
              <w:widowControl/>
              <w:autoSpaceDE/>
              <w:autoSpaceDN/>
              <w:rPr>
                <w:color w:val="000000"/>
                <w:sz w:val="18"/>
                <w:szCs w:val="18"/>
              </w:rPr>
            </w:pPr>
            <w:r w:rsidRPr="00066C77">
              <w:rPr>
                <w:color w:val="000000"/>
                <w:sz w:val="18"/>
                <w:szCs w:val="18"/>
              </w:rPr>
              <w:t>4230A1</w:t>
            </w:r>
          </w:p>
        </w:tc>
        <w:tc>
          <w:tcPr>
            <w:tcW w:w="4495" w:type="dxa"/>
            <w:tcBorders>
              <w:top w:val="nil"/>
              <w:left w:val="nil"/>
              <w:bottom w:val="single" w:sz="4" w:space="0" w:color="auto"/>
              <w:right w:val="single" w:sz="4" w:space="0" w:color="auto"/>
            </w:tcBorders>
            <w:shd w:val="clear" w:color="auto" w:fill="auto"/>
            <w:noWrap/>
            <w:vAlign w:val="bottom"/>
            <w:hideMark/>
          </w:tcPr>
          <w:p w14:paraId="553FF681"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Merchant wholesalers, durable goods (4232, 4233, 4235, 4236, 4237, and 4239 only)</w:t>
            </w:r>
          </w:p>
        </w:tc>
        <w:tc>
          <w:tcPr>
            <w:tcW w:w="1350" w:type="dxa"/>
            <w:tcBorders>
              <w:top w:val="nil"/>
              <w:left w:val="nil"/>
              <w:bottom w:val="single" w:sz="4" w:space="0" w:color="auto"/>
              <w:right w:val="single" w:sz="4" w:space="0" w:color="auto"/>
            </w:tcBorders>
            <w:shd w:val="clear" w:color="auto" w:fill="auto"/>
            <w:noWrap/>
            <w:vAlign w:val="bottom"/>
            <w:hideMark/>
          </w:tcPr>
          <w:p w14:paraId="11E09552" w14:textId="77777777" w:rsidR="00E37225" w:rsidRPr="00066C77" w:rsidRDefault="00E37225" w:rsidP="00066C77">
            <w:pPr>
              <w:widowControl/>
              <w:autoSpaceDE/>
              <w:autoSpaceDN/>
              <w:jc w:val="right"/>
              <w:rPr>
                <w:color w:val="000000"/>
                <w:sz w:val="18"/>
                <w:szCs w:val="18"/>
              </w:rPr>
            </w:pPr>
            <w:r w:rsidRPr="00066C77">
              <w:rPr>
                <w:color w:val="000000"/>
                <w:sz w:val="18"/>
                <w:szCs w:val="18"/>
              </w:rPr>
              <w:t>3,588</w:t>
            </w:r>
          </w:p>
        </w:tc>
        <w:tc>
          <w:tcPr>
            <w:tcW w:w="1170" w:type="dxa"/>
            <w:tcBorders>
              <w:top w:val="nil"/>
              <w:left w:val="nil"/>
              <w:bottom w:val="single" w:sz="4" w:space="0" w:color="auto"/>
              <w:right w:val="single" w:sz="4" w:space="0" w:color="auto"/>
            </w:tcBorders>
            <w:shd w:val="clear" w:color="auto" w:fill="auto"/>
            <w:noWrap/>
            <w:vAlign w:val="bottom"/>
            <w:hideMark/>
          </w:tcPr>
          <w:p w14:paraId="6FCD3830" w14:textId="77777777" w:rsidR="00E37225" w:rsidRPr="00066C77" w:rsidRDefault="00E37225" w:rsidP="00066C77">
            <w:pPr>
              <w:widowControl/>
              <w:autoSpaceDE/>
              <w:autoSpaceDN/>
              <w:jc w:val="right"/>
              <w:rPr>
                <w:color w:val="000000"/>
                <w:sz w:val="18"/>
                <w:szCs w:val="18"/>
              </w:rPr>
            </w:pPr>
            <w:r w:rsidRPr="00066C77">
              <w:rPr>
                <w:color w:val="000000"/>
                <w:sz w:val="18"/>
                <w:szCs w:val="18"/>
              </w:rPr>
              <w:t>5,096</w:t>
            </w:r>
          </w:p>
        </w:tc>
        <w:tc>
          <w:tcPr>
            <w:tcW w:w="990" w:type="dxa"/>
            <w:tcBorders>
              <w:top w:val="nil"/>
              <w:left w:val="nil"/>
              <w:bottom w:val="single" w:sz="4" w:space="0" w:color="auto"/>
              <w:right w:val="single" w:sz="4" w:space="0" w:color="auto"/>
            </w:tcBorders>
            <w:shd w:val="clear" w:color="auto" w:fill="auto"/>
            <w:noWrap/>
            <w:vAlign w:val="bottom"/>
            <w:hideMark/>
          </w:tcPr>
          <w:p w14:paraId="2EF17BA1" w14:textId="77777777" w:rsidR="00E37225" w:rsidRPr="00066C77" w:rsidRDefault="00E37225" w:rsidP="00066C77">
            <w:pPr>
              <w:widowControl/>
              <w:autoSpaceDE/>
              <w:autoSpaceDN/>
              <w:jc w:val="right"/>
              <w:rPr>
                <w:color w:val="000000"/>
                <w:sz w:val="18"/>
                <w:szCs w:val="18"/>
              </w:rPr>
            </w:pPr>
            <w:r w:rsidRPr="00066C77">
              <w:rPr>
                <w:color w:val="000000"/>
                <w:sz w:val="18"/>
                <w:szCs w:val="18"/>
              </w:rPr>
              <w:t>1,508</w:t>
            </w:r>
          </w:p>
        </w:tc>
        <w:tc>
          <w:tcPr>
            <w:tcW w:w="990" w:type="dxa"/>
            <w:tcBorders>
              <w:top w:val="nil"/>
              <w:left w:val="nil"/>
              <w:bottom w:val="single" w:sz="4" w:space="0" w:color="auto"/>
              <w:right w:val="single" w:sz="4" w:space="0" w:color="auto"/>
            </w:tcBorders>
            <w:shd w:val="clear" w:color="auto" w:fill="auto"/>
            <w:noWrap/>
            <w:vAlign w:val="bottom"/>
            <w:hideMark/>
          </w:tcPr>
          <w:p w14:paraId="0120A270" w14:textId="77777777" w:rsidR="00E37225" w:rsidRPr="00066C77" w:rsidRDefault="00E37225" w:rsidP="00066C77">
            <w:pPr>
              <w:widowControl/>
              <w:autoSpaceDE/>
              <w:autoSpaceDN/>
              <w:jc w:val="right"/>
              <w:rPr>
                <w:color w:val="000000"/>
                <w:sz w:val="18"/>
                <w:szCs w:val="18"/>
              </w:rPr>
            </w:pPr>
            <w:r w:rsidRPr="00066C77">
              <w:rPr>
                <w:color w:val="000000"/>
                <w:sz w:val="18"/>
                <w:szCs w:val="18"/>
              </w:rPr>
              <w:t>42.0</w:t>
            </w:r>
          </w:p>
        </w:tc>
      </w:tr>
      <w:tr w:rsidR="00E37225" w:rsidRPr="00066C77" w14:paraId="1DD440DA" w14:textId="77777777" w:rsidTr="00E37225">
        <w:trPr>
          <w:trHeight w:val="28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30E9630D" w14:textId="77777777" w:rsidR="00E37225" w:rsidRPr="00066C77" w:rsidRDefault="00E37225" w:rsidP="00066C77">
            <w:pPr>
              <w:widowControl/>
              <w:autoSpaceDE/>
              <w:autoSpaceDN/>
              <w:rPr>
                <w:color w:val="000000"/>
                <w:sz w:val="18"/>
                <w:szCs w:val="18"/>
              </w:rPr>
            </w:pPr>
            <w:r w:rsidRPr="00066C77">
              <w:rPr>
                <w:color w:val="000000"/>
                <w:sz w:val="18"/>
                <w:szCs w:val="18"/>
              </w:rPr>
              <w:t>5220A1</w:t>
            </w:r>
          </w:p>
        </w:tc>
        <w:tc>
          <w:tcPr>
            <w:tcW w:w="4495" w:type="dxa"/>
            <w:tcBorders>
              <w:top w:val="nil"/>
              <w:left w:val="nil"/>
              <w:bottom w:val="single" w:sz="4" w:space="0" w:color="auto"/>
              <w:right w:val="single" w:sz="4" w:space="0" w:color="auto"/>
            </w:tcBorders>
            <w:shd w:val="clear" w:color="auto" w:fill="auto"/>
            <w:noWrap/>
            <w:vAlign w:val="bottom"/>
            <w:hideMark/>
          </w:tcPr>
          <w:p w14:paraId="0489BE8C" w14:textId="77777777" w:rsidR="00E37225" w:rsidRPr="00066C77" w:rsidRDefault="00E37225" w:rsidP="00066C77">
            <w:pPr>
              <w:widowControl/>
              <w:autoSpaceDE/>
              <w:autoSpaceDN/>
              <w:rPr>
                <w:i/>
                <w:iCs/>
                <w:color w:val="000000"/>
                <w:sz w:val="18"/>
                <w:szCs w:val="18"/>
              </w:rPr>
            </w:pPr>
            <w:r w:rsidRPr="00066C77">
              <w:rPr>
                <w:i/>
                <w:iCs/>
                <w:color w:val="000000"/>
                <w:sz w:val="18"/>
                <w:szCs w:val="18"/>
              </w:rPr>
              <w:t>Credit intermediation and related activities (5221 and 5223 only)</w:t>
            </w:r>
          </w:p>
        </w:tc>
        <w:tc>
          <w:tcPr>
            <w:tcW w:w="1350" w:type="dxa"/>
            <w:tcBorders>
              <w:top w:val="nil"/>
              <w:left w:val="nil"/>
              <w:bottom w:val="single" w:sz="4" w:space="0" w:color="auto"/>
              <w:right w:val="single" w:sz="4" w:space="0" w:color="auto"/>
            </w:tcBorders>
            <w:shd w:val="clear" w:color="auto" w:fill="auto"/>
            <w:noWrap/>
            <w:vAlign w:val="bottom"/>
            <w:hideMark/>
          </w:tcPr>
          <w:p w14:paraId="335FA5A6" w14:textId="77777777" w:rsidR="00E37225" w:rsidRPr="00066C77" w:rsidRDefault="00E37225" w:rsidP="00066C77">
            <w:pPr>
              <w:widowControl/>
              <w:autoSpaceDE/>
              <w:autoSpaceDN/>
              <w:jc w:val="right"/>
              <w:rPr>
                <w:color w:val="000000"/>
                <w:sz w:val="18"/>
                <w:szCs w:val="18"/>
              </w:rPr>
            </w:pPr>
            <w:r w:rsidRPr="00066C77">
              <w:rPr>
                <w:color w:val="000000"/>
                <w:sz w:val="18"/>
                <w:szCs w:val="18"/>
              </w:rPr>
              <w:t>4,588</w:t>
            </w:r>
          </w:p>
        </w:tc>
        <w:tc>
          <w:tcPr>
            <w:tcW w:w="1170" w:type="dxa"/>
            <w:tcBorders>
              <w:top w:val="nil"/>
              <w:left w:val="nil"/>
              <w:bottom w:val="single" w:sz="4" w:space="0" w:color="auto"/>
              <w:right w:val="single" w:sz="4" w:space="0" w:color="auto"/>
            </w:tcBorders>
            <w:shd w:val="clear" w:color="auto" w:fill="auto"/>
            <w:noWrap/>
            <w:vAlign w:val="bottom"/>
            <w:hideMark/>
          </w:tcPr>
          <w:p w14:paraId="7762B242" w14:textId="77777777" w:rsidR="00E37225" w:rsidRPr="00066C77" w:rsidRDefault="00E37225" w:rsidP="00066C77">
            <w:pPr>
              <w:widowControl/>
              <w:autoSpaceDE/>
              <w:autoSpaceDN/>
              <w:jc w:val="right"/>
              <w:rPr>
                <w:color w:val="000000"/>
                <w:sz w:val="18"/>
                <w:szCs w:val="18"/>
              </w:rPr>
            </w:pPr>
            <w:r w:rsidRPr="00066C77">
              <w:rPr>
                <w:color w:val="000000"/>
                <w:sz w:val="18"/>
                <w:szCs w:val="18"/>
              </w:rPr>
              <w:t>6,045</w:t>
            </w:r>
          </w:p>
        </w:tc>
        <w:tc>
          <w:tcPr>
            <w:tcW w:w="990" w:type="dxa"/>
            <w:tcBorders>
              <w:top w:val="nil"/>
              <w:left w:val="nil"/>
              <w:bottom w:val="single" w:sz="4" w:space="0" w:color="auto"/>
              <w:right w:val="single" w:sz="4" w:space="0" w:color="auto"/>
            </w:tcBorders>
            <w:shd w:val="clear" w:color="auto" w:fill="auto"/>
            <w:noWrap/>
            <w:vAlign w:val="bottom"/>
            <w:hideMark/>
          </w:tcPr>
          <w:p w14:paraId="205D8FD4" w14:textId="77777777" w:rsidR="00E37225" w:rsidRPr="00066C77" w:rsidRDefault="00E37225" w:rsidP="00066C77">
            <w:pPr>
              <w:widowControl/>
              <w:autoSpaceDE/>
              <w:autoSpaceDN/>
              <w:jc w:val="right"/>
              <w:rPr>
                <w:color w:val="000000"/>
                <w:sz w:val="18"/>
                <w:szCs w:val="18"/>
              </w:rPr>
            </w:pPr>
            <w:r w:rsidRPr="00066C77">
              <w:rPr>
                <w:color w:val="000000"/>
                <w:sz w:val="18"/>
                <w:szCs w:val="18"/>
              </w:rPr>
              <w:t>1,457</w:t>
            </w:r>
          </w:p>
        </w:tc>
        <w:tc>
          <w:tcPr>
            <w:tcW w:w="990" w:type="dxa"/>
            <w:tcBorders>
              <w:top w:val="nil"/>
              <w:left w:val="nil"/>
              <w:bottom w:val="single" w:sz="4" w:space="0" w:color="auto"/>
              <w:right w:val="single" w:sz="4" w:space="0" w:color="auto"/>
            </w:tcBorders>
            <w:shd w:val="clear" w:color="auto" w:fill="auto"/>
            <w:noWrap/>
            <w:vAlign w:val="bottom"/>
            <w:hideMark/>
          </w:tcPr>
          <w:p w14:paraId="4063899D" w14:textId="77777777" w:rsidR="00E37225" w:rsidRPr="00066C77" w:rsidRDefault="00E37225" w:rsidP="00066C77">
            <w:pPr>
              <w:widowControl/>
              <w:autoSpaceDE/>
              <w:autoSpaceDN/>
              <w:jc w:val="right"/>
              <w:rPr>
                <w:color w:val="000000"/>
                <w:sz w:val="18"/>
                <w:szCs w:val="18"/>
              </w:rPr>
            </w:pPr>
            <w:r w:rsidRPr="00066C77">
              <w:rPr>
                <w:color w:val="000000"/>
                <w:sz w:val="18"/>
                <w:szCs w:val="18"/>
              </w:rPr>
              <w:t>31.8</w:t>
            </w:r>
          </w:p>
        </w:tc>
      </w:tr>
    </w:tbl>
    <w:p w14:paraId="507BA69F" w14:textId="77777777" w:rsidR="00D84084" w:rsidRDefault="00D84084" w:rsidP="00D84084">
      <w:pPr>
        <w:pStyle w:val="BodyText"/>
        <w:tabs>
          <w:tab w:val="left" w:pos="4663"/>
        </w:tabs>
        <w:spacing w:before="40"/>
        <w:ind w:right="714"/>
        <w:rPr>
          <w:i/>
          <w:iCs/>
          <w:spacing w:val="-1"/>
        </w:rPr>
      </w:pPr>
      <w:r>
        <w:rPr>
          <w:i/>
          <w:iCs/>
          <w:spacing w:val="-1"/>
        </w:rPr>
        <w:t xml:space="preserve">Source:  </w:t>
      </w:r>
      <w:hyperlink r:id="rId14" w:history="1">
        <w:r w:rsidRPr="008D5BE9">
          <w:rPr>
            <w:rStyle w:val="Hyperlink"/>
            <w:i/>
            <w:iCs/>
            <w:spacing w:val="-1"/>
          </w:rPr>
          <w:t>https://texaslmi.com/LMIbyCategory/Projections</w:t>
        </w:r>
      </w:hyperlink>
    </w:p>
    <w:p w14:paraId="6C4A3404" w14:textId="77777777" w:rsidR="00F6542D" w:rsidRDefault="00F6542D" w:rsidP="00B056EC">
      <w:pPr>
        <w:pStyle w:val="BodyText"/>
        <w:tabs>
          <w:tab w:val="left" w:pos="4663"/>
        </w:tabs>
        <w:spacing w:before="40"/>
        <w:ind w:right="714"/>
        <w:rPr>
          <w:spacing w:val="-1"/>
        </w:rPr>
      </w:pPr>
    </w:p>
    <w:p w14:paraId="2C871826" w14:textId="7606C27B" w:rsidR="00D22E55" w:rsidRDefault="00C4300B" w:rsidP="00B056EC">
      <w:pPr>
        <w:pStyle w:val="BodyText"/>
        <w:tabs>
          <w:tab w:val="left" w:pos="4663"/>
        </w:tabs>
        <w:spacing w:before="40"/>
        <w:ind w:right="714"/>
      </w:pPr>
      <w:r>
        <w:rPr>
          <w:spacing w:val="-1"/>
        </w:rPr>
        <w:t>At this point, we then focused on growing occupations</w:t>
      </w:r>
      <w:r w:rsidR="00B85D40">
        <w:rPr>
          <w:spacing w:val="-1"/>
        </w:rPr>
        <w:t xml:space="preserve"> projections from 2023-2032</w:t>
      </w:r>
      <w:r>
        <w:rPr>
          <w:spacing w:val="-1"/>
        </w:rPr>
        <w:t xml:space="preserve"> with</w:t>
      </w:r>
      <w:r w:rsidR="00E82F20">
        <w:rPr>
          <w:spacing w:val="-1"/>
        </w:rPr>
        <w:t>in</w:t>
      </w:r>
      <w:r>
        <w:rPr>
          <w:spacing w:val="-1"/>
        </w:rPr>
        <w:t xml:space="preserve"> the WSRCA board area to determine which occupations would support these industries and if there </w:t>
      </w:r>
      <w:r w:rsidR="493406F4">
        <w:rPr>
          <w:spacing w:val="-1"/>
        </w:rPr>
        <w:t>were</w:t>
      </w:r>
      <w:r>
        <w:rPr>
          <w:spacing w:val="-1"/>
        </w:rPr>
        <w:t xml:space="preserve"> any outliers that would </w:t>
      </w:r>
      <w:r w:rsidR="54185031">
        <w:rPr>
          <w:spacing w:val="-1"/>
        </w:rPr>
        <w:t>influence</w:t>
      </w:r>
      <w:r>
        <w:rPr>
          <w:spacing w:val="-1"/>
        </w:rPr>
        <w:t xml:space="preserve"> an industry not listed above.</w:t>
      </w:r>
    </w:p>
    <w:p w14:paraId="7E4178E8" w14:textId="77777777" w:rsidR="00C4300B" w:rsidRDefault="00C4300B" w:rsidP="00B056EC">
      <w:pPr>
        <w:pStyle w:val="BodyText"/>
        <w:tabs>
          <w:tab w:val="left" w:pos="4663"/>
        </w:tabs>
        <w:spacing w:before="40"/>
        <w:ind w:right="714"/>
        <w:rPr>
          <w:spacing w:val="-1"/>
        </w:rPr>
      </w:pPr>
    </w:p>
    <w:p w14:paraId="080FD55B" w14:textId="703ABA27" w:rsidR="001F47BF" w:rsidRDefault="00090833" w:rsidP="00B056EC">
      <w:pPr>
        <w:pStyle w:val="BodyText"/>
        <w:tabs>
          <w:tab w:val="left" w:pos="4663"/>
        </w:tabs>
        <w:spacing w:before="40"/>
        <w:ind w:right="714"/>
        <w:rPr>
          <w:spacing w:val="-1"/>
        </w:rPr>
      </w:pPr>
      <w:r>
        <w:rPr>
          <w:spacing w:val="-1"/>
        </w:rPr>
        <w:t>The Texas Workforce Labor Market Information Depart</w:t>
      </w:r>
      <w:r w:rsidR="00E82F20">
        <w:rPr>
          <w:spacing w:val="-1"/>
        </w:rPr>
        <w:t>ment</w:t>
      </w:r>
      <w:r>
        <w:rPr>
          <w:spacing w:val="-1"/>
        </w:rPr>
        <w:t xml:space="preserve"> shows 406 Occupations listed on the </w:t>
      </w:r>
    </w:p>
    <w:p w14:paraId="108E1E70" w14:textId="33DF969C" w:rsidR="00C4300B" w:rsidRDefault="00502110" w:rsidP="00B056EC">
      <w:pPr>
        <w:pStyle w:val="BodyText"/>
        <w:tabs>
          <w:tab w:val="left" w:pos="4663"/>
        </w:tabs>
        <w:spacing w:before="40"/>
        <w:ind w:right="714"/>
        <w:rPr>
          <w:spacing w:val="-1"/>
        </w:rPr>
      </w:pPr>
      <w:r>
        <w:rPr>
          <w:spacing w:val="-1"/>
        </w:rPr>
        <w:t xml:space="preserve"> </w:t>
      </w:r>
      <w:r w:rsidR="00090833">
        <w:rPr>
          <w:spacing w:val="-1"/>
        </w:rPr>
        <w:t xml:space="preserve">Occupations Projections Report for Rural Capital WDA.  That list is located here, </w:t>
      </w:r>
      <w:hyperlink r:id="rId15" w:history="1">
        <w:r w:rsidR="00090833" w:rsidRPr="00AB67FA">
          <w:rPr>
            <w:rStyle w:val="Hyperlink"/>
            <w:spacing w:val="-1"/>
          </w:rPr>
          <w:t>https://texaslmi.com/Home/PopularDownloads</w:t>
        </w:r>
      </w:hyperlink>
      <w:r w:rsidR="00090833">
        <w:rPr>
          <w:spacing w:val="-1"/>
        </w:rPr>
        <w:t>.</w:t>
      </w:r>
    </w:p>
    <w:p w14:paraId="1CE3612C" w14:textId="77777777" w:rsidR="00090833" w:rsidRDefault="00090833" w:rsidP="00B056EC">
      <w:pPr>
        <w:pStyle w:val="BodyText"/>
        <w:tabs>
          <w:tab w:val="left" w:pos="4663"/>
        </w:tabs>
        <w:spacing w:before="40"/>
        <w:ind w:right="714"/>
        <w:rPr>
          <w:spacing w:val="-1"/>
        </w:rPr>
      </w:pPr>
    </w:p>
    <w:p w14:paraId="2BA5AC08" w14:textId="227D8C56" w:rsidR="00090833" w:rsidRDefault="61482AB9" w:rsidP="00B056EC">
      <w:pPr>
        <w:pStyle w:val="BodyText"/>
        <w:tabs>
          <w:tab w:val="left" w:pos="4663"/>
        </w:tabs>
        <w:spacing w:before="40"/>
        <w:ind w:right="714"/>
      </w:pPr>
      <w:r>
        <w:rPr>
          <w:spacing w:val="-1"/>
        </w:rPr>
        <w:t xml:space="preserve">With the vast area Rural Capital Area covers and the diverse attributes </w:t>
      </w:r>
      <w:r w:rsidR="5795FA72">
        <w:rPr>
          <w:spacing w:val="-1"/>
        </w:rPr>
        <w:t>of</w:t>
      </w:r>
      <w:r>
        <w:rPr>
          <w:spacing w:val="-1"/>
        </w:rPr>
        <w:t xml:space="preserve"> those areas, we looked at occupational projections at each county level as opposed to the Board Area.</w:t>
      </w:r>
      <w:r w:rsidR="00090833">
        <w:rPr>
          <w:spacing w:val="-1"/>
        </w:rPr>
        <w:t xml:space="preserve"> This analysis ensures that any of our smaller counties are not inadvertently overlooked to address the industries needs for employees in those areas, as our larger counties can overshadow the employment needs of the area </w:t>
      </w:r>
      <w:r w:rsidR="0079673A">
        <w:rPr>
          <w:spacing w:val="-1"/>
        </w:rPr>
        <w:t>due</w:t>
      </w:r>
      <w:r w:rsidR="00090833">
        <w:rPr>
          <w:spacing w:val="-1"/>
        </w:rPr>
        <w:t xml:space="preserve"> to the larger numbers of residents and industries.  We looked at each county’s occupational growth</w:t>
      </w:r>
      <w:r w:rsidR="00AE2C76">
        <w:rPr>
          <w:spacing w:val="-1"/>
        </w:rPr>
        <w:t xml:space="preserve"> by utilizing the occupational projections from LightCast, due to TWC LMI Department </w:t>
      </w:r>
      <w:r w:rsidR="00B85D40">
        <w:rPr>
          <w:spacing w:val="-1"/>
        </w:rPr>
        <w:t>not</w:t>
      </w:r>
      <w:r w:rsidR="00AE2C76">
        <w:rPr>
          <w:spacing w:val="-1"/>
        </w:rPr>
        <w:t xml:space="preserve"> having county information available.  </w:t>
      </w:r>
      <w:r w:rsidR="00C848AB">
        <w:rPr>
          <w:spacing w:val="-1"/>
        </w:rPr>
        <w:t>I</w:t>
      </w:r>
      <w:r w:rsidR="260494D1">
        <w:rPr>
          <w:spacing w:val="-1"/>
        </w:rPr>
        <w:t>n</w:t>
      </w:r>
      <w:r w:rsidR="00C848AB">
        <w:rPr>
          <w:spacing w:val="-1"/>
        </w:rPr>
        <w:t xml:space="preserve"> addition, due to </w:t>
      </w:r>
      <w:r w:rsidR="209A31CD">
        <w:rPr>
          <w:spacing w:val="-1"/>
        </w:rPr>
        <w:t>a</w:t>
      </w:r>
      <w:r w:rsidR="00C848AB">
        <w:rPr>
          <w:spacing w:val="-1"/>
        </w:rPr>
        <w:t xml:space="preserve"> workforce </w:t>
      </w:r>
      <w:r w:rsidR="5558F054">
        <w:rPr>
          <w:spacing w:val="-1"/>
        </w:rPr>
        <w:t xml:space="preserve">that is larger </w:t>
      </w:r>
      <w:r w:rsidR="00C848AB">
        <w:rPr>
          <w:spacing w:val="-1"/>
        </w:rPr>
        <w:t>than employment opportunities</w:t>
      </w:r>
      <w:r w:rsidR="75C9CD4B">
        <w:rPr>
          <w:spacing w:val="-1"/>
        </w:rPr>
        <w:t xml:space="preserve"> </w:t>
      </w:r>
      <w:r w:rsidR="75C9CD4B">
        <w:t xml:space="preserve">in our </w:t>
      </w:r>
      <w:r w:rsidR="24CE7C75">
        <w:t>area and</w:t>
      </w:r>
      <w:r w:rsidR="47D7E484">
        <w:rPr>
          <w:spacing w:val="-1"/>
        </w:rPr>
        <w:t xml:space="preserve"> the fact </w:t>
      </w:r>
      <w:r w:rsidR="00C848AB">
        <w:rPr>
          <w:spacing w:val="-1"/>
        </w:rPr>
        <w:t>that many of customers commute into Travis County for employment, WSRCA assimilates the Capital Area WDA projected occupational growth to assist our job seekers in employment.</w:t>
      </w:r>
      <w:r w:rsidR="00566F18">
        <w:rPr>
          <w:spacing w:val="-1"/>
        </w:rPr>
        <w:t xml:space="preserve">  This addition increases the viable occupations in the total area from 406 to </w:t>
      </w:r>
      <w:r w:rsidR="00E546CB">
        <w:rPr>
          <w:spacing w:val="-1"/>
        </w:rPr>
        <w:lastRenderedPageBreak/>
        <w:t>583</w:t>
      </w:r>
      <w:r w:rsidR="00955200">
        <w:rPr>
          <w:spacing w:val="-1"/>
        </w:rPr>
        <w:t>.</w:t>
      </w:r>
    </w:p>
    <w:p w14:paraId="4BB1BD5A" w14:textId="77777777" w:rsidR="00E546CB" w:rsidRDefault="00E546CB" w:rsidP="00B056EC">
      <w:pPr>
        <w:pStyle w:val="BodyText"/>
        <w:tabs>
          <w:tab w:val="left" w:pos="4663"/>
        </w:tabs>
        <w:spacing w:before="40"/>
        <w:ind w:right="714"/>
        <w:rPr>
          <w:spacing w:val="-1"/>
        </w:rPr>
      </w:pPr>
    </w:p>
    <w:p w14:paraId="09152F52" w14:textId="0ADF827C" w:rsidR="00E546CB" w:rsidRDefault="00E546CB" w:rsidP="00B056EC">
      <w:pPr>
        <w:pStyle w:val="BodyText"/>
        <w:tabs>
          <w:tab w:val="left" w:pos="4663"/>
        </w:tabs>
        <w:spacing w:before="40"/>
        <w:ind w:right="714"/>
      </w:pPr>
      <w:r>
        <w:rPr>
          <w:spacing w:val="-1"/>
        </w:rPr>
        <w:t>Once the list of occupations is obtained, we begin by removing any occupations that do not have a median average hourly wage meeting that of the Rural Capital Area</w:t>
      </w:r>
      <w:r w:rsidR="027CA430">
        <w:rPr>
          <w:spacing w:val="-1"/>
        </w:rPr>
        <w:t>’s</w:t>
      </w:r>
      <w:r>
        <w:rPr>
          <w:spacing w:val="-1"/>
        </w:rPr>
        <w:t xml:space="preserve"> </w:t>
      </w:r>
      <w:r w:rsidR="00500CEC">
        <w:rPr>
          <w:spacing w:val="-1"/>
        </w:rPr>
        <w:t>self-sufficiency</w:t>
      </w:r>
      <w:r>
        <w:rPr>
          <w:spacing w:val="-1"/>
        </w:rPr>
        <w:t xml:space="preserve"> wage</w:t>
      </w:r>
      <w:r w:rsidR="00A333C1">
        <w:rPr>
          <w:spacing w:val="-1"/>
        </w:rPr>
        <w:t xml:space="preserve"> of $19.00 per hour or a career trajectory occupation that will obtain that wage.</w:t>
      </w:r>
      <w:r w:rsidR="003055C5">
        <w:rPr>
          <w:spacing w:val="-1"/>
        </w:rPr>
        <w:t xml:space="preserve">  We then look at occupations that would require at least some type of education, occupational certification or credential, and/or on the job training.  This requirement provides Rural Capital Area WDA the opportunity to assist job seekers with WIOA funding, braided with other funds, to obtain skills or certifications that will increase their opportunities to become self-sufficient.  To further define the list of Target Occupations, we then look at the growth of the occupation for the next 1</w:t>
      </w:r>
      <w:r w:rsidR="00F50EFA">
        <w:rPr>
          <w:spacing w:val="-1"/>
        </w:rPr>
        <w:t>0</w:t>
      </w:r>
      <w:r w:rsidR="003055C5">
        <w:rPr>
          <w:spacing w:val="-1"/>
        </w:rPr>
        <w:t xml:space="preserve"> years</w:t>
      </w:r>
      <w:r w:rsidR="00F50EFA">
        <w:rPr>
          <w:spacing w:val="-1"/>
        </w:rPr>
        <w:t xml:space="preserve"> in addition to the number of counties that have industries in which that occupation could obtain employment.  This is the Industry/Occupation mix.  This ensures </w:t>
      </w:r>
      <w:r w:rsidR="145CAAB3">
        <w:rPr>
          <w:spacing w:val="-1"/>
        </w:rPr>
        <w:t>all</w:t>
      </w:r>
      <w:r w:rsidR="00F50EFA">
        <w:rPr>
          <w:spacing w:val="-1"/>
        </w:rPr>
        <w:t xml:space="preserve"> our </w:t>
      </w:r>
      <w:r w:rsidR="608A4E42">
        <w:rPr>
          <w:spacing w:val="-1"/>
        </w:rPr>
        <w:t>counties</w:t>
      </w:r>
      <w:r w:rsidR="00F50EFA">
        <w:rPr>
          <w:spacing w:val="-1"/>
        </w:rPr>
        <w:t xml:space="preserve"> established and growing industrie</w:t>
      </w:r>
      <w:r w:rsidR="00B3025A">
        <w:rPr>
          <w:spacing w:val="-1"/>
        </w:rPr>
        <w:t xml:space="preserve">s </w:t>
      </w:r>
      <w:r w:rsidR="00F50EFA">
        <w:rPr>
          <w:spacing w:val="-1"/>
        </w:rPr>
        <w:t>have the supply of job seekers with the knowledge and skill necessary for employment.</w:t>
      </w:r>
    </w:p>
    <w:p w14:paraId="0DBDE8ED" w14:textId="77777777" w:rsidR="00F50EFA" w:rsidRDefault="00F50EFA" w:rsidP="00B056EC">
      <w:pPr>
        <w:pStyle w:val="BodyText"/>
        <w:tabs>
          <w:tab w:val="left" w:pos="4663"/>
        </w:tabs>
        <w:spacing w:before="40"/>
        <w:ind w:right="714"/>
        <w:rPr>
          <w:spacing w:val="-1"/>
        </w:rPr>
      </w:pPr>
    </w:p>
    <w:p w14:paraId="3A4DDAE9" w14:textId="1CBA1896" w:rsidR="00F50EFA" w:rsidRDefault="00F50EFA" w:rsidP="00B056EC">
      <w:pPr>
        <w:pStyle w:val="BodyText"/>
        <w:tabs>
          <w:tab w:val="left" w:pos="4663"/>
        </w:tabs>
        <w:spacing w:before="40"/>
        <w:ind w:right="714"/>
        <w:rPr>
          <w:spacing w:val="-1"/>
        </w:rPr>
      </w:pPr>
      <w:r>
        <w:rPr>
          <w:spacing w:val="-1"/>
        </w:rPr>
        <w:t>In conclusion, Workforce Solutions produced a list of occupations to include on the Target Occupations List as follows:</w:t>
      </w:r>
    </w:p>
    <w:p w14:paraId="4F09EEC1" w14:textId="77777777" w:rsidR="00BF7940" w:rsidRDefault="00BF7940" w:rsidP="001F47BF">
      <w:pPr>
        <w:pStyle w:val="BodyText"/>
        <w:tabs>
          <w:tab w:val="left" w:pos="4663"/>
        </w:tabs>
        <w:spacing w:before="40"/>
        <w:ind w:right="714"/>
        <w:rPr>
          <w:spacing w:val="-1"/>
        </w:rPr>
      </w:pPr>
    </w:p>
    <w:tbl>
      <w:tblPr>
        <w:tblW w:w="11192" w:type="dxa"/>
        <w:tblLook w:val="04A0" w:firstRow="1" w:lastRow="0" w:firstColumn="1" w:lastColumn="0" w:noHBand="0" w:noVBand="1"/>
      </w:tblPr>
      <w:tblGrid>
        <w:gridCol w:w="895"/>
        <w:gridCol w:w="2331"/>
        <w:gridCol w:w="1043"/>
        <w:gridCol w:w="1043"/>
        <w:gridCol w:w="1043"/>
        <w:gridCol w:w="1487"/>
        <w:gridCol w:w="1140"/>
        <w:gridCol w:w="1194"/>
        <w:gridCol w:w="1016"/>
      </w:tblGrid>
      <w:tr w:rsidR="00D039C4" w:rsidRPr="004E7676" w14:paraId="0DFA7A0A" w14:textId="77777777" w:rsidTr="00CC4963">
        <w:trPr>
          <w:trHeight w:val="324"/>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81EFC" w14:textId="77777777" w:rsidR="00D039C4" w:rsidRPr="004E7676" w:rsidRDefault="00D039C4" w:rsidP="00BB520A">
            <w:pPr>
              <w:rPr>
                <w:sz w:val="16"/>
                <w:szCs w:val="16"/>
              </w:rPr>
            </w:pPr>
            <w:r w:rsidRPr="004E7676">
              <w:rPr>
                <w:sz w:val="16"/>
                <w:szCs w:val="16"/>
              </w:rPr>
              <w:t>SOC</w:t>
            </w:r>
          </w:p>
        </w:tc>
        <w:tc>
          <w:tcPr>
            <w:tcW w:w="2331" w:type="dxa"/>
            <w:tcBorders>
              <w:top w:val="single" w:sz="4" w:space="0" w:color="auto"/>
              <w:left w:val="nil"/>
              <w:bottom w:val="single" w:sz="4" w:space="0" w:color="auto"/>
              <w:right w:val="single" w:sz="4" w:space="0" w:color="auto"/>
            </w:tcBorders>
            <w:shd w:val="clear" w:color="auto" w:fill="auto"/>
            <w:noWrap/>
            <w:vAlign w:val="bottom"/>
            <w:hideMark/>
          </w:tcPr>
          <w:p w14:paraId="4C8993CB" w14:textId="77777777" w:rsidR="00D039C4" w:rsidRPr="004E7676" w:rsidRDefault="00D039C4" w:rsidP="00BB520A">
            <w:pPr>
              <w:rPr>
                <w:sz w:val="16"/>
                <w:szCs w:val="16"/>
              </w:rPr>
            </w:pPr>
            <w:r w:rsidRPr="004E7676">
              <w:rPr>
                <w:sz w:val="16"/>
                <w:szCs w:val="16"/>
              </w:rPr>
              <w:t>Name</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14:paraId="54F7C250" w14:textId="77777777" w:rsidR="00D039C4" w:rsidRPr="004E7676" w:rsidRDefault="00D039C4" w:rsidP="00BB520A">
            <w:pPr>
              <w:rPr>
                <w:sz w:val="16"/>
                <w:szCs w:val="16"/>
              </w:rPr>
            </w:pPr>
            <w:r w:rsidRPr="004E7676">
              <w:rPr>
                <w:sz w:val="16"/>
                <w:szCs w:val="16"/>
              </w:rPr>
              <w:t>Estimated Employment (2022)</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14:paraId="3FE662A9" w14:textId="77777777" w:rsidR="00D039C4" w:rsidRPr="004E7676" w:rsidRDefault="00D039C4" w:rsidP="00BB520A">
            <w:pPr>
              <w:rPr>
                <w:sz w:val="16"/>
                <w:szCs w:val="16"/>
              </w:rPr>
            </w:pPr>
            <w:r w:rsidRPr="004E7676">
              <w:rPr>
                <w:sz w:val="16"/>
                <w:szCs w:val="16"/>
              </w:rPr>
              <w:t>Projected Employment (2032)</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14:paraId="0463C0F2" w14:textId="77777777" w:rsidR="00D039C4" w:rsidRPr="004E7676" w:rsidRDefault="00D039C4" w:rsidP="00BB520A">
            <w:pPr>
              <w:rPr>
                <w:sz w:val="16"/>
                <w:szCs w:val="16"/>
              </w:rPr>
            </w:pPr>
            <w:r w:rsidRPr="004E7676">
              <w:rPr>
                <w:sz w:val="16"/>
                <w:szCs w:val="16"/>
              </w:rPr>
              <w:t>Change In Employment</w:t>
            </w:r>
          </w:p>
        </w:tc>
        <w:tc>
          <w:tcPr>
            <w:tcW w:w="1487" w:type="dxa"/>
            <w:tcBorders>
              <w:top w:val="single" w:sz="4" w:space="0" w:color="auto"/>
              <w:left w:val="nil"/>
              <w:bottom w:val="single" w:sz="4" w:space="0" w:color="auto"/>
              <w:right w:val="single" w:sz="4" w:space="0" w:color="auto"/>
            </w:tcBorders>
            <w:shd w:val="clear" w:color="auto" w:fill="auto"/>
            <w:noWrap/>
            <w:vAlign w:val="bottom"/>
            <w:hideMark/>
          </w:tcPr>
          <w:p w14:paraId="01EDA556" w14:textId="77777777" w:rsidR="00D039C4" w:rsidRPr="004E7676" w:rsidRDefault="00D039C4" w:rsidP="00BB520A">
            <w:pPr>
              <w:rPr>
                <w:sz w:val="16"/>
                <w:szCs w:val="16"/>
              </w:rPr>
            </w:pPr>
            <w:r w:rsidRPr="004E7676">
              <w:rPr>
                <w:sz w:val="16"/>
                <w:szCs w:val="16"/>
              </w:rPr>
              <w:t>Education</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14EC882C" w14:textId="77777777" w:rsidR="00D039C4" w:rsidRPr="004E7676" w:rsidRDefault="00D039C4" w:rsidP="00BB520A">
            <w:pPr>
              <w:rPr>
                <w:sz w:val="16"/>
                <w:szCs w:val="16"/>
              </w:rPr>
            </w:pPr>
            <w:r w:rsidRPr="004E7676">
              <w:rPr>
                <w:sz w:val="16"/>
                <w:szCs w:val="16"/>
              </w:rPr>
              <w:t>Experience</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5130AEBE" w14:textId="77777777" w:rsidR="00D039C4" w:rsidRPr="004E7676" w:rsidRDefault="00D039C4" w:rsidP="00BB520A">
            <w:pPr>
              <w:rPr>
                <w:sz w:val="16"/>
                <w:szCs w:val="16"/>
              </w:rPr>
            </w:pPr>
            <w:r w:rsidRPr="004E7676">
              <w:rPr>
                <w:sz w:val="16"/>
                <w:szCs w:val="16"/>
              </w:rPr>
              <w:t>Training</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14:paraId="1CB7FBB6" w14:textId="00FC59C3" w:rsidR="00D039C4" w:rsidRPr="004E7676" w:rsidRDefault="00D039C4" w:rsidP="00BB520A">
            <w:pPr>
              <w:rPr>
                <w:sz w:val="16"/>
                <w:szCs w:val="16"/>
              </w:rPr>
            </w:pPr>
            <w:r w:rsidRPr="004E7676">
              <w:rPr>
                <w:sz w:val="16"/>
                <w:szCs w:val="16"/>
              </w:rPr>
              <w:t>Hourly 50th % Wage</w:t>
            </w:r>
            <w:r w:rsidRPr="004E7676">
              <w:rPr>
                <w:sz w:val="16"/>
                <w:szCs w:val="16"/>
                <w:vertAlign w:val="superscript"/>
              </w:rPr>
              <w:t>1</w:t>
            </w:r>
          </w:p>
        </w:tc>
      </w:tr>
      <w:tr w:rsidR="00D039C4" w:rsidRPr="004E7676" w14:paraId="6C0E1B4D"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5D28906C" w14:textId="77777777" w:rsidR="00D039C4" w:rsidRPr="004E7676" w:rsidRDefault="00D039C4" w:rsidP="00BB520A">
            <w:pPr>
              <w:rPr>
                <w:color w:val="000000"/>
                <w:sz w:val="16"/>
                <w:szCs w:val="16"/>
              </w:rPr>
            </w:pPr>
            <w:r w:rsidRPr="004E7676">
              <w:rPr>
                <w:color w:val="000000"/>
                <w:sz w:val="16"/>
                <w:szCs w:val="16"/>
              </w:rPr>
              <w:t>49-3021</w:t>
            </w:r>
          </w:p>
        </w:tc>
        <w:tc>
          <w:tcPr>
            <w:tcW w:w="2331" w:type="dxa"/>
            <w:tcBorders>
              <w:top w:val="nil"/>
              <w:left w:val="nil"/>
              <w:bottom w:val="single" w:sz="4" w:space="0" w:color="auto"/>
              <w:right w:val="single" w:sz="4" w:space="0" w:color="auto"/>
            </w:tcBorders>
            <w:shd w:val="clear" w:color="auto" w:fill="auto"/>
            <w:noWrap/>
            <w:vAlign w:val="bottom"/>
            <w:hideMark/>
          </w:tcPr>
          <w:p w14:paraId="78396150" w14:textId="77777777" w:rsidR="00D039C4" w:rsidRPr="004E7676" w:rsidRDefault="00D039C4" w:rsidP="00BB520A">
            <w:pPr>
              <w:rPr>
                <w:color w:val="000000"/>
                <w:sz w:val="16"/>
                <w:szCs w:val="16"/>
              </w:rPr>
            </w:pPr>
            <w:r w:rsidRPr="004E7676">
              <w:rPr>
                <w:color w:val="000000"/>
                <w:sz w:val="16"/>
                <w:szCs w:val="16"/>
              </w:rPr>
              <w:t>Automotive Body and Related Repairers</w:t>
            </w:r>
          </w:p>
        </w:tc>
        <w:tc>
          <w:tcPr>
            <w:tcW w:w="1043" w:type="dxa"/>
            <w:tcBorders>
              <w:top w:val="nil"/>
              <w:left w:val="nil"/>
              <w:bottom w:val="single" w:sz="4" w:space="0" w:color="auto"/>
              <w:right w:val="single" w:sz="4" w:space="0" w:color="auto"/>
            </w:tcBorders>
            <w:shd w:val="clear" w:color="auto" w:fill="auto"/>
            <w:noWrap/>
            <w:vAlign w:val="bottom"/>
            <w:hideMark/>
          </w:tcPr>
          <w:p w14:paraId="4C573159" w14:textId="77777777" w:rsidR="00D039C4" w:rsidRPr="004E7676" w:rsidRDefault="00D039C4" w:rsidP="00BB520A">
            <w:pPr>
              <w:jc w:val="right"/>
              <w:rPr>
                <w:color w:val="000000"/>
                <w:sz w:val="16"/>
                <w:szCs w:val="16"/>
              </w:rPr>
            </w:pPr>
            <w:r w:rsidRPr="004E7676">
              <w:rPr>
                <w:color w:val="000000"/>
                <w:sz w:val="16"/>
                <w:szCs w:val="16"/>
              </w:rPr>
              <w:t>566</w:t>
            </w:r>
          </w:p>
        </w:tc>
        <w:tc>
          <w:tcPr>
            <w:tcW w:w="1043" w:type="dxa"/>
            <w:tcBorders>
              <w:top w:val="nil"/>
              <w:left w:val="nil"/>
              <w:bottom w:val="single" w:sz="4" w:space="0" w:color="auto"/>
              <w:right w:val="single" w:sz="4" w:space="0" w:color="auto"/>
            </w:tcBorders>
            <w:shd w:val="clear" w:color="auto" w:fill="auto"/>
            <w:noWrap/>
            <w:vAlign w:val="bottom"/>
            <w:hideMark/>
          </w:tcPr>
          <w:p w14:paraId="480D03C4" w14:textId="77777777" w:rsidR="00D039C4" w:rsidRPr="004E7676" w:rsidRDefault="00D039C4" w:rsidP="00BB520A">
            <w:pPr>
              <w:jc w:val="right"/>
              <w:rPr>
                <w:color w:val="000000"/>
                <w:sz w:val="16"/>
                <w:szCs w:val="16"/>
              </w:rPr>
            </w:pPr>
            <w:r w:rsidRPr="004E7676">
              <w:rPr>
                <w:color w:val="000000"/>
                <w:sz w:val="16"/>
                <w:szCs w:val="16"/>
              </w:rPr>
              <w:t>736</w:t>
            </w:r>
          </w:p>
        </w:tc>
        <w:tc>
          <w:tcPr>
            <w:tcW w:w="1043" w:type="dxa"/>
            <w:tcBorders>
              <w:top w:val="nil"/>
              <w:left w:val="nil"/>
              <w:bottom w:val="single" w:sz="4" w:space="0" w:color="auto"/>
              <w:right w:val="single" w:sz="4" w:space="0" w:color="auto"/>
            </w:tcBorders>
            <w:shd w:val="clear" w:color="auto" w:fill="auto"/>
            <w:noWrap/>
            <w:vAlign w:val="bottom"/>
            <w:hideMark/>
          </w:tcPr>
          <w:p w14:paraId="36564747" w14:textId="77777777" w:rsidR="00D039C4" w:rsidRPr="004E7676" w:rsidRDefault="00D039C4" w:rsidP="00BB520A">
            <w:pPr>
              <w:jc w:val="right"/>
              <w:rPr>
                <w:color w:val="000000"/>
                <w:sz w:val="16"/>
                <w:szCs w:val="16"/>
              </w:rPr>
            </w:pPr>
            <w:r w:rsidRPr="004E7676">
              <w:rPr>
                <w:color w:val="000000"/>
                <w:sz w:val="16"/>
                <w:szCs w:val="16"/>
              </w:rPr>
              <w:t>170</w:t>
            </w:r>
          </w:p>
        </w:tc>
        <w:tc>
          <w:tcPr>
            <w:tcW w:w="1487" w:type="dxa"/>
            <w:tcBorders>
              <w:top w:val="nil"/>
              <w:left w:val="nil"/>
              <w:bottom w:val="single" w:sz="4" w:space="0" w:color="auto"/>
              <w:right w:val="single" w:sz="4" w:space="0" w:color="auto"/>
            </w:tcBorders>
            <w:shd w:val="clear" w:color="auto" w:fill="auto"/>
            <w:noWrap/>
            <w:vAlign w:val="bottom"/>
            <w:hideMark/>
          </w:tcPr>
          <w:p w14:paraId="26F936CD"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41B81F4E"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4F95BC17" w14:textId="77777777" w:rsidR="00D039C4" w:rsidRPr="004E7676" w:rsidRDefault="00D039C4" w:rsidP="00BB520A">
            <w:pPr>
              <w:rPr>
                <w:color w:val="000000"/>
                <w:sz w:val="16"/>
                <w:szCs w:val="16"/>
              </w:rPr>
            </w:pPr>
            <w:r w:rsidRPr="004E7676">
              <w:rPr>
                <w:color w:val="000000"/>
                <w:sz w:val="16"/>
                <w:szCs w:val="16"/>
              </w:rPr>
              <w:t>Long-term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29C98F23" w14:textId="555F2112" w:rsidR="00D039C4" w:rsidRPr="004E7676" w:rsidRDefault="00D039C4" w:rsidP="00BB520A">
            <w:pPr>
              <w:jc w:val="right"/>
              <w:rPr>
                <w:color w:val="000000"/>
                <w:sz w:val="16"/>
                <w:szCs w:val="16"/>
              </w:rPr>
            </w:pPr>
            <w:r w:rsidRPr="004E7676">
              <w:rPr>
                <w:color w:val="000000"/>
                <w:sz w:val="16"/>
                <w:szCs w:val="16"/>
              </w:rPr>
              <w:t>$</w:t>
            </w:r>
            <w:r w:rsidR="00422F00">
              <w:rPr>
                <w:color w:val="000000"/>
                <w:sz w:val="16"/>
                <w:szCs w:val="16"/>
              </w:rPr>
              <w:t>23.45</w:t>
            </w:r>
          </w:p>
        </w:tc>
      </w:tr>
      <w:tr w:rsidR="00D039C4" w:rsidRPr="004E7676" w14:paraId="75029551"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743A5CFE" w14:textId="77777777" w:rsidR="00D039C4" w:rsidRPr="004E7676" w:rsidRDefault="00D039C4" w:rsidP="00BB520A">
            <w:pPr>
              <w:rPr>
                <w:color w:val="000000"/>
                <w:sz w:val="16"/>
                <w:szCs w:val="16"/>
              </w:rPr>
            </w:pPr>
            <w:r w:rsidRPr="004E7676">
              <w:rPr>
                <w:color w:val="000000"/>
                <w:sz w:val="16"/>
                <w:szCs w:val="16"/>
              </w:rPr>
              <w:t>49-3023</w:t>
            </w:r>
          </w:p>
        </w:tc>
        <w:tc>
          <w:tcPr>
            <w:tcW w:w="2331" w:type="dxa"/>
            <w:tcBorders>
              <w:top w:val="nil"/>
              <w:left w:val="nil"/>
              <w:bottom w:val="single" w:sz="4" w:space="0" w:color="auto"/>
              <w:right w:val="single" w:sz="4" w:space="0" w:color="auto"/>
            </w:tcBorders>
            <w:shd w:val="clear" w:color="auto" w:fill="auto"/>
            <w:noWrap/>
            <w:vAlign w:val="bottom"/>
            <w:hideMark/>
          </w:tcPr>
          <w:p w14:paraId="7E0E7E92" w14:textId="77777777" w:rsidR="00D039C4" w:rsidRPr="004E7676" w:rsidRDefault="00D039C4" w:rsidP="00BB520A">
            <w:pPr>
              <w:rPr>
                <w:color w:val="000000"/>
                <w:sz w:val="16"/>
                <w:szCs w:val="16"/>
              </w:rPr>
            </w:pPr>
            <w:r w:rsidRPr="004E7676">
              <w:rPr>
                <w:color w:val="000000"/>
                <w:sz w:val="16"/>
                <w:szCs w:val="16"/>
              </w:rPr>
              <w:t>Automotive Service Technicians and Mechanics</w:t>
            </w:r>
          </w:p>
        </w:tc>
        <w:tc>
          <w:tcPr>
            <w:tcW w:w="1043" w:type="dxa"/>
            <w:tcBorders>
              <w:top w:val="nil"/>
              <w:left w:val="nil"/>
              <w:bottom w:val="single" w:sz="4" w:space="0" w:color="auto"/>
              <w:right w:val="single" w:sz="4" w:space="0" w:color="auto"/>
            </w:tcBorders>
            <w:shd w:val="clear" w:color="auto" w:fill="auto"/>
            <w:noWrap/>
            <w:vAlign w:val="bottom"/>
            <w:hideMark/>
          </w:tcPr>
          <w:p w14:paraId="0D1AA273" w14:textId="77777777" w:rsidR="00D039C4" w:rsidRPr="004E7676" w:rsidRDefault="00D039C4" w:rsidP="00BB520A">
            <w:pPr>
              <w:jc w:val="right"/>
              <w:rPr>
                <w:color w:val="000000"/>
                <w:sz w:val="16"/>
                <w:szCs w:val="16"/>
              </w:rPr>
            </w:pPr>
            <w:r w:rsidRPr="004E7676">
              <w:rPr>
                <w:color w:val="000000"/>
                <w:sz w:val="16"/>
                <w:szCs w:val="16"/>
              </w:rPr>
              <w:t>2661</w:t>
            </w:r>
          </w:p>
        </w:tc>
        <w:tc>
          <w:tcPr>
            <w:tcW w:w="1043" w:type="dxa"/>
            <w:tcBorders>
              <w:top w:val="nil"/>
              <w:left w:val="nil"/>
              <w:bottom w:val="single" w:sz="4" w:space="0" w:color="auto"/>
              <w:right w:val="single" w:sz="4" w:space="0" w:color="auto"/>
            </w:tcBorders>
            <w:shd w:val="clear" w:color="auto" w:fill="auto"/>
            <w:noWrap/>
            <w:vAlign w:val="bottom"/>
            <w:hideMark/>
          </w:tcPr>
          <w:p w14:paraId="51D6CF8C" w14:textId="77777777" w:rsidR="00D039C4" w:rsidRPr="004E7676" w:rsidRDefault="00D039C4" w:rsidP="00BB520A">
            <w:pPr>
              <w:jc w:val="right"/>
              <w:rPr>
                <w:color w:val="000000"/>
                <w:sz w:val="16"/>
                <w:szCs w:val="16"/>
              </w:rPr>
            </w:pPr>
            <w:r w:rsidRPr="004E7676">
              <w:rPr>
                <w:color w:val="000000"/>
                <w:sz w:val="16"/>
                <w:szCs w:val="16"/>
              </w:rPr>
              <w:t>3431</w:t>
            </w:r>
          </w:p>
        </w:tc>
        <w:tc>
          <w:tcPr>
            <w:tcW w:w="1043" w:type="dxa"/>
            <w:tcBorders>
              <w:top w:val="nil"/>
              <w:left w:val="nil"/>
              <w:bottom w:val="single" w:sz="4" w:space="0" w:color="auto"/>
              <w:right w:val="single" w:sz="4" w:space="0" w:color="auto"/>
            </w:tcBorders>
            <w:shd w:val="clear" w:color="auto" w:fill="auto"/>
            <w:noWrap/>
            <w:vAlign w:val="bottom"/>
            <w:hideMark/>
          </w:tcPr>
          <w:p w14:paraId="38E5096C" w14:textId="77777777" w:rsidR="00D039C4" w:rsidRPr="004E7676" w:rsidRDefault="00D039C4" w:rsidP="00BB520A">
            <w:pPr>
              <w:jc w:val="right"/>
              <w:rPr>
                <w:color w:val="000000"/>
                <w:sz w:val="16"/>
                <w:szCs w:val="16"/>
              </w:rPr>
            </w:pPr>
            <w:r w:rsidRPr="004E7676">
              <w:rPr>
                <w:color w:val="000000"/>
                <w:sz w:val="16"/>
                <w:szCs w:val="16"/>
              </w:rPr>
              <w:t>770</w:t>
            </w:r>
          </w:p>
        </w:tc>
        <w:tc>
          <w:tcPr>
            <w:tcW w:w="1487" w:type="dxa"/>
            <w:tcBorders>
              <w:top w:val="nil"/>
              <w:left w:val="nil"/>
              <w:bottom w:val="single" w:sz="4" w:space="0" w:color="auto"/>
              <w:right w:val="single" w:sz="4" w:space="0" w:color="auto"/>
            </w:tcBorders>
            <w:shd w:val="clear" w:color="auto" w:fill="auto"/>
            <w:noWrap/>
            <w:vAlign w:val="bottom"/>
            <w:hideMark/>
          </w:tcPr>
          <w:p w14:paraId="45A74CBA" w14:textId="77777777" w:rsidR="00D039C4" w:rsidRPr="004E7676" w:rsidRDefault="00D039C4" w:rsidP="00BB520A">
            <w:pPr>
              <w:rPr>
                <w:color w:val="000000"/>
                <w:sz w:val="16"/>
                <w:szCs w:val="16"/>
              </w:rPr>
            </w:pPr>
            <w:r w:rsidRPr="004E7676">
              <w:rPr>
                <w:color w:val="000000"/>
                <w:sz w:val="16"/>
                <w:szCs w:val="16"/>
              </w:rPr>
              <w:t>Postsecondary nondegree award</w:t>
            </w:r>
          </w:p>
        </w:tc>
        <w:tc>
          <w:tcPr>
            <w:tcW w:w="1140" w:type="dxa"/>
            <w:tcBorders>
              <w:top w:val="nil"/>
              <w:left w:val="nil"/>
              <w:bottom w:val="single" w:sz="4" w:space="0" w:color="auto"/>
              <w:right w:val="single" w:sz="4" w:space="0" w:color="auto"/>
            </w:tcBorders>
            <w:shd w:val="clear" w:color="auto" w:fill="auto"/>
            <w:noWrap/>
            <w:vAlign w:val="bottom"/>
            <w:hideMark/>
          </w:tcPr>
          <w:p w14:paraId="3E3742E7"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690E6EC2" w14:textId="77777777" w:rsidR="00D039C4" w:rsidRPr="004E7676" w:rsidRDefault="00D039C4" w:rsidP="00BB520A">
            <w:pPr>
              <w:rPr>
                <w:color w:val="000000"/>
                <w:sz w:val="16"/>
                <w:szCs w:val="16"/>
              </w:rPr>
            </w:pPr>
            <w:r w:rsidRPr="004E7676">
              <w:rPr>
                <w:color w:val="000000"/>
                <w:sz w:val="16"/>
                <w:szCs w:val="16"/>
              </w:rPr>
              <w:t>Short-term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6AE58C91" w14:textId="3D849571" w:rsidR="00D039C4" w:rsidRPr="004E7676" w:rsidRDefault="00D039C4" w:rsidP="00BB520A">
            <w:pPr>
              <w:jc w:val="right"/>
              <w:rPr>
                <w:color w:val="000000"/>
                <w:sz w:val="16"/>
                <w:szCs w:val="16"/>
              </w:rPr>
            </w:pPr>
            <w:r w:rsidRPr="004E7676">
              <w:rPr>
                <w:color w:val="000000"/>
                <w:sz w:val="16"/>
                <w:szCs w:val="16"/>
              </w:rPr>
              <w:t>$</w:t>
            </w:r>
            <w:r w:rsidR="007F56D7">
              <w:rPr>
                <w:color w:val="000000"/>
                <w:sz w:val="16"/>
                <w:szCs w:val="16"/>
              </w:rPr>
              <w:t>22.93</w:t>
            </w:r>
            <w:r w:rsidRPr="004E7676">
              <w:rPr>
                <w:color w:val="000000"/>
                <w:sz w:val="16"/>
                <w:szCs w:val="16"/>
              </w:rPr>
              <w:t xml:space="preserve"> </w:t>
            </w:r>
          </w:p>
        </w:tc>
      </w:tr>
      <w:tr w:rsidR="00D039C4" w:rsidRPr="004E7676" w14:paraId="5C1146F9"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7F274959" w14:textId="77777777" w:rsidR="00D039C4" w:rsidRPr="004E7676" w:rsidRDefault="00D039C4" w:rsidP="00BB520A">
            <w:pPr>
              <w:rPr>
                <w:color w:val="000000"/>
                <w:sz w:val="16"/>
                <w:szCs w:val="16"/>
              </w:rPr>
            </w:pPr>
            <w:r w:rsidRPr="004E7676">
              <w:rPr>
                <w:color w:val="000000"/>
                <w:sz w:val="16"/>
                <w:szCs w:val="16"/>
              </w:rPr>
              <w:t>43-3031</w:t>
            </w:r>
          </w:p>
        </w:tc>
        <w:tc>
          <w:tcPr>
            <w:tcW w:w="2331" w:type="dxa"/>
            <w:tcBorders>
              <w:top w:val="nil"/>
              <w:left w:val="nil"/>
              <w:bottom w:val="single" w:sz="4" w:space="0" w:color="auto"/>
              <w:right w:val="single" w:sz="4" w:space="0" w:color="auto"/>
            </w:tcBorders>
            <w:shd w:val="clear" w:color="auto" w:fill="auto"/>
            <w:noWrap/>
            <w:vAlign w:val="bottom"/>
            <w:hideMark/>
          </w:tcPr>
          <w:p w14:paraId="2135D518" w14:textId="77777777" w:rsidR="00D039C4" w:rsidRPr="004E7676" w:rsidRDefault="00D039C4" w:rsidP="00BB520A">
            <w:pPr>
              <w:rPr>
                <w:color w:val="000000"/>
                <w:sz w:val="16"/>
                <w:szCs w:val="16"/>
              </w:rPr>
            </w:pPr>
            <w:r w:rsidRPr="004E7676">
              <w:rPr>
                <w:color w:val="000000"/>
                <w:sz w:val="16"/>
                <w:szCs w:val="16"/>
              </w:rPr>
              <w:t>Bookkeeping, Accounting, and Auditing Clerks</w:t>
            </w:r>
          </w:p>
        </w:tc>
        <w:tc>
          <w:tcPr>
            <w:tcW w:w="1043" w:type="dxa"/>
            <w:tcBorders>
              <w:top w:val="nil"/>
              <w:left w:val="nil"/>
              <w:bottom w:val="single" w:sz="4" w:space="0" w:color="auto"/>
              <w:right w:val="single" w:sz="4" w:space="0" w:color="auto"/>
            </w:tcBorders>
            <w:shd w:val="clear" w:color="auto" w:fill="auto"/>
            <w:noWrap/>
            <w:vAlign w:val="bottom"/>
            <w:hideMark/>
          </w:tcPr>
          <w:p w14:paraId="293CB3A4" w14:textId="77777777" w:rsidR="00D039C4" w:rsidRPr="004E7676" w:rsidRDefault="00D039C4" w:rsidP="00BB520A">
            <w:pPr>
              <w:jc w:val="right"/>
              <w:rPr>
                <w:color w:val="000000"/>
                <w:sz w:val="16"/>
                <w:szCs w:val="16"/>
              </w:rPr>
            </w:pPr>
            <w:r w:rsidRPr="004E7676">
              <w:rPr>
                <w:color w:val="000000"/>
                <w:sz w:val="16"/>
                <w:szCs w:val="16"/>
              </w:rPr>
              <w:t>4426</w:t>
            </w:r>
          </w:p>
        </w:tc>
        <w:tc>
          <w:tcPr>
            <w:tcW w:w="1043" w:type="dxa"/>
            <w:tcBorders>
              <w:top w:val="nil"/>
              <w:left w:val="nil"/>
              <w:bottom w:val="single" w:sz="4" w:space="0" w:color="auto"/>
              <w:right w:val="single" w:sz="4" w:space="0" w:color="auto"/>
            </w:tcBorders>
            <w:shd w:val="clear" w:color="auto" w:fill="auto"/>
            <w:noWrap/>
            <w:vAlign w:val="bottom"/>
            <w:hideMark/>
          </w:tcPr>
          <w:p w14:paraId="18C45DB7" w14:textId="77777777" w:rsidR="00D039C4" w:rsidRPr="004E7676" w:rsidRDefault="00D039C4" w:rsidP="00BB520A">
            <w:pPr>
              <w:jc w:val="right"/>
              <w:rPr>
                <w:color w:val="000000"/>
                <w:sz w:val="16"/>
                <w:szCs w:val="16"/>
              </w:rPr>
            </w:pPr>
            <w:r w:rsidRPr="004E7676">
              <w:rPr>
                <w:color w:val="000000"/>
                <w:sz w:val="16"/>
                <w:szCs w:val="16"/>
              </w:rPr>
              <w:t>5081</w:t>
            </w:r>
          </w:p>
        </w:tc>
        <w:tc>
          <w:tcPr>
            <w:tcW w:w="1043" w:type="dxa"/>
            <w:tcBorders>
              <w:top w:val="nil"/>
              <w:left w:val="nil"/>
              <w:bottom w:val="single" w:sz="4" w:space="0" w:color="auto"/>
              <w:right w:val="single" w:sz="4" w:space="0" w:color="auto"/>
            </w:tcBorders>
            <w:shd w:val="clear" w:color="auto" w:fill="auto"/>
            <w:noWrap/>
            <w:vAlign w:val="bottom"/>
            <w:hideMark/>
          </w:tcPr>
          <w:p w14:paraId="404C05BB" w14:textId="77777777" w:rsidR="00D039C4" w:rsidRPr="004E7676" w:rsidRDefault="00D039C4" w:rsidP="00BB520A">
            <w:pPr>
              <w:jc w:val="right"/>
              <w:rPr>
                <w:color w:val="000000"/>
                <w:sz w:val="16"/>
                <w:szCs w:val="16"/>
              </w:rPr>
            </w:pPr>
            <w:r w:rsidRPr="004E7676">
              <w:rPr>
                <w:color w:val="000000"/>
                <w:sz w:val="16"/>
                <w:szCs w:val="16"/>
              </w:rPr>
              <w:t>655</w:t>
            </w:r>
          </w:p>
        </w:tc>
        <w:tc>
          <w:tcPr>
            <w:tcW w:w="1487" w:type="dxa"/>
            <w:tcBorders>
              <w:top w:val="nil"/>
              <w:left w:val="nil"/>
              <w:bottom w:val="single" w:sz="4" w:space="0" w:color="auto"/>
              <w:right w:val="single" w:sz="4" w:space="0" w:color="auto"/>
            </w:tcBorders>
            <w:shd w:val="clear" w:color="auto" w:fill="auto"/>
            <w:noWrap/>
            <w:vAlign w:val="bottom"/>
            <w:hideMark/>
          </w:tcPr>
          <w:p w14:paraId="3F849F04" w14:textId="77777777" w:rsidR="00D039C4" w:rsidRPr="004E7676" w:rsidRDefault="00D039C4" w:rsidP="00BB520A">
            <w:pPr>
              <w:rPr>
                <w:color w:val="000000"/>
                <w:sz w:val="16"/>
                <w:szCs w:val="16"/>
              </w:rPr>
            </w:pPr>
            <w:r w:rsidRPr="004E7676">
              <w:rPr>
                <w:color w:val="000000"/>
                <w:sz w:val="16"/>
                <w:szCs w:val="16"/>
              </w:rPr>
              <w:t>Some college, no degree</w:t>
            </w:r>
          </w:p>
        </w:tc>
        <w:tc>
          <w:tcPr>
            <w:tcW w:w="1140" w:type="dxa"/>
            <w:tcBorders>
              <w:top w:val="nil"/>
              <w:left w:val="nil"/>
              <w:bottom w:val="single" w:sz="4" w:space="0" w:color="auto"/>
              <w:right w:val="single" w:sz="4" w:space="0" w:color="auto"/>
            </w:tcBorders>
            <w:shd w:val="clear" w:color="auto" w:fill="auto"/>
            <w:noWrap/>
            <w:vAlign w:val="bottom"/>
            <w:hideMark/>
          </w:tcPr>
          <w:p w14:paraId="5DD52C40"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560F7E3F" w14:textId="77777777" w:rsidR="00D039C4" w:rsidRPr="004E7676" w:rsidRDefault="00D039C4" w:rsidP="00BB520A">
            <w:pPr>
              <w:rPr>
                <w:color w:val="000000"/>
                <w:sz w:val="16"/>
                <w:szCs w:val="16"/>
              </w:rPr>
            </w:pPr>
            <w:r w:rsidRPr="004E7676">
              <w:rPr>
                <w:color w:val="000000"/>
                <w:sz w:val="16"/>
                <w:szCs w:val="16"/>
              </w:rPr>
              <w:t>Moderate-term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47A0E7E5" w14:textId="2265EB17" w:rsidR="00D039C4" w:rsidRPr="004E7676" w:rsidRDefault="00D039C4" w:rsidP="00BB520A">
            <w:pPr>
              <w:jc w:val="right"/>
              <w:rPr>
                <w:color w:val="000000"/>
                <w:sz w:val="16"/>
                <w:szCs w:val="16"/>
              </w:rPr>
            </w:pPr>
            <w:r w:rsidRPr="004E7676">
              <w:rPr>
                <w:color w:val="000000"/>
                <w:sz w:val="16"/>
                <w:szCs w:val="16"/>
              </w:rPr>
              <w:t>$</w:t>
            </w:r>
            <w:r w:rsidR="00271520">
              <w:rPr>
                <w:color w:val="000000"/>
                <w:sz w:val="16"/>
                <w:szCs w:val="16"/>
              </w:rPr>
              <w:t>21.90</w:t>
            </w:r>
            <w:r w:rsidRPr="004E7676">
              <w:rPr>
                <w:color w:val="000000"/>
                <w:sz w:val="16"/>
                <w:szCs w:val="16"/>
              </w:rPr>
              <w:t xml:space="preserve"> </w:t>
            </w:r>
          </w:p>
        </w:tc>
      </w:tr>
      <w:tr w:rsidR="00D039C4" w:rsidRPr="004E7676" w14:paraId="6E007B10"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1DDCB0E1" w14:textId="77777777" w:rsidR="00D039C4" w:rsidRPr="004E7676" w:rsidRDefault="00D039C4" w:rsidP="00BB520A">
            <w:pPr>
              <w:rPr>
                <w:color w:val="000000"/>
                <w:sz w:val="16"/>
                <w:szCs w:val="16"/>
              </w:rPr>
            </w:pPr>
            <w:r w:rsidRPr="004E7676">
              <w:rPr>
                <w:color w:val="000000"/>
                <w:sz w:val="16"/>
                <w:szCs w:val="16"/>
              </w:rPr>
              <w:t>49-3031</w:t>
            </w:r>
          </w:p>
        </w:tc>
        <w:tc>
          <w:tcPr>
            <w:tcW w:w="2331" w:type="dxa"/>
            <w:tcBorders>
              <w:top w:val="nil"/>
              <w:left w:val="nil"/>
              <w:bottom w:val="single" w:sz="4" w:space="0" w:color="auto"/>
              <w:right w:val="single" w:sz="4" w:space="0" w:color="auto"/>
            </w:tcBorders>
            <w:shd w:val="clear" w:color="auto" w:fill="auto"/>
            <w:noWrap/>
            <w:vAlign w:val="bottom"/>
            <w:hideMark/>
          </w:tcPr>
          <w:p w14:paraId="367A59DE" w14:textId="77777777" w:rsidR="00D039C4" w:rsidRPr="004E7676" w:rsidRDefault="00D039C4" w:rsidP="00BB520A">
            <w:pPr>
              <w:rPr>
                <w:color w:val="000000"/>
                <w:sz w:val="16"/>
                <w:szCs w:val="16"/>
              </w:rPr>
            </w:pPr>
            <w:r w:rsidRPr="004E7676">
              <w:rPr>
                <w:color w:val="000000"/>
                <w:sz w:val="16"/>
                <w:szCs w:val="16"/>
              </w:rPr>
              <w:t>Bus and Truck Mechanics and Diesel Engine Specialists</w:t>
            </w:r>
          </w:p>
        </w:tc>
        <w:tc>
          <w:tcPr>
            <w:tcW w:w="1043" w:type="dxa"/>
            <w:tcBorders>
              <w:top w:val="nil"/>
              <w:left w:val="nil"/>
              <w:bottom w:val="single" w:sz="4" w:space="0" w:color="auto"/>
              <w:right w:val="single" w:sz="4" w:space="0" w:color="auto"/>
            </w:tcBorders>
            <w:shd w:val="clear" w:color="auto" w:fill="auto"/>
            <w:noWrap/>
            <w:vAlign w:val="bottom"/>
            <w:hideMark/>
          </w:tcPr>
          <w:p w14:paraId="0ED660FC" w14:textId="77777777" w:rsidR="00D039C4" w:rsidRPr="004E7676" w:rsidRDefault="00D039C4" w:rsidP="00BB520A">
            <w:pPr>
              <w:jc w:val="right"/>
              <w:rPr>
                <w:color w:val="000000"/>
                <w:sz w:val="16"/>
                <w:szCs w:val="16"/>
              </w:rPr>
            </w:pPr>
            <w:r w:rsidRPr="004E7676">
              <w:rPr>
                <w:color w:val="000000"/>
                <w:sz w:val="16"/>
                <w:szCs w:val="16"/>
              </w:rPr>
              <w:t>608</w:t>
            </w:r>
          </w:p>
        </w:tc>
        <w:tc>
          <w:tcPr>
            <w:tcW w:w="1043" w:type="dxa"/>
            <w:tcBorders>
              <w:top w:val="nil"/>
              <w:left w:val="nil"/>
              <w:bottom w:val="single" w:sz="4" w:space="0" w:color="auto"/>
              <w:right w:val="single" w:sz="4" w:space="0" w:color="auto"/>
            </w:tcBorders>
            <w:shd w:val="clear" w:color="auto" w:fill="auto"/>
            <w:noWrap/>
            <w:vAlign w:val="bottom"/>
            <w:hideMark/>
          </w:tcPr>
          <w:p w14:paraId="51535406" w14:textId="77777777" w:rsidR="00D039C4" w:rsidRPr="004E7676" w:rsidRDefault="00D039C4" w:rsidP="00BB520A">
            <w:pPr>
              <w:jc w:val="right"/>
              <w:rPr>
                <w:color w:val="000000"/>
                <w:sz w:val="16"/>
                <w:szCs w:val="16"/>
              </w:rPr>
            </w:pPr>
            <w:r w:rsidRPr="004E7676">
              <w:rPr>
                <w:color w:val="000000"/>
                <w:sz w:val="16"/>
                <w:szCs w:val="16"/>
              </w:rPr>
              <w:t>755</w:t>
            </w:r>
          </w:p>
        </w:tc>
        <w:tc>
          <w:tcPr>
            <w:tcW w:w="1043" w:type="dxa"/>
            <w:tcBorders>
              <w:top w:val="nil"/>
              <w:left w:val="nil"/>
              <w:bottom w:val="single" w:sz="4" w:space="0" w:color="auto"/>
              <w:right w:val="single" w:sz="4" w:space="0" w:color="auto"/>
            </w:tcBorders>
            <w:shd w:val="clear" w:color="auto" w:fill="auto"/>
            <w:noWrap/>
            <w:vAlign w:val="bottom"/>
            <w:hideMark/>
          </w:tcPr>
          <w:p w14:paraId="04CB5807" w14:textId="77777777" w:rsidR="00D039C4" w:rsidRPr="004E7676" w:rsidRDefault="00D039C4" w:rsidP="00BB520A">
            <w:pPr>
              <w:jc w:val="right"/>
              <w:rPr>
                <w:color w:val="000000"/>
                <w:sz w:val="16"/>
                <w:szCs w:val="16"/>
              </w:rPr>
            </w:pPr>
            <w:r w:rsidRPr="004E7676">
              <w:rPr>
                <w:color w:val="000000"/>
                <w:sz w:val="16"/>
                <w:szCs w:val="16"/>
              </w:rPr>
              <w:t>147</w:t>
            </w:r>
          </w:p>
        </w:tc>
        <w:tc>
          <w:tcPr>
            <w:tcW w:w="1487" w:type="dxa"/>
            <w:tcBorders>
              <w:top w:val="nil"/>
              <w:left w:val="nil"/>
              <w:bottom w:val="single" w:sz="4" w:space="0" w:color="auto"/>
              <w:right w:val="single" w:sz="4" w:space="0" w:color="auto"/>
            </w:tcBorders>
            <w:shd w:val="clear" w:color="auto" w:fill="auto"/>
            <w:noWrap/>
            <w:vAlign w:val="bottom"/>
            <w:hideMark/>
          </w:tcPr>
          <w:p w14:paraId="07FCC2F6"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06D0169C"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78001DD5" w14:textId="77777777" w:rsidR="00D039C4" w:rsidRPr="004E7676" w:rsidRDefault="00D039C4" w:rsidP="00BB520A">
            <w:pPr>
              <w:rPr>
                <w:color w:val="000000"/>
                <w:sz w:val="16"/>
                <w:szCs w:val="16"/>
              </w:rPr>
            </w:pPr>
            <w:r w:rsidRPr="004E7676">
              <w:rPr>
                <w:color w:val="000000"/>
                <w:sz w:val="16"/>
                <w:szCs w:val="16"/>
              </w:rPr>
              <w:t>Long-term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168B61CE" w14:textId="77777777" w:rsidR="00D039C4" w:rsidRPr="004E7676" w:rsidRDefault="00D039C4" w:rsidP="00BB520A">
            <w:pPr>
              <w:jc w:val="right"/>
              <w:rPr>
                <w:color w:val="000000"/>
                <w:sz w:val="16"/>
                <w:szCs w:val="16"/>
              </w:rPr>
            </w:pPr>
            <w:r w:rsidRPr="004E7676">
              <w:rPr>
                <w:color w:val="000000"/>
                <w:sz w:val="16"/>
                <w:szCs w:val="16"/>
              </w:rPr>
              <w:t xml:space="preserve">$27.12 </w:t>
            </w:r>
          </w:p>
        </w:tc>
      </w:tr>
      <w:tr w:rsidR="00D039C4" w:rsidRPr="004E7676" w14:paraId="625E7EA5"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237E1012" w14:textId="77777777" w:rsidR="00D039C4" w:rsidRPr="004E7676" w:rsidRDefault="00D039C4" w:rsidP="00BB520A">
            <w:pPr>
              <w:rPr>
                <w:color w:val="000000"/>
                <w:sz w:val="16"/>
                <w:szCs w:val="16"/>
              </w:rPr>
            </w:pPr>
            <w:r w:rsidRPr="004E7676">
              <w:rPr>
                <w:color w:val="000000"/>
                <w:sz w:val="16"/>
                <w:szCs w:val="16"/>
              </w:rPr>
              <w:t>53-3051</w:t>
            </w:r>
          </w:p>
        </w:tc>
        <w:tc>
          <w:tcPr>
            <w:tcW w:w="2331" w:type="dxa"/>
            <w:tcBorders>
              <w:top w:val="nil"/>
              <w:left w:val="nil"/>
              <w:bottom w:val="single" w:sz="4" w:space="0" w:color="auto"/>
              <w:right w:val="single" w:sz="4" w:space="0" w:color="auto"/>
            </w:tcBorders>
            <w:shd w:val="clear" w:color="auto" w:fill="auto"/>
            <w:noWrap/>
            <w:vAlign w:val="bottom"/>
            <w:hideMark/>
          </w:tcPr>
          <w:p w14:paraId="363B54BC" w14:textId="77777777" w:rsidR="00D039C4" w:rsidRPr="004E7676" w:rsidRDefault="00D039C4" w:rsidP="00BB520A">
            <w:pPr>
              <w:rPr>
                <w:color w:val="000000"/>
                <w:sz w:val="16"/>
                <w:szCs w:val="16"/>
              </w:rPr>
            </w:pPr>
            <w:r w:rsidRPr="004E7676">
              <w:rPr>
                <w:color w:val="000000"/>
                <w:sz w:val="16"/>
                <w:szCs w:val="16"/>
              </w:rPr>
              <w:t>Bus Drivers, School</w:t>
            </w:r>
          </w:p>
        </w:tc>
        <w:tc>
          <w:tcPr>
            <w:tcW w:w="1043" w:type="dxa"/>
            <w:tcBorders>
              <w:top w:val="nil"/>
              <w:left w:val="nil"/>
              <w:bottom w:val="single" w:sz="4" w:space="0" w:color="auto"/>
              <w:right w:val="single" w:sz="4" w:space="0" w:color="auto"/>
            </w:tcBorders>
            <w:shd w:val="clear" w:color="auto" w:fill="auto"/>
            <w:noWrap/>
            <w:vAlign w:val="bottom"/>
            <w:hideMark/>
          </w:tcPr>
          <w:p w14:paraId="1D2E941B" w14:textId="77777777" w:rsidR="00D039C4" w:rsidRPr="004E7676" w:rsidRDefault="00D039C4" w:rsidP="00BB520A">
            <w:pPr>
              <w:jc w:val="right"/>
              <w:rPr>
                <w:color w:val="000000"/>
                <w:sz w:val="16"/>
                <w:szCs w:val="16"/>
              </w:rPr>
            </w:pPr>
            <w:r w:rsidRPr="004E7676">
              <w:rPr>
                <w:color w:val="000000"/>
                <w:sz w:val="16"/>
                <w:szCs w:val="16"/>
              </w:rPr>
              <w:t>1321</w:t>
            </w:r>
          </w:p>
        </w:tc>
        <w:tc>
          <w:tcPr>
            <w:tcW w:w="1043" w:type="dxa"/>
            <w:tcBorders>
              <w:top w:val="nil"/>
              <w:left w:val="nil"/>
              <w:bottom w:val="single" w:sz="4" w:space="0" w:color="auto"/>
              <w:right w:val="single" w:sz="4" w:space="0" w:color="auto"/>
            </w:tcBorders>
            <w:shd w:val="clear" w:color="auto" w:fill="auto"/>
            <w:noWrap/>
            <w:vAlign w:val="bottom"/>
            <w:hideMark/>
          </w:tcPr>
          <w:p w14:paraId="1EF48130" w14:textId="77777777" w:rsidR="00D039C4" w:rsidRPr="004E7676" w:rsidRDefault="00D039C4" w:rsidP="00BB520A">
            <w:pPr>
              <w:jc w:val="right"/>
              <w:rPr>
                <w:color w:val="000000"/>
                <w:sz w:val="16"/>
                <w:szCs w:val="16"/>
              </w:rPr>
            </w:pPr>
            <w:r w:rsidRPr="004E7676">
              <w:rPr>
                <w:color w:val="000000"/>
                <w:sz w:val="16"/>
                <w:szCs w:val="16"/>
              </w:rPr>
              <w:t>1624</w:t>
            </w:r>
          </w:p>
        </w:tc>
        <w:tc>
          <w:tcPr>
            <w:tcW w:w="1043" w:type="dxa"/>
            <w:tcBorders>
              <w:top w:val="nil"/>
              <w:left w:val="nil"/>
              <w:bottom w:val="single" w:sz="4" w:space="0" w:color="auto"/>
              <w:right w:val="single" w:sz="4" w:space="0" w:color="auto"/>
            </w:tcBorders>
            <w:shd w:val="clear" w:color="auto" w:fill="auto"/>
            <w:noWrap/>
            <w:vAlign w:val="bottom"/>
            <w:hideMark/>
          </w:tcPr>
          <w:p w14:paraId="250CDCD1" w14:textId="77777777" w:rsidR="00D039C4" w:rsidRPr="004E7676" w:rsidRDefault="00D039C4" w:rsidP="00BB520A">
            <w:pPr>
              <w:jc w:val="right"/>
              <w:rPr>
                <w:color w:val="000000"/>
                <w:sz w:val="16"/>
                <w:szCs w:val="16"/>
              </w:rPr>
            </w:pPr>
            <w:r w:rsidRPr="004E7676">
              <w:rPr>
                <w:color w:val="000000"/>
                <w:sz w:val="16"/>
                <w:szCs w:val="16"/>
              </w:rPr>
              <w:t>303</w:t>
            </w:r>
          </w:p>
        </w:tc>
        <w:tc>
          <w:tcPr>
            <w:tcW w:w="1487" w:type="dxa"/>
            <w:tcBorders>
              <w:top w:val="nil"/>
              <w:left w:val="nil"/>
              <w:bottom w:val="single" w:sz="4" w:space="0" w:color="auto"/>
              <w:right w:val="single" w:sz="4" w:space="0" w:color="auto"/>
            </w:tcBorders>
            <w:shd w:val="clear" w:color="auto" w:fill="auto"/>
            <w:noWrap/>
            <w:vAlign w:val="bottom"/>
            <w:hideMark/>
          </w:tcPr>
          <w:p w14:paraId="797FF140"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3C570E59"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72CE4DF6" w14:textId="77777777" w:rsidR="00D039C4" w:rsidRPr="004E7676" w:rsidRDefault="00D039C4" w:rsidP="00BB520A">
            <w:pPr>
              <w:rPr>
                <w:color w:val="000000"/>
                <w:sz w:val="16"/>
                <w:szCs w:val="16"/>
              </w:rPr>
            </w:pPr>
            <w:r w:rsidRPr="004E7676">
              <w:rPr>
                <w:color w:val="000000"/>
                <w:sz w:val="16"/>
                <w:szCs w:val="16"/>
              </w:rPr>
              <w:t>Short-term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47072633" w14:textId="3AF89F6E" w:rsidR="00D039C4" w:rsidRPr="004E7676" w:rsidRDefault="00D039C4" w:rsidP="00BB520A">
            <w:pPr>
              <w:jc w:val="right"/>
              <w:rPr>
                <w:color w:val="000000"/>
                <w:sz w:val="16"/>
                <w:szCs w:val="16"/>
              </w:rPr>
            </w:pPr>
            <w:r w:rsidRPr="004E7676">
              <w:rPr>
                <w:color w:val="000000"/>
                <w:sz w:val="16"/>
                <w:szCs w:val="16"/>
              </w:rPr>
              <w:t>$</w:t>
            </w:r>
            <w:r w:rsidR="00CF3279">
              <w:rPr>
                <w:color w:val="000000"/>
                <w:sz w:val="16"/>
                <w:szCs w:val="16"/>
              </w:rPr>
              <w:t>20.18</w:t>
            </w:r>
            <w:r w:rsidRPr="004E7676">
              <w:rPr>
                <w:color w:val="000000"/>
                <w:sz w:val="16"/>
                <w:szCs w:val="16"/>
              </w:rPr>
              <w:t xml:space="preserve"> </w:t>
            </w:r>
          </w:p>
        </w:tc>
      </w:tr>
      <w:tr w:rsidR="00D039C4" w:rsidRPr="004E7676" w14:paraId="6A8F243D"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5E2D7474" w14:textId="77777777" w:rsidR="00D039C4" w:rsidRPr="004E7676" w:rsidRDefault="00D039C4" w:rsidP="00BB520A">
            <w:pPr>
              <w:rPr>
                <w:color w:val="000000"/>
                <w:sz w:val="16"/>
                <w:szCs w:val="16"/>
              </w:rPr>
            </w:pPr>
            <w:r w:rsidRPr="004E7676">
              <w:rPr>
                <w:color w:val="000000"/>
                <w:sz w:val="16"/>
                <w:szCs w:val="16"/>
              </w:rPr>
              <w:t>47-2031</w:t>
            </w:r>
          </w:p>
        </w:tc>
        <w:tc>
          <w:tcPr>
            <w:tcW w:w="2331" w:type="dxa"/>
            <w:tcBorders>
              <w:top w:val="nil"/>
              <w:left w:val="nil"/>
              <w:bottom w:val="single" w:sz="4" w:space="0" w:color="auto"/>
              <w:right w:val="single" w:sz="4" w:space="0" w:color="auto"/>
            </w:tcBorders>
            <w:shd w:val="clear" w:color="auto" w:fill="auto"/>
            <w:noWrap/>
            <w:vAlign w:val="bottom"/>
            <w:hideMark/>
          </w:tcPr>
          <w:p w14:paraId="10D9714B" w14:textId="77777777" w:rsidR="00D039C4" w:rsidRPr="004E7676" w:rsidRDefault="00D039C4" w:rsidP="00BB520A">
            <w:pPr>
              <w:rPr>
                <w:color w:val="000000"/>
                <w:sz w:val="16"/>
                <w:szCs w:val="16"/>
              </w:rPr>
            </w:pPr>
            <w:r w:rsidRPr="004E7676">
              <w:rPr>
                <w:color w:val="000000"/>
                <w:sz w:val="16"/>
                <w:szCs w:val="16"/>
              </w:rPr>
              <w:t>Carpenters</w:t>
            </w:r>
          </w:p>
        </w:tc>
        <w:tc>
          <w:tcPr>
            <w:tcW w:w="1043" w:type="dxa"/>
            <w:tcBorders>
              <w:top w:val="nil"/>
              <w:left w:val="nil"/>
              <w:bottom w:val="single" w:sz="4" w:space="0" w:color="auto"/>
              <w:right w:val="single" w:sz="4" w:space="0" w:color="auto"/>
            </w:tcBorders>
            <w:shd w:val="clear" w:color="auto" w:fill="auto"/>
            <w:noWrap/>
            <w:vAlign w:val="bottom"/>
            <w:hideMark/>
          </w:tcPr>
          <w:p w14:paraId="00DBF3FC" w14:textId="77777777" w:rsidR="00D039C4" w:rsidRPr="004E7676" w:rsidRDefault="00D039C4" w:rsidP="00BB520A">
            <w:pPr>
              <w:jc w:val="right"/>
              <w:rPr>
                <w:color w:val="000000"/>
                <w:sz w:val="16"/>
                <w:szCs w:val="16"/>
              </w:rPr>
            </w:pPr>
            <w:r w:rsidRPr="004E7676">
              <w:rPr>
                <w:color w:val="000000"/>
                <w:sz w:val="16"/>
                <w:szCs w:val="16"/>
              </w:rPr>
              <w:t>1698</w:t>
            </w:r>
          </w:p>
        </w:tc>
        <w:tc>
          <w:tcPr>
            <w:tcW w:w="1043" w:type="dxa"/>
            <w:tcBorders>
              <w:top w:val="nil"/>
              <w:left w:val="nil"/>
              <w:bottom w:val="single" w:sz="4" w:space="0" w:color="auto"/>
              <w:right w:val="single" w:sz="4" w:space="0" w:color="auto"/>
            </w:tcBorders>
            <w:shd w:val="clear" w:color="auto" w:fill="auto"/>
            <w:noWrap/>
            <w:vAlign w:val="bottom"/>
            <w:hideMark/>
          </w:tcPr>
          <w:p w14:paraId="112BC4B2" w14:textId="77777777" w:rsidR="00D039C4" w:rsidRPr="004E7676" w:rsidRDefault="00D039C4" w:rsidP="00BB520A">
            <w:pPr>
              <w:jc w:val="right"/>
              <w:rPr>
                <w:color w:val="000000"/>
                <w:sz w:val="16"/>
                <w:szCs w:val="16"/>
              </w:rPr>
            </w:pPr>
            <w:r w:rsidRPr="004E7676">
              <w:rPr>
                <w:color w:val="000000"/>
                <w:sz w:val="16"/>
                <w:szCs w:val="16"/>
              </w:rPr>
              <w:t>1908</w:t>
            </w:r>
          </w:p>
        </w:tc>
        <w:tc>
          <w:tcPr>
            <w:tcW w:w="1043" w:type="dxa"/>
            <w:tcBorders>
              <w:top w:val="nil"/>
              <w:left w:val="nil"/>
              <w:bottom w:val="single" w:sz="4" w:space="0" w:color="auto"/>
              <w:right w:val="single" w:sz="4" w:space="0" w:color="auto"/>
            </w:tcBorders>
            <w:shd w:val="clear" w:color="auto" w:fill="auto"/>
            <w:noWrap/>
            <w:vAlign w:val="bottom"/>
            <w:hideMark/>
          </w:tcPr>
          <w:p w14:paraId="57259257" w14:textId="77777777" w:rsidR="00D039C4" w:rsidRPr="004E7676" w:rsidRDefault="00D039C4" w:rsidP="00BB520A">
            <w:pPr>
              <w:jc w:val="right"/>
              <w:rPr>
                <w:color w:val="000000"/>
                <w:sz w:val="16"/>
                <w:szCs w:val="16"/>
              </w:rPr>
            </w:pPr>
            <w:r w:rsidRPr="004E7676">
              <w:rPr>
                <w:color w:val="000000"/>
                <w:sz w:val="16"/>
                <w:szCs w:val="16"/>
              </w:rPr>
              <w:t>210</w:t>
            </w:r>
          </w:p>
        </w:tc>
        <w:tc>
          <w:tcPr>
            <w:tcW w:w="1487" w:type="dxa"/>
            <w:tcBorders>
              <w:top w:val="nil"/>
              <w:left w:val="nil"/>
              <w:bottom w:val="single" w:sz="4" w:space="0" w:color="auto"/>
              <w:right w:val="single" w:sz="4" w:space="0" w:color="auto"/>
            </w:tcBorders>
            <w:shd w:val="clear" w:color="auto" w:fill="auto"/>
            <w:noWrap/>
            <w:vAlign w:val="bottom"/>
            <w:hideMark/>
          </w:tcPr>
          <w:p w14:paraId="576C095B"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66AFBFDF"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7F60C9B7" w14:textId="77777777" w:rsidR="00D039C4" w:rsidRPr="004E7676" w:rsidRDefault="00D039C4" w:rsidP="00BB520A">
            <w:pPr>
              <w:rPr>
                <w:color w:val="000000"/>
                <w:sz w:val="16"/>
                <w:szCs w:val="16"/>
              </w:rPr>
            </w:pPr>
            <w:r w:rsidRPr="004E7676">
              <w:rPr>
                <w:color w:val="000000"/>
                <w:sz w:val="16"/>
                <w:szCs w:val="16"/>
              </w:rPr>
              <w:t>Apprenticeship</w:t>
            </w:r>
          </w:p>
        </w:tc>
        <w:tc>
          <w:tcPr>
            <w:tcW w:w="1016" w:type="dxa"/>
            <w:tcBorders>
              <w:top w:val="nil"/>
              <w:left w:val="nil"/>
              <w:bottom w:val="single" w:sz="4" w:space="0" w:color="auto"/>
              <w:right w:val="single" w:sz="4" w:space="0" w:color="auto"/>
            </w:tcBorders>
            <w:shd w:val="clear" w:color="auto" w:fill="auto"/>
            <w:noWrap/>
            <w:vAlign w:val="bottom"/>
            <w:hideMark/>
          </w:tcPr>
          <w:p w14:paraId="669D3FC4" w14:textId="6F092323" w:rsidR="00D039C4" w:rsidRPr="004E7676" w:rsidRDefault="00D039C4" w:rsidP="00BB520A">
            <w:pPr>
              <w:jc w:val="right"/>
              <w:rPr>
                <w:color w:val="000000"/>
                <w:sz w:val="16"/>
                <w:szCs w:val="16"/>
              </w:rPr>
            </w:pPr>
            <w:r w:rsidRPr="004E7676">
              <w:rPr>
                <w:color w:val="000000"/>
                <w:sz w:val="16"/>
                <w:szCs w:val="16"/>
              </w:rPr>
              <w:t>$</w:t>
            </w:r>
            <w:r w:rsidR="004A6056">
              <w:rPr>
                <w:color w:val="000000"/>
                <w:sz w:val="16"/>
                <w:szCs w:val="16"/>
              </w:rPr>
              <w:t>23.02</w:t>
            </w:r>
            <w:r w:rsidRPr="004E7676">
              <w:rPr>
                <w:color w:val="000000"/>
                <w:sz w:val="16"/>
                <w:szCs w:val="16"/>
              </w:rPr>
              <w:t xml:space="preserve"> </w:t>
            </w:r>
          </w:p>
        </w:tc>
      </w:tr>
      <w:tr w:rsidR="00D039C4" w:rsidRPr="004E7676" w14:paraId="32655DAC"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106E33F2" w14:textId="77777777" w:rsidR="00D039C4" w:rsidRPr="004E7676" w:rsidRDefault="00D039C4" w:rsidP="00BB520A">
            <w:pPr>
              <w:rPr>
                <w:color w:val="000000"/>
                <w:sz w:val="16"/>
                <w:szCs w:val="16"/>
              </w:rPr>
            </w:pPr>
            <w:r w:rsidRPr="004E7676">
              <w:rPr>
                <w:color w:val="000000"/>
                <w:sz w:val="16"/>
                <w:szCs w:val="16"/>
              </w:rPr>
              <w:t>15-1299</w:t>
            </w:r>
          </w:p>
        </w:tc>
        <w:tc>
          <w:tcPr>
            <w:tcW w:w="2331" w:type="dxa"/>
            <w:tcBorders>
              <w:top w:val="nil"/>
              <w:left w:val="nil"/>
              <w:bottom w:val="single" w:sz="4" w:space="0" w:color="auto"/>
              <w:right w:val="single" w:sz="4" w:space="0" w:color="auto"/>
            </w:tcBorders>
            <w:shd w:val="clear" w:color="auto" w:fill="auto"/>
            <w:noWrap/>
            <w:vAlign w:val="bottom"/>
            <w:hideMark/>
          </w:tcPr>
          <w:p w14:paraId="6ECB8116" w14:textId="77777777" w:rsidR="00D039C4" w:rsidRPr="004E7676" w:rsidRDefault="00D039C4" w:rsidP="00BB520A">
            <w:pPr>
              <w:rPr>
                <w:color w:val="000000"/>
                <w:sz w:val="16"/>
                <w:szCs w:val="16"/>
              </w:rPr>
            </w:pPr>
            <w:r w:rsidRPr="004E7676">
              <w:rPr>
                <w:color w:val="000000"/>
                <w:sz w:val="16"/>
                <w:szCs w:val="16"/>
              </w:rPr>
              <w:t>Computer Occupations, All Other</w:t>
            </w:r>
          </w:p>
        </w:tc>
        <w:tc>
          <w:tcPr>
            <w:tcW w:w="1043" w:type="dxa"/>
            <w:tcBorders>
              <w:top w:val="nil"/>
              <w:left w:val="nil"/>
              <w:bottom w:val="single" w:sz="4" w:space="0" w:color="auto"/>
              <w:right w:val="single" w:sz="4" w:space="0" w:color="auto"/>
            </w:tcBorders>
            <w:shd w:val="clear" w:color="auto" w:fill="auto"/>
            <w:noWrap/>
            <w:vAlign w:val="bottom"/>
            <w:hideMark/>
          </w:tcPr>
          <w:p w14:paraId="10240F59" w14:textId="77777777" w:rsidR="00D039C4" w:rsidRPr="004E7676" w:rsidRDefault="00D039C4" w:rsidP="00BB520A">
            <w:pPr>
              <w:jc w:val="right"/>
              <w:rPr>
                <w:color w:val="000000"/>
                <w:sz w:val="16"/>
                <w:szCs w:val="16"/>
              </w:rPr>
            </w:pPr>
            <w:r w:rsidRPr="004E7676">
              <w:rPr>
                <w:color w:val="000000"/>
                <w:sz w:val="16"/>
                <w:szCs w:val="16"/>
              </w:rPr>
              <w:t>1415</w:t>
            </w:r>
          </w:p>
        </w:tc>
        <w:tc>
          <w:tcPr>
            <w:tcW w:w="1043" w:type="dxa"/>
            <w:tcBorders>
              <w:top w:val="nil"/>
              <w:left w:val="nil"/>
              <w:bottom w:val="single" w:sz="4" w:space="0" w:color="auto"/>
              <w:right w:val="single" w:sz="4" w:space="0" w:color="auto"/>
            </w:tcBorders>
            <w:shd w:val="clear" w:color="auto" w:fill="auto"/>
            <w:noWrap/>
            <w:vAlign w:val="bottom"/>
            <w:hideMark/>
          </w:tcPr>
          <w:p w14:paraId="526D819A" w14:textId="77777777" w:rsidR="00D039C4" w:rsidRPr="004E7676" w:rsidRDefault="00D039C4" w:rsidP="00BB520A">
            <w:pPr>
              <w:jc w:val="right"/>
              <w:rPr>
                <w:color w:val="000000"/>
                <w:sz w:val="16"/>
                <w:szCs w:val="16"/>
              </w:rPr>
            </w:pPr>
            <w:r w:rsidRPr="004E7676">
              <w:rPr>
                <w:color w:val="000000"/>
                <w:sz w:val="16"/>
                <w:szCs w:val="16"/>
              </w:rPr>
              <w:t>1934</w:t>
            </w:r>
          </w:p>
        </w:tc>
        <w:tc>
          <w:tcPr>
            <w:tcW w:w="1043" w:type="dxa"/>
            <w:tcBorders>
              <w:top w:val="nil"/>
              <w:left w:val="nil"/>
              <w:bottom w:val="single" w:sz="4" w:space="0" w:color="auto"/>
              <w:right w:val="single" w:sz="4" w:space="0" w:color="auto"/>
            </w:tcBorders>
            <w:shd w:val="clear" w:color="auto" w:fill="auto"/>
            <w:noWrap/>
            <w:vAlign w:val="bottom"/>
            <w:hideMark/>
          </w:tcPr>
          <w:p w14:paraId="4E11DA98" w14:textId="77777777" w:rsidR="00D039C4" w:rsidRPr="004E7676" w:rsidRDefault="00D039C4" w:rsidP="00BB520A">
            <w:pPr>
              <w:jc w:val="right"/>
              <w:rPr>
                <w:color w:val="000000"/>
                <w:sz w:val="16"/>
                <w:szCs w:val="16"/>
              </w:rPr>
            </w:pPr>
            <w:r w:rsidRPr="004E7676">
              <w:rPr>
                <w:color w:val="000000"/>
                <w:sz w:val="16"/>
                <w:szCs w:val="16"/>
              </w:rPr>
              <w:t>519</w:t>
            </w:r>
          </w:p>
        </w:tc>
        <w:tc>
          <w:tcPr>
            <w:tcW w:w="1487" w:type="dxa"/>
            <w:tcBorders>
              <w:top w:val="nil"/>
              <w:left w:val="nil"/>
              <w:bottom w:val="single" w:sz="4" w:space="0" w:color="auto"/>
              <w:right w:val="single" w:sz="4" w:space="0" w:color="auto"/>
            </w:tcBorders>
            <w:shd w:val="clear" w:color="auto" w:fill="auto"/>
            <w:noWrap/>
            <w:vAlign w:val="bottom"/>
            <w:hideMark/>
          </w:tcPr>
          <w:p w14:paraId="1DFBD768" w14:textId="77777777" w:rsidR="00D039C4" w:rsidRPr="004E7676" w:rsidRDefault="00D039C4" w:rsidP="00BB520A">
            <w:pPr>
              <w:rPr>
                <w:color w:val="000000"/>
                <w:sz w:val="16"/>
                <w:szCs w:val="16"/>
              </w:rPr>
            </w:pPr>
            <w:r w:rsidRPr="004E7676">
              <w:rPr>
                <w:color w:val="000000"/>
                <w:sz w:val="16"/>
                <w:szCs w:val="16"/>
              </w:rPr>
              <w:t>Bachelor's degree</w:t>
            </w:r>
          </w:p>
        </w:tc>
        <w:tc>
          <w:tcPr>
            <w:tcW w:w="1140" w:type="dxa"/>
            <w:tcBorders>
              <w:top w:val="nil"/>
              <w:left w:val="nil"/>
              <w:bottom w:val="single" w:sz="4" w:space="0" w:color="auto"/>
              <w:right w:val="single" w:sz="4" w:space="0" w:color="auto"/>
            </w:tcBorders>
            <w:shd w:val="clear" w:color="auto" w:fill="auto"/>
            <w:noWrap/>
            <w:vAlign w:val="bottom"/>
            <w:hideMark/>
          </w:tcPr>
          <w:p w14:paraId="6183709E" w14:textId="77777777" w:rsidR="00D039C4" w:rsidRPr="004E7676" w:rsidRDefault="00D039C4" w:rsidP="00BB520A">
            <w:pPr>
              <w:rPr>
                <w:color w:val="000000"/>
                <w:sz w:val="16"/>
                <w:szCs w:val="16"/>
              </w:rPr>
            </w:pPr>
            <w:r w:rsidRPr="004E7676">
              <w:rPr>
                <w:color w:val="000000"/>
                <w:sz w:val="16"/>
                <w:szCs w:val="16"/>
              </w:rPr>
              <w:t>Information not available</w:t>
            </w:r>
          </w:p>
        </w:tc>
        <w:tc>
          <w:tcPr>
            <w:tcW w:w="1194" w:type="dxa"/>
            <w:tcBorders>
              <w:top w:val="nil"/>
              <w:left w:val="nil"/>
              <w:bottom w:val="single" w:sz="4" w:space="0" w:color="auto"/>
              <w:right w:val="single" w:sz="4" w:space="0" w:color="auto"/>
            </w:tcBorders>
            <w:shd w:val="clear" w:color="auto" w:fill="auto"/>
            <w:noWrap/>
            <w:vAlign w:val="bottom"/>
            <w:hideMark/>
          </w:tcPr>
          <w:p w14:paraId="0A845450" w14:textId="77777777" w:rsidR="00D039C4" w:rsidRPr="004E7676" w:rsidRDefault="00D039C4" w:rsidP="00BB520A">
            <w:pPr>
              <w:rPr>
                <w:color w:val="000000"/>
                <w:sz w:val="16"/>
                <w:szCs w:val="16"/>
              </w:rPr>
            </w:pPr>
            <w:r w:rsidRPr="004E7676">
              <w:rPr>
                <w:color w:val="000000"/>
                <w:sz w:val="16"/>
                <w:szCs w:val="16"/>
              </w:rPr>
              <w:t>Information not available</w:t>
            </w:r>
          </w:p>
        </w:tc>
        <w:tc>
          <w:tcPr>
            <w:tcW w:w="1016" w:type="dxa"/>
            <w:tcBorders>
              <w:top w:val="nil"/>
              <w:left w:val="nil"/>
              <w:bottom w:val="single" w:sz="4" w:space="0" w:color="auto"/>
              <w:right w:val="single" w:sz="4" w:space="0" w:color="auto"/>
            </w:tcBorders>
            <w:shd w:val="clear" w:color="auto" w:fill="auto"/>
            <w:noWrap/>
            <w:vAlign w:val="bottom"/>
            <w:hideMark/>
          </w:tcPr>
          <w:p w14:paraId="3EA77259" w14:textId="4C95F04C" w:rsidR="00D039C4" w:rsidRPr="004E7676" w:rsidRDefault="00D039C4" w:rsidP="00BB520A">
            <w:pPr>
              <w:jc w:val="right"/>
              <w:rPr>
                <w:color w:val="000000"/>
                <w:sz w:val="16"/>
                <w:szCs w:val="16"/>
              </w:rPr>
            </w:pPr>
            <w:r w:rsidRPr="004E7676">
              <w:rPr>
                <w:color w:val="000000"/>
                <w:sz w:val="16"/>
                <w:szCs w:val="16"/>
              </w:rPr>
              <w:t>$</w:t>
            </w:r>
            <w:r w:rsidR="004A6056">
              <w:rPr>
                <w:color w:val="000000"/>
                <w:sz w:val="16"/>
                <w:szCs w:val="16"/>
              </w:rPr>
              <w:t>50.49</w:t>
            </w:r>
            <w:r w:rsidRPr="004E7676">
              <w:rPr>
                <w:color w:val="000000"/>
                <w:sz w:val="16"/>
                <w:szCs w:val="16"/>
              </w:rPr>
              <w:t xml:space="preserve"> </w:t>
            </w:r>
          </w:p>
        </w:tc>
      </w:tr>
      <w:tr w:rsidR="00D039C4" w:rsidRPr="004E7676" w14:paraId="17D1017B"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75C74C2C" w14:textId="77777777" w:rsidR="00D039C4" w:rsidRPr="004E7676" w:rsidRDefault="00D039C4" w:rsidP="00BB520A">
            <w:pPr>
              <w:rPr>
                <w:color w:val="000000"/>
                <w:sz w:val="16"/>
                <w:szCs w:val="16"/>
              </w:rPr>
            </w:pPr>
            <w:r w:rsidRPr="004E7676">
              <w:rPr>
                <w:color w:val="000000"/>
                <w:sz w:val="16"/>
                <w:szCs w:val="16"/>
              </w:rPr>
              <w:t>15-1211</w:t>
            </w:r>
          </w:p>
        </w:tc>
        <w:tc>
          <w:tcPr>
            <w:tcW w:w="2331" w:type="dxa"/>
            <w:tcBorders>
              <w:top w:val="nil"/>
              <w:left w:val="nil"/>
              <w:bottom w:val="single" w:sz="4" w:space="0" w:color="auto"/>
              <w:right w:val="single" w:sz="4" w:space="0" w:color="auto"/>
            </w:tcBorders>
            <w:shd w:val="clear" w:color="auto" w:fill="auto"/>
            <w:noWrap/>
            <w:vAlign w:val="bottom"/>
            <w:hideMark/>
          </w:tcPr>
          <w:p w14:paraId="79C23921" w14:textId="77777777" w:rsidR="00D039C4" w:rsidRPr="004E7676" w:rsidRDefault="00D039C4" w:rsidP="00BB520A">
            <w:pPr>
              <w:rPr>
                <w:color w:val="000000"/>
                <w:sz w:val="16"/>
                <w:szCs w:val="16"/>
              </w:rPr>
            </w:pPr>
            <w:r w:rsidRPr="004E7676">
              <w:rPr>
                <w:color w:val="000000"/>
                <w:sz w:val="16"/>
                <w:szCs w:val="16"/>
              </w:rPr>
              <w:t>Computer Systems Analysts</w:t>
            </w:r>
          </w:p>
        </w:tc>
        <w:tc>
          <w:tcPr>
            <w:tcW w:w="1043" w:type="dxa"/>
            <w:tcBorders>
              <w:top w:val="nil"/>
              <w:left w:val="nil"/>
              <w:bottom w:val="single" w:sz="4" w:space="0" w:color="auto"/>
              <w:right w:val="single" w:sz="4" w:space="0" w:color="auto"/>
            </w:tcBorders>
            <w:shd w:val="clear" w:color="auto" w:fill="auto"/>
            <w:noWrap/>
            <w:vAlign w:val="bottom"/>
            <w:hideMark/>
          </w:tcPr>
          <w:p w14:paraId="2B169EA6" w14:textId="77777777" w:rsidR="00D039C4" w:rsidRPr="004E7676" w:rsidRDefault="00D039C4" w:rsidP="00BB520A">
            <w:pPr>
              <w:jc w:val="right"/>
              <w:rPr>
                <w:color w:val="000000"/>
                <w:sz w:val="16"/>
                <w:szCs w:val="16"/>
              </w:rPr>
            </w:pPr>
            <w:r w:rsidRPr="004E7676">
              <w:rPr>
                <w:color w:val="000000"/>
                <w:sz w:val="16"/>
                <w:szCs w:val="16"/>
              </w:rPr>
              <w:t>1004</w:t>
            </w:r>
          </w:p>
        </w:tc>
        <w:tc>
          <w:tcPr>
            <w:tcW w:w="1043" w:type="dxa"/>
            <w:tcBorders>
              <w:top w:val="nil"/>
              <w:left w:val="nil"/>
              <w:bottom w:val="single" w:sz="4" w:space="0" w:color="auto"/>
              <w:right w:val="single" w:sz="4" w:space="0" w:color="auto"/>
            </w:tcBorders>
            <w:shd w:val="clear" w:color="auto" w:fill="auto"/>
            <w:noWrap/>
            <w:vAlign w:val="bottom"/>
            <w:hideMark/>
          </w:tcPr>
          <w:p w14:paraId="1DD1234B" w14:textId="77777777" w:rsidR="00D039C4" w:rsidRPr="004E7676" w:rsidRDefault="00D039C4" w:rsidP="00BB520A">
            <w:pPr>
              <w:jc w:val="right"/>
              <w:rPr>
                <w:color w:val="000000"/>
                <w:sz w:val="16"/>
                <w:szCs w:val="16"/>
              </w:rPr>
            </w:pPr>
            <w:r w:rsidRPr="004E7676">
              <w:rPr>
                <w:color w:val="000000"/>
                <w:sz w:val="16"/>
                <w:szCs w:val="16"/>
              </w:rPr>
              <w:t>1459</w:t>
            </w:r>
          </w:p>
        </w:tc>
        <w:tc>
          <w:tcPr>
            <w:tcW w:w="1043" w:type="dxa"/>
            <w:tcBorders>
              <w:top w:val="nil"/>
              <w:left w:val="nil"/>
              <w:bottom w:val="single" w:sz="4" w:space="0" w:color="auto"/>
              <w:right w:val="single" w:sz="4" w:space="0" w:color="auto"/>
            </w:tcBorders>
            <w:shd w:val="clear" w:color="auto" w:fill="auto"/>
            <w:noWrap/>
            <w:vAlign w:val="bottom"/>
            <w:hideMark/>
          </w:tcPr>
          <w:p w14:paraId="7B43B7AE" w14:textId="77777777" w:rsidR="00D039C4" w:rsidRPr="004E7676" w:rsidRDefault="00D039C4" w:rsidP="00BB520A">
            <w:pPr>
              <w:jc w:val="right"/>
              <w:rPr>
                <w:color w:val="000000"/>
                <w:sz w:val="16"/>
                <w:szCs w:val="16"/>
              </w:rPr>
            </w:pPr>
            <w:r w:rsidRPr="004E7676">
              <w:rPr>
                <w:color w:val="000000"/>
                <w:sz w:val="16"/>
                <w:szCs w:val="16"/>
              </w:rPr>
              <w:t>455</w:t>
            </w:r>
          </w:p>
        </w:tc>
        <w:tc>
          <w:tcPr>
            <w:tcW w:w="1487" w:type="dxa"/>
            <w:tcBorders>
              <w:top w:val="nil"/>
              <w:left w:val="nil"/>
              <w:bottom w:val="single" w:sz="4" w:space="0" w:color="auto"/>
              <w:right w:val="single" w:sz="4" w:space="0" w:color="auto"/>
            </w:tcBorders>
            <w:shd w:val="clear" w:color="auto" w:fill="auto"/>
            <w:noWrap/>
            <w:vAlign w:val="bottom"/>
            <w:hideMark/>
          </w:tcPr>
          <w:p w14:paraId="6FEA7A54" w14:textId="77777777" w:rsidR="00D039C4" w:rsidRPr="004E7676" w:rsidRDefault="00D039C4" w:rsidP="00BB520A">
            <w:pPr>
              <w:rPr>
                <w:color w:val="000000"/>
                <w:sz w:val="16"/>
                <w:szCs w:val="16"/>
              </w:rPr>
            </w:pPr>
            <w:r w:rsidRPr="004E7676">
              <w:rPr>
                <w:color w:val="000000"/>
                <w:sz w:val="16"/>
                <w:szCs w:val="16"/>
              </w:rPr>
              <w:t>Bachelor's degree</w:t>
            </w:r>
          </w:p>
        </w:tc>
        <w:tc>
          <w:tcPr>
            <w:tcW w:w="1140" w:type="dxa"/>
            <w:tcBorders>
              <w:top w:val="nil"/>
              <w:left w:val="nil"/>
              <w:bottom w:val="single" w:sz="4" w:space="0" w:color="auto"/>
              <w:right w:val="single" w:sz="4" w:space="0" w:color="auto"/>
            </w:tcBorders>
            <w:shd w:val="clear" w:color="auto" w:fill="auto"/>
            <w:noWrap/>
            <w:vAlign w:val="bottom"/>
            <w:hideMark/>
          </w:tcPr>
          <w:p w14:paraId="1163ECEB"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4184A559" w14:textId="77777777" w:rsidR="00D039C4" w:rsidRPr="004E7676" w:rsidRDefault="00D039C4" w:rsidP="00BB520A">
            <w:pPr>
              <w:rPr>
                <w:color w:val="000000"/>
                <w:sz w:val="16"/>
                <w:szCs w:val="16"/>
              </w:rPr>
            </w:pPr>
            <w:r w:rsidRPr="004E7676">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hideMark/>
          </w:tcPr>
          <w:p w14:paraId="51907C70" w14:textId="70D51B95" w:rsidR="00D039C4" w:rsidRPr="004E7676" w:rsidRDefault="00D039C4" w:rsidP="00BB520A">
            <w:pPr>
              <w:jc w:val="right"/>
              <w:rPr>
                <w:color w:val="000000"/>
                <w:sz w:val="16"/>
                <w:szCs w:val="16"/>
              </w:rPr>
            </w:pPr>
            <w:r w:rsidRPr="004E7676">
              <w:rPr>
                <w:color w:val="000000"/>
                <w:sz w:val="16"/>
                <w:szCs w:val="16"/>
              </w:rPr>
              <w:t>$</w:t>
            </w:r>
            <w:r w:rsidR="003222B3">
              <w:rPr>
                <w:color w:val="000000"/>
                <w:sz w:val="16"/>
                <w:szCs w:val="16"/>
              </w:rPr>
              <w:t>54.12</w:t>
            </w:r>
          </w:p>
        </w:tc>
      </w:tr>
      <w:tr w:rsidR="00D039C4" w:rsidRPr="004E7676" w14:paraId="49B0CD39"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48328DC5" w14:textId="77777777" w:rsidR="00D039C4" w:rsidRPr="004E7676" w:rsidRDefault="00D039C4" w:rsidP="00BB520A">
            <w:pPr>
              <w:rPr>
                <w:color w:val="000000"/>
                <w:sz w:val="16"/>
                <w:szCs w:val="16"/>
              </w:rPr>
            </w:pPr>
            <w:r w:rsidRPr="004E7676">
              <w:rPr>
                <w:color w:val="000000"/>
                <w:sz w:val="16"/>
                <w:szCs w:val="16"/>
              </w:rPr>
              <w:t>15-1232</w:t>
            </w:r>
          </w:p>
        </w:tc>
        <w:tc>
          <w:tcPr>
            <w:tcW w:w="2331" w:type="dxa"/>
            <w:tcBorders>
              <w:top w:val="nil"/>
              <w:left w:val="nil"/>
              <w:bottom w:val="single" w:sz="4" w:space="0" w:color="auto"/>
              <w:right w:val="single" w:sz="4" w:space="0" w:color="auto"/>
            </w:tcBorders>
            <w:shd w:val="clear" w:color="auto" w:fill="auto"/>
            <w:noWrap/>
            <w:vAlign w:val="bottom"/>
            <w:hideMark/>
          </w:tcPr>
          <w:p w14:paraId="5675A059" w14:textId="77777777" w:rsidR="00D039C4" w:rsidRPr="004E7676" w:rsidRDefault="00D039C4" w:rsidP="00BB520A">
            <w:pPr>
              <w:rPr>
                <w:color w:val="000000"/>
                <w:sz w:val="16"/>
                <w:szCs w:val="16"/>
              </w:rPr>
            </w:pPr>
            <w:r w:rsidRPr="004E7676">
              <w:rPr>
                <w:color w:val="000000"/>
                <w:sz w:val="16"/>
                <w:szCs w:val="16"/>
              </w:rPr>
              <w:t>Computer User Support Specialists</w:t>
            </w:r>
          </w:p>
        </w:tc>
        <w:tc>
          <w:tcPr>
            <w:tcW w:w="1043" w:type="dxa"/>
            <w:tcBorders>
              <w:top w:val="nil"/>
              <w:left w:val="nil"/>
              <w:bottom w:val="single" w:sz="4" w:space="0" w:color="auto"/>
              <w:right w:val="single" w:sz="4" w:space="0" w:color="auto"/>
            </w:tcBorders>
            <w:shd w:val="clear" w:color="auto" w:fill="auto"/>
            <w:noWrap/>
            <w:vAlign w:val="bottom"/>
            <w:hideMark/>
          </w:tcPr>
          <w:p w14:paraId="799551BE" w14:textId="77777777" w:rsidR="00D039C4" w:rsidRPr="004E7676" w:rsidRDefault="00D039C4" w:rsidP="00BB520A">
            <w:pPr>
              <w:jc w:val="right"/>
              <w:rPr>
                <w:color w:val="000000"/>
                <w:sz w:val="16"/>
                <w:szCs w:val="16"/>
              </w:rPr>
            </w:pPr>
            <w:r w:rsidRPr="004E7676">
              <w:rPr>
                <w:color w:val="000000"/>
                <w:sz w:val="16"/>
                <w:szCs w:val="16"/>
              </w:rPr>
              <w:t>2174</w:t>
            </w:r>
          </w:p>
        </w:tc>
        <w:tc>
          <w:tcPr>
            <w:tcW w:w="1043" w:type="dxa"/>
            <w:tcBorders>
              <w:top w:val="nil"/>
              <w:left w:val="nil"/>
              <w:bottom w:val="single" w:sz="4" w:space="0" w:color="auto"/>
              <w:right w:val="single" w:sz="4" w:space="0" w:color="auto"/>
            </w:tcBorders>
            <w:shd w:val="clear" w:color="auto" w:fill="auto"/>
            <w:noWrap/>
            <w:vAlign w:val="bottom"/>
            <w:hideMark/>
          </w:tcPr>
          <w:p w14:paraId="706DD6F0" w14:textId="77777777" w:rsidR="00D039C4" w:rsidRPr="004E7676" w:rsidRDefault="00D039C4" w:rsidP="00BB520A">
            <w:pPr>
              <w:jc w:val="right"/>
              <w:rPr>
                <w:color w:val="000000"/>
                <w:sz w:val="16"/>
                <w:szCs w:val="16"/>
              </w:rPr>
            </w:pPr>
            <w:r w:rsidRPr="004E7676">
              <w:rPr>
                <w:color w:val="000000"/>
                <w:sz w:val="16"/>
                <w:szCs w:val="16"/>
              </w:rPr>
              <w:t>2985</w:t>
            </w:r>
          </w:p>
        </w:tc>
        <w:tc>
          <w:tcPr>
            <w:tcW w:w="1043" w:type="dxa"/>
            <w:tcBorders>
              <w:top w:val="nil"/>
              <w:left w:val="nil"/>
              <w:bottom w:val="single" w:sz="4" w:space="0" w:color="auto"/>
              <w:right w:val="single" w:sz="4" w:space="0" w:color="auto"/>
            </w:tcBorders>
            <w:shd w:val="clear" w:color="auto" w:fill="auto"/>
            <w:noWrap/>
            <w:vAlign w:val="bottom"/>
            <w:hideMark/>
          </w:tcPr>
          <w:p w14:paraId="40DBAB33" w14:textId="77777777" w:rsidR="00D039C4" w:rsidRPr="004E7676" w:rsidRDefault="00D039C4" w:rsidP="00BB520A">
            <w:pPr>
              <w:jc w:val="right"/>
              <w:rPr>
                <w:color w:val="000000"/>
                <w:sz w:val="16"/>
                <w:szCs w:val="16"/>
              </w:rPr>
            </w:pPr>
            <w:r w:rsidRPr="004E7676">
              <w:rPr>
                <w:color w:val="000000"/>
                <w:sz w:val="16"/>
                <w:szCs w:val="16"/>
              </w:rPr>
              <w:t>811</w:t>
            </w:r>
          </w:p>
        </w:tc>
        <w:tc>
          <w:tcPr>
            <w:tcW w:w="1487" w:type="dxa"/>
            <w:tcBorders>
              <w:top w:val="nil"/>
              <w:left w:val="nil"/>
              <w:bottom w:val="single" w:sz="4" w:space="0" w:color="auto"/>
              <w:right w:val="single" w:sz="4" w:space="0" w:color="auto"/>
            </w:tcBorders>
            <w:shd w:val="clear" w:color="auto" w:fill="auto"/>
            <w:noWrap/>
            <w:vAlign w:val="bottom"/>
            <w:hideMark/>
          </w:tcPr>
          <w:p w14:paraId="4643A0AA" w14:textId="77777777" w:rsidR="00D039C4" w:rsidRPr="004E7676" w:rsidRDefault="00D039C4" w:rsidP="00BB520A">
            <w:pPr>
              <w:rPr>
                <w:color w:val="000000"/>
                <w:sz w:val="16"/>
                <w:szCs w:val="16"/>
              </w:rPr>
            </w:pPr>
            <w:r w:rsidRPr="004E7676">
              <w:rPr>
                <w:color w:val="000000"/>
                <w:sz w:val="16"/>
                <w:szCs w:val="16"/>
              </w:rPr>
              <w:t>Some college, no degree</w:t>
            </w:r>
          </w:p>
        </w:tc>
        <w:tc>
          <w:tcPr>
            <w:tcW w:w="1140" w:type="dxa"/>
            <w:tcBorders>
              <w:top w:val="nil"/>
              <w:left w:val="nil"/>
              <w:bottom w:val="single" w:sz="4" w:space="0" w:color="auto"/>
              <w:right w:val="single" w:sz="4" w:space="0" w:color="auto"/>
            </w:tcBorders>
            <w:shd w:val="clear" w:color="auto" w:fill="auto"/>
            <w:noWrap/>
            <w:vAlign w:val="bottom"/>
            <w:hideMark/>
          </w:tcPr>
          <w:p w14:paraId="2B776B22"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1F55B4DF" w14:textId="77777777" w:rsidR="00D039C4" w:rsidRPr="004E7676" w:rsidRDefault="00D039C4" w:rsidP="00BB520A">
            <w:pPr>
              <w:rPr>
                <w:color w:val="000000"/>
                <w:sz w:val="16"/>
                <w:szCs w:val="16"/>
              </w:rPr>
            </w:pPr>
            <w:r w:rsidRPr="004E7676">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hideMark/>
          </w:tcPr>
          <w:p w14:paraId="003D9EAE" w14:textId="3A9021FC" w:rsidR="00D039C4" w:rsidRPr="004E7676" w:rsidRDefault="00D039C4" w:rsidP="00BB520A">
            <w:pPr>
              <w:jc w:val="right"/>
              <w:rPr>
                <w:color w:val="000000"/>
                <w:sz w:val="16"/>
                <w:szCs w:val="16"/>
              </w:rPr>
            </w:pPr>
            <w:r w:rsidRPr="004E7676">
              <w:rPr>
                <w:color w:val="000000"/>
                <w:sz w:val="16"/>
                <w:szCs w:val="16"/>
              </w:rPr>
              <w:t>$</w:t>
            </w:r>
            <w:r w:rsidR="00DA1137">
              <w:rPr>
                <w:color w:val="000000"/>
                <w:sz w:val="16"/>
                <w:szCs w:val="16"/>
              </w:rPr>
              <w:t>25.03</w:t>
            </w:r>
            <w:r w:rsidRPr="004E7676">
              <w:rPr>
                <w:color w:val="000000"/>
                <w:sz w:val="16"/>
                <w:szCs w:val="16"/>
              </w:rPr>
              <w:t xml:space="preserve"> </w:t>
            </w:r>
          </w:p>
        </w:tc>
      </w:tr>
      <w:tr w:rsidR="00D039C4" w:rsidRPr="004E7676" w14:paraId="4CC33F58"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1EBDDF1F" w14:textId="77777777" w:rsidR="00D039C4" w:rsidRPr="004E7676" w:rsidRDefault="00D039C4" w:rsidP="00BB520A">
            <w:pPr>
              <w:rPr>
                <w:color w:val="000000"/>
                <w:sz w:val="16"/>
                <w:szCs w:val="16"/>
              </w:rPr>
            </w:pPr>
            <w:r w:rsidRPr="004E7676">
              <w:rPr>
                <w:color w:val="000000"/>
                <w:sz w:val="16"/>
                <w:szCs w:val="16"/>
              </w:rPr>
              <w:t>31-9091</w:t>
            </w:r>
          </w:p>
        </w:tc>
        <w:tc>
          <w:tcPr>
            <w:tcW w:w="2331" w:type="dxa"/>
            <w:tcBorders>
              <w:top w:val="nil"/>
              <w:left w:val="nil"/>
              <w:bottom w:val="single" w:sz="4" w:space="0" w:color="auto"/>
              <w:right w:val="single" w:sz="4" w:space="0" w:color="auto"/>
            </w:tcBorders>
            <w:shd w:val="clear" w:color="auto" w:fill="auto"/>
            <w:noWrap/>
            <w:vAlign w:val="bottom"/>
            <w:hideMark/>
          </w:tcPr>
          <w:p w14:paraId="752572D0" w14:textId="77777777" w:rsidR="00D039C4" w:rsidRPr="004E7676" w:rsidRDefault="00D039C4" w:rsidP="00BB520A">
            <w:pPr>
              <w:rPr>
                <w:color w:val="000000"/>
                <w:sz w:val="16"/>
                <w:szCs w:val="16"/>
              </w:rPr>
            </w:pPr>
            <w:r w:rsidRPr="004E7676">
              <w:rPr>
                <w:color w:val="000000"/>
                <w:sz w:val="16"/>
                <w:szCs w:val="16"/>
              </w:rPr>
              <w:t>Dental Assistants</w:t>
            </w:r>
          </w:p>
        </w:tc>
        <w:tc>
          <w:tcPr>
            <w:tcW w:w="1043" w:type="dxa"/>
            <w:tcBorders>
              <w:top w:val="nil"/>
              <w:left w:val="nil"/>
              <w:bottom w:val="single" w:sz="4" w:space="0" w:color="auto"/>
              <w:right w:val="single" w:sz="4" w:space="0" w:color="auto"/>
            </w:tcBorders>
            <w:shd w:val="clear" w:color="auto" w:fill="auto"/>
            <w:noWrap/>
            <w:vAlign w:val="bottom"/>
            <w:hideMark/>
          </w:tcPr>
          <w:p w14:paraId="38B28B80" w14:textId="77777777" w:rsidR="00D039C4" w:rsidRPr="004E7676" w:rsidRDefault="00D039C4" w:rsidP="00BB520A">
            <w:pPr>
              <w:jc w:val="right"/>
              <w:rPr>
                <w:color w:val="000000"/>
                <w:sz w:val="16"/>
                <w:szCs w:val="16"/>
              </w:rPr>
            </w:pPr>
            <w:r w:rsidRPr="004E7676">
              <w:rPr>
                <w:color w:val="000000"/>
                <w:sz w:val="16"/>
                <w:szCs w:val="16"/>
              </w:rPr>
              <w:t>1137</w:t>
            </w:r>
          </w:p>
        </w:tc>
        <w:tc>
          <w:tcPr>
            <w:tcW w:w="1043" w:type="dxa"/>
            <w:tcBorders>
              <w:top w:val="nil"/>
              <w:left w:val="nil"/>
              <w:bottom w:val="single" w:sz="4" w:space="0" w:color="auto"/>
              <w:right w:val="single" w:sz="4" w:space="0" w:color="auto"/>
            </w:tcBorders>
            <w:shd w:val="clear" w:color="auto" w:fill="auto"/>
            <w:noWrap/>
            <w:vAlign w:val="bottom"/>
            <w:hideMark/>
          </w:tcPr>
          <w:p w14:paraId="349E83BE" w14:textId="77777777" w:rsidR="00D039C4" w:rsidRPr="004E7676" w:rsidRDefault="00D039C4" w:rsidP="00BB520A">
            <w:pPr>
              <w:jc w:val="right"/>
              <w:rPr>
                <w:color w:val="000000"/>
                <w:sz w:val="16"/>
                <w:szCs w:val="16"/>
              </w:rPr>
            </w:pPr>
            <w:r w:rsidRPr="004E7676">
              <w:rPr>
                <w:color w:val="000000"/>
                <w:sz w:val="16"/>
                <w:szCs w:val="16"/>
              </w:rPr>
              <w:t>1520</w:t>
            </w:r>
          </w:p>
        </w:tc>
        <w:tc>
          <w:tcPr>
            <w:tcW w:w="1043" w:type="dxa"/>
            <w:tcBorders>
              <w:top w:val="nil"/>
              <w:left w:val="nil"/>
              <w:bottom w:val="single" w:sz="4" w:space="0" w:color="auto"/>
              <w:right w:val="single" w:sz="4" w:space="0" w:color="auto"/>
            </w:tcBorders>
            <w:shd w:val="clear" w:color="auto" w:fill="auto"/>
            <w:noWrap/>
            <w:vAlign w:val="bottom"/>
            <w:hideMark/>
          </w:tcPr>
          <w:p w14:paraId="4030EC7C" w14:textId="77777777" w:rsidR="00D039C4" w:rsidRPr="004E7676" w:rsidRDefault="00D039C4" w:rsidP="00BB520A">
            <w:pPr>
              <w:jc w:val="right"/>
              <w:rPr>
                <w:color w:val="000000"/>
                <w:sz w:val="16"/>
                <w:szCs w:val="16"/>
              </w:rPr>
            </w:pPr>
            <w:r w:rsidRPr="004E7676">
              <w:rPr>
                <w:color w:val="000000"/>
                <w:sz w:val="16"/>
                <w:szCs w:val="16"/>
              </w:rPr>
              <w:t>383</w:t>
            </w:r>
          </w:p>
        </w:tc>
        <w:tc>
          <w:tcPr>
            <w:tcW w:w="1487" w:type="dxa"/>
            <w:tcBorders>
              <w:top w:val="nil"/>
              <w:left w:val="nil"/>
              <w:bottom w:val="single" w:sz="4" w:space="0" w:color="auto"/>
              <w:right w:val="single" w:sz="4" w:space="0" w:color="auto"/>
            </w:tcBorders>
            <w:shd w:val="clear" w:color="auto" w:fill="auto"/>
            <w:noWrap/>
            <w:vAlign w:val="bottom"/>
            <w:hideMark/>
          </w:tcPr>
          <w:p w14:paraId="2FED306F" w14:textId="77777777" w:rsidR="00D039C4" w:rsidRPr="004E7676" w:rsidRDefault="00D039C4" w:rsidP="00BB520A">
            <w:pPr>
              <w:rPr>
                <w:color w:val="000000"/>
                <w:sz w:val="16"/>
                <w:szCs w:val="16"/>
              </w:rPr>
            </w:pPr>
            <w:r w:rsidRPr="004E7676">
              <w:rPr>
                <w:color w:val="000000"/>
                <w:sz w:val="16"/>
                <w:szCs w:val="16"/>
              </w:rPr>
              <w:t>Postsecondary nondegree award</w:t>
            </w:r>
          </w:p>
        </w:tc>
        <w:tc>
          <w:tcPr>
            <w:tcW w:w="1140" w:type="dxa"/>
            <w:tcBorders>
              <w:top w:val="nil"/>
              <w:left w:val="nil"/>
              <w:bottom w:val="single" w:sz="4" w:space="0" w:color="auto"/>
              <w:right w:val="single" w:sz="4" w:space="0" w:color="auto"/>
            </w:tcBorders>
            <w:shd w:val="clear" w:color="auto" w:fill="auto"/>
            <w:noWrap/>
            <w:vAlign w:val="bottom"/>
            <w:hideMark/>
          </w:tcPr>
          <w:p w14:paraId="3967CE91"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5E6C6C03" w14:textId="77777777" w:rsidR="00D039C4" w:rsidRPr="004E7676" w:rsidRDefault="00D039C4" w:rsidP="00BB520A">
            <w:pPr>
              <w:rPr>
                <w:color w:val="000000"/>
                <w:sz w:val="16"/>
                <w:szCs w:val="16"/>
              </w:rPr>
            </w:pPr>
            <w:r w:rsidRPr="004E7676">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hideMark/>
          </w:tcPr>
          <w:p w14:paraId="2D93E854" w14:textId="467487F4" w:rsidR="00D039C4" w:rsidRPr="004E7676" w:rsidRDefault="00D039C4" w:rsidP="00BB520A">
            <w:pPr>
              <w:jc w:val="right"/>
              <w:rPr>
                <w:color w:val="000000"/>
                <w:sz w:val="16"/>
                <w:szCs w:val="16"/>
              </w:rPr>
            </w:pPr>
            <w:r w:rsidRPr="004E7676">
              <w:rPr>
                <w:color w:val="000000"/>
                <w:sz w:val="16"/>
                <w:szCs w:val="16"/>
              </w:rPr>
              <w:t>$</w:t>
            </w:r>
            <w:r w:rsidR="00DA1137">
              <w:rPr>
                <w:color w:val="000000"/>
                <w:sz w:val="16"/>
                <w:szCs w:val="16"/>
              </w:rPr>
              <w:t>21.97</w:t>
            </w:r>
            <w:r w:rsidRPr="004E7676">
              <w:rPr>
                <w:color w:val="000000"/>
                <w:sz w:val="16"/>
                <w:szCs w:val="16"/>
              </w:rPr>
              <w:t xml:space="preserve"> </w:t>
            </w:r>
          </w:p>
        </w:tc>
      </w:tr>
      <w:tr w:rsidR="00D039C4" w:rsidRPr="004E7676" w14:paraId="76309A86"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7961F77B" w14:textId="77777777" w:rsidR="00D039C4" w:rsidRPr="004E7676" w:rsidRDefault="00D039C4" w:rsidP="00BB520A">
            <w:pPr>
              <w:rPr>
                <w:color w:val="000000"/>
                <w:sz w:val="16"/>
                <w:szCs w:val="16"/>
              </w:rPr>
            </w:pPr>
            <w:r w:rsidRPr="004E7676">
              <w:rPr>
                <w:color w:val="000000"/>
                <w:sz w:val="16"/>
                <w:szCs w:val="16"/>
              </w:rPr>
              <w:t>29-1292</w:t>
            </w:r>
          </w:p>
        </w:tc>
        <w:tc>
          <w:tcPr>
            <w:tcW w:w="2331" w:type="dxa"/>
            <w:tcBorders>
              <w:top w:val="nil"/>
              <w:left w:val="nil"/>
              <w:bottom w:val="single" w:sz="4" w:space="0" w:color="auto"/>
              <w:right w:val="single" w:sz="4" w:space="0" w:color="auto"/>
            </w:tcBorders>
            <w:shd w:val="clear" w:color="auto" w:fill="auto"/>
            <w:noWrap/>
            <w:vAlign w:val="bottom"/>
            <w:hideMark/>
          </w:tcPr>
          <w:p w14:paraId="3E603068" w14:textId="77777777" w:rsidR="00D039C4" w:rsidRPr="004E7676" w:rsidRDefault="00D039C4" w:rsidP="00BB520A">
            <w:pPr>
              <w:rPr>
                <w:color w:val="000000"/>
                <w:sz w:val="16"/>
                <w:szCs w:val="16"/>
              </w:rPr>
            </w:pPr>
            <w:r w:rsidRPr="004E7676">
              <w:rPr>
                <w:color w:val="000000"/>
                <w:sz w:val="16"/>
                <w:szCs w:val="16"/>
              </w:rPr>
              <w:t>Dental Hygienists</w:t>
            </w:r>
          </w:p>
        </w:tc>
        <w:tc>
          <w:tcPr>
            <w:tcW w:w="1043" w:type="dxa"/>
            <w:tcBorders>
              <w:top w:val="nil"/>
              <w:left w:val="nil"/>
              <w:bottom w:val="single" w:sz="4" w:space="0" w:color="auto"/>
              <w:right w:val="single" w:sz="4" w:space="0" w:color="auto"/>
            </w:tcBorders>
            <w:shd w:val="clear" w:color="auto" w:fill="auto"/>
            <w:noWrap/>
            <w:vAlign w:val="bottom"/>
            <w:hideMark/>
          </w:tcPr>
          <w:p w14:paraId="0B2DD00A" w14:textId="77777777" w:rsidR="00D039C4" w:rsidRPr="004E7676" w:rsidRDefault="00D039C4" w:rsidP="00BB520A">
            <w:pPr>
              <w:jc w:val="right"/>
              <w:rPr>
                <w:color w:val="000000"/>
                <w:sz w:val="16"/>
                <w:szCs w:val="16"/>
              </w:rPr>
            </w:pPr>
            <w:r w:rsidRPr="004E7676">
              <w:rPr>
                <w:color w:val="000000"/>
                <w:sz w:val="16"/>
                <w:szCs w:val="16"/>
              </w:rPr>
              <w:t>552</w:t>
            </w:r>
          </w:p>
        </w:tc>
        <w:tc>
          <w:tcPr>
            <w:tcW w:w="1043" w:type="dxa"/>
            <w:tcBorders>
              <w:top w:val="nil"/>
              <w:left w:val="nil"/>
              <w:bottom w:val="single" w:sz="4" w:space="0" w:color="auto"/>
              <w:right w:val="single" w:sz="4" w:space="0" w:color="auto"/>
            </w:tcBorders>
            <w:shd w:val="clear" w:color="auto" w:fill="auto"/>
            <w:noWrap/>
            <w:vAlign w:val="bottom"/>
            <w:hideMark/>
          </w:tcPr>
          <w:p w14:paraId="7792C355" w14:textId="77777777" w:rsidR="00D039C4" w:rsidRPr="004E7676" w:rsidRDefault="00D039C4" w:rsidP="00BB520A">
            <w:pPr>
              <w:jc w:val="right"/>
              <w:rPr>
                <w:color w:val="000000"/>
                <w:sz w:val="16"/>
                <w:szCs w:val="16"/>
              </w:rPr>
            </w:pPr>
            <w:r w:rsidRPr="004E7676">
              <w:rPr>
                <w:color w:val="000000"/>
                <w:sz w:val="16"/>
                <w:szCs w:val="16"/>
              </w:rPr>
              <w:t>739</w:t>
            </w:r>
          </w:p>
        </w:tc>
        <w:tc>
          <w:tcPr>
            <w:tcW w:w="1043" w:type="dxa"/>
            <w:tcBorders>
              <w:top w:val="nil"/>
              <w:left w:val="nil"/>
              <w:bottom w:val="single" w:sz="4" w:space="0" w:color="auto"/>
              <w:right w:val="single" w:sz="4" w:space="0" w:color="auto"/>
            </w:tcBorders>
            <w:shd w:val="clear" w:color="auto" w:fill="auto"/>
            <w:noWrap/>
            <w:vAlign w:val="bottom"/>
            <w:hideMark/>
          </w:tcPr>
          <w:p w14:paraId="545C7A74" w14:textId="77777777" w:rsidR="00D039C4" w:rsidRPr="004E7676" w:rsidRDefault="00D039C4" w:rsidP="00BB520A">
            <w:pPr>
              <w:jc w:val="right"/>
              <w:rPr>
                <w:color w:val="000000"/>
                <w:sz w:val="16"/>
                <w:szCs w:val="16"/>
              </w:rPr>
            </w:pPr>
            <w:r w:rsidRPr="004E7676">
              <w:rPr>
                <w:color w:val="000000"/>
                <w:sz w:val="16"/>
                <w:szCs w:val="16"/>
              </w:rPr>
              <w:t>187</w:t>
            </w:r>
          </w:p>
        </w:tc>
        <w:tc>
          <w:tcPr>
            <w:tcW w:w="1487" w:type="dxa"/>
            <w:tcBorders>
              <w:top w:val="nil"/>
              <w:left w:val="nil"/>
              <w:bottom w:val="single" w:sz="4" w:space="0" w:color="auto"/>
              <w:right w:val="single" w:sz="4" w:space="0" w:color="auto"/>
            </w:tcBorders>
            <w:shd w:val="clear" w:color="auto" w:fill="auto"/>
            <w:noWrap/>
            <w:vAlign w:val="bottom"/>
            <w:hideMark/>
          </w:tcPr>
          <w:p w14:paraId="7AD2A79A" w14:textId="77777777" w:rsidR="00D039C4" w:rsidRPr="004E7676" w:rsidRDefault="00D039C4" w:rsidP="00BB520A">
            <w:pPr>
              <w:rPr>
                <w:color w:val="000000"/>
                <w:sz w:val="16"/>
                <w:szCs w:val="16"/>
              </w:rPr>
            </w:pPr>
            <w:r w:rsidRPr="004E7676">
              <w:rPr>
                <w:color w:val="000000"/>
                <w:sz w:val="16"/>
                <w:szCs w:val="16"/>
              </w:rPr>
              <w:t>Associate's degree</w:t>
            </w:r>
          </w:p>
        </w:tc>
        <w:tc>
          <w:tcPr>
            <w:tcW w:w="1140" w:type="dxa"/>
            <w:tcBorders>
              <w:top w:val="nil"/>
              <w:left w:val="nil"/>
              <w:bottom w:val="single" w:sz="4" w:space="0" w:color="auto"/>
              <w:right w:val="single" w:sz="4" w:space="0" w:color="auto"/>
            </w:tcBorders>
            <w:shd w:val="clear" w:color="auto" w:fill="auto"/>
            <w:noWrap/>
            <w:vAlign w:val="bottom"/>
            <w:hideMark/>
          </w:tcPr>
          <w:p w14:paraId="7E74BB9F"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5F4ECC8E" w14:textId="77777777" w:rsidR="00D039C4" w:rsidRPr="004E7676" w:rsidRDefault="00D039C4" w:rsidP="00BB520A">
            <w:pPr>
              <w:rPr>
                <w:color w:val="000000"/>
                <w:sz w:val="16"/>
                <w:szCs w:val="16"/>
              </w:rPr>
            </w:pPr>
            <w:r w:rsidRPr="004E7676">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hideMark/>
          </w:tcPr>
          <w:p w14:paraId="3D1CCDAF" w14:textId="7F907973" w:rsidR="00D039C4" w:rsidRPr="004E7676" w:rsidRDefault="00D039C4" w:rsidP="00BB520A">
            <w:pPr>
              <w:jc w:val="right"/>
              <w:rPr>
                <w:color w:val="000000"/>
                <w:sz w:val="16"/>
                <w:szCs w:val="16"/>
              </w:rPr>
            </w:pPr>
            <w:r w:rsidRPr="004E7676">
              <w:rPr>
                <w:color w:val="000000"/>
                <w:sz w:val="16"/>
                <w:szCs w:val="16"/>
              </w:rPr>
              <w:t>$</w:t>
            </w:r>
            <w:r w:rsidR="00970C7C">
              <w:rPr>
                <w:color w:val="000000"/>
                <w:sz w:val="16"/>
                <w:szCs w:val="16"/>
              </w:rPr>
              <w:t>46.45</w:t>
            </w:r>
            <w:r w:rsidRPr="004E7676">
              <w:rPr>
                <w:color w:val="000000"/>
                <w:sz w:val="16"/>
                <w:szCs w:val="16"/>
              </w:rPr>
              <w:t xml:space="preserve"> </w:t>
            </w:r>
          </w:p>
        </w:tc>
      </w:tr>
      <w:tr w:rsidR="00D039C4" w:rsidRPr="004E7676" w14:paraId="3CB2D76F"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41A4F6D9" w14:textId="77777777" w:rsidR="00D039C4" w:rsidRPr="004E7676" w:rsidRDefault="00D039C4" w:rsidP="00BB520A">
            <w:pPr>
              <w:rPr>
                <w:color w:val="000000"/>
                <w:sz w:val="16"/>
                <w:szCs w:val="16"/>
              </w:rPr>
            </w:pPr>
            <w:r w:rsidRPr="004E7676">
              <w:rPr>
                <w:color w:val="000000"/>
                <w:sz w:val="16"/>
                <w:szCs w:val="16"/>
              </w:rPr>
              <w:t>49-9051</w:t>
            </w:r>
          </w:p>
        </w:tc>
        <w:tc>
          <w:tcPr>
            <w:tcW w:w="2331" w:type="dxa"/>
            <w:tcBorders>
              <w:top w:val="nil"/>
              <w:left w:val="nil"/>
              <w:bottom w:val="single" w:sz="4" w:space="0" w:color="auto"/>
              <w:right w:val="single" w:sz="4" w:space="0" w:color="auto"/>
            </w:tcBorders>
            <w:shd w:val="clear" w:color="auto" w:fill="auto"/>
            <w:noWrap/>
            <w:vAlign w:val="bottom"/>
            <w:hideMark/>
          </w:tcPr>
          <w:p w14:paraId="709EB985" w14:textId="77777777" w:rsidR="00D039C4" w:rsidRPr="004E7676" w:rsidRDefault="00D039C4" w:rsidP="00BB520A">
            <w:pPr>
              <w:rPr>
                <w:color w:val="000000"/>
                <w:sz w:val="16"/>
                <w:szCs w:val="16"/>
              </w:rPr>
            </w:pPr>
            <w:r w:rsidRPr="004E7676">
              <w:rPr>
                <w:color w:val="000000"/>
                <w:sz w:val="16"/>
                <w:szCs w:val="16"/>
              </w:rPr>
              <w:t>Electrical Power-Line Installers and Repairers</w:t>
            </w:r>
          </w:p>
        </w:tc>
        <w:tc>
          <w:tcPr>
            <w:tcW w:w="1043" w:type="dxa"/>
            <w:tcBorders>
              <w:top w:val="nil"/>
              <w:left w:val="nil"/>
              <w:bottom w:val="single" w:sz="4" w:space="0" w:color="auto"/>
              <w:right w:val="single" w:sz="4" w:space="0" w:color="auto"/>
            </w:tcBorders>
            <w:shd w:val="clear" w:color="auto" w:fill="auto"/>
            <w:noWrap/>
            <w:vAlign w:val="bottom"/>
            <w:hideMark/>
          </w:tcPr>
          <w:p w14:paraId="14402997" w14:textId="77777777" w:rsidR="00D039C4" w:rsidRPr="004E7676" w:rsidRDefault="00D039C4" w:rsidP="00BB520A">
            <w:pPr>
              <w:jc w:val="right"/>
              <w:rPr>
                <w:color w:val="000000"/>
                <w:sz w:val="16"/>
                <w:szCs w:val="16"/>
              </w:rPr>
            </w:pPr>
            <w:r w:rsidRPr="004E7676">
              <w:rPr>
                <w:color w:val="000000"/>
                <w:sz w:val="16"/>
                <w:szCs w:val="16"/>
              </w:rPr>
              <w:t>535</w:t>
            </w:r>
          </w:p>
        </w:tc>
        <w:tc>
          <w:tcPr>
            <w:tcW w:w="1043" w:type="dxa"/>
            <w:tcBorders>
              <w:top w:val="nil"/>
              <w:left w:val="nil"/>
              <w:bottom w:val="single" w:sz="4" w:space="0" w:color="auto"/>
              <w:right w:val="single" w:sz="4" w:space="0" w:color="auto"/>
            </w:tcBorders>
            <w:shd w:val="clear" w:color="auto" w:fill="auto"/>
            <w:noWrap/>
            <w:vAlign w:val="bottom"/>
            <w:hideMark/>
          </w:tcPr>
          <w:p w14:paraId="7C884C82" w14:textId="77777777" w:rsidR="00D039C4" w:rsidRPr="004E7676" w:rsidRDefault="00D039C4" w:rsidP="00BB520A">
            <w:pPr>
              <w:jc w:val="right"/>
              <w:rPr>
                <w:color w:val="000000"/>
                <w:sz w:val="16"/>
                <w:szCs w:val="16"/>
              </w:rPr>
            </w:pPr>
            <w:r w:rsidRPr="004E7676">
              <w:rPr>
                <w:color w:val="000000"/>
                <w:sz w:val="16"/>
                <w:szCs w:val="16"/>
              </w:rPr>
              <w:t>725</w:t>
            </w:r>
          </w:p>
        </w:tc>
        <w:tc>
          <w:tcPr>
            <w:tcW w:w="1043" w:type="dxa"/>
            <w:tcBorders>
              <w:top w:val="nil"/>
              <w:left w:val="nil"/>
              <w:bottom w:val="single" w:sz="4" w:space="0" w:color="auto"/>
              <w:right w:val="single" w:sz="4" w:space="0" w:color="auto"/>
            </w:tcBorders>
            <w:shd w:val="clear" w:color="auto" w:fill="auto"/>
            <w:noWrap/>
            <w:vAlign w:val="bottom"/>
            <w:hideMark/>
          </w:tcPr>
          <w:p w14:paraId="13EC2272" w14:textId="77777777" w:rsidR="00D039C4" w:rsidRPr="004E7676" w:rsidRDefault="00D039C4" w:rsidP="00BB520A">
            <w:pPr>
              <w:jc w:val="right"/>
              <w:rPr>
                <w:color w:val="000000"/>
                <w:sz w:val="16"/>
                <w:szCs w:val="16"/>
              </w:rPr>
            </w:pPr>
            <w:r w:rsidRPr="004E7676">
              <w:rPr>
                <w:color w:val="000000"/>
                <w:sz w:val="16"/>
                <w:szCs w:val="16"/>
              </w:rPr>
              <w:t>190</w:t>
            </w:r>
          </w:p>
        </w:tc>
        <w:tc>
          <w:tcPr>
            <w:tcW w:w="1487" w:type="dxa"/>
            <w:tcBorders>
              <w:top w:val="nil"/>
              <w:left w:val="nil"/>
              <w:bottom w:val="single" w:sz="4" w:space="0" w:color="auto"/>
              <w:right w:val="single" w:sz="4" w:space="0" w:color="auto"/>
            </w:tcBorders>
            <w:shd w:val="clear" w:color="auto" w:fill="auto"/>
            <w:noWrap/>
            <w:vAlign w:val="bottom"/>
            <w:hideMark/>
          </w:tcPr>
          <w:p w14:paraId="64F235C5"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3B05B5E9"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65208256" w14:textId="77777777" w:rsidR="00D039C4" w:rsidRPr="004E7676" w:rsidRDefault="00D039C4" w:rsidP="00BB520A">
            <w:pPr>
              <w:rPr>
                <w:color w:val="000000"/>
                <w:sz w:val="16"/>
                <w:szCs w:val="16"/>
              </w:rPr>
            </w:pPr>
            <w:r w:rsidRPr="004E7676">
              <w:rPr>
                <w:color w:val="000000"/>
                <w:sz w:val="16"/>
                <w:szCs w:val="16"/>
              </w:rPr>
              <w:t>Long-term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2AE087D4" w14:textId="64901A80" w:rsidR="00D039C4" w:rsidRPr="004E7676" w:rsidRDefault="00D039C4" w:rsidP="00BB520A">
            <w:pPr>
              <w:jc w:val="right"/>
              <w:rPr>
                <w:color w:val="000000"/>
                <w:sz w:val="16"/>
                <w:szCs w:val="16"/>
              </w:rPr>
            </w:pPr>
            <w:r w:rsidRPr="004E7676">
              <w:rPr>
                <w:color w:val="000000"/>
                <w:sz w:val="16"/>
                <w:szCs w:val="16"/>
              </w:rPr>
              <w:t>$</w:t>
            </w:r>
            <w:r w:rsidR="00636449">
              <w:rPr>
                <w:color w:val="000000"/>
                <w:sz w:val="16"/>
                <w:szCs w:val="16"/>
              </w:rPr>
              <w:t>35.82</w:t>
            </w:r>
            <w:r w:rsidRPr="004E7676">
              <w:rPr>
                <w:color w:val="000000"/>
                <w:sz w:val="16"/>
                <w:szCs w:val="16"/>
              </w:rPr>
              <w:t xml:space="preserve"> </w:t>
            </w:r>
          </w:p>
        </w:tc>
      </w:tr>
      <w:tr w:rsidR="00D039C4" w:rsidRPr="004E7676" w14:paraId="62CFCF12"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33FF9EBC" w14:textId="77777777" w:rsidR="00D039C4" w:rsidRPr="004E7676" w:rsidRDefault="00D039C4" w:rsidP="00BB520A">
            <w:pPr>
              <w:rPr>
                <w:color w:val="000000"/>
                <w:sz w:val="16"/>
                <w:szCs w:val="16"/>
              </w:rPr>
            </w:pPr>
            <w:r w:rsidRPr="004E7676">
              <w:rPr>
                <w:color w:val="000000"/>
                <w:sz w:val="16"/>
                <w:szCs w:val="16"/>
              </w:rPr>
              <w:t>51-2028</w:t>
            </w:r>
          </w:p>
        </w:tc>
        <w:tc>
          <w:tcPr>
            <w:tcW w:w="2331" w:type="dxa"/>
            <w:tcBorders>
              <w:top w:val="nil"/>
              <w:left w:val="nil"/>
              <w:bottom w:val="single" w:sz="4" w:space="0" w:color="auto"/>
              <w:right w:val="single" w:sz="4" w:space="0" w:color="auto"/>
            </w:tcBorders>
            <w:shd w:val="clear" w:color="auto" w:fill="auto"/>
            <w:noWrap/>
            <w:vAlign w:val="bottom"/>
            <w:hideMark/>
          </w:tcPr>
          <w:p w14:paraId="707961DE" w14:textId="77777777" w:rsidR="00D039C4" w:rsidRPr="004E7676" w:rsidRDefault="00D039C4" w:rsidP="00BB520A">
            <w:pPr>
              <w:rPr>
                <w:color w:val="000000"/>
                <w:sz w:val="16"/>
                <w:szCs w:val="16"/>
              </w:rPr>
            </w:pPr>
            <w:r w:rsidRPr="004E7676">
              <w:rPr>
                <w:color w:val="000000"/>
                <w:sz w:val="16"/>
                <w:szCs w:val="16"/>
              </w:rPr>
              <w:t>Electrical, Electronic, and Electromechanical Equipment Assemblers, Except Coil Winders, Tapers, and Finishers</w:t>
            </w:r>
          </w:p>
        </w:tc>
        <w:tc>
          <w:tcPr>
            <w:tcW w:w="1043" w:type="dxa"/>
            <w:tcBorders>
              <w:top w:val="nil"/>
              <w:left w:val="nil"/>
              <w:bottom w:val="single" w:sz="4" w:space="0" w:color="auto"/>
              <w:right w:val="single" w:sz="4" w:space="0" w:color="auto"/>
            </w:tcBorders>
            <w:shd w:val="clear" w:color="auto" w:fill="auto"/>
            <w:noWrap/>
            <w:vAlign w:val="bottom"/>
            <w:hideMark/>
          </w:tcPr>
          <w:p w14:paraId="7BAC7E1A" w14:textId="77777777" w:rsidR="00D039C4" w:rsidRPr="004E7676" w:rsidRDefault="00D039C4" w:rsidP="00BB520A">
            <w:pPr>
              <w:jc w:val="right"/>
              <w:rPr>
                <w:color w:val="000000"/>
                <w:sz w:val="16"/>
                <w:szCs w:val="16"/>
              </w:rPr>
            </w:pPr>
            <w:r w:rsidRPr="004E7676">
              <w:rPr>
                <w:color w:val="000000"/>
                <w:sz w:val="16"/>
                <w:szCs w:val="16"/>
              </w:rPr>
              <w:t>504</w:t>
            </w:r>
          </w:p>
        </w:tc>
        <w:tc>
          <w:tcPr>
            <w:tcW w:w="1043" w:type="dxa"/>
            <w:tcBorders>
              <w:top w:val="nil"/>
              <w:left w:val="nil"/>
              <w:bottom w:val="single" w:sz="4" w:space="0" w:color="auto"/>
              <w:right w:val="single" w:sz="4" w:space="0" w:color="auto"/>
            </w:tcBorders>
            <w:shd w:val="clear" w:color="auto" w:fill="auto"/>
            <w:noWrap/>
            <w:vAlign w:val="bottom"/>
            <w:hideMark/>
          </w:tcPr>
          <w:p w14:paraId="236EA069" w14:textId="77777777" w:rsidR="00D039C4" w:rsidRPr="004E7676" w:rsidRDefault="00D039C4" w:rsidP="00BB520A">
            <w:pPr>
              <w:jc w:val="right"/>
              <w:rPr>
                <w:color w:val="000000"/>
                <w:sz w:val="16"/>
                <w:szCs w:val="16"/>
              </w:rPr>
            </w:pPr>
            <w:r w:rsidRPr="004E7676">
              <w:rPr>
                <w:color w:val="000000"/>
                <w:sz w:val="16"/>
                <w:szCs w:val="16"/>
              </w:rPr>
              <w:t>915</w:t>
            </w:r>
          </w:p>
        </w:tc>
        <w:tc>
          <w:tcPr>
            <w:tcW w:w="1043" w:type="dxa"/>
            <w:tcBorders>
              <w:top w:val="nil"/>
              <w:left w:val="nil"/>
              <w:bottom w:val="single" w:sz="4" w:space="0" w:color="auto"/>
              <w:right w:val="single" w:sz="4" w:space="0" w:color="auto"/>
            </w:tcBorders>
            <w:shd w:val="clear" w:color="auto" w:fill="auto"/>
            <w:noWrap/>
            <w:vAlign w:val="bottom"/>
            <w:hideMark/>
          </w:tcPr>
          <w:p w14:paraId="660CA473" w14:textId="77777777" w:rsidR="00D039C4" w:rsidRPr="004E7676" w:rsidRDefault="00D039C4" w:rsidP="00BB520A">
            <w:pPr>
              <w:jc w:val="right"/>
              <w:rPr>
                <w:color w:val="000000"/>
                <w:sz w:val="16"/>
                <w:szCs w:val="16"/>
              </w:rPr>
            </w:pPr>
            <w:r w:rsidRPr="004E7676">
              <w:rPr>
                <w:color w:val="000000"/>
                <w:sz w:val="16"/>
                <w:szCs w:val="16"/>
              </w:rPr>
              <w:t>411</w:t>
            </w:r>
          </w:p>
        </w:tc>
        <w:tc>
          <w:tcPr>
            <w:tcW w:w="1487" w:type="dxa"/>
            <w:tcBorders>
              <w:top w:val="nil"/>
              <w:left w:val="nil"/>
              <w:bottom w:val="single" w:sz="4" w:space="0" w:color="auto"/>
              <w:right w:val="single" w:sz="4" w:space="0" w:color="auto"/>
            </w:tcBorders>
            <w:shd w:val="clear" w:color="auto" w:fill="auto"/>
            <w:noWrap/>
            <w:vAlign w:val="bottom"/>
            <w:hideMark/>
          </w:tcPr>
          <w:p w14:paraId="0E0DB47C"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3ED1B152" w14:textId="77777777" w:rsidR="00D039C4" w:rsidRPr="004E7676" w:rsidRDefault="00D039C4" w:rsidP="00BB520A">
            <w:pPr>
              <w:rPr>
                <w:color w:val="000000"/>
                <w:sz w:val="16"/>
                <w:szCs w:val="16"/>
              </w:rPr>
            </w:pPr>
            <w:r w:rsidRPr="004E7676">
              <w:rPr>
                <w:color w:val="000000"/>
                <w:sz w:val="16"/>
                <w:szCs w:val="16"/>
              </w:rPr>
              <w:t>Information not available</w:t>
            </w:r>
          </w:p>
        </w:tc>
        <w:tc>
          <w:tcPr>
            <w:tcW w:w="1194" w:type="dxa"/>
            <w:tcBorders>
              <w:top w:val="nil"/>
              <w:left w:val="nil"/>
              <w:bottom w:val="single" w:sz="4" w:space="0" w:color="auto"/>
              <w:right w:val="single" w:sz="4" w:space="0" w:color="auto"/>
            </w:tcBorders>
            <w:shd w:val="clear" w:color="auto" w:fill="auto"/>
            <w:noWrap/>
            <w:vAlign w:val="bottom"/>
            <w:hideMark/>
          </w:tcPr>
          <w:p w14:paraId="0D8C5A14" w14:textId="77777777" w:rsidR="00D039C4" w:rsidRPr="004E7676" w:rsidRDefault="00D039C4" w:rsidP="00BB520A">
            <w:pPr>
              <w:rPr>
                <w:color w:val="000000"/>
                <w:sz w:val="16"/>
                <w:szCs w:val="16"/>
              </w:rPr>
            </w:pPr>
            <w:r w:rsidRPr="004E7676">
              <w:rPr>
                <w:color w:val="000000"/>
                <w:sz w:val="16"/>
                <w:szCs w:val="16"/>
              </w:rPr>
              <w:t>Information not available</w:t>
            </w:r>
          </w:p>
        </w:tc>
        <w:tc>
          <w:tcPr>
            <w:tcW w:w="1016" w:type="dxa"/>
            <w:tcBorders>
              <w:top w:val="nil"/>
              <w:left w:val="nil"/>
              <w:bottom w:val="single" w:sz="4" w:space="0" w:color="auto"/>
              <w:right w:val="single" w:sz="4" w:space="0" w:color="auto"/>
            </w:tcBorders>
            <w:shd w:val="clear" w:color="auto" w:fill="auto"/>
            <w:noWrap/>
            <w:vAlign w:val="bottom"/>
            <w:hideMark/>
          </w:tcPr>
          <w:p w14:paraId="2C945732" w14:textId="075585BB" w:rsidR="00D039C4" w:rsidRPr="004E7676" w:rsidRDefault="00D039C4" w:rsidP="00BB520A">
            <w:pPr>
              <w:jc w:val="right"/>
              <w:rPr>
                <w:color w:val="000000"/>
                <w:sz w:val="16"/>
                <w:szCs w:val="16"/>
              </w:rPr>
            </w:pPr>
            <w:r w:rsidRPr="004E7676">
              <w:rPr>
                <w:color w:val="000000"/>
                <w:sz w:val="16"/>
                <w:szCs w:val="16"/>
              </w:rPr>
              <w:t>$</w:t>
            </w:r>
            <w:r w:rsidR="00AA5FFA">
              <w:rPr>
                <w:color w:val="000000"/>
                <w:sz w:val="16"/>
                <w:szCs w:val="16"/>
              </w:rPr>
              <w:t>18.06</w:t>
            </w:r>
            <w:r w:rsidRPr="004E7676">
              <w:rPr>
                <w:color w:val="000000"/>
                <w:sz w:val="16"/>
                <w:szCs w:val="16"/>
              </w:rPr>
              <w:t xml:space="preserve"> </w:t>
            </w:r>
          </w:p>
        </w:tc>
      </w:tr>
      <w:tr w:rsidR="00D039C4" w:rsidRPr="004E7676" w14:paraId="4160EF86"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5947CB37" w14:textId="77777777" w:rsidR="00D039C4" w:rsidRPr="004E7676" w:rsidRDefault="00D039C4" w:rsidP="00BB520A">
            <w:pPr>
              <w:rPr>
                <w:color w:val="000000"/>
                <w:sz w:val="16"/>
                <w:szCs w:val="16"/>
              </w:rPr>
            </w:pPr>
            <w:r w:rsidRPr="004E7676">
              <w:rPr>
                <w:color w:val="000000"/>
                <w:sz w:val="16"/>
                <w:szCs w:val="16"/>
              </w:rPr>
              <w:t>47-2111</w:t>
            </w:r>
          </w:p>
        </w:tc>
        <w:tc>
          <w:tcPr>
            <w:tcW w:w="2331" w:type="dxa"/>
            <w:tcBorders>
              <w:top w:val="nil"/>
              <w:left w:val="nil"/>
              <w:bottom w:val="single" w:sz="4" w:space="0" w:color="auto"/>
              <w:right w:val="single" w:sz="4" w:space="0" w:color="auto"/>
            </w:tcBorders>
            <w:shd w:val="clear" w:color="auto" w:fill="auto"/>
            <w:noWrap/>
            <w:vAlign w:val="bottom"/>
            <w:hideMark/>
          </w:tcPr>
          <w:p w14:paraId="324BE97A" w14:textId="77777777" w:rsidR="00D039C4" w:rsidRPr="004E7676" w:rsidRDefault="00D039C4" w:rsidP="00BB520A">
            <w:pPr>
              <w:rPr>
                <w:color w:val="000000"/>
                <w:sz w:val="16"/>
                <w:szCs w:val="16"/>
              </w:rPr>
            </w:pPr>
            <w:r w:rsidRPr="004E7676">
              <w:rPr>
                <w:color w:val="000000"/>
                <w:sz w:val="16"/>
                <w:szCs w:val="16"/>
              </w:rPr>
              <w:t>Electricians</w:t>
            </w:r>
          </w:p>
        </w:tc>
        <w:tc>
          <w:tcPr>
            <w:tcW w:w="1043" w:type="dxa"/>
            <w:tcBorders>
              <w:top w:val="nil"/>
              <w:left w:val="nil"/>
              <w:bottom w:val="single" w:sz="4" w:space="0" w:color="auto"/>
              <w:right w:val="single" w:sz="4" w:space="0" w:color="auto"/>
            </w:tcBorders>
            <w:shd w:val="clear" w:color="auto" w:fill="auto"/>
            <w:noWrap/>
            <w:vAlign w:val="bottom"/>
            <w:hideMark/>
          </w:tcPr>
          <w:p w14:paraId="2548C7C3" w14:textId="77777777" w:rsidR="00D039C4" w:rsidRPr="004E7676" w:rsidRDefault="00D039C4" w:rsidP="00BB520A">
            <w:pPr>
              <w:jc w:val="right"/>
              <w:rPr>
                <w:color w:val="000000"/>
                <w:sz w:val="16"/>
                <w:szCs w:val="16"/>
              </w:rPr>
            </w:pPr>
            <w:r w:rsidRPr="004E7676">
              <w:rPr>
                <w:color w:val="000000"/>
                <w:sz w:val="16"/>
                <w:szCs w:val="16"/>
              </w:rPr>
              <w:t>2125</w:t>
            </w:r>
          </w:p>
        </w:tc>
        <w:tc>
          <w:tcPr>
            <w:tcW w:w="1043" w:type="dxa"/>
            <w:tcBorders>
              <w:top w:val="nil"/>
              <w:left w:val="nil"/>
              <w:bottom w:val="single" w:sz="4" w:space="0" w:color="auto"/>
              <w:right w:val="single" w:sz="4" w:space="0" w:color="auto"/>
            </w:tcBorders>
            <w:shd w:val="clear" w:color="auto" w:fill="auto"/>
            <w:noWrap/>
            <w:vAlign w:val="bottom"/>
            <w:hideMark/>
          </w:tcPr>
          <w:p w14:paraId="74244087" w14:textId="77777777" w:rsidR="00D039C4" w:rsidRPr="004E7676" w:rsidRDefault="00D039C4" w:rsidP="00BB520A">
            <w:pPr>
              <w:jc w:val="right"/>
              <w:rPr>
                <w:color w:val="000000"/>
                <w:sz w:val="16"/>
                <w:szCs w:val="16"/>
              </w:rPr>
            </w:pPr>
            <w:r w:rsidRPr="004E7676">
              <w:rPr>
                <w:color w:val="000000"/>
                <w:sz w:val="16"/>
                <w:szCs w:val="16"/>
              </w:rPr>
              <w:t>2430</w:t>
            </w:r>
          </w:p>
        </w:tc>
        <w:tc>
          <w:tcPr>
            <w:tcW w:w="1043" w:type="dxa"/>
            <w:tcBorders>
              <w:top w:val="nil"/>
              <w:left w:val="nil"/>
              <w:bottom w:val="single" w:sz="4" w:space="0" w:color="auto"/>
              <w:right w:val="single" w:sz="4" w:space="0" w:color="auto"/>
            </w:tcBorders>
            <w:shd w:val="clear" w:color="auto" w:fill="auto"/>
            <w:noWrap/>
            <w:vAlign w:val="bottom"/>
            <w:hideMark/>
          </w:tcPr>
          <w:p w14:paraId="2DCC8031" w14:textId="77777777" w:rsidR="00D039C4" w:rsidRPr="004E7676" w:rsidRDefault="00D039C4" w:rsidP="00BB520A">
            <w:pPr>
              <w:jc w:val="right"/>
              <w:rPr>
                <w:color w:val="000000"/>
                <w:sz w:val="16"/>
                <w:szCs w:val="16"/>
              </w:rPr>
            </w:pPr>
            <w:r w:rsidRPr="004E7676">
              <w:rPr>
                <w:color w:val="000000"/>
                <w:sz w:val="16"/>
                <w:szCs w:val="16"/>
              </w:rPr>
              <w:t>305</w:t>
            </w:r>
          </w:p>
        </w:tc>
        <w:tc>
          <w:tcPr>
            <w:tcW w:w="1487" w:type="dxa"/>
            <w:tcBorders>
              <w:top w:val="nil"/>
              <w:left w:val="nil"/>
              <w:bottom w:val="single" w:sz="4" w:space="0" w:color="auto"/>
              <w:right w:val="single" w:sz="4" w:space="0" w:color="auto"/>
            </w:tcBorders>
            <w:shd w:val="clear" w:color="auto" w:fill="auto"/>
            <w:noWrap/>
            <w:vAlign w:val="bottom"/>
            <w:hideMark/>
          </w:tcPr>
          <w:p w14:paraId="195EA91A"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5F8A00FE"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4C54F31A" w14:textId="77777777" w:rsidR="00D039C4" w:rsidRPr="004E7676" w:rsidRDefault="00D039C4" w:rsidP="00BB520A">
            <w:pPr>
              <w:rPr>
                <w:color w:val="000000"/>
                <w:sz w:val="16"/>
                <w:szCs w:val="16"/>
              </w:rPr>
            </w:pPr>
            <w:r w:rsidRPr="004E7676">
              <w:rPr>
                <w:color w:val="000000"/>
                <w:sz w:val="16"/>
                <w:szCs w:val="16"/>
              </w:rPr>
              <w:t>Apprenticeship</w:t>
            </w:r>
          </w:p>
        </w:tc>
        <w:tc>
          <w:tcPr>
            <w:tcW w:w="1016" w:type="dxa"/>
            <w:tcBorders>
              <w:top w:val="nil"/>
              <w:left w:val="nil"/>
              <w:bottom w:val="single" w:sz="4" w:space="0" w:color="auto"/>
              <w:right w:val="single" w:sz="4" w:space="0" w:color="auto"/>
            </w:tcBorders>
            <w:shd w:val="clear" w:color="auto" w:fill="auto"/>
            <w:noWrap/>
            <w:vAlign w:val="bottom"/>
            <w:hideMark/>
          </w:tcPr>
          <w:p w14:paraId="62FC6985" w14:textId="76F8199E" w:rsidR="00D039C4" w:rsidRPr="004E7676" w:rsidRDefault="00D039C4" w:rsidP="00BB520A">
            <w:pPr>
              <w:jc w:val="right"/>
              <w:rPr>
                <w:color w:val="000000"/>
                <w:sz w:val="16"/>
                <w:szCs w:val="16"/>
              </w:rPr>
            </w:pPr>
            <w:r w:rsidRPr="004E7676">
              <w:rPr>
                <w:color w:val="000000"/>
                <w:sz w:val="16"/>
                <w:szCs w:val="16"/>
              </w:rPr>
              <w:t>$</w:t>
            </w:r>
            <w:r w:rsidR="00AD450B">
              <w:rPr>
                <w:color w:val="000000"/>
                <w:sz w:val="16"/>
                <w:szCs w:val="16"/>
              </w:rPr>
              <w:t>27.96</w:t>
            </w:r>
            <w:r w:rsidRPr="004E7676">
              <w:rPr>
                <w:color w:val="000000"/>
                <w:sz w:val="16"/>
                <w:szCs w:val="16"/>
              </w:rPr>
              <w:t xml:space="preserve"> </w:t>
            </w:r>
          </w:p>
        </w:tc>
      </w:tr>
      <w:tr w:rsidR="00D039C4" w:rsidRPr="004E7676" w14:paraId="18290F44"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3ED1C484" w14:textId="77777777" w:rsidR="00D039C4" w:rsidRPr="004E7676" w:rsidRDefault="00D039C4" w:rsidP="00BB520A">
            <w:pPr>
              <w:rPr>
                <w:color w:val="000000"/>
                <w:sz w:val="16"/>
                <w:szCs w:val="16"/>
              </w:rPr>
            </w:pPr>
            <w:r w:rsidRPr="004E7676">
              <w:rPr>
                <w:color w:val="000000"/>
                <w:sz w:val="16"/>
                <w:szCs w:val="16"/>
              </w:rPr>
              <w:t>33-2011</w:t>
            </w:r>
          </w:p>
        </w:tc>
        <w:tc>
          <w:tcPr>
            <w:tcW w:w="2331" w:type="dxa"/>
            <w:tcBorders>
              <w:top w:val="nil"/>
              <w:left w:val="nil"/>
              <w:bottom w:val="single" w:sz="4" w:space="0" w:color="auto"/>
              <w:right w:val="single" w:sz="4" w:space="0" w:color="auto"/>
            </w:tcBorders>
            <w:shd w:val="clear" w:color="auto" w:fill="auto"/>
            <w:noWrap/>
            <w:vAlign w:val="bottom"/>
            <w:hideMark/>
          </w:tcPr>
          <w:p w14:paraId="106CD7D2" w14:textId="77777777" w:rsidR="00D039C4" w:rsidRPr="004E7676" w:rsidRDefault="00D039C4" w:rsidP="00BB520A">
            <w:pPr>
              <w:rPr>
                <w:color w:val="000000"/>
                <w:sz w:val="16"/>
                <w:szCs w:val="16"/>
              </w:rPr>
            </w:pPr>
            <w:r w:rsidRPr="004E7676">
              <w:rPr>
                <w:color w:val="000000"/>
                <w:sz w:val="16"/>
                <w:szCs w:val="16"/>
              </w:rPr>
              <w:t>Firefighters</w:t>
            </w:r>
          </w:p>
        </w:tc>
        <w:tc>
          <w:tcPr>
            <w:tcW w:w="1043" w:type="dxa"/>
            <w:tcBorders>
              <w:top w:val="nil"/>
              <w:left w:val="nil"/>
              <w:bottom w:val="single" w:sz="4" w:space="0" w:color="auto"/>
              <w:right w:val="single" w:sz="4" w:space="0" w:color="auto"/>
            </w:tcBorders>
            <w:shd w:val="clear" w:color="auto" w:fill="auto"/>
            <w:noWrap/>
            <w:vAlign w:val="bottom"/>
            <w:hideMark/>
          </w:tcPr>
          <w:p w14:paraId="3AA03AED" w14:textId="77777777" w:rsidR="00D039C4" w:rsidRPr="004E7676" w:rsidRDefault="00D039C4" w:rsidP="00BB520A">
            <w:pPr>
              <w:jc w:val="right"/>
              <w:rPr>
                <w:color w:val="000000"/>
                <w:sz w:val="16"/>
                <w:szCs w:val="16"/>
              </w:rPr>
            </w:pPr>
            <w:r w:rsidRPr="004E7676">
              <w:rPr>
                <w:color w:val="000000"/>
                <w:sz w:val="16"/>
                <w:szCs w:val="16"/>
              </w:rPr>
              <w:t>611</w:t>
            </w:r>
          </w:p>
        </w:tc>
        <w:tc>
          <w:tcPr>
            <w:tcW w:w="1043" w:type="dxa"/>
            <w:tcBorders>
              <w:top w:val="nil"/>
              <w:left w:val="nil"/>
              <w:bottom w:val="single" w:sz="4" w:space="0" w:color="auto"/>
              <w:right w:val="single" w:sz="4" w:space="0" w:color="auto"/>
            </w:tcBorders>
            <w:shd w:val="clear" w:color="auto" w:fill="auto"/>
            <w:noWrap/>
            <w:vAlign w:val="bottom"/>
            <w:hideMark/>
          </w:tcPr>
          <w:p w14:paraId="3001734F" w14:textId="77777777" w:rsidR="00D039C4" w:rsidRPr="004E7676" w:rsidRDefault="00D039C4" w:rsidP="00BB520A">
            <w:pPr>
              <w:jc w:val="right"/>
              <w:rPr>
                <w:color w:val="000000"/>
                <w:sz w:val="16"/>
                <w:szCs w:val="16"/>
              </w:rPr>
            </w:pPr>
            <w:r w:rsidRPr="004E7676">
              <w:rPr>
                <w:color w:val="000000"/>
                <w:sz w:val="16"/>
                <w:szCs w:val="16"/>
              </w:rPr>
              <w:t>787</w:t>
            </w:r>
          </w:p>
        </w:tc>
        <w:tc>
          <w:tcPr>
            <w:tcW w:w="1043" w:type="dxa"/>
            <w:tcBorders>
              <w:top w:val="nil"/>
              <w:left w:val="nil"/>
              <w:bottom w:val="single" w:sz="4" w:space="0" w:color="auto"/>
              <w:right w:val="single" w:sz="4" w:space="0" w:color="auto"/>
            </w:tcBorders>
            <w:shd w:val="clear" w:color="auto" w:fill="auto"/>
            <w:noWrap/>
            <w:vAlign w:val="bottom"/>
            <w:hideMark/>
          </w:tcPr>
          <w:p w14:paraId="42B1760A" w14:textId="77777777" w:rsidR="00D039C4" w:rsidRPr="004E7676" w:rsidRDefault="00D039C4" w:rsidP="00BB520A">
            <w:pPr>
              <w:jc w:val="right"/>
              <w:rPr>
                <w:color w:val="000000"/>
                <w:sz w:val="16"/>
                <w:szCs w:val="16"/>
              </w:rPr>
            </w:pPr>
            <w:r w:rsidRPr="004E7676">
              <w:rPr>
                <w:color w:val="000000"/>
                <w:sz w:val="16"/>
                <w:szCs w:val="16"/>
              </w:rPr>
              <w:t>176</w:t>
            </w:r>
          </w:p>
        </w:tc>
        <w:tc>
          <w:tcPr>
            <w:tcW w:w="1487" w:type="dxa"/>
            <w:tcBorders>
              <w:top w:val="nil"/>
              <w:left w:val="nil"/>
              <w:bottom w:val="single" w:sz="4" w:space="0" w:color="auto"/>
              <w:right w:val="single" w:sz="4" w:space="0" w:color="auto"/>
            </w:tcBorders>
            <w:shd w:val="clear" w:color="auto" w:fill="auto"/>
            <w:noWrap/>
            <w:vAlign w:val="bottom"/>
            <w:hideMark/>
          </w:tcPr>
          <w:p w14:paraId="2D0A3D65" w14:textId="77777777" w:rsidR="00D039C4" w:rsidRPr="004E7676" w:rsidRDefault="00D039C4" w:rsidP="00BB520A">
            <w:pPr>
              <w:rPr>
                <w:color w:val="000000"/>
                <w:sz w:val="16"/>
                <w:szCs w:val="16"/>
              </w:rPr>
            </w:pPr>
            <w:r w:rsidRPr="004E7676">
              <w:rPr>
                <w:color w:val="000000"/>
                <w:sz w:val="16"/>
                <w:szCs w:val="16"/>
              </w:rPr>
              <w:t>Postsecondary nondegree award</w:t>
            </w:r>
          </w:p>
        </w:tc>
        <w:tc>
          <w:tcPr>
            <w:tcW w:w="1140" w:type="dxa"/>
            <w:tcBorders>
              <w:top w:val="nil"/>
              <w:left w:val="nil"/>
              <w:bottom w:val="single" w:sz="4" w:space="0" w:color="auto"/>
              <w:right w:val="single" w:sz="4" w:space="0" w:color="auto"/>
            </w:tcBorders>
            <w:shd w:val="clear" w:color="auto" w:fill="auto"/>
            <w:noWrap/>
            <w:vAlign w:val="bottom"/>
            <w:hideMark/>
          </w:tcPr>
          <w:p w14:paraId="7CE20469"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05D01D3E" w14:textId="77777777" w:rsidR="00D039C4" w:rsidRPr="004E7676" w:rsidRDefault="00D039C4" w:rsidP="00BB520A">
            <w:pPr>
              <w:rPr>
                <w:color w:val="000000"/>
                <w:sz w:val="16"/>
                <w:szCs w:val="16"/>
              </w:rPr>
            </w:pPr>
            <w:r w:rsidRPr="004E7676">
              <w:rPr>
                <w:color w:val="000000"/>
                <w:sz w:val="16"/>
                <w:szCs w:val="16"/>
              </w:rPr>
              <w:t xml:space="preserve">Long-term on-the-job </w:t>
            </w:r>
            <w:r w:rsidRPr="004E7676">
              <w:rPr>
                <w:color w:val="000000"/>
                <w:sz w:val="16"/>
                <w:szCs w:val="16"/>
              </w:rPr>
              <w:lastRenderedPageBreak/>
              <w:t>training</w:t>
            </w:r>
          </w:p>
        </w:tc>
        <w:tc>
          <w:tcPr>
            <w:tcW w:w="1016" w:type="dxa"/>
            <w:tcBorders>
              <w:top w:val="nil"/>
              <w:left w:val="nil"/>
              <w:bottom w:val="single" w:sz="4" w:space="0" w:color="auto"/>
              <w:right w:val="single" w:sz="4" w:space="0" w:color="auto"/>
            </w:tcBorders>
            <w:shd w:val="clear" w:color="auto" w:fill="auto"/>
            <w:noWrap/>
            <w:vAlign w:val="bottom"/>
            <w:hideMark/>
          </w:tcPr>
          <w:p w14:paraId="113FBDA3" w14:textId="26FBB591" w:rsidR="00D039C4" w:rsidRPr="004E7676" w:rsidRDefault="00D039C4" w:rsidP="00BB520A">
            <w:pPr>
              <w:jc w:val="right"/>
              <w:rPr>
                <w:color w:val="000000"/>
                <w:sz w:val="16"/>
                <w:szCs w:val="16"/>
              </w:rPr>
            </w:pPr>
            <w:r w:rsidRPr="004E7676">
              <w:rPr>
                <w:color w:val="000000"/>
                <w:sz w:val="16"/>
                <w:szCs w:val="16"/>
              </w:rPr>
              <w:lastRenderedPageBreak/>
              <w:t>$</w:t>
            </w:r>
            <w:r w:rsidR="00BB175A">
              <w:rPr>
                <w:color w:val="000000"/>
                <w:sz w:val="16"/>
                <w:szCs w:val="16"/>
              </w:rPr>
              <w:t>25.73</w:t>
            </w:r>
            <w:r w:rsidRPr="004E7676">
              <w:rPr>
                <w:color w:val="000000"/>
                <w:sz w:val="16"/>
                <w:szCs w:val="16"/>
              </w:rPr>
              <w:t xml:space="preserve"> </w:t>
            </w:r>
          </w:p>
        </w:tc>
      </w:tr>
      <w:tr w:rsidR="00D039C4" w:rsidRPr="004E7676" w14:paraId="505A65AB"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7A3B6E41" w14:textId="77777777" w:rsidR="00D039C4" w:rsidRPr="004E7676" w:rsidRDefault="00D039C4" w:rsidP="00BB520A">
            <w:pPr>
              <w:rPr>
                <w:color w:val="000000"/>
                <w:sz w:val="16"/>
                <w:szCs w:val="16"/>
              </w:rPr>
            </w:pPr>
            <w:r w:rsidRPr="004E7676">
              <w:rPr>
                <w:color w:val="000000"/>
                <w:sz w:val="16"/>
                <w:szCs w:val="16"/>
              </w:rPr>
              <w:t>27-1024</w:t>
            </w:r>
          </w:p>
        </w:tc>
        <w:tc>
          <w:tcPr>
            <w:tcW w:w="2331" w:type="dxa"/>
            <w:tcBorders>
              <w:top w:val="nil"/>
              <w:left w:val="nil"/>
              <w:bottom w:val="single" w:sz="4" w:space="0" w:color="auto"/>
              <w:right w:val="single" w:sz="4" w:space="0" w:color="auto"/>
            </w:tcBorders>
            <w:shd w:val="clear" w:color="auto" w:fill="auto"/>
            <w:noWrap/>
            <w:vAlign w:val="bottom"/>
            <w:hideMark/>
          </w:tcPr>
          <w:p w14:paraId="5501A98D" w14:textId="77777777" w:rsidR="00D039C4" w:rsidRPr="004E7676" w:rsidRDefault="00D039C4" w:rsidP="00BB520A">
            <w:pPr>
              <w:rPr>
                <w:color w:val="000000"/>
                <w:sz w:val="16"/>
                <w:szCs w:val="16"/>
              </w:rPr>
            </w:pPr>
            <w:r w:rsidRPr="004E7676">
              <w:rPr>
                <w:color w:val="000000"/>
                <w:sz w:val="16"/>
                <w:szCs w:val="16"/>
              </w:rPr>
              <w:t>Graphic Designers</w:t>
            </w:r>
          </w:p>
        </w:tc>
        <w:tc>
          <w:tcPr>
            <w:tcW w:w="1043" w:type="dxa"/>
            <w:tcBorders>
              <w:top w:val="nil"/>
              <w:left w:val="nil"/>
              <w:bottom w:val="single" w:sz="4" w:space="0" w:color="auto"/>
              <w:right w:val="single" w:sz="4" w:space="0" w:color="auto"/>
            </w:tcBorders>
            <w:shd w:val="clear" w:color="auto" w:fill="auto"/>
            <w:noWrap/>
            <w:vAlign w:val="bottom"/>
            <w:hideMark/>
          </w:tcPr>
          <w:p w14:paraId="3BD25C77" w14:textId="77777777" w:rsidR="00D039C4" w:rsidRPr="004E7676" w:rsidRDefault="00D039C4" w:rsidP="00BB520A">
            <w:pPr>
              <w:jc w:val="right"/>
              <w:rPr>
                <w:color w:val="000000"/>
                <w:sz w:val="16"/>
                <w:szCs w:val="16"/>
              </w:rPr>
            </w:pPr>
            <w:r w:rsidRPr="004E7676">
              <w:rPr>
                <w:color w:val="000000"/>
                <w:sz w:val="16"/>
                <w:szCs w:val="16"/>
              </w:rPr>
              <w:t>516</w:t>
            </w:r>
          </w:p>
        </w:tc>
        <w:tc>
          <w:tcPr>
            <w:tcW w:w="1043" w:type="dxa"/>
            <w:tcBorders>
              <w:top w:val="nil"/>
              <w:left w:val="nil"/>
              <w:bottom w:val="single" w:sz="4" w:space="0" w:color="auto"/>
              <w:right w:val="single" w:sz="4" w:space="0" w:color="auto"/>
            </w:tcBorders>
            <w:shd w:val="clear" w:color="auto" w:fill="auto"/>
            <w:noWrap/>
            <w:vAlign w:val="bottom"/>
            <w:hideMark/>
          </w:tcPr>
          <w:p w14:paraId="10321DB2" w14:textId="77777777" w:rsidR="00D039C4" w:rsidRPr="004E7676" w:rsidRDefault="00D039C4" w:rsidP="00BB520A">
            <w:pPr>
              <w:jc w:val="right"/>
              <w:rPr>
                <w:color w:val="000000"/>
                <w:sz w:val="16"/>
                <w:szCs w:val="16"/>
              </w:rPr>
            </w:pPr>
            <w:r w:rsidRPr="004E7676">
              <w:rPr>
                <w:color w:val="000000"/>
                <w:sz w:val="16"/>
                <w:szCs w:val="16"/>
              </w:rPr>
              <w:t>641</w:t>
            </w:r>
          </w:p>
        </w:tc>
        <w:tc>
          <w:tcPr>
            <w:tcW w:w="1043" w:type="dxa"/>
            <w:tcBorders>
              <w:top w:val="nil"/>
              <w:left w:val="nil"/>
              <w:bottom w:val="single" w:sz="4" w:space="0" w:color="auto"/>
              <w:right w:val="single" w:sz="4" w:space="0" w:color="auto"/>
            </w:tcBorders>
            <w:shd w:val="clear" w:color="auto" w:fill="auto"/>
            <w:noWrap/>
            <w:vAlign w:val="bottom"/>
            <w:hideMark/>
          </w:tcPr>
          <w:p w14:paraId="6DA9EEAF" w14:textId="77777777" w:rsidR="00D039C4" w:rsidRPr="004E7676" w:rsidRDefault="00D039C4" w:rsidP="00BB520A">
            <w:pPr>
              <w:jc w:val="right"/>
              <w:rPr>
                <w:color w:val="000000"/>
                <w:sz w:val="16"/>
                <w:szCs w:val="16"/>
              </w:rPr>
            </w:pPr>
            <w:r w:rsidRPr="004E7676">
              <w:rPr>
                <w:color w:val="000000"/>
                <w:sz w:val="16"/>
                <w:szCs w:val="16"/>
              </w:rPr>
              <w:t>125</w:t>
            </w:r>
          </w:p>
        </w:tc>
        <w:tc>
          <w:tcPr>
            <w:tcW w:w="1487" w:type="dxa"/>
            <w:tcBorders>
              <w:top w:val="nil"/>
              <w:left w:val="nil"/>
              <w:bottom w:val="single" w:sz="4" w:space="0" w:color="auto"/>
              <w:right w:val="single" w:sz="4" w:space="0" w:color="auto"/>
            </w:tcBorders>
            <w:shd w:val="clear" w:color="auto" w:fill="auto"/>
            <w:noWrap/>
            <w:vAlign w:val="bottom"/>
            <w:hideMark/>
          </w:tcPr>
          <w:p w14:paraId="2B36922E" w14:textId="77777777" w:rsidR="00D039C4" w:rsidRPr="004E7676" w:rsidRDefault="00D039C4" w:rsidP="00BB520A">
            <w:pPr>
              <w:rPr>
                <w:color w:val="000000"/>
                <w:sz w:val="16"/>
                <w:szCs w:val="16"/>
              </w:rPr>
            </w:pPr>
            <w:r w:rsidRPr="004E7676">
              <w:rPr>
                <w:color w:val="000000"/>
                <w:sz w:val="16"/>
                <w:szCs w:val="16"/>
              </w:rPr>
              <w:t>Bachelor's degree</w:t>
            </w:r>
          </w:p>
        </w:tc>
        <w:tc>
          <w:tcPr>
            <w:tcW w:w="1140" w:type="dxa"/>
            <w:tcBorders>
              <w:top w:val="nil"/>
              <w:left w:val="nil"/>
              <w:bottom w:val="single" w:sz="4" w:space="0" w:color="auto"/>
              <w:right w:val="single" w:sz="4" w:space="0" w:color="auto"/>
            </w:tcBorders>
            <w:shd w:val="clear" w:color="auto" w:fill="auto"/>
            <w:noWrap/>
            <w:vAlign w:val="bottom"/>
            <w:hideMark/>
          </w:tcPr>
          <w:p w14:paraId="6792CA0C"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055E1850" w14:textId="77777777" w:rsidR="00D039C4" w:rsidRPr="004E7676" w:rsidRDefault="00D039C4" w:rsidP="00BB520A">
            <w:pPr>
              <w:rPr>
                <w:color w:val="000000"/>
                <w:sz w:val="16"/>
                <w:szCs w:val="16"/>
              </w:rPr>
            </w:pPr>
            <w:r w:rsidRPr="004E7676">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hideMark/>
          </w:tcPr>
          <w:p w14:paraId="32E69269" w14:textId="21713632" w:rsidR="00D039C4" w:rsidRPr="004E7676" w:rsidRDefault="00D039C4" w:rsidP="00BB520A">
            <w:pPr>
              <w:jc w:val="right"/>
              <w:rPr>
                <w:color w:val="000000"/>
                <w:sz w:val="16"/>
                <w:szCs w:val="16"/>
              </w:rPr>
            </w:pPr>
            <w:r w:rsidRPr="004E7676">
              <w:rPr>
                <w:color w:val="000000"/>
                <w:sz w:val="16"/>
                <w:szCs w:val="16"/>
              </w:rPr>
              <w:t>$</w:t>
            </w:r>
            <w:r w:rsidR="00BB175A">
              <w:rPr>
                <w:color w:val="000000"/>
                <w:sz w:val="16"/>
                <w:szCs w:val="16"/>
              </w:rPr>
              <w:t>25.21</w:t>
            </w:r>
            <w:r w:rsidRPr="004E7676">
              <w:rPr>
                <w:color w:val="000000"/>
                <w:sz w:val="16"/>
                <w:szCs w:val="16"/>
              </w:rPr>
              <w:t xml:space="preserve"> </w:t>
            </w:r>
          </w:p>
        </w:tc>
      </w:tr>
      <w:tr w:rsidR="00D039C4" w:rsidRPr="004E7676" w14:paraId="054D7700"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36FB311B" w14:textId="77777777" w:rsidR="00D039C4" w:rsidRPr="004E7676" w:rsidRDefault="00D039C4" w:rsidP="00BB520A">
            <w:pPr>
              <w:rPr>
                <w:color w:val="000000"/>
                <w:sz w:val="16"/>
                <w:szCs w:val="16"/>
              </w:rPr>
            </w:pPr>
            <w:r w:rsidRPr="004E7676">
              <w:rPr>
                <w:color w:val="000000"/>
                <w:sz w:val="16"/>
                <w:szCs w:val="16"/>
              </w:rPr>
              <w:t>49-9021</w:t>
            </w:r>
          </w:p>
        </w:tc>
        <w:tc>
          <w:tcPr>
            <w:tcW w:w="2331" w:type="dxa"/>
            <w:tcBorders>
              <w:top w:val="nil"/>
              <w:left w:val="nil"/>
              <w:bottom w:val="single" w:sz="4" w:space="0" w:color="auto"/>
              <w:right w:val="single" w:sz="4" w:space="0" w:color="auto"/>
            </w:tcBorders>
            <w:shd w:val="clear" w:color="auto" w:fill="auto"/>
            <w:noWrap/>
            <w:vAlign w:val="bottom"/>
            <w:hideMark/>
          </w:tcPr>
          <w:p w14:paraId="5D97A66F" w14:textId="77777777" w:rsidR="00D039C4" w:rsidRPr="004E7676" w:rsidRDefault="00D039C4" w:rsidP="00BB520A">
            <w:pPr>
              <w:rPr>
                <w:color w:val="000000"/>
                <w:sz w:val="16"/>
                <w:szCs w:val="16"/>
              </w:rPr>
            </w:pPr>
            <w:r w:rsidRPr="004E7676">
              <w:rPr>
                <w:color w:val="000000"/>
                <w:sz w:val="16"/>
                <w:szCs w:val="16"/>
              </w:rPr>
              <w:t>Heating, Air Conditioning, and Refrigeration Mechanics and Installers</w:t>
            </w:r>
          </w:p>
        </w:tc>
        <w:tc>
          <w:tcPr>
            <w:tcW w:w="1043" w:type="dxa"/>
            <w:tcBorders>
              <w:top w:val="nil"/>
              <w:left w:val="nil"/>
              <w:bottom w:val="single" w:sz="4" w:space="0" w:color="auto"/>
              <w:right w:val="single" w:sz="4" w:space="0" w:color="auto"/>
            </w:tcBorders>
            <w:shd w:val="clear" w:color="auto" w:fill="auto"/>
            <w:noWrap/>
            <w:vAlign w:val="bottom"/>
            <w:hideMark/>
          </w:tcPr>
          <w:p w14:paraId="1DD8D10F" w14:textId="77777777" w:rsidR="00D039C4" w:rsidRPr="004E7676" w:rsidRDefault="00D039C4" w:rsidP="00BB520A">
            <w:pPr>
              <w:jc w:val="right"/>
              <w:rPr>
                <w:color w:val="000000"/>
                <w:sz w:val="16"/>
                <w:szCs w:val="16"/>
              </w:rPr>
            </w:pPr>
            <w:r w:rsidRPr="004E7676">
              <w:rPr>
                <w:color w:val="000000"/>
                <w:sz w:val="16"/>
                <w:szCs w:val="16"/>
              </w:rPr>
              <w:t>1396</w:t>
            </w:r>
          </w:p>
        </w:tc>
        <w:tc>
          <w:tcPr>
            <w:tcW w:w="1043" w:type="dxa"/>
            <w:tcBorders>
              <w:top w:val="nil"/>
              <w:left w:val="nil"/>
              <w:bottom w:val="single" w:sz="4" w:space="0" w:color="auto"/>
              <w:right w:val="single" w:sz="4" w:space="0" w:color="auto"/>
            </w:tcBorders>
            <w:shd w:val="clear" w:color="auto" w:fill="auto"/>
            <w:noWrap/>
            <w:vAlign w:val="bottom"/>
            <w:hideMark/>
          </w:tcPr>
          <w:p w14:paraId="21D8F309" w14:textId="77777777" w:rsidR="00D039C4" w:rsidRPr="004E7676" w:rsidRDefault="00D039C4" w:rsidP="00BB520A">
            <w:pPr>
              <w:jc w:val="right"/>
              <w:rPr>
                <w:color w:val="000000"/>
                <w:sz w:val="16"/>
                <w:szCs w:val="16"/>
              </w:rPr>
            </w:pPr>
            <w:r w:rsidRPr="004E7676">
              <w:rPr>
                <w:color w:val="000000"/>
                <w:sz w:val="16"/>
                <w:szCs w:val="16"/>
              </w:rPr>
              <w:t>1562</w:t>
            </w:r>
          </w:p>
        </w:tc>
        <w:tc>
          <w:tcPr>
            <w:tcW w:w="1043" w:type="dxa"/>
            <w:tcBorders>
              <w:top w:val="nil"/>
              <w:left w:val="nil"/>
              <w:bottom w:val="single" w:sz="4" w:space="0" w:color="auto"/>
              <w:right w:val="single" w:sz="4" w:space="0" w:color="auto"/>
            </w:tcBorders>
            <w:shd w:val="clear" w:color="auto" w:fill="auto"/>
            <w:noWrap/>
            <w:vAlign w:val="bottom"/>
            <w:hideMark/>
          </w:tcPr>
          <w:p w14:paraId="1AF057CB" w14:textId="77777777" w:rsidR="00D039C4" w:rsidRPr="004E7676" w:rsidRDefault="00D039C4" w:rsidP="00BB520A">
            <w:pPr>
              <w:jc w:val="right"/>
              <w:rPr>
                <w:color w:val="000000"/>
                <w:sz w:val="16"/>
                <w:szCs w:val="16"/>
              </w:rPr>
            </w:pPr>
            <w:r w:rsidRPr="004E7676">
              <w:rPr>
                <w:color w:val="000000"/>
                <w:sz w:val="16"/>
                <w:szCs w:val="16"/>
              </w:rPr>
              <w:t>166</w:t>
            </w:r>
          </w:p>
        </w:tc>
        <w:tc>
          <w:tcPr>
            <w:tcW w:w="1487" w:type="dxa"/>
            <w:tcBorders>
              <w:top w:val="nil"/>
              <w:left w:val="nil"/>
              <w:bottom w:val="single" w:sz="4" w:space="0" w:color="auto"/>
              <w:right w:val="single" w:sz="4" w:space="0" w:color="auto"/>
            </w:tcBorders>
            <w:shd w:val="clear" w:color="auto" w:fill="auto"/>
            <w:noWrap/>
            <w:vAlign w:val="bottom"/>
            <w:hideMark/>
          </w:tcPr>
          <w:p w14:paraId="1164D114" w14:textId="77777777" w:rsidR="00D039C4" w:rsidRPr="004E7676" w:rsidRDefault="00D039C4" w:rsidP="00BB520A">
            <w:pPr>
              <w:rPr>
                <w:color w:val="000000"/>
                <w:sz w:val="16"/>
                <w:szCs w:val="16"/>
              </w:rPr>
            </w:pPr>
            <w:r w:rsidRPr="004E7676">
              <w:rPr>
                <w:color w:val="000000"/>
                <w:sz w:val="16"/>
                <w:szCs w:val="16"/>
              </w:rPr>
              <w:t>Postsecondary nondegree award</w:t>
            </w:r>
          </w:p>
        </w:tc>
        <w:tc>
          <w:tcPr>
            <w:tcW w:w="1140" w:type="dxa"/>
            <w:tcBorders>
              <w:top w:val="nil"/>
              <w:left w:val="nil"/>
              <w:bottom w:val="single" w:sz="4" w:space="0" w:color="auto"/>
              <w:right w:val="single" w:sz="4" w:space="0" w:color="auto"/>
            </w:tcBorders>
            <w:shd w:val="clear" w:color="auto" w:fill="auto"/>
            <w:noWrap/>
            <w:vAlign w:val="bottom"/>
            <w:hideMark/>
          </w:tcPr>
          <w:p w14:paraId="63B5A6EF"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4AD20148" w14:textId="77777777" w:rsidR="00D039C4" w:rsidRPr="004E7676" w:rsidRDefault="00D039C4" w:rsidP="00BB520A">
            <w:pPr>
              <w:rPr>
                <w:color w:val="000000"/>
                <w:sz w:val="16"/>
                <w:szCs w:val="16"/>
              </w:rPr>
            </w:pPr>
            <w:r w:rsidRPr="004E7676">
              <w:rPr>
                <w:color w:val="000000"/>
                <w:sz w:val="16"/>
                <w:szCs w:val="16"/>
              </w:rPr>
              <w:t>Long-term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7BBDDDC6" w14:textId="0F38F0B0" w:rsidR="00D039C4" w:rsidRPr="004E7676" w:rsidRDefault="00D039C4" w:rsidP="00BB520A">
            <w:pPr>
              <w:jc w:val="right"/>
              <w:rPr>
                <w:color w:val="000000"/>
                <w:sz w:val="16"/>
                <w:szCs w:val="16"/>
              </w:rPr>
            </w:pPr>
            <w:r w:rsidRPr="004E7676">
              <w:rPr>
                <w:color w:val="000000"/>
                <w:sz w:val="16"/>
                <w:szCs w:val="16"/>
              </w:rPr>
              <w:t>$</w:t>
            </w:r>
            <w:r w:rsidR="005546E5">
              <w:rPr>
                <w:color w:val="000000"/>
                <w:sz w:val="16"/>
                <w:szCs w:val="16"/>
              </w:rPr>
              <w:t>23.31</w:t>
            </w:r>
            <w:r w:rsidRPr="004E7676">
              <w:rPr>
                <w:color w:val="000000"/>
                <w:sz w:val="16"/>
                <w:szCs w:val="16"/>
              </w:rPr>
              <w:t xml:space="preserve"> </w:t>
            </w:r>
          </w:p>
        </w:tc>
      </w:tr>
      <w:tr w:rsidR="00D039C4" w:rsidRPr="004E7676" w14:paraId="6B1D0C8C"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7DAF081" w14:textId="77777777" w:rsidR="00D039C4" w:rsidRPr="004E7676" w:rsidRDefault="00D039C4" w:rsidP="00BB520A">
            <w:pPr>
              <w:rPr>
                <w:color w:val="000000"/>
                <w:sz w:val="16"/>
                <w:szCs w:val="16"/>
              </w:rPr>
            </w:pPr>
            <w:r w:rsidRPr="004E7676">
              <w:rPr>
                <w:color w:val="000000"/>
                <w:sz w:val="16"/>
                <w:szCs w:val="16"/>
              </w:rPr>
              <w:t>53-3032</w:t>
            </w:r>
          </w:p>
        </w:tc>
        <w:tc>
          <w:tcPr>
            <w:tcW w:w="2331" w:type="dxa"/>
            <w:tcBorders>
              <w:top w:val="nil"/>
              <w:left w:val="nil"/>
              <w:bottom w:val="single" w:sz="4" w:space="0" w:color="auto"/>
              <w:right w:val="single" w:sz="4" w:space="0" w:color="auto"/>
            </w:tcBorders>
            <w:shd w:val="clear" w:color="auto" w:fill="auto"/>
            <w:noWrap/>
            <w:vAlign w:val="bottom"/>
            <w:hideMark/>
          </w:tcPr>
          <w:p w14:paraId="75492C7F" w14:textId="77777777" w:rsidR="00D039C4" w:rsidRPr="004E7676" w:rsidRDefault="00D039C4" w:rsidP="00BB520A">
            <w:pPr>
              <w:rPr>
                <w:color w:val="000000"/>
                <w:sz w:val="16"/>
                <w:szCs w:val="16"/>
              </w:rPr>
            </w:pPr>
            <w:r w:rsidRPr="004E7676">
              <w:rPr>
                <w:color w:val="000000"/>
                <w:sz w:val="16"/>
                <w:szCs w:val="16"/>
              </w:rPr>
              <w:t>Heavy and Tractor-Trailer Truck Drivers</w:t>
            </w:r>
          </w:p>
        </w:tc>
        <w:tc>
          <w:tcPr>
            <w:tcW w:w="1043" w:type="dxa"/>
            <w:tcBorders>
              <w:top w:val="nil"/>
              <w:left w:val="nil"/>
              <w:bottom w:val="single" w:sz="4" w:space="0" w:color="auto"/>
              <w:right w:val="single" w:sz="4" w:space="0" w:color="auto"/>
            </w:tcBorders>
            <w:shd w:val="clear" w:color="auto" w:fill="auto"/>
            <w:noWrap/>
            <w:vAlign w:val="bottom"/>
            <w:hideMark/>
          </w:tcPr>
          <w:p w14:paraId="133D07B7" w14:textId="77777777" w:rsidR="00D039C4" w:rsidRPr="004E7676" w:rsidRDefault="00D039C4" w:rsidP="00BB520A">
            <w:pPr>
              <w:jc w:val="right"/>
              <w:rPr>
                <w:color w:val="000000"/>
                <w:sz w:val="16"/>
                <w:szCs w:val="16"/>
              </w:rPr>
            </w:pPr>
            <w:r w:rsidRPr="004E7676">
              <w:rPr>
                <w:color w:val="000000"/>
                <w:sz w:val="16"/>
                <w:szCs w:val="16"/>
              </w:rPr>
              <w:t>5426</w:t>
            </w:r>
          </w:p>
        </w:tc>
        <w:tc>
          <w:tcPr>
            <w:tcW w:w="1043" w:type="dxa"/>
            <w:tcBorders>
              <w:top w:val="nil"/>
              <w:left w:val="nil"/>
              <w:bottom w:val="single" w:sz="4" w:space="0" w:color="auto"/>
              <w:right w:val="single" w:sz="4" w:space="0" w:color="auto"/>
            </w:tcBorders>
            <w:shd w:val="clear" w:color="auto" w:fill="auto"/>
            <w:noWrap/>
            <w:vAlign w:val="bottom"/>
            <w:hideMark/>
          </w:tcPr>
          <w:p w14:paraId="275DA976" w14:textId="77777777" w:rsidR="00D039C4" w:rsidRPr="004E7676" w:rsidRDefault="00D039C4" w:rsidP="00BB520A">
            <w:pPr>
              <w:jc w:val="right"/>
              <w:rPr>
                <w:color w:val="000000"/>
                <w:sz w:val="16"/>
                <w:szCs w:val="16"/>
              </w:rPr>
            </w:pPr>
            <w:r w:rsidRPr="004E7676">
              <w:rPr>
                <w:color w:val="000000"/>
                <w:sz w:val="16"/>
                <w:szCs w:val="16"/>
              </w:rPr>
              <w:t>7413</w:t>
            </w:r>
          </w:p>
        </w:tc>
        <w:tc>
          <w:tcPr>
            <w:tcW w:w="1043" w:type="dxa"/>
            <w:tcBorders>
              <w:top w:val="nil"/>
              <w:left w:val="nil"/>
              <w:bottom w:val="single" w:sz="4" w:space="0" w:color="auto"/>
              <w:right w:val="single" w:sz="4" w:space="0" w:color="auto"/>
            </w:tcBorders>
            <w:shd w:val="clear" w:color="auto" w:fill="auto"/>
            <w:noWrap/>
            <w:vAlign w:val="bottom"/>
            <w:hideMark/>
          </w:tcPr>
          <w:p w14:paraId="4F3ACD43" w14:textId="77777777" w:rsidR="00D039C4" w:rsidRPr="004E7676" w:rsidRDefault="00D039C4" w:rsidP="00BB520A">
            <w:pPr>
              <w:jc w:val="right"/>
              <w:rPr>
                <w:color w:val="000000"/>
                <w:sz w:val="16"/>
                <w:szCs w:val="16"/>
              </w:rPr>
            </w:pPr>
            <w:r w:rsidRPr="004E7676">
              <w:rPr>
                <w:color w:val="000000"/>
                <w:sz w:val="16"/>
                <w:szCs w:val="16"/>
              </w:rPr>
              <w:t>1987</w:t>
            </w:r>
          </w:p>
        </w:tc>
        <w:tc>
          <w:tcPr>
            <w:tcW w:w="1487" w:type="dxa"/>
            <w:tcBorders>
              <w:top w:val="nil"/>
              <w:left w:val="nil"/>
              <w:bottom w:val="single" w:sz="4" w:space="0" w:color="auto"/>
              <w:right w:val="single" w:sz="4" w:space="0" w:color="auto"/>
            </w:tcBorders>
            <w:shd w:val="clear" w:color="auto" w:fill="auto"/>
            <w:noWrap/>
            <w:vAlign w:val="bottom"/>
            <w:hideMark/>
          </w:tcPr>
          <w:p w14:paraId="1DE1626D" w14:textId="77777777" w:rsidR="00D039C4" w:rsidRPr="004E7676" w:rsidRDefault="00D039C4" w:rsidP="00BB520A">
            <w:pPr>
              <w:rPr>
                <w:color w:val="000000"/>
                <w:sz w:val="16"/>
                <w:szCs w:val="16"/>
              </w:rPr>
            </w:pPr>
            <w:r w:rsidRPr="004E7676">
              <w:rPr>
                <w:color w:val="000000"/>
                <w:sz w:val="16"/>
                <w:szCs w:val="16"/>
              </w:rPr>
              <w:t>Postsecondary nondegree award</w:t>
            </w:r>
          </w:p>
        </w:tc>
        <w:tc>
          <w:tcPr>
            <w:tcW w:w="1140" w:type="dxa"/>
            <w:tcBorders>
              <w:top w:val="nil"/>
              <w:left w:val="nil"/>
              <w:bottom w:val="single" w:sz="4" w:space="0" w:color="auto"/>
              <w:right w:val="single" w:sz="4" w:space="0" w:color="auto"/>
            </w:tcBorders>
            <w:shd w:val="clear" w:color="auto" w:fill="auto"/>
            <w:noWrap/>
            <w:vAlign w:val="bottom"/>
            <w:hideMark/>
          </w:tcPr>
          <w:p w14:paraId="6A89B654"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4024A056" w14:textId="77777777" w:rsidR="00D039C4" w:rsidRPr="004E7676" w:rsidRDefault="00D039C4" w:rsidP="00BB520A">
            <w:pPr>
              <w:rPr>
                <w:color w:val="000000"/>
                <w:sz w:val="16"/>
                <w:szCs w:val="16"/>
              </w:rPr>
            </w:pPr>
            <w:r w:rsidRPr="004E7676">
              <w:rPr>
                <w:color w:val="000000"/>
                <w:sz w:val="16"/>
                <w:szCs w:val="16"/>
              </w:rPr>
              <w:t>Short-term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0E89C716" w14:textId="16763F38" w:rsidR="00D039C4" w:rsidRPr="004E7676" w:rsidRDefault="00D039C4" w:rsidP="00BB520A">
            <w:pPr>
              <w:jc w:val="right"/>
              <w:rPr>
                <w:color w:val="000000"/>
                <w:sz w:val="16"/>
                <w:szCs w:val="16"/>
              </w:rPr>
            </w:pPr>
            <w:r w:rsidRPr="004E7676">
              <w:rPr>
                <w:color w:val="000000"/>
                <w:sz w:val="16"/>
                <w:szCs w:val="16"/>
              </w:rPr>
              <w:t>$</w:t>
            </w:r>
            <w:r w:rsidR="007D6CA2">
              <w:rPr>
                <w:color w:val="000000"/>
                <w:sz w:val="16"/>
                <w:szCs w:val="16"/>
              </w:rPr>
              <w:t>24.48</w:t>
            </w:r>
            <w:r w:rsidRPr="004E7676">
              <w:rPr>
                <w:color w:val="000000"/>
                <w:sz w:val="16"/>
                <w:szCs w:val="16"/>
              </w:rPr>
              <w:t xml:space="preserve"> </w:t>
            </w:r>
          </w:p>
        </w:tc>
      </w:tr>
      <w:tr w:rsidR="00D039C4" w:rsidRPr="004E7676" w14:paraId="18D95475"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54774CCC" w14:textId="77777777" w:rsidR="00D039C4" w:rsidRPr="004E7676" w:rsidRDefault="00D039C4" w:rsidP="00BB520A">
            <w:pPr>
              <w:rPr>
                <w:color w:val="000000"/>
                <w:sz w:val="16"/>
                <w:szCs w:val="16"/>
              </w:rPr>
            </w:pPr>
            <w:r w:rsidRPr="004E7676">
              <w:rPr>
                <w:color w:val="000000"/>
                <w:sz w:val="16"/>
                <w:szCs w:val="16"/>
              </w:rPr>
              <w:t>49-9041</w:t>
            </w:r>
          </w:p>
        </w:tc>
        <w:tc>
          <w:tcPr>
            <w:tcW w:w="2331" w:type="dxa"/>
            <w:tcBorders>
              <w:top w:val="nil"/>
              <w:left w:val="nil"/>
              <w:bottom w:val="single" w:sz="4" w:space="0" w:color="auto"/>
              <w:right w:val="single" w:sz="4" w:space="0" w:color="auto"/>
            </w:tcBorders>
            <w:shd w:val="clear" w:color="auto" w:fill="auto"/>
            <w:noWrap/>
            <w:vAlign w:val="bottom"/>
            <w:hideMark/>
          </w:tcPr>
          <w:p w14:paraId="7FCA0459" w14:textId="77777777" w:rsidR="00D039C4" w:rsidRPr="004E7676" w:rsidRDefault="00D039C4" w:rsidP="00BB520A">
            <w:pPr>
              <w:rPr>
                <w:color w:val="000000"/>
                <w:sz w:val="16"/>
                <w:szCs w:val="16"/>
              </w:rPr>
            </w:pPr>
            <w:r w:rsidRPr="004E7676">
              <w:rPr>
                <w:color w:val="000000"/>
                <w:sz w:val="16"/>
                <w:szCs w:val="16"/>
              </w:rPr>
              <w:t>Industrial Machinery Mechanics</w:t>
            </w:r>
          </w:p>
        </w:tc>
        <w:tc>
          <w:tcPr>
            <w:tcW w:w="1043" w:type="dxa"/>
            <w:tcBorders>
              <w:top w:val="nil"/>
              <w:left w:val="nil"/>
              <w:bottom w:val="single" w:sz="4" w:space="0" w:color="auto"/>
              <w:right w:val="single" w:sz="4" w:space="0" w:color="auto"/>
            </w:tcBorders>
            <w:shd w:val="clear" w:color="auto" w:fill="auto"/>
            <w:noWrap/>
            <w:vAlign w:val="bottom"/>
            <w:hideMark/>
          </w:tcPr>
          <w:p w14:paraId="0415CD29" w14:textId="77777777" w:rsidR="00D039C4" w:rsidRPr="004E7676" w:rsidRDefault="00D039C4" w:rsidP="00BB520A">
            <w:pPr>
              <w:jc w:val="right"/>
              <w:rPr>
                <w:color w:val="000000"/>
                <w:sz w:val="16"/>
                <w:szCs w:val="16"/>
              </w:rPr>
            </w:pPr>
            <w:r w:rsidRPr="004E7676">
              <w:rPr>
                <w:color w:val="000000"/>
                <w:sz w:val="16"/>
                <w:szCs w:val="16"/>
              </w:rPr>
              <w:t>549</w:t>
            </w:r>
          </w:p>
        </w:tc>
        <w:tc>
          <w:tcPr>
            <w:tcW w:w="1043" w:type="dxa"/>
            <w:tcBorders>
              <w:top w:val="nil"/>
              <w:left w:val="nil"/>
              <w:bottom w:val="single" w:sz="4" w:space="0" w:color="auto"/>
              <w:right w:val="single" w:sz="4" w:space="0" w:color="auto"/>
            </w:tcBorders>
            <w:shd w:val="clear" w:color="auto" w:fill="auto"/>
            <w:noWrap/>
            <w:vAlign w:val="bottom"/>
            <w:hideMark/>
          </w:tcPr>
          <w:p w14:paraId="536C5710" w14:textId="77777777" w:rsidR="00D039C4" w:rsidRPr="004E7676" w:rsidRDefault="00D039C4" w:rsidP="00BB520A">
            <w:pPr>
              <w:jc w:val="right"/>
              <w:rPr>
                <w:color w:val="000000"/>
                <w:sz w:val="16"/>
                <w:szCs w:val="16"/>
              </w:rPr>
            </w:pPr>
            <w:r w:rsidRPr="004E7676">
              <w:rPr>
                <w:color w:val="000000"/>
                <w:sz w:val="16"/>
                <w:szCs w:val="16"/>
              </w:rPr>
              <w:t>735</w:t>
            </w:r>
          </w:p>
        </w:tc>
        <w:tc>
          <w:tcPr>
            <w:tcW w:w="1043" w:type="dxa"/>
            <w:tcBorders>
              <w:top w:val="nil"/>
              <w:left w:val="nil"/>
              <w:bottom w:val="single" w:sz="4" w:space="0" w:color="auto"/>
              <w:right w:val="single" w:sz="4" w:space="0" w:color="auto"/>
            </w:tcBorders>
            <w:shd w:val="clear" w:color="auto" w:fill="auto"/>
            <w:noWrap/>
            <w:vAlign w:val="bottom"/>
            <w:hideMark/>
          </w:tcPr>
          <w:p w14:paraId="7E54F15A" w14:textId="77777777" w:rsidR="00D039C4" w:rsidRPr="004E7676" w:rsidRDefault="00D039C4" w:rsidP="00BB520A">
            <w:pPr>
              <w:jc w:val="right"/>
              <w:rPr>
                <w:color w:val="000000"/>
                <w:sz w:val="16"/>
                <w:szCs w:val="16"/>
              </w:rPr>
            </w:pPr>
            <w:r w:rsidRPr="004E7676">
              <w:rPr>
                <w:color w:val="000000"/>
                <w:sz w:val="16"/>
                <w:szCs w:val="16"/>
              </w:rPr>
              <w:t>186</w:t>
            </w:r>
          </w:p>
        </w:tc>
        <w:tc>
          <w:tcPr>
            <w:tcW w:w="1487" w:type="dxa"/>
            <w:tcBorders>
              <w:top w:val="nil"/>
              <w:left w:val="nil"/>
              <w:bottom w:val="single" w:sz="4" w:space="0" w:color="auto"/>
              <w:right w:val="single" w:sz="4" w:space="0" w:color="auto"/>
            </w:tcBorders>
            <w:shd w:val="clear" w:color="auto" w:fill="auto"/>
            <w:noWrap/>
            <w:vAlign w:val="bottom"/>
            <w:hideMark/>
          </w:tcPr>
          <w:p w14:paraId="1BBC0328"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16D1D9F2"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0BA2C62D" w14:textId="77777777" w:rsidR="00D039C4" w:rsidRPr="004E7676" w:rsidRDefault="00D039C4" w:rsidP="00BB520A">
            <w:pPr>
              <w:rPr>
                <w:color w:val="000000"/>
                <w:sz w:val="16"/>
                <w:szCs w:val="16"/>
              </w:rPr>
            </w:pPr>
            <w:r w:rsidRPr="004E7676">
              <w:rPr>
                <w:color w:val="000000"/>
                <w:sz w:val="16"/>
                <w:szCs w:val="16"/>
              </w:rPr>
              <w:t>Long-term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5B548677" w14:textId="5164126C" w:rsidR="00D039C4" w:rsidRPr="004E7676" w:rsidRDefault="00D039C4" w:rsidP="00BB520A">
            <w:pPr>
              <w:jc w:val="right"/>
              <w:rPr>
                <w:color w:val="000000"/>
                <w:sz w:val="16"/>
                <w:szCs w:val="16"/>
              </w:rPr>
            </w:pPr>
            <w:r w:rsidRPr="004E7676">
              <w:rPr>
                <w:color w:val="000000"/>
                <w:sz w:val="16"/>
                <w:szCs w:val="16"/>
              </w:rPr>
              <w:t>$</w:t>
            </w:r>
            <w:r w:rsidR="007D6CA2">
              <w:rPr>
                <w:color w:val="000000"/>
                <w:sz w:val="16"/>
                <w:szCs w:val="16"/>
              </w:rPr>
              <w:t>28.48</w:t>
            </w:r>
            <w:r w:rsidRPr="004E7676">
              <w:rPr>
                <w:color w:val="000000"/>
                <w:sz w:val="16"/>
                <w:szCs w:val="16"/>
              </w:rPr>
              <w:t xml:space="preserve"> </w:t>
            </w:r>
          </w:p>
        </w:tc>
      </w:tr>
      <w:tr w:rsidR="00D039C4" w:rsidRPr="004E7676" w14:paraId="71651077"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6489C021" w14:textId="77777777" w:rsidR="00D039C4" w:rsidRPr="004E7676" w:rsidRDefault="00D039C4" w:rsidP="00BB520A">
            <w:pPr>
              <w:rPr>
                <w:color w:val="000000"/>
                <w:sz w:val="16"/>
                <w:szCs w:val="16"/>
              </w:rPr>
            </w:pPr>
            <w:r w:rsidRPr="004E7676">
              <w:rPr>
                <w:color w:val="000000"/>
                <w:sz w:val="16"/>
                <w:szCs w:val="16"/>
              </w:rPr>
              <w:t>51-9061</w:t>
            </w:r>
          </w:p>
        </w:tc>
        <w:tc>
          <w:tcPr>
            <w:tcW w:w="2331" w:type="dxa"/>
            <w:tcBorders>
              <w:top w:val="nil"/>
              <w:left w:val="nil"/>
              <w:bottom w:val="single" w:sz="4" w:space="0" w:color="auto"/>
              <w:right w:val="single" w:sz="4" w:space="0" w:color="auto"/>
            </w:tcBorders>
            <w:shd w:val="clear" w:color="auto" w:fill="auto"/>
            <w:noWrap/>
            <w:vAlign w:val="bottom"/>
            <w:hideMark/>
          </w:tcPr>
          <w:p w14:paraId="139C919A" w14:textId="77777777" w:rsidR="00D039C4" w:rsidRPr="004E7676" w:rsidRDefault="00D039C4" w:rsidP="00BB520A">
            <w:pPr>
              <w:rPr>
                <w:color w:val="000000"/>
                <w:sz w:val="16"/>
                <w:szCs w:val="16"/>
              </w:rPr>
            </w:pPr>
            <w:r w:rsidRPr="004E7676">
              <w:rPr>
                <w:color w:val="000000"/>
                <w:sz w:val="16"/>
                <w:szCs w:val="16"/>
              </w:rPr>
              <w:t>Inspectors, Testers, Sorters, Samplers, and Weighers</w:t>
            </w:r>
          </w:p>
        </w:tc>
        <w:tc>
          <w:tcPr>
            <w:tcW w:w="1043" w:type="dxa"/>
            <w:tcBorders>
              <w:top w:val="nil"/>
              <w:left w:val="nil"/>
              <w:bottom w:val="single" w:sz="4" w:space="0" w:color="auto"/>
              <w:right w:val="single" w:sz="4" w:space="0" w:color="auto"/>
            </w:tcBorders>
            <w:shd w:val="clear" w:color="auto" w:fill="auto"/>
            <w:noWrap/>
            <w:vAlign w:val="bottom"/>
            <w:hideMark/>
          </w:tcPr>
          <w:p w14:paraId="788A6BBA" w14:textId="77777777" w:rsidR="00D039C4" w:rsidRPr="004E7676" w:rsidRDefault="00D039C4" w:rsidP="00BB520A">
            <w:pPr>
              <w:jc w:val="right"/>
              <w:rPr>
                <w:color w:val="000000"/>
                <w:sz w:val="16"/>
                <w:szCs w:val="16"/>
              </w:rPr>
            </w:pPr>
            <w:r w:rsidRPr="004E7676">
              <w:rPr>
                <w:color w:val="000000"/>
                <w:sz w:val="16"/>
                <w:szCs w:val="16"/>
              </w:rPr>
              <w:t>1082</w:t>
            </w:r>
          </w:p>
        </w:tc>
        <w:tc>
          <w:tcPr>
            <w:tcW w:w="1043" w:type="dxa"/>
            <w:tcBorders>
              <w:top w:val="nil"/>
              <w:left w:val="nil"/>
              <w:bottom w:val="single" w:sz="4" w:space="0" w:color="auto"/>
              <w:right w:val="single" w:sz="4" w:space="0" w:color="auto"/>
            </w:tcBorders>
            <w:shd w:val="clear" w:color="auto" w:fill="auto"/>
            <w:noWrap/>
            <w:vAlign w:val="bottom"/>
            <w:hideMark/>
          </w:tcPr>
          <w:p w14:paraId="7153B3E8" w14:textId="77777777" w:rsidR="00D039C4" w:rsidRPr="004E7676" w:rsidRDefault="00D039C4" w:rsidP="00BB520A">
            <w:pPr>
              <w:jc w:val="right"/>
              <w:rPr>
                <w:color w:val="000000"/>
                <w:sz w:val="16"/>
                <w:szCs w:val="16"/>
              </w:rPr>
            </w:pPr>
            <w:r w:rsidRPr="004E7676">
              <w:rPr>
                <w:color w:val="000000"/>
                <w:sz w:val="16"/>
                <w:szCs w:val="16"/>
              </w:rPr>
              <w:t>1348</w:t>
            </w:r>
          </w:p>
        </w:tc>
        <w:tc>
          <w:tcPr>
            <w:tcW w:w="1043" w:type="dxa"/>
            <w:tcBorders>
              <w:top w:val="nil"/>
              <w:left w:val="nil"/>
              <w:bottom w:val="single" w:sz="4" w:space="0" w:color="auto"/>
              <w:right w:val="single" w:sz="4" w:space="0" w:color="auto"/>
            </w:tcBorders>
            <w:shd w:val="clear" w:color="auto" w:fill="auto"/>
            <w:noWrap/>
            <w:vAlign w:val="bottom"/>
            <w:hideMark/>
          </w:tcPr>
          <w:p w14:paraId="3329B681" w14:textId="77777777" w:rsidR="00D039C4" w:rsidRPr="004E7676" w:rsidRDefault="00D039C4" w:rsidP="00BB520A">
            <w:pPr>
              <w:jc w:val="right"/>
              <w:rPr>
                <w:color w:val="000000"/>
                <w:sz w:val="16"/>
                <w:szCs w:val="16"/>
              </w:rPr>
            </w:pPr>
            <w:r w:rsidRPr="004E7676">
              <w:rPr>
                <w:color w:val="000000"/>
                <w:sz w:val="16"/>
                <w:szCs w:val="16"/>
              </w:rPr>
              <w:t>266</w:t>
            </w:r>
          </w:p>
        </w:tc>
        <w:tc>
          <w:tcPr>
            <w:tcW w:w="1487" w:type="dxa"/>
            <w:tcBorders>
              <w:top w:val="nil"/>
              <w:left w:val="nil"/>
              <w:bottom w:val="single" w:sz="4" w:space="0" w:color="auto"/>
              <w:right w:val="single" w:sz="4" w:space="0" w:color="auto"/>
            </w:tcBorders>
            <w:shd w:val="clear" w:color="auto" w:fill="auto"/>
            <w:noWrap/>
            <w:vAlign w:val="bottom"/>
            <w:hideMark/>
          </w:tcPr>
          <w:p w14:paraId="624B4A01"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7D62EBB7"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56F9C623" w14:textId="77777777" w:rsidR="00D039C4" w:rsidRPr="004E7676" w:rsidRDefault="00D039C4" w:rsidP="00BB520A">
            <w:pPr>
              <w:rPr>
                <w:color w:val="000000"/>
                <w:sz w:val="16"/>
                <w:szCs w:val="16"/>
              </w:rPr>
            </w:pPr>
            <w:r w:rsidRPr="004E7676">
              <w:rPr>
                <w:color w:val="000000"/>
                <w:sz w:val="16"/>
                <w:szCs w:val="16"/>
              </w:rPr>
              <w:t>Moderate-term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0D8EF03E" w14:textId="0723933A" w:rsidR="00D039C4" w:rsidRPr="004E7676" w:rsidRDefault="00D039C4" w:rsidP="00B725D2">
            <w:pPr>
              <w:jc w:val="right"/>
              <w:rPr>
                <w:color w:val="000000"/>
                <w:sz w:val="16"/>
                <w:szCs w:val="16"/>
              </w:rPr>
            </w:pPr>
            <w:r w:rsidRPr="004E7676">
              <w:rPr>
                <w:color w:val="000000"/>
                <w:sz w:val="16"/>
                <w:szCs w:val="16"/>
              </w:rPr>
              <w:t>$</w:t>
            </w:r>
            <w:r w:rsidR="00B725D2">
              <w:rPr>
                <w:color w:val="000000"/>
                <w:sz w:val="16"/>
                <w:szCs w:val="16"/>
              </w:rPr>
              <w:t>18.99</w:t>
            </w:r>
            <w:r w:rsidRPr="004E7676">
              <w:rPr>
                <w:color w:val="000000"/>
                <w:sz w:val="16"/>
                <w:szCs w:val="16"/>
              </w:rPr>
              <w:t xml:space="preserve"> </w:t>
            </w:r>
          </w:p>
        </w:tc>
      </w:tr>
      <w:tr w:rsidR="00D039C4" w:rsidRPr="004E7676" w14:paraId="638A35C0"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4D358A4F" w14:textId="77777777" w:rsidR="00D039C4" w:rsidRPr="004E7676" w:rsidRDefault="00D039C4" w:rsidP="00BB520A">
            <w:pPr>
              <w:rPr>
                <w:color w:val="000000"/>
                <w:sz w:val="16"/>
                <w:szCs w:val="16"/>
              </w:rPr>
            </w:pPr>
            <w:r w:rsidRPr="004E7676">
              <w:rPr>
                <w:color w:val="000000"/>
                <w:sz w:val="16"/>
                <w:szCs w:val="16"/>
              </w:rPr>
              <w:t>29-2061</w:t>
            </w:r>
          </w:p>
        </w:tc>
        <w:tc>
          <w:tcPr>
            <w:tcW w:w="2331" w:type="dxa"/>
            <w:tcBorders>
              <w:top w:val="nil"/>
              <w:left w:val="nil"/>
              <w:bottom w:val="single" w:sz="4" w:space="0" w:color="auto"/>
              <w:right w:val="single" w:sz="4" w:space="0" w:color="auto"/>
            </w:tcBorders>
            <w:shd w:val="clear" w:color="auto" w:fill="auto"/>
            <w:noWrap/>
            <w:vAlign w:val="bottom"/>
            <w:hideMark/>
          </w:tcPr>
          <w:p w14:paraId="1A07D3E4" w14:textId="77777777" w:rsidR="00D039C4" w:rsidRPr="004E7676" w:rsidRDefault="00D039C4" w:rsidP="00BB520A">
            <w:pPr>
              <w:rPr>
                <w:color w:val="000000"/>
                <w:sz w:val="16"/>
                <w:szCs w:val="16"/>
              </w:rPr>
            </w:pPr>
            <w:r w:rsidRPr="004E7676">
              <w:rPr>
                <w:color w:val="000000"/>
                <w:sz w:val="16"/>
                <w:szCs w:val="16"/>
              </w:rPr>
              <w:t>Licensed Practical and Licensed Vocational Nurses</w:t>
            </w:r>
          </w:p>
        </w:tc>
        <w:tc>
          <w:tcPr>
            <w:tcW w:w="1043" w:type="dxa"/>
            <w:tcBorders>
              <w:top w:val="nil"/>
              <w:left w:val="nil"/>
              <w:bottom w:val="single" w:sz="4" w:space="0" w:color="auto"/>
              <w:right w:val="single" w:sz="4" w:space="0" w:color="auto"/>
            </w:tcBorders>
            <w:shd w:val="clear" w:color="auto" w:fill="auto"/>
            <w:noWrap/>
            <w:vAlign w:val="bottom"/>
            <w:hideMark/>
          </w:tcPr>
          <w:p w14:paraId="3958877A" w14:textId="77777777" w:rsidR="00D039C4" w:rsidRPr="004E7676" w:rsidRDefault="00D039C4" w:rsidP="00BB520A">
            <w:pPr>
              <w:jc w:val="right"/>
              <w:rPr>
                <w:color w:val="000000"/>
                <w:sz w:val="16"/>
                <w:szCs w:val="16"/>
              </w:rPr>
            </w:pPr>
            <w:r w:rsidRPr="004E7676">
              <w:rPr>
                <w:color w:val="000000"/>
                <w:sz w:val="16"/>
                <w:szCs w:val="16"/>
              </w:rPr>
              <w:t>1224</w:t>
            </w:r>
          </w:p>
        </w:tc>
        <w:tc>
          <w:tcPr>
            <w:tcW w:w="1043" w:type="dxa"/>
            <w:tcBorders>
              <w:top w:val="nil"/>
              <w:left w:val="nil"/>
              <w:bottom w:val="single" w:sz="4" w:space="0" w:color="auto"/>
              <w:right w:val="single" w:sz="4" w:space="0" w:color="auto"/>
            </w:tcBorders>
            <w:shd w:val="clear" w:color="auto" w:fill="auto"/>
            <w:noWrap/>
            <w:vAlign w:val="bottom"/>
            <w:hideMark/>
          </w:tcPr>
          <w:p w14:paraId="14522F43" w14:textId="77777777" w:rsidR="00D039C4" w:rsidRPr="004E7676" w:rsidRDefault="00D039C4" w:rsidP="00BB520A">
            <w:pPr>
              <w:jc w:val="right"/>
              <w:rPr>
                <w:color w:val="000000"/>
                <w:sz w:val="16"/>
                <w:szCs w:val="16"/>
              </w:rPr>
            </w:pPr>
            <w:r w:rsidRPr="004E7676">
              <w:rPr>
                <w:color w:val="000000"/>
                <w:sz w:val="16"/>
                <w:szCs w:val="16"/>
              </w:rPr>
              <w:t>1474</w:t>
            </w:r>
          </w:p>
        </w:tc>
        <w:tc>
          <w:tcPr>
            <w:tcW w:w="1043" w:type="dxa"/>
            <w:tcBorders>
              <w:top w:val="nil"/>
              <w:left w:val="nil"/>
              <w:bottom w:val="single" w:sz="4" w:space="0" w:color="auto"/>
              <w:right w:val="single" w:sz="4" w:space="0" w:color="auto"/>
            </w:tcBorders>
            <w:shd w:val="clear" w:color="auto" w:fill="auto"/>
            <w:noWrap/>
            <w:vAlign w:val="bottom"/>
            <w:hideMark/>
          </w:tcPr>
          <w:p w14:paraId="2FEBCBF2" w14:textId="77777777" w:rsidR="00D039C4" w:rsidRPr="004E7676" w:rsidRDefault="00D039C4" w:rsidP="00BB520A">
            <w:pPr>
              <w:jc w:val="right"/>
              <w:rPr>
                <w:color w:val="000000"/>
                <w:sz w:val="16"/>
                <w:szCs w:val="16"/>
              </w:rPr>
            </w:pPr>
            <w:r w:rsidRPr="004E7676">
              <w:rPr>
                <w:color w:val="000000"/>
                <w:sz w:val="16"/>
                <w:szCs w:val="16"/>
              </w:rPr>
              <w:t>250</w:t>
            </w:r>
          </w:p>
        </w:tc>
        <w:tc>
          <w:tcPr>
            <w:tcW w:w="1487" w:type="dxa"/>
            <w:tcBorders>
              <w:top w:val="nil"/>
              <w:left w:val="nil"/>
              <w:bottom w:val="single" w:sz="4" w:space="0" w:color="auto"/>
              <w:right w:val="single" w:sz="4" w:space="0" w:color="auto"/>
            </w:tcBorders>
            <w:shd w:val="clear" w:color="auto" w:fill="auto"/>
            <w:noWrap/>
            <w:vAlign w:val="bottom"/>
            <w:hideMark/>
          </w:tcPr>
          <w:p w14:paraId="03FBDC02" w14:textId="77777777" w:rsidR="00D039C4" w:rsidRPr="004E7676" w:rsidRDefault="00D039C4" w:rsidP="00BB520A">
            <w:pPr>
              <w:rPr>
                <w:color w:val="000000"/>
                <w:sz w:val="16"/>
                <w:szCs w:val="16"/>
              </w:rPr>
            </w:pPr>
            <w:r w:rsidRPr="004E7676">
              <w:rPr>
                <w:color w:val="000000"/>
                <w:sz w:val="16"/>
                <w:szCs w:val="16"/>
              </w:rPr>
              <w:t>Postsecondary nondegree award</w:t>
            </w:r>
          </w:p>
        </w:tc>
        <w:tc>
          <w:tcPr>
            <w:tcW w:w="1140" w:type="dxa"/>
            <w:tcBorders>
              <w:top w:val="nil"/>
              <w:left w:val="nil"/>
              <w:bottom w:val="single" w:sz="4" w:space="0" w:color="auto"/>
              <w:right w:val="single" w:sz="4" w:space="0" w:color="auto"/>
            </w:tcBorders>
            <w:shd w:val="clear" w:color="auto" w:fill="auto"/>
            <w:noWrap/>
            <w:vAlign w:val="bottom"/>
            <w:hideMark/>
          </w:tcPr>
          <w:p w14:paraId="7033EB13"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12CE3A81" w14:textId="77777777" w:rsidR="00D039C4" w:rsidRPr="004E7676" w:rsidRDefault="00D039C4" w:rsidP="00BB520A">
            <w:pPr>
              <w:rPr>
                <w:color w:val="000000"/>
                <w:sz w:val="16"/>
                <w:szCs w:val="16"/>
              </w:rPr>
            </w:pPr>
            <w:r w:rsidRPr="004E7676">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hideMark/>
          </w:tcPr>
          <w:p w14:paraId="051FA573" w14:textId="7AD3D150" w:rsidR="00D039C4" w:rsidRPr="004E7676" w:rsidRDefault="00D039C4" w:rsidP="00BB520A">
            <w:pPr>
              <w:jc w:val="right"/>
              <w:rPr>
                <w:color w:val="000000"/>
                <w:sz w:val="16"/>
                <w:szCs w:val="16"/>
              </w:rPr>
            </w:pPr>
            <w:r w:rsidRPr="004E7676">
              <w:rPr>
                <w:color w:val="000000"/>
                <w:sz w:val="16"/>
                <w:szCs w:val="16"/>
              </w:rPr>
              <w:t>$</w:t>
            </w:r>
            <w:r w:rsidR="007E0BC1">
              <w:rPr>
                <w:color w:val="000000"/>
                <w:sz w:val="16"/>
                <w:szCs w:val="16"/>
              </w:rPr>
              <w:t>28.83</w:t>
            </w:r>
            <w:r w:rsidRPr="004E7676">
              <w:rPr>
                <w:color w:val="000000"/>
                <w:sz w:val="16"/>
                <w:szCs w:val="16"/>
              </w:rPr>
              <w:t xml:space="preserve"> </w:t>
            </w:r>
          </w:p>
        </w:tc>
      </w:tr>
      <w:tr w:rsidR="00D039C4" w:rsidRPr="004E7676" w14:paraId="3FC857EC"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483CEE60" w14:textId="77777777" w:rsidR="00D039C4" w:rsidRPr="004E7676" w:rsidRDefault="00D039C4" w:rsidP="00BB520A">
            <w:pPr>
              <w:rPr>
                <w:color w:val="000000"/>
                <w:sz w:val="16"/>
                <w:szCs w:val="16"/>
              </w:rPr>
            </w:pPr>
            <w:r w:rsidRPr="004E7676">
              <w:rPr>
                <w:color w:val="000000"/>
                <w:sz w:val="16"/>
                <w:szCs w:val="16"/>
              </w:rPr>
              <w:t>53-3033</w:t>
            </w:r>
          </w:p>
        </w:tc>
        <w:tc>
          <w:tcPr>
            <w:tcW w:w="2331" w:type="dxa"/>
            <w:tcBorders>
              <w:top w:val="nil"/>
              <w:left w:val="nil"/>
              <w:bottom w:val="single" w:sz="4" w:space="0" w:color="auto"/>
              <w:right w:val="single" w:sz="4" w:space="0" w:color="auto"/>
            </w:tcBorders>
            <w:shd w:val="clear" w:color="auto" w:fill="auto"/>
            <w:noWrap/>
            <w:vAlign w:val="bottom"/>
            <w:hideMark/>
          </w:tcPr>
          <w:p w14:paraId="6491BABB" w14:textId="77777777" w:rsidR="00D039C4" w:rsidRPr="004E7676" w:rsidRDefault="00D039C4" w:rsidP="00BB520A">
            <w:pPr>
              <w:rPr>
                <w:color w:val="000000"/>
                <w:sz w:val="16"/>
                <w:szCs w:val="16"/>
              </w:rPr>
            </w:pPr>
            <w:r w:rsidRPr="004E7676">
              <w:rPr>
                <w:color w:val="000000"/>
                <w:sz w:val="16"/>
                <w:szCs w:val="16"/>
              </w:rPr>
              <w:t>Light Truck Drivers</w:t>
            </w:r>
          </w:p>
        </w:tc>
        <w:tc>
          <w:tcPr>
            <w:tcW w:w="1043" w:type="dxa"/>
            <w:tcBorders>
              <w:top w:val="nil"/>
              <w:left w:val="nil"/>
              <w:bottom w:val="single" w:sz="4" w:space="0" w:color="auto"/>
              <w:right w:val="single" w:sz="4" w:space="0" w:color="auto"/>
            </w:tcBorders>
            <w:shd w:val="clear" w:color="auto" w:fill="auto"/>
            <w:noWrap/>
            <w:vAlign w:val="bottom"/>
            <w:hideMark/>
          </w:tcPr>
          <w:p w14:paraId="45B57A50" w14:textId="77777777" w:rsidR="00D039C4" w:rsidRPr="004E7676" w:rsidRDefault="00D039C4" w:rsidP="00BB520A">
            <w:pPr>
              <w:jc w:val="right"/>
              <w:rPr>
                <w:color w:val="000000"/>
                <w:sz w:val="16"/>
                <w:szCs w:val="16"/>
              </w:rPr>
            </w:pPr>
            <w:r w:rsidRPr="004E7676">
              <w:rPr>
                <w:color w:val="000000"/>
                <w:sz w:val="16"/>
                <w:szCs w:val="16"/>
              </w:rPr>
              <w:t>2275</w:t>
            </w:r>
          </w:p>
        </w:tc>
        <w:tc>
          <w:tcPr>
            <w:tcW w:w="1043" w:type="dxa"/>
            <w:tcBorders>
              <w:top w:val="nil"/>
              <w:left w:val="nil"/>
              <w:bottom w:val="single" w:sz="4" w:space="0" w:color="auto"/>
              <w:right w:val="single" w:sz="4" w:space="0" w:color="auto"/>
            </w:tcBorders>
            <w:shd w:val="clear" w:color="auto" w:fill="auto"/>
            <w:noWrap/>
            <w:vAlign w:val="bottom"/>
            <w:hideMark/>
          </w:tcPr>
          <w:p w14:paraId="5E223BDB" w14:textId="77777777" w:rsidR="00D039C4" w:rsidRPr="004E7676" w:rsidRDefault="00D039C4" w:rsidP="00BB520A">
            <w:pPr>
              <w:jc w:val="right"/>
              <w:rPr>
                <w:color w:val="000000"/>
                <w:sz w:val="16"/>
                <w:szCs w:val="16"/>
              </w:rPr>
            </w:pPr>
            <w:r w:rsidRPr="004E7676">
              <w:rPr>
                <w:color w:val="000000"/>
                <w:sz w:val="16"/>
                <w:szCs w:val="16"/>
              </w:rPr>
              <w:t>2998</w:t>
            </w:r>
          </w:p>
        </w:tc>
        <w:tc>
          <w:tcPr>
            <w:tcW w:w="1043" w:type="dxa"/>
            <w:tcBorders>
              <w:top w:val="nil"/>
              <w:left w:val="nil"/>
              <w:bottom w:val="single" w:sz="4" w:space="0" w:color="auto"/>
              <w:right w:val="single" w:sz="4" w:space="0" w:color="auto"/>
            </w:tcBorders>
            <w:shd w:val="clear" w:color="auto" w:fill="auto"/>
            <w:noWrap/>
            <w:vAlign w:val="bottom"/>
            <w:hideMark/>
          </w:tcPr>
          <w:p w14:paraId="625F36DE" w14:textId="77777777" w:rsidR="00D039C4" w:rsidRPr="004E7676" w:rsidRDefault="00D039C4" w:rsidP="00BB520A">
            <w:pPr>
              <w:jc w:val="right"/>
              <w:rPr>
                <w:color w:val="000000"/>
                <w:sz w:val="16"/>
                <w:szCs w:val="16"/>
              </w:rPr>
            </w:pPr>
            <w:r w:rsidRPr="004E7676">
              <w:rPr>
                <w:color w:val="000000"/>
                <w:sz w:val="16"/>
                <w:szCs w:val="16"/>
              </w:rPr>
              <w:t>723</w:t>
            </w:r>
          </w:p>
        </w:tc>
        <w:tc>
          <w:tcPr>
            <w:tcW w:w="1487" w:type="dxa"/>
            <w:tcBorders>
              <w:top w:val="nil"/>
              <w:left w:val="nil"/>
              <w:bottom w:val="single" w:sz="4" w:space="0" w:color="auto"/>
              <w:right w:val="single" w:sz="4" w:space="0" w:color="auto"/>
            </w:tcBorders>
            <w:shd w:val="clear" w:color="auto" w:fill="auto"/>
            <w:noWrap/>
            <w:vAlign w:val="bottom"/>
            <w:hideMark/>
          </w:tcPr>
          <w:p w14:paraId="79C8DB94"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299CC36A"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7E017CB7" w14:textId="77777777" w:rsidR="00D039C4" w:rsidRPr="004E7676" w:rsidRDefault="00D039C4" w:rsidP="00BB520A">
            <w:pPr>
              <w:rPr>
                <w:color w:val="000000"/>
                <w:sz w:val="16"/>
                <w:szCs w:val="16"/>
              </w:rPr>
            </w:pPr>
            <w:r w:rsidRPr="004E7676">
              <w:rPr>
                <w:color w:val="000000"/>
                <w:sz w:val="16"/>
                <w:szCs w:val="16"/>
              </w:rPr>
              <w:t>Short-term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043007C7" w14:textId="2B11E193" w:rsidR="00D039C4" w:rsidRPr="004E7676" w:rsidRDefault="00D039C4" w:rsidP="00BB520A">
            <w:pPr>
              <w:jc w:val="right"/>
              <w:rPr>
                <w:color w:val="000000"/>
                <w:sz w:val="16"/>
                <w:szCs w:val="16"/>
              </w:rPr>
            </w:pPr>
            <w:r w:rsidRPr="004E7676">
              <w:rPr>
                <w:color w:val="000000"/>
                <w:sz w:val="16"/>
                <w:szCs w:val="16"/>
              </w:rPr>
              <w:t>$</w:t>
            </w:r>
            <w:r w:rsidR="007E0BC1">
              <w:rPr>
                <w:color w:val="000000"/>
                <w:sz w:val="16"/>
                <w:szCs w:val="16"/>
              </w:rPr>
              <w:t>21.28</w:t>
            </w:r>
            <w:r w:rsidRPr="004E7676">
              <w:rPr>
                <w:color w:val="000000"/>
                <w:sz w:val="16"/>
                <w:szCs w:val="16"/>
              </w:rPr>
              <w:t xml:space="preserve"> </w:t>
            </w:r>
          </w:p>
        </w:tc>
      </w:tr>
      <w:tr w:rsidR="00D039C4" w:rsidRPr="004E7676" w14:paraId="50D26670"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3E1CCA8" w14:textId="77777777" w:rsidR="00D039C4" w:rsidRPr="004E7676" w:rsidRDefault="00D039C4" w:rsidP="00BB520A">
            <w:pPr>
              <w:rPr>
                <w:color w:val="000000"/>
                <w:sz w:val="16"/>
                <w:szCs w:val="16"/>
              </w:rPr>
            </w:pPr>
            <w:r w:rsidRPr="004E7676">
              <w:rPr>
                <w:color w:val="000000"/>
                <w:sz w:val="16"/>
                <w:szCs w:val="16"/>
              </w:rPr>
              <w:t>51-4041</w:t>
            </w:r>
          </w:p>
        </w:tc>
        <w:tc>
          <w:tcPr>
            <w:tcW w:w="2331" w:type="dxa"/>
            <w:tcBorders>
              <w:top w:val="nil"/>
              <w:left w:val="nil"/>
              <w:bottom w:val="single" w:sz="4" w:space="0" w:color="auto"/>
              <w:right w:val="single" w:sz="4" w:space="0" w:color="auto"/>
            </w:tcBorders>
            <w:shd w:val="clear" w:color="auto" w:fill="auto"/>
            <w:noWrap/>
            <w:vAlign w:val="bottom"/>
            <w:hideMark/>
          </w:tcPr>
          <w:p w14:paraId="08750D4B" w14:textId="77777777" w:rsidR="00D039C4" w:rsidRPr="004E7676" w:rsidRDefault="00D039C4" w:rsidP="00BB520A">
            <w:pPr>
              <w:rPr>
                <w:color w:val="000000"/>
                <w:sz w:val="16"/>
                <w:szCs w:val="16"/>
              </w:rPr>
            </w:pPr>
            <w:r w:rsidRPr="004E7676">
              <w:rPr>
                <w:color w:val="000000"/>
                <w:sz w:val="16"/>
                <w:szCs w:val="16"/>
              </w:rPr>
              <w:t>Machinists</w:t>
            </w:r>
          </w:p>
        </w:tc>
        <w:tc>
          <w:tcPr>
            <w:tcW w:w="1043" w:type="dxa"/>
            <w:tcBorders>
              <w:top w:val="nil"/>
              <w:left w:val="nil"/>
              <w:bottom w:val="single" w:sz="4" w:space="0" w:color="auto"/>
              <w:right w:val="single" w:sz="4" w:space="0" w:color="auto"/>
            </w:tcBorders>
            <w:shd w:val="clear" w:color="auto" w:fill="auto"/>
            <w:noWrap/>
            <w:vAlign w:val="bottom"/>
            <w:hideMark/>
          </w:tcPr>
          <w:p w14:paraId="0D8BBBEF" w14:textId="77777777" w:rsidR="00D039C4" w:rsidRPr="004E7676" w:rsidRDefault="00D039C4" w:rsidP="00BB520A">
            <w:pPr>
              <w:jc w:val="right"/>
              <w:rPr>
                <w:color w:val="000000"/>
                <w:sz w:val="16"/>
                <w:szCs w:val="16"/>
              </w:rPr>
            </w:pPr>
            <w:r w:rsidRPr="004E7676">
              <w:rPr>
                <w:color w:val="000000"/>
                <w:sz w:val="16"/>
                <w:szCs w:val="16"/>
              </w:rPr>
              <w:t>467</w:t>
            </w:r>
          </w:p>
        </w:tc>
        <w:tc>
          <w:tcPr>
            <w:tcW w:w="1043" w:type="dxa"/>
            <w:tcBorders>
              <w:top w:val="nil"/>
              <w:left w:val="nil"/>
              <w:bottom w:val="single" w:sz="4" w:space="0" w:color="auto"/>
              <w:right w:val="single" w:sz="4" w:space="0" w:color="auto"/>
            </w:tcBorders>
            <w:shd w:val="clear" w:color="auto" w:fill="auto"/>
            <w:noWrap/>
            <w:vAlign w:val="bottom"/>
            <w:hideMark/>
          </w:tcPr>
          <w:p w14:paraId="44B57074" w14:textId="77777777" w:rsidR="00D039C4" w:rsidRPr="004E7676" w:rsidRDefault="00D039C4" w:rsidP="00BB520A">
            <w:pPr>
              <w:jc w:val="right"/>
              <w:rPr>
                <w:color w:val="000000"/>
                <w:sz w:val="16"/>
                <w:szCs w:val="16"/>
              </w:rPr>
            </w:pPr>
            <w:r w:rsidRPr="004E7676">
              <w:rPr>
                <w:color w:val="000000"/>
                <w:sz w:val="16"/>
                <w:szCs w:val="16"/>
              </w:rPr>
              <w:t>625</w:t>
            </w:r>
          </w:p>
        </w:tc>
        <w:tc>
          <w:tcPr>
            <w:tcW w:w="1043" w:type="dxa"/>
            <w:tcBorders>
              <w:top w:val="nil"/>
              <w:left w:val="nil"/>
              <w:bottom w:val="single" w:sz="4" w:space="0" w:color="auto"/>
              <w:right w:val="single" w:sz="4" w:space="0" w:color="auto"/>
            </w:tcBorders>
            <w:shd w:val="clear" w:color="auto" w:fill="auto"/>
            <w:noWrap/>
            <w:vAlign w:val="bottom"/>
            <w:hideMark/>
          </w:tcPr>
          <w:p w14:paraId="7FA7E78E" w14:textId="77777777" w:rsidR="00D039C4" w:rsidRPr="004E7676" w:rsidRDefault="00D039C4" w:rsidP="00BB520A">
            <w:pPr>
              <w:jc w:val="right"/>
              <w:rPr>
                <w:color w:val="000000"/>
                <w:sz w:val="16"/>
                <w:szCs w:val="16"/>
              </w:rPr>
            </w:pPr>
            <w:r w:rsidRPr="004E7676">
              <w:rPr>
                <w:color w:val="000000"/>
                <w:sz w:val="16"/>
                <w:szCs w:val="16"/>
              </w:rPr>
              <w:t>158</w:t>
            </w:r>
          </w:p>
        </w:tc>
        <w:tc>
          <w:tcPr>
            <w:tcW w:w="1487" w:type="dxa"/>
            <w:tcBorders>
              <w:top w:val="nil"/>
              <w:left w:val="nil"/>
              <w:bottom w:val="single" w:sz="4" w:space="0" w:color="auto"/>
              <w:right w:val="single" w:sz="4" w:space="0" w:color="auto"/>
            </w:tcBorders>
            <w:shd w:val="clear" w:color="auto" w:fill="auto"/>
            <w:noWrap/>
            <w:vAlign w:val="bottom"/>
            <w:hideMark/>
          </w:tcPr>
          <w:p w14:paraId="676B357C"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16EFBC7A"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061E536A" w14:textId="77777777" w:rsidR="00D039C4" w:rsidRPr="004E7676" w:rsidRDefault="00D039C4" w:rsidP="00BB520A">
            <w:pPr>
              <w:rPr>
                <w:color w:val="000000"/>
                <w:sz w:val="16"/>
                <w:szCs w:val="16"/>
              </w:rPr>
            </w:pPr>
            <w:r w:rsidRPr="004E7676">
              <w:rPr>
                <w:color w:val="000000"/>
                <w:sz w:val="16"/>
                <w:szCs w:val="16"/>
              </w:rPr>
              <w:t>Long-term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5072A519" w14:textId="68079373" w:rsidR="00D039C4" w:rsidRPr="004E7676" w:rsidRDefault="00D039C4" w:rsidP="00BB520A">
            <w:pPr>
              <w:jc w:val="right"/>
              <w:rPr>
                <w:color w:val="000000"/>
                <w:sz w:val="16"/>
                <w:szCs w:val="16"/>
              </w:rPr>
            </w:pPr>
            <w:r w:rsidRPr="004E7676">
              <w:rPr>
                <w:color w:val="000000"/>
                <w:sz w:val="16"/>
                <w:szCs w:val="16"/>
              </w:rPr>
              <w:t>$</w:t>
            </w:r>
            <w:r w:rsidR="005366AF">
              <w:rPr>
                <w:color w:val="000000"/>
                <w:sz w:val="16"/>
                <w:szCs w:val="16"/>
              </w:rPr>
              <w:t>23.15</w:t>
            </w:r>
            <w:r w:rsidRPr="004E7676">
              <w:rPr>
                <w:color w:val="000000"/>
                <w:sz w:val="16"/>
                <w:szCs w:val="16"/>
              </w:rPr>
              <w:t xml:space="preserve"> </w:t>
            </w:r>
          </w:p>
        </w:tc>
      </w:tr>
      <w:tr w:rsidR="00D039C4" w:rsidRPr="004E7676" w14:paraId="2E9B9A72"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32B0BF5D" w14:textId="77777777" w:rsidR="00D039C4" w:rsidRPr="004E7676" w:rsidRDefault="00D039C4" w:rsidP="00BB520A">
            <w:pPr>
              <w:rPr>
                <w:color w:val="000000"/>
                <w:sz w:val="16"/>
                <w:szCs w:val="16"/>
              </w:rPr>
            </w:pPr>
            <w:r w:rsidRPr="004E7676">
              <w:rPr>
                <w:color w:val="000000"/>
                <w:sz w:val="16"/>
                <w:szCs w:val="16"/>
              </w:rPr>
              <w:t>49-9071</w:t>
            </w:r>
          </w:p>
        </w:tc>
        <w:tc>
          <w:tcPr>
            <w:tcW w:w="2331" w:type="dxa"/>
            <w:tcBorders>
              <w:top w:val="nil"/>
              <w:left w:val="nil"/>
              <w:bottom w:val="single" w:sz="4" w:space="0" w:color="auto"/>
              <w:right w:val="single" w:sz="4" w:space="0" w:color="auto"/>
            </w:tcBorders>
            <w:shd w:val="clear" w:color="auto" w:fill="auto"/>
            <w:noWrap/>
            <w:vAlign w:val="bottom"/>
            <w:hideMark/>
          </w:tcPr>
          <w:p w14:paraId="41AA231C" w14:textId="77777777" w:rsidR="00D039C4" w:rsidRPr="004E7676" w:rsidRDefault="00D039C4" w:rsidP="00BB520A">
            <w:pPr>
              <w:rPr>
                <w:color w:val="000000"/>
                <w:sz w:val="16"/>
                <w:szCs w:val="16"/>
              </w:rPr>
            </w:pPr>
            <w:r w:rsidRPr="004E7676">
              <w:rPr>
                <w:color w:val="000000"/>
                <w:sz w:val="16"/>
                <w:szCs w:val="16"/>
              </w:rPr>
              <w:t>Maintenance and Repair Workers, General</w:t>
            </w:r>
          </w:p>
        </w:tc>
        <w:tc>
          <w:tcPr>
            <w:tcW w:w="1043" w:type="dxa"/>
            <w:tcBorders>
              <w:top w:val="nil"/>
              <w:left w:val="nil"/>
              <w:bottom w:val="single" w:sz="4" w:space="0" w:color="auto"/>
              <w:right w:val="single" w:sz="4" w:space="0" w:color="auto"/>
            </w:tcBorders>
            <w:shd w:val="clear" w:color="auto" w:fill="auto"/>
            <w:noWrap/>
            <w:vAlign w:val="bottom"/>
            <w:hideMark/>
          </w:tcPr>
          <w:p w14:paraId="3711B839" w14:textId="77777777" w:rsidR="00D039C4" w:rsidRPr="004E7676" w:rsidRDefault="00D039C4" w:rsidP="00BB520A">
            <w:pPr>
              <w:jc w:val="right"/>
              <w:rPr>
                <w:color w:val="000000"/>
                <w:sz w:val="16"/>
                <w:szCs w:val="16"/>
              </w:rPr>
            </w:pPr>
            <w:r w:rsidRPr="004E7676">
              <w:rPr>
                <w:color w:val="000000"/>
                <w:sz w:val="16"/>
                <w:szCs w:val="16"/>
              </w:rPr>
              <w:t>3995</w:t>
            </w:r>
          </w:p>
        </w:tc>
        <w:tc>
          <w:tcPr>
            <w:tcW w:w="1043" w:type="dxa"/>
            <w:tcBorders>
              <w:top w:val="nil"/>
              <w:left w:val="nil"/>
              <w:bottom w:val="single" w:sz="4" w:space="0" w:color="auto"/>
              <w:right w:val="single" w:sz="4" w:space="0" w:color="auto"/>
            </w:tcBorders>
            <w:shd w:val="clear" w:color="auto" w:fill="auto"/>
            <w:noWrap/>
            <w:vAlign w:val="bottom"/>
            <w:hideMark/>
          </w:tcPr>
          <w:p w14:paraId="3DD52E63" w14:textId="77777777" w:rsidR="00D039C4" w:rsidRPr="004E7676" w:rsidRDefault="00D039C4" w:rsidP="00BB520A">
            <w:pPr>
              <w:jc w:val="right"/>
              <w:rPr>
                <w:color w:val="000000"/>
                <w:sz w:val="16"/>
                <w:szCs w:val="16"/>
              </w:rPr>
            </w:pPr>
            <w:r w:rsidRPr="004E7676">
              <w:rPr>
                <w:color w:val="000000"/>
                <w:sz w:val="16"/>
                <w:szCs w:val="16"/>
              </w:rPr>
              <w:t>5084</w:t>
            </w:r>
          </w:p>
        </w:tc>
        <w:tc>
          <w:tcPr>
            <w:tcW w:w="1043" w:type="dxa"/>
            <w:tcBorders>
              <w:top w:val="nil"/>
              <w:left w:val="nil"/>
              <w:bottom w:val="single" w:sz="4" w:space="0" w:color="auto"/>
              <w:right w:val="single" w:sz="4" w:space="0" w:color="auto"/>
            </w:tcBorders>
            <w:shd w:val="clear" w:color="auto" w:fill="auto"/>
            <w:noWrap/>
            <w:vAlign w:val="bottom"/>
            <w:hideMark/>
          </w:tcPr>
          <w:p w14:paraId="366150FA" w14:textId="77777777" w:rsidR="00D039C4" w:rsidRPr="004E7676" w:rsidRDefault="00D039C4" w:rsidP="00BB520A">
            <w:pPr>
              <w:jc w:val="right"/>
              <w:rPr>
                <w:color w:val="000000"/>
                <w:sz w:val="16"/>
                <w:szCs w:val="16"/>
              </w:rPr>
            </w:pPr>
            <w:r w:rsidRPr="004E7676">
              <w:rPr>
                <w:color w:val="000000"/>
                <w:sz w:val="16"/>
                <w:szCs w:val="16"/>
              </w:rPr>
              <w:t>1089</w:t>
            </w:r>
          </w:p>
        </w:tc>
        <w:tc>
          <w:tcPr>
            <w:tcW w:w="1487" w:type="dxa"/>
            <w:tcBorders>
              <w:top w:val="nil"/>
              <w:left w:val="nil"/>
              <w:bottom w:val="single" w:sz="4" w:space="0" w:color="auto"/>
              <w:right w:val="single" w:sz="4" w:space="0" w:color="auto"/>
            </w:tcBorders>
            <w:shd w:val="clear" w:color="auto" w:fill="auto"/>
            <w:noWrap/>
            <w:vAlign w:val="bottom"/>
            <w:hideMark/>
          </w:tcPr>
          <w:p w14:paraId="4E6C4576"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2AB19403"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79881040" w14:textId="77777777" w:rsidR="00D039C4" w:rsidRPr="004E7676" w:rsidRDefault="00D039C4" w:rsidP="00BB520A">
            <w:pPr>
              <w:rPr>
                <w:color w:val="000000"/>
                <w:sz w:val="16"/>
                <w:szCs w:val="16"/>
              </w:rPr>
            </w:pPr>
            <w:r w:rsidRPr="004E7676">
              <w:rPr>
                <w:color w:val="000000"/>
                <w:sz w:val="16"/>
                <w:szCs w:val="16"/>
              </w:rPr>
              <w:t>Moderate-term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1D41D4CD" w14:textId="05B094D2" w:rsidR="00D039C4" w:rsidRPr="004E7676" w:rsidRDefault="00D039C4" w:rsidP="00BB520A">
            <w:pPr>
              <w:jc w:val="right"/>
              <w:rPr>
                <w:color w:val="000000"/>
                <w:sz w:val="16"/>
                <w:szCs w:val="16"/>
              </w:rPr>
            </w:pPr>
            <w:r w:rsidRPr="004E7676">
              <w:rPr>
                <w:color w:val="000000"/>
                <w:sz w:val="16"/>
                <w:szCs w:val="16"/>
              </w:rPr>
              <w:t>$</w:t>
            </w:r>
            <w:r w:rsidR="005366AF">
              <w:rPr>
                <w:color w:val="000000"/>
                <w:sz w:val="16"/>
                <w:szCs w:val="16"/>
              </w:rPr>
              <w:t>19.55</w:t>
            </w:r>
          </w:p>
        </w:tc>
      </w:tr>
      <w:tr w:rsidR="00D039C4" w:rsidRPr="004E7676" w14:paraId="6ABD1A52"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hideMark/>
          </w:tcPr>
          <w:p w14:paraId="2280C948" w14:textId="77777777" w:rsidR="00D039C4" w:rsidRPr="004E7676" w:rsidRDefault="00D039C4" w:rsidP="00BB520A">
            <w:pPr>
              <w:rPr>
                <w:color w:val="000000"/>
                <w:sz w:val="16"/>
                <w:szCs w:val="16"/>
              </w:rPr>
            </w:pPr>
            <w:r w:rsidRPr="004E7676">
              <w:rPr>
                <w:color w:val="000000"/>
                <w:sz w:val="16"/>
                <w:szCs w:val="16"/>
              </w:rPr>
              <w:t>29-2010</w:t>
            </w:r>
          </w:p>
        </w:tc>
        <w:tc>
          <w:tcPr>
            <w:tcW w:w="2331" w:type="dxa"/>
            <w:tcBorders>
              <w:top w:val="nil"/>
              <w:left w:val="nil"/>
              <w:bottom w:val="single" w:sz="4" w:space="0" w:color="auto"/>
              <w:right w:val="single" w:sz="4" w:space="0" w:color="auto"/>
            </w:tcBorders>
            <w:shd w:val="clear" w:color="auto" w:fill="auto"/>
            <w:hideMark/>
          </w:tcPr>
          <w:p w14:paraId="41B6812C" w14:textId="77777777" w:rsidR="00D039C4" w:rsidRPr="004E7676" w:rsidRDefault="00D039C4" w:rsidP="00BB520A">
            <w:pPr>
              <w:rPr>
                <w:color w:val="000000"/>
                <w:sz w:val="16"/>
                <w:szCs w:val="16"/>
              </w:rPr>
            </w:pPr>
            <w:r w:rsidRPr="004E7676">
              <w:rPr>
                <w:color w:val="000000"/>
                <w:sz w:val="16"/>
                <w:szCs w:val="16"/>
              </w:rPr>
              <w:t>Medical and Clinical Laboratory Technologists Technicians</w:t>
            </w:r>
          </w:p>
        </w:tc>
        <w:tc>
          <w:tcPr>
            <w:tcW w:w="1043" w:type="dxa"/>
            <w:tcBorders>
              <w:top w:val="nil"/>
              <w:left w:val="nil"/>
              <w:bottom w:val="single" w:sz="4" w:space="0" w:color="auto"/>
              <w:right w:val="single" w:sz="4" w:space="0" w:color="auto"/>
            </w:tcBorders>
            <w:shd w:val="clear" w:color="auto" w:fill="auto"/>
            <w:noWrap/>
            <w:vAlign w:val="bottom"/>
            <w:hideMark/>
          </w:tcPr>
          <w:p w14:paraId="1186450C" w14:textId="77777777" w:rsidR="00D039C4" w:rsidRPr="004E7676" w:rsidRDefault="00D039C4" w:rsidP="00BB520A">
            <w:pPr>
              <w:jc w:val="right"/>
              <w:rPr>
                <w:color w:val="000000"/>
                <w:sz w:val="16"/>
                <w:szCs w:val="16"/>
              </w:rPr>
            </w:pPr>
            <w:r w:rsidRPr="004E7676">
              <w:rPr>
                <w:color w:val="000000"/>
                <w:sz w:val="16"/>
                <w:szCs w:val="16"/>
              </w:rPr>
              <w:t>352</w:t>
            </w:r>
          </w:p>
        </w:tc>
        <w:tc>
          <w:tcPr>
            <w:tcW w:w="1043" w:type="dxa"/>
            <w:tcBorders>
              <w:top w:val="nil"/>
              <w:left w:val="nil"/>
              <w:bottom w:val="single" w:sz="4" w:space="0" w:color="auto"/>
              <w:right w:val="single" w:sz="4" w:space="0" w:color="auto"/>
            </w:tcBorders>
            <w:shd w:val="clear" w:color="auto" w:fill="auto"/>
            <w:noWrap/>
            <w:vAlign w:val="bottom"/>
            <w:hideMark/>
          </w:tcPr>
          <w:p w14:paraId="6713A73D" w14:textId="77777777" w:rsidR="00D039C4" w:rsidRPr="004E7676" w:rsidRDefault="00D039C4" w:rsidP="00BB520A">
            <w:pPr>
              <w:jc w:val="right"/>
              <w:rPr>
                <w:color w:val="000000"/>
                <w:sz w:val="16"/>
                <w:szCs w:val="16"/>
              </w:rPr>
            </w:pPr>
            <w:r w:rsidRPr="004E7676">
              <w:rPr>
                <w:color w:val="000000"/>
                <w:sz w:val="16"/>
                <w:szCs w:val="16"/>
              </w:rPr>
              <w:t>461</w:t>
            </w:r>
          </w:p>
        </w:tc>
        <w:tc>
          <w:tcPr>
            <w:tcW w:w="1043" w:type="dxa"/>
            <w:tcBorders>
              <w:top w:val="nil"/>
              <w:left w:val="nil"/>
              <w:bottom w:val="single" w:sz="4" w:space="0" w:color="auto"/>
              <w:right w:val="single" w:sz="4" w:space="0" w:color="auto"/>
            </w:tcBorders>
            <w:shd w:val="clear" w:color="auto" w:fill="auto"/>
            <w:noWrap/>
            <w:vAlign w:val="bottom"/>
            <w:hideMark/>
          </w:tcPr>
          <w:p w14:paraId="7803ACBE" w14:textId="77777777" w:rsidR="00D039C4" w:rsidRPr="004E7676" w:rsidRDefault="00D039C4" w:rsidP="00BB520A">
            <w:pPr>
              <w:jc w:val="right"/>
              <w:rPr>
                <w:color w:val="000000"/>
                <w:sz w:val="16"/>
                <w:szCs w:val="16"/>
              </w:rPr>
            </w:pPr>
            <w:r w:rsidRPr="004E7676">
              <w:rPr>
                <w:color w:val="000000"/>
                <w:sz w:val="16"/>
                <w:szCs w:val="16"/>
              </w:rPr>
              <w:t>109</w:t>
            </w:r>
          </w:p>
        </w:tc>
        <w:tc>
          <w:tcPr>
            <w:tcW w:w="1487" w:type="dxa"/>
            <w:tcBorders>
              <w:top w:val="nil"/>
              <w:left w:val="nil"/>
              <w:bottom w:val="single" w:sz="4" w:space="0" w:color="auto"/>
              <w:right w:val="single" w:sz="4" w:space="0" w:color="auto"/>
            </w:tcBorders>
            <w:shd w:val="clear" w:color="auto" w:fill="auto"/>
            <w:noWrap/>
            <w:vAlign w:val="bottom"/>
            <w:hideMark/>
          </w:tcPr>
          <w:p w14:paraId="4006F035" w14:textId="77777777" w:rsidR="00D039C4" w:rsidRPr="004E7676" w:rsidRDefault="00D039C4" w:rsidP="00BB520A">
            <w:pPr>
              <w:rPr>
                <w:color w:val="000000"/>
                <w:sz w:val="16"/>
                <w:szCs w:val="16"/>
              </w:rPr>
            </w:pPr>
            <w:r w:rsidRPr="004E7676">
              <w:rPr>
                <w:color w:val="000000"/>
                <w:sz w:val="16"/>
                <w:szCs w:val="16"/>
              </w:rPr>
              <w:t>Associate's degree</w:t>
            </w:r>
          </w:p>
        </w:tc>
        <w:tc>
          <w:tcPr>
            <w:tcW w:w="1140" w:type="dxa"/>
            <w:tcBorders>
              <w:top w:val="nil"/>
              <w:left w:val="nil"/>
              <w:bottom w:val="single" w:sz="4" w:space="0" w:color="auto"/>
              <w:right w:val="single" w:sz="4" w:space="0" w:color="auto"/>
            </w:tcBorders>
            <w:shd w:val="clear" w:color="auto" w:fill="auto"/>
            <w:noWrap/>
            <w:vAlign w:val="bottom"/>
            <w:hideMark/>
          </w:tcPr>
          <w:p w14:paraId="6539EC68" w14:textId="77777777" w:rsidR="00D039C4" w:rsidRPr="004E7676" w:rsidRDefault="00D039C4" w:rsidP="00BB520A">
            <w:pPr>
              <w:rPr>
                <w:color w:val="000000"/>
                <w:sz w:val="16"/>
                <w:szCs w:val="16"/>
              </w:rPr>
            </w:pPr>
            <w:r w:rsidRPr="004E7676">
              <w:rPr>
                <w:color w:val="000000"/>
                <w:sz w:val="16"/>
                <w:szCs w:val="16"/>
              </w:rPr>
              <w:t>Information not available</w:t>
            </w:r>
          </w:p>
        </w:tc>
        <w:tc>
          <w:tcPr>
            <w:tcW w:w="1194" w:type="dxa"/>
            <w:tcBorders>
              <w:top w:val="nil"/>
              <w:left w:val="nil"/>
              <w:bottom w:val="single" w:sz="4" w:space="0" w:color="auto"/>
              <w:right w:val="single" w:sz="4" w:space="0" w:color="auto"/>
            </w:tcBorders>
            <w:shd w:val="clear" w:color="auto" w:fill="auto"/>
            <w:noWrap/>
            <w:vAlign w:val="bottom"/>
            <w:hideMark/>
          </w:tcPr>
          <w:p w14:paraId="7A2F32BC" w14:textId="77777777" w:rsidR="00D039C4" w:rsidRPr="004E7676" w:rsidRDefault="00D039C4" w:rsidP="00BB520A">
            <w:pPr>
              <w:rPr>
                <w:color w:val="000000"/>
                <w:sz w:val="16"/>
                <w:szCs w:val="16"/>
              </w:rPr>
            </w:pPr>
            <w:r w:rsidRPr="004E7676">
              <w:rPr>
                <w:color w:val="000000"/>
                <w:sz w:val="16"/>
                <w:szCs w:val="16"/>
              </w:rPr>
              <w:t>Information not available</w:t>
            </w:r>
          </w:p>
        </w:tc>
        <w:tc>
          <w:tcPr>
            <w:tcW w:w="1016" w:type="dxa"/>
            <w:tcBorders>
              <w:top w:val="nil"/>
              <w:left w:val="nil"/>
              <w:bottom w:val="single" w:sz="4" w:space="0" w:color="auto"/>
              <w:right w:val="single" w:sz="4" w:space="0" w:color="auto"/>
            </w:tcBorders>
            <w:shd w:val="clear" w:color="auto" w:fill="auto"/>
            <w:noWrap/>
            <w:vAlign w:val="bottom"/>
            <w:hideMark/>
          </w:tcPr>
          <w:p w14:paraId="2AD47B67" w14:textId="624A014C" w:rsidR="00D039C4" w:rsidRPr="004E7676" w:rsidRDefault="00D039C4" w:rsidP="00BB520A">
            <w:pPr>
              <w:jc w:val="right"/>
              <w:rPr>
                <w:color w:val="000000"/>
                <w:sz w:val="16"/>
                <w:szCs w:val="16"/>
              </w:rPr>
            </w:pPr>
            <w:r w:rsidRPr="004E7676">
              <w:rPr>
                <w:color w:val="000000"/>
                <w:sz w:val="16"/>
                <w:szCs w:val="16"/>
              </w:rPr>
              <w:t>$</w:t>
            </w:r>
            <w:r w:rsidR="00AB3F7D">
              <w:rPr>
                <w:color w:val="000000"/>
                <w:sz w:val="16"/>
                <w:szCs w:val="16"/>
              </w:rPr>
              <w:t>28.87</w:t>
            </w:r>
            <w:r w:rsidRPr="004E7676">
              <w:rPr>
                <w:color w:val="000000"/>
                <w:sz w:val="16"/>
                <w:szCs w:val="16"/>
              </w:rPr>
              <w:t xml:space="preserve"> </w:t>
            </w:r>
          </w:p>
        </w:tc>
      </w:tr>
      <w:tr w:rsidR="00D039C4" w:rsidRPr="004E7676" w14:paraId="6D682AB8"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73A7A968" w14:textId="77777777" w:rsidR="00D039C4" w:rsidRPr="004E7676" w:rsidRDefault="00D039C4" w:rsidP="00BB520A">
            <w:pPr>
              <w:rPr>
                <w:color w:val="000000"/>
                <w:sz w:val="16"/>
                <w:szCs w:val="16"/>
              </w:rPr>
            </w:pPr>
            <w:r w:rsidRPr="004E7676">
              <w:rPr>
                <w:color w:val="000000"/>
                <w:sz w:val="16"/>
                <w:szCs w:val="16"/>
              </w:rPr>
              <w:t>31-9092</w:t>
            </w:r>
          </w:p>
        </w:tc>
        <w:tc>
          <w:tcPr>
            <w:tcW w:w="2331" w:type="dxa"/>
            <w:tcBorders>
              <w:top w:val="nil"/>
              <w:left w:val="nil"/>
              <w:bottom w:val="single" w:sz="4" w:space="0" w:color="auto"/>
              <w:right w:val="single" w:sz="4" w:space="0" w:color="auto"/>
            </w:tcBorders>
            <w:shd w:val="clear" w:color="auto" w:fill="auto"/>
            <w:noWrap/>
            <w:vAlign w:val="bottom"/>
            <w:hideMark/>
          </w:tcPr>
          <w:p w14:paraId="021AF106" w14:textId="77777777" w:rsidR="00D039C4" w:rsidRPr="004E7676" w:rsidRDefault="00D039C4" w:rsidP="00BB520A">
            <w:pPr>
              <w:rPr>
                <w:color w:val="000000"/>
                <w:sz w:val="16"/>
                <w:szCs w:val="16"/>
              </w:rPr>
            </w:pPr>
            <w:r w:rsidRPr="004E7676">
              <w:rPr>
                <w:color w:val="000000"/>
                <w:sz w:val="16"/>
                <w:szCs w:val="16"/>
              </w:rPr>
              <w:t>Medical Assistants</w:t>
            </w:r>
          </w:p>
        </w:tc>
        <w:tc>
          <w:tcPr>
            <w:tcW w:w="1043" w:type="dxa"/>
            <w:tcBorders>
              <w:top w:val="nil"/>
              <w:left w:val="nil"/>
              <w:bottom w:val="single" w:sz="4" w:space="0" w:color="auto"/>
              <w:right w:val="single" w:sz="4" w:space="0" w:color="auto"/>
            </w:tcBorders>
            <w:shd w:val="clear" w:color="auto" w:fill="auto"/>
            <w:noWrap/>
            <w:vAlign w:val="bottom"/>
            <w:hideMark/>
          </w:tcPr>
          <w:p w14:paraId="5E9D1891" w14:textId="77777777" w:rsidR="00D039C4" w:rsidRPr="004E7676" w:rsidRDefault="00D039C4" w:rsidP="00BB520A">
            <w:pPr>
              <w:jc w:val="right"/>
              <w:rPr>
                <w:color w:val="000000"/>
                <w:sz w:val="16"/>
                <w:szCs w:val="16"/>
              </w:rPr>
            </w:pPr>
            <w:r w:rsidRPr="004E7676">
              <w:rPr>
                <w:color w:val="000000"/>
                <w:sz w:val="16"/>
                <w:szCs w:val="16"/>
              </w:rPr>
              <w:t>1633</w:t>
            </w:r>
          </w:p>
        </w:tc>
        <w:tc>
          <w:tcPr>
            <w:tcW w:w="1043" w:type="dxa"/>
            <w:tcBorders>
              <w:top w:val="nil"/>
              <w:left w:val="nil"/>
              <w:bottom w:val="single" w:sz="4" w:space="0" w:color="auto"/>
              <w:right w:val="single" w:sz="4" w:space="0" w:color="auto"/>
            </w:tcBorders>
            <w:shd w:val="clear" w:color="auto" w:fill="auto"/>
            <w:noWrap/>
            <w:vAlign w:val="bottom"/>
            <w:hideMark/>
          </w:tcPr>
          <w:p w14:paraId="4BC46505" w14:textId="77777777" w:rsidR="00D039C4" w:rsidRPr="004E7676" w:rsidRDefault="00D039C4" w:rsidP="00BB520A">
            <w:pPr>
              <w:jc w:val="right"/>
              <w:rPr>
                <w:color w:val="000000"/>
                <w:sz w:val="16"/>
                <w:szCs w:val="16"/>
              </w:rPr>
            </w:pPr>
            <w:r w:rsidRPr="004E7676">
              <w:rPr>
                <w:color w:val="000000"/>
                <w:sz w:val="16"/>
                <w:szCs w:val="16"/>
              </w:rPr>
              <w:t>2078</w:t>
            </w:r>
          </w:p>
        </w:tc>
        <w:tc>
          <w:tcPr>
            <w:tcW w:w="1043" w:type="dxa"/>
            <w:tcBorders>
              <w:top w:val="nil"/>
              <w:left w:val="nil"/>
              <w:bottom w:val="single" w:sz="4" w:space="0" w:color="auto"/>
              <w:right w:val="single" w:sz="4" w:space="0" w:color="auto"/>
            </w:tcBorders>
            <w:shd w:val="clear" w:color="auto" w:fill="auto"/>
            <w:noWrap/>
            <w:vAlign w:val="bottom"/>
            <w:hideMark/>
          </w:tcPr>
          <w:p w14:paraId="48644257" w14:textId="77777777" w:rsidR="00D039C4" w:rsidRPr="004E7676" w:rsidRDefault="00D039C4" w:rsidP="00BB520A">
            <w:pPr>
              <w:jc w:val="right"/>
              <w:rPr>
                <w:color w:val="000000"/>
                <w:sz w:val="16"/>
                <w:szCs w:val="16"/>
              </w:rPr>
            </w:pPr>
            <w:r w:rsidRPr="004E7676">
              <w:rPr>
                <w:color w:val="000000"/>
                <w:sz w:val="16"/>
                <w:szCs w:val="16"/>
              </w:rPr>
              <w:t>445</w:t>
            </w:r>
          </w:p>
        </w:tc>
        <w:tc>
          <w:tcPr>
            <w:tcW w:w="1487" w:type="dxa"/>
            <w:tcBorders>
              <w:top w:val="nil"/>
              <w:left w:val="nil"/>
              <w:bottom w:val="single" w:sz="4" w:space="0" w:color="auto"/>
              <w:right w:val="single" w:sz="4" w:space="0" w:color="auto"/>
            </w:tcBorders>
            <w:shd w:val="clear" w:color="auto" w:fill="auto"/>
            <w:noWrap/>
            <w:vAlign w:val="bottom"/>
            <w:hideMark/>
          </w:tcPr>
          <w:p w14:paraId="4951CF0F" w14:textId="77777777" w:rsidR="00D039C4" w:rsidRPr="004E7676" w:rsidRDefault="00D039C4" w:rsidP="00BB520A">
            <w:pPr>
              <w:rPr>
                <w:color w:val="000000"/>
                <w:sz w:val="16"/>
                <w:szCs w:val="16"/>
              </w:rPr>
            </w:pPr>
            <w:r w:rsidRPr="004E7676">
              <w:rPr>
                <w:color w:val="000000"/>
                <w:sz w:val="16"/>
                <w:szCs w:val="16"/>
              </w:rPr>
              <w:t>Postsecondary nondegree award</w:t>
            </w:r>
          </w:p>
        </w:tc>
        <w:tc>
          <w:tcPr>
            <w:tcW w:w="1140" w:type="dxa"/>
            <w:tcBorders>
              <w:top w:val="nil"/>
              <w:left w:val="nil"/>
              <w:bottom w:val="single" w:sz="4" w:space="0" w:color="auto"/>
              <w:right w:val="single" w:sz="4" w:space="0" w:color="auto"/>
            </w:tcBorders>
            <w:shd w:val="clear" w:color="auto" w:fill="auto"/>
            <w:noWrap/>
            <w:vAlign w:val="bottom"/>
            <w:hideMark/>
          </w:tcPr>
          <w:p w14:paraId="628148EA"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14D72A61" w14:textId="77777777" w:rsidR="00D039C4" w:rsidRPr="004E7676" w:rsidRDefault="00D039C4" w:rsidP="00BB520A">
            <w:pPr>
              <w:rPr>
                <w:color w:val="000000"/>
                <w:sz w:val="16"/>
                <w:szCs w:val="16"/>
              </w:rPr>
            </w:pPr>
            <w:r w:rsidRPr="004E7676">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hideMark/>
          </w:tcPr>
          <w:p w14:paraId="0AE16FED" w14:textId="4C20A59D" w:rsidR="00D039C4" w:rsidRPr="004E7676" w:rsidRDefault="00D039C4" w:rsidP="00BB520A">
            <w:pPr>
              <w:jc w:val="right"/>
              <w:rPr>
                <w:color w:val="000000"/>
                <w:sz w:val="16"/>
                <w:szCs w:val="16"/>
              </w:rPr>
            </w:pPr>
            <w:r w:rsidRPr="004E7676">
              <w:rPr>
                <w:color w:val="000000"/>
                <w:sz w:val="16"/>
                <w:szCs w:val="16"/>
              </w:rPr>
              <w:t>$</w:t>
            </w:r>
            <w:r w:rsidR="00AB3F7D">
              <w:rPr>
                <w:color w:val="000000"/>
                <w:sz w:val="16"/>
                <w:szCs w:val="16"/>
              </w:rPr>
              <w:t>21.43</w:t>
            </w:r>
            <w:r w:rsidRPr="004E7676">
              <w:rPr>
                <w:color w:val="000000"/>
                <w:sz w:val="16"/>
                <w:szCs w:val="16"/>
              </w:rPr>
              <w:t xml:space="preserve"> </w:t>
            </w:r>
          </w:p>
        </w:tc>
      </w:tr>
      <w:tr w:rsidR="00D039C4" w:rsidRPr="004E7676" w14:paraId="213FC0E0"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hideMark/>
          </w:tcPr>
          <w:p w14:paraId="503BD485" w14:textId="77777777" w:rsidR="00D039C4" w:rsidRPr="004E7676" w:rsidRDefault="00D039C4" w:rsidP="00BB520A">
            <w:pPr>
              <w:rPr>
                <w:color w:val="000000"/>
                <w:sz w:val="16"/>
                <w:szCs w:val="16"/>
              </w:rPr>
            </w:pPr>
            <w:r w:rsidRPr="004E7676">
              <w:rPr>
                <w:color w:val="000000"/>
                <w:sz w:val="16"/>
                <w:szCs w:val="16"/>
              </w:rPr>
              <w:t>29-2072</w:t>
            </w:r>
          </w:p>
        </w:tc>
        <w:tc>
          <w:tcPr>
            <w:tcW w:w="2331" w:type="dxa"/>
            <w:tcBorders>
              <w:top w:val="nil"/>
              <w:left w:val="nil"/>
              <w:bottom w:val="single" w:sz="4" w:space="0" w:color="auto"/>
              <w:right w:val="single" w:sz="4" w:space="0" w:color="auto"/>
            </w:tcBorders>
            <w:shd w:val="clear" w:color="auto" w:fill="auto"/>
            <w:hideMark/>
          </w:tcPr>
          <w:p w14:paraId="2254DFF0" w14:textId="77777777" w:rsidR="00D039C4" w:rsidRPr="004E7676" w:rsidRDefault="00D039C4" w:rsidP="00BB520A">
            <w:pPr>
              <w:rPr>
                <w:color w:val="000000"/>
                <w:sz w:val="16"/>
                <w:szCs w:val="16"/>
              </w:rPr>
            </w:pPr>
            <w:r w:rsidRPr="004E7676">
              <w:rPr>
                <w:color w:val="000000"/>
                <w:sz w:val="16"/>
                <w:szCs w:val="16"/>
              </w:rPr>
              <w:t>Medical Records Specialists</w:t>
            </w:r>
          </w:p>
        </w:tc>
        <w:tc>
          <w:tcPr>
            <w:tcW w:w="1043" w:type="dxa"/>
            <w:tcBorders>
              <w:top w:val="nil"/>
              <w:left w:val="nil"/>
              <w:bottom w:val="single" w:sz="4" w:space="0" w:color="auto"/>
              <w:right w:val="single" w:sz="4" w:space="0" w:color="auto"/>
            </w:tcBorders>
            <w:shd w:val="clear" w:color="auto" w:fill="auto"/>
            <w:noWrap/>
            <w:vAlign w:val="bottom"/>
            <w:hideMark/>
          </w:tcPr>
          <w:p w14:paraId="2D1FCA10" w14:textId="77777777" w:rsidR="00D039C4" w:rsidRPr="004E7676" w:rsidRDefault="00D039C4" w:rsidP="00BB520A">
            <w:pPr>
              <w:jc w:val="right"/>
              <w:rPr>
                <w:color w:val="000000"/>
                <w:sz w:val="16"/>
                <w:szCs w:val="16"/>
              </w:rPr>
            </w:pPr>
            <w:r w:rsidRPr="004E7676">
              <w:rPr>
                <w:color w:val="000000"/>
                <w:sz w:val="16"/>
                <w:szCs w:val="16"/>
              </w:rPr>
              <w:t>479</w:t>
            </w:r>
          </w:p>
        </w:tc>
        <w:tc>
          <w:tcPr>
            <w:tcW w:w="1043" w:type="dxa"/>
            <w:tcBorders>
              <w:top w:val="nil"/>
              <w:left w:val="nil"/>
              <w:bottom w:val="single" w:sz="4" w:space="0" w:color="auto"/>
              <w:right w:val="single" w:sz="4" w:space="0" w:color="auto"/>
            </w:tcBorders>
            <w:shd w:val="clear" w:color="auto" w:fill="auto"/>
            <w:noWrap/>
            <w:vAlign w:val="bottom"/>
            <w:hideMark/>
          </w:tcPr>
          <w:p w14:paraId="3797936A" w14:textId="77777777" w:rsidR="00D039C4" w:rsidRPr="004E7676" w:rsidRDefault="00D039C4" w:rsidP="00BB520A">
            <w:pPr>
              <w:jc w:val="right"/>
              <w:rPr>
                <w:color w:val="000000"/>
                <w:sz w:val="16"/>
                <w:szCs w:val="16"/>
              </w:rPr>
            </w:pPr>
            <w:r w:rsidRPr="004E7676">
              <w:rPr>
                <w:color w:val="000000"/>
                <w:sz w:val="16"/>
                <w:szCs w:val="16"/>
              </w:rPr>
              <w:t>612</w:t>
            </w:r>
          </w:p>
        </w:tc>
        <w:tc>
          <w:tcPr>
            <w:tcW w:w="1043" w:type="dxa"/>
            <w:tcBorders>
              <w:top w:val="nil"/>
              <w:left w:val="nil"/>
              <w:bottom w:val="single" w:sz="4" w:space="0" w:color="auto"/>
              <w:right w:val="single" w:sz="4" w:space="0" w:color="auto"/>
            </w:tcBorders>
            <w:shd w:val="clear" w:color="auto" w:fill="auto"/>
            <w:noWrap/>
            <w:vAlign w:val="bottom"/>
            <w:hideMark/>
          </w:tcPr>
          <w:p w14:paraId="4CFF2DE9" w14:textId="77777777" w:rsidR="00D039C4" w:rsidRPr="004E7676" w:rsidRDefault="00D039C4" w:rsidP="00BB520A">
            <w:pPr>
              <w:jc w:val="right"/>
              <w:rPr>
                <w:color w:val="000000"/>
                <w:sz w:val="16"/>
                <w:szCs w:val="16"/>
              </w:rPr>
            </w:pPr>
            <w:r w:rsidRPr="004E7676">
              <w:rPr>
                <w:color w:val="000000"/>
                <w:sz w:val="16"/>
                <w:szCs w:val="16"/>
              </w:rPr>
              <w:t>133</w:t>
            </w:r>
          </w:p>
        </w:tc>
        <w:tc>
          <w:tcPr>
            <w:tcW w:w="1487" w:type="dxa"/>
            <w:tcBorders>
              <w:top w:val="nil"/>
              <w:left w:val="nil"/>
              <w:bottom w:val="single" w:sz="4" w:space="0" w:color="auto"/>
              <w:right w:val="single" w:sz="4" w:space="0" w:color="auto"/>
            </w:tcBorders>
            <w:shd w:val="clear" w:color="auto" w:fill="auto"/>
            <w:noWrap/>
            <w:vAlign w:val="bottom"/>
            <w:hideMark/>
          </w:tcPr>
          <w:p w14:paraId="74912CC4" w14:textId="77777777" w:rsidR="00D039C4" w:rsidRPr="004E7676" w:rsidRDefault="00D039C4" w:rsidP="00BB520A">
            <w:pPr>
              <w:rPr>
                <w:color w:val="000000"/>
                <w:sz w:val="16"/>
                <w:szCs w:val="16"/>
              </w:rPr>
            </w:pPr>
            <w:r w:rsidRPr="004E7676">
              <w:rPr>
                <w:color w:val="000000"/>
                <w:sz w:val="16"/>
                <w:szCs w:val="16"/>
              </w:rPr>
              <w:t>Postsecondary nondegree award</w:t>
            </w:r>
          </w:p>
        </w:tc>
        <w:tc>
          <w:tcPr>
            <w:tcW w:w="1140" w:type="dxa"/>
            <w:tcBorders>
              <w:top w:val="nil"/>
              <w:left w:val="nil"/>
              <w:bottom w:val="single" w:sz="4" w:space="0" w:color="auto"/>
              <w:right w:val="single" w:sz="4" w:space="0" w:color="auto"/>
            </w:tcBorders>
            <w:shd w:val="clear" w:color="auto" w:fill="auto"/>
            <w:noWrap/>
            <w:vAlign w:val="bottom"/>
            <w:hideMark/>
          </w:tcPr>
          <w:p w14:paraId="006F5557"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4A29A114" w14:textId="77777777" w:rsidR="00D039C4" w:rsidRPr="004E7676" w:rsidRDefault="00D039C4" w:rsidP="00BB520A">
            <w:pPr>
              <w:rPr>
                <w:color w:val="000000"/>
                <w:sz w:val="16"/>
                <w:szCs w:val="16"/>
              </w:rPr>
            </w:pPr>
            <w:r w:rsidRPr="004E7676">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hideMark/>
          </w:tcPr>
          <w:p w14:paraId="5FE2C373" w14:textId="1B7E4C2F" w:rsidR="00D039C4" w:rsidRPr="004E7676" w:rsidRDefault="00D039C4" w:rsidP="00BB520A">
            <w:pPr>
              <w:jc w:val="right"/>
              <w:rPr>
                <w:color w:val="000000"/>
                <w:sz w:val="16"/>
                <w:szCs w:val="16"/>
              </w:rPr>
            </w:pPr>
            <w:r w:rsidRPr="004E7676">
              <w:rPr>
                <w:color w:val="000000"/>
                <w:sz w:val="16"/>
                <w:szCs w:val="16"/>
              </w:rPr>
              <w:t>$</w:t>
            </w:r>
            <w:r w:rsidR="00240872">
              <w:rPr>
                <w:color w:val="000000"/>
                <w:sz w:val="16"/>
                <w:szCs w:val="16"/>
              </w:rPr>
              <w:t>20.14</w:t>
            </w:r>
            <w:r w:rsidRPr="004E7676">
              <w:rPr>
                <w:color w:val="000000"/>
                <w:sz w:val="16"/>
                <w:szCs w:val="16"/>
              </w:rPr>
              <w:t xml:space="preserve"> </w:t>
            </w:r>
          </w:p>
        </w:tc>
      </w:tr>
      <w:tr w:rsidR="00D039C4" w:rsidRPr="004E7676" w14:paraId="15CFF416"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25D71DBB" w14:textId="77777777" w:rsidR="00D039C4" w:rsidRPr="004E7676" w:rsidRDefault="00D039C4" w:rsidP="00BB520A">
            <w:pPr>
              <w:rPr>
                <w:color w:val="000000"/>
                <w:sz w:val="16"/>
                <w:szCs w:val="16"/>
              </w:rPr>
            </w:pPr>
            <w:r w:rsidRPr="004E7676">
              <w:rPr>
                <w:color w:val="000000"/>
                <w:sz w:val="16"/>
                <w:szCs w:val="16"/>
              </w:rPr>
              <w:t>49-3042</w:t>
            </w:r>
          </w:p>
        </w:tc>
        <w:tc>
          <w:tcPr>
            <w:tcW w:w="2331" w:type="dxa"/>
            <w:tcBorders>
              <w:top w:val="nil"/>
              <w:left w:val="nil"/>
              <w:bottom w:val="single" w:sz="4" w:space="0" w:color="auto"/>
              <w:right w:val="single" w:sz="4" w:space="0" w:color="auto"/>
            </w:tcBorders>
            <w:shd w:val="clear" w:color="auto" w:fill="auto"/>
            <w:noWrap/>
            <w:vAlign w:val="bottom"/>
            <w:hideMark/>
          </w:tcPr>
          <w:p w14:paraId="489C45EE" w14:textId="77777777" w:rsidR="00D039C4" w:rsidRPr="004E7676" w:rsidRDefault="00D039C4" w:rsidP="00BB520A">
            <w:pPr>
              <w:rPr>
                <w:color w:val="000000"/>
                <w:sz w:val="16"/>
                <w:szCs w:val="16"/>
              </w:rPr>
            </w:pPr>
            <w:r w:rsidRPr="004E7676">
              <w:rPr>
                <w:color w:val="000000"/>
                <w:sz w:val="16"/>
                <w:szCs w:val="16"/>
              </w:rPr>
              <w:t>Mobile Heavy Equipment Mechanics, Except Engines</w:t>
            </w:r>
          </w:p>
        </w:tc>
        <w:tc>
          <w:tcPr>
            <w:tcW w:w="1043" w:type="dxa"/>
            <w:tcBorders>
              <w:top w:val="nil"/>
              <w:left w:val="nil"/>
              <w:bottom w:val="single" w:sz="4" w:space="0" w:color="auto"/>
              <w:right w:val="single" w:sz="4" w:space="0" w:color="auto"/>
            </w:tcBorders>
            <w:shd w:val="clear" w:color="auto" w:fill="auto"/>
            <w:noWrap/>
            <w:vAlign w:val="bottom"/>
            <w:hideMark/>
          </w:tcPr>
          <w:p w14:paraId="2E33A1BD" w14:textId="77777777" w:rsidR="00D039C4" w:rsidRPr="004E7676" w:rsidRDefault="00D039C4" w:rsidP="00BB520A">
            <w:pPr>
              <w:jc w:val="right"/>
              <w:rPr>
                <w:color w:val="000000"/>
                <w:sz w:val="16"/>
                <w:szCs w:val="16"/>
              </w:rPr>
            </w:pPr>
            <w:r w:rsidRPr="004E7676">
              <w:rPr>
                <w:color w:val="000000"/>
                <w:sz w:val="16"/>
                <w:szCs w:val="16"/>
              </w:rPr>
              <w:t>578</w:t>
            </w:r>
          </w:p>
        </w:tc>
        <w:tc>
          <w:tcPr>
            <w:tcW w:w="1043" w:type="dxa"/>
            <w:tcBorders>
              <w:top w:val="nil"/>
              <w:left w:val="nil"/>
              <w:bottom w:val="single" w:sz="4" w:space="0" w:color="auto"/>
              <w:right w:val="single" w:sz="4" w:space="0" w:color="auto"/>
            </w:tcBorders>
            <w:shd w:val="clear" w:color="auto" w:fill="auto"/>
            <w:noWrap/>
            <w:vAlign w:val="bottom"/>
            <w:hideMark/>
          </w:tcPr>
          <w:p w14:paraId="0DD0A72E" w14:textId="77777777" w:rsidR="00D039C4" w:rsidRPr="004E7676" w:rsidRDefault="00D039C4" w:rsidP="00BB520A">
            <w:pPr>
              <w:jc w:val="right"/>
              <w:rPr>
                <w:color w:val="000000"/>
                <w:sz w:val="16"/>
                <w:szCs w:val="16"/>
              </w:rPr>
            </w:pPr>
            <w:r w:rsidRPr="004E7676">
              <w:rPr>
                <w:color w:val="000000"/>
                <w:sz w:val="16"/>
                <w:szCs w:val="16"/>
              </w:rPr>
              <w:t>716</w:t>
            </w:r>
          </w:p>
        </w:tc>
        <w:tc>
          <w:tcPr>
            <w:tcW w:w="1043" w:type="dxa"/>
            <w:tcBorders>
              <w:top w:val="nil"/>
              <w:left w:val="nil"/>
              <w:bottom w:val="single" w:sz="4" w:space="0" w:color="auto"/>
              <w:right w:val="single" w:sz="4" w:space="0" w:color="auto"/>
            </w:tcBorders>
            <w:shd w:val="clear" w:color="auto" w:fill="auto"/>
            <w:noWrap/>
            <w:vAlign w:val="bottom"/>
            <w:hideMark/>
          </w:tcPr>
          <w:p w14:paraId="18AA492F" w14:textId="77777777" w:rsidR="00D039C4" w:rsidRPr="004E7676" w:rsidRDefault="00D039C4" w:rsidP="00BB520A">
            <w:pPr>
              <w:jc w:val="right"/>
              <w:rPr>
                <w:color w:val="000000"/>
                <w:sz w:val="16"/>
                <w:szCs w:val="16"/>
              </w:rPr>
            </w:pPr>
            <w:r w:rsidRPr="004E7676">
              <w:rPr>
                <w:color w:val="000000"/>
                <w:sz w:val="16"/>
                <w:szCs w:val="16"/>
              </w:rPr>
              <w:t>138</w:t>
            </w:r>
          </w:p>
        </w:tc>
        <w:tc>
          <w:tcPr>
            <w:tcW w:w="1487" w:type="dxa"/>
            <w:tcBorders>
              <w:top w:val="nil"/>
              <w:left w:val="nil"/>
              <w:bottom w:val="single" w:sz="4" w:space="0" w:color="auto"/>
              <w:right w:val="single" w:sz="4" w:space="0" w:color="auto"/>
            </w:tcBorders>
            <w:shd w:val="clear" w:color="auto" w:fill="auto"/>
            <w:noWrap/>
            <w:vAlign w:val="bottom"/>
            <w:hideMark/>
          </w:tcPr>
          <w:p w14:paraId="57C64FC3"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6DEED4D0"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7E671BC1" w14:textId="77777777" w:rsidR="00D039C4" w:rsidRPr="004E7676" w:rsidRDefault="00D039C4" w:rsidP="00BB520A">
            <w:pPr>
              <w:rPr>
                <w:color w:val="000000"/>
                <w:sz w:val="16"/>
                <w:szCs w:val="16"/>
              </w:rPr>
            </w:pPr>
            <w:r w:rsidRPr="004E7676">
              <w:rPr>
                <w:color w:val="000000"/>
                <w:sz w:val="16"/>
                <w:szCs w:val="16"/>
              </w:rPr>
              <w:t>Long-term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36E85108" w14:textId="573D59E0" w:rsidR="00D039C4" w:rsidRPr="004E7676" w:rsidRDefault="00D039C4" w:rsidP="00BB520A">
            <w:pPr>
              <w:jc w:val="right"/>
              <w:rPr>
                <w:color w:val="000000"/>
                <w:sz w:val="16"/>
                <w:szCs w:val="16"/>
              </w:rPr>
            </w:pPr>
            <w:r w:rsidRPr="004E7676">
              <w:rPr>
                <w:color w:val="000000"/>
                <w:sz w:val="16"/>
                <w:szCs w:val="16"/>
              </w:rPr>
              <w:t>$</w:t>
            </w:r>
            <w:r w:rsidR="004A571D">
              <w:rPr>
                <w:color w:val="000000"/>
                <w:sz w:val="16"/>
                <w:szCs w:val="16"/>
              </w:rPr>
              <w:t>26.27</w:t>
            </w:r>
            <w:r w:rsidRPr="004E7676">
              <w:rPr>
                <w:color w:val="000000"/>
                <w:sz w:val="16"/>
                <w:szCs w:val="16"/>
              </w:rPr>
              <w:t xml:space="preserve"> </w:t>
            </w:r>
          </w:p>
        </w:tc>
      </w:tr>
      <w:tr w:rsidR="00D039C4" w:rsidRPr="004E7676" w14:paraId="3085520C"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65D3A5A4" w14:textId="77777777" w:rsidR="00D039C4" w:rsidRPr="004E7676" w:rsidRDefault="00D039C4" w:rsidP="00BB520A">
            <w:pPr>
              <w:rPr>
                <w:color w:val="000000"/>
                <w:sz w:val="16"/>
                <w:szCs w:val="16"/>
              </w:rPr>
            </w:pPr>
            <w:r w:rsidRPr="004E7676">
              <w:rPr>
                <w:color w:val="000000"/>
                <w:sz w:val="16"/>
                <w:szCs w:val="16"/>
              </w:rPr>
              <w:t>15-1244</w:t>
            </w:r>
          </w:p>
        </w:tc>
        <w:tc>
          <w:tcPr>
            <w:tcW w:w="2331" w:type="dxa"/>
            <w:tcBorders>
              <w:top w:val="nil"/>
              <w:left w:val="nil"/>
              <w:bottom w:val="single" w:sz="4" w:space="0" w:color="auto"/>
              <w:right w:val="single" w:sz="4" w:space="0" w:color="auto"/>
            </w:tcBorders>
            <w:shd w:val="clear" w:color="auto" w:fill="auto"/>
            <w:noWrap/>
            <w:vAlign w:val="bottom"/>
            <w:hideMark/>
          </w:tcPr>
          <w:p w14:paraId="03866085" w14:textId="77777777" w:rsidR="00D039C4" w:rsidRPr="004E7676" w:rsidRDefault="00D039C4" w:rsidP="00BB520A">
            <w:pPr>
              <w:rPr>
                <w:color w:val="000000"/>
                <w:sz w:val="16"/>
                <w:szCs w:val="16"/>
              </w:rPr>
            </w:pPr>
            <w:r w:rsidRPr="004E7676">
              <w:rPr>
                <w:color w:val="000000"/>
                <w:sz w:val="16"/>
                <w:szCs w:val="16"/>
              </w:rPr>
              <w:t>Network and Computer Systems Administrators</w:t>
            </w:r>
          </w:p>
        </w:tc>
        <w:tc>
          <w:tcPr>
            <w:tcW w:w="1043" w:type="dxa"/>
            <w:tcBorders>
              <w:top w:val="nil"/>
              <w:left w:val="nil"/>
              <w:bottom w:val="single" w:sz="4" w:space="0" w:color="auto"/>
              <w:right w:val="single" w:sz="4" w:space="0" w:color="auto"/>
            </w:tcBorders>
            <w:shd w:val="clear" w:color="auto" w:fill="auto"/>
            <w:noWrap/>
            <w:vAlign w:val="bottom"/>
            <w:hideMark/>
          </w:tcPr>
          <w:p w14:paraId="55317CEC" w14:textId="77777777" w:rsidR="00D039C4" w:rsidRPr="004E7676" w:rsidRDefault="00D039C4" w:rsidP="00BB520A">
            <w:pPr>
              <w:jc w:val="right"/>
              <w:rPr>
                <w:color w:val="000000"/>
                <w:sz w:val="16"/>
                <w:szCs w:val="16"/>
              </w:rPr>
            </w:pPr>
            <w:r w:rsidRPr="004E7676">
              <w:rPr>
                <w:color w:val="000000"/>
                <w:sz w:val="16"/>
                <w:szCs w:val="16"/>
              </w:rPr>
              <w:t>703</w:t>
            </w:r>
          </w:p>
        </w:tc>
        <w:tc>
          <w:tcPr>
            <w:tcW w:w="1043" w:type="dxa"/>
            <w:tcBorders>
              <w:top w:val="nil"/>
              <w:left w:val="nil"/>
              <w:bottom w:val="single" w:sz="4" w:space="0" w:color="auto"/>
              <w:right w:val="single" w:sz="4" w:space="0" w:color="auto"/>
            </w:tcBorders>
            <w:shd w:val="clear" w:color="auto" w:fill="auto"/>
            <w:noWrap/>
            <w:vAlign w:val="bottom"/>
            <w:hideMark/>
          </w:tcPr>
          <w:p w14:paraId="669242D2" w14:textId="77777777" w:rsidR="00D039C4" w:rsidRPr="004E7676" w:rsidRDefault="00D039C4" w:rsidP="00BB520A">
            <w:pPr>
              <w:jc w:val="right"/>
              <w:rPr>
                <w:color w:val="000000"/>
                <w:sz w:val="16"/>
                <w:szCs w:val="16"/>
              </w:rPr>
            </w:pPr>
            <w:r w:rsidRPr="004E7676">
              <w:rPr>
                <w:color w:val="000000"/>
                <w:sz w:val="16"/>
                <w:szCs w:val="16"/>
              </w:rPr>
              <w:t>904</w:t>
            </w:r>
          </w:p>
        </w:tc>
        <w:tc>
          <w:tcPr>
            <w:tcW w:w="1043" w:type="dxa"/>
            <w:tcBorders>
              <w:top w:val="nil"/>
              <w:left w:val="nil"/>
              <w:bottom w:val="single" w:sz="4" w:space="0" w:color="auto"/>
              <w:right w:val="single" w:sz="4" w:space="0" w:color="auto"/>
            </w:tcBorders>
            <w:shd w:val="clear" w:color="auto" w:fill="auto"/>
            <w:noWrap/>
            <w:vAlign w:val="bottom"/>
            <w:hideMark/>
          </w:tcPr>
          <w:p w14:paraId="141A715F" w14:textId="77777777" w:rsidR="00D039C4" w:rsidRPr="004E7676" w:rsidRDefault="00D039C4" w:rsidP="00BB520A">
            <w:pPr>
              <w:jc w:val="right"/>
              <w:rPr>
                <w:color w:val="000000"/>
                <w:sz w:val="16"/>
                <w:szCs w:val="16"/>
              </w:rPr>
            </w:pPr>
            <w:r w:rsidRPr="004E7676">
              <w:rPr>
                <w:color w:val="000000"/>
                <w:sz w:val="16"/>
                <w:szCs w:val="16"/>
              </w:rPr>
              <w:t>201</w:t>
            </w:r>
          </w:p>
        </w:tc>
        <w:tc>
          <w:tcPr>
            <w:tcW w:w="1487" w:type="dxa"/>
            <w:tcBorders>
              <w:top w:val="nil"/>
              <w:left w:val="nil"/>
              <w:bottom w:val="single" w:sz="4" w:space="0" w:color="auto"/>
              <w:right w:val="single" w:sz="4" w:space="0" w:color="auto"/>
            </w:tcBorders>
            <w:shd w:val="clear" w:color="auto" w:fill="auto"/>
            <w:noWrap/>
            <w:vAlign w:val="bottom"/>
            <w:hideMark/>
          </w:tcPr>
          <w:p w14:paraId="557BFF62" w14:textId="77777777" w:rsidR="00D039C4" w:rsidRPr="004E7676" w:rsidRDefault="00D039C4" w:rsidP="00BB520A">
            <w:pPr>
              <w:rPr>
                <w:color w:val="000000"/>
                <w:sz w:val="16"/>
                <w:szCs w:val="16"/>
              </w:rPr>
            </w:pPr>
            <w:r w:rsidRPr="004E7676">
              <w:rPr>
                <w:color w:val="000000"/>
                <w:sz w:val="16"/>
                <w:szCs w:val="16"/>
              </w:rPr>
              <w:t>Bachelor's degree</w:t>
            </w:r>
          </w:p>
        </w:tc>
        <w:tc>
          <w:tcPr>
            <w:tcW w:w="1140" w:type="dxa"/>
            <w:tcBorders>
              <w:top w:val="nil"/>
              <w:left w:val="nil"/>
              <w:bottom w:val="single" w:sz="4" w:space="0" w:color="auto"/>
              <w:right w:val="single" w:sz="4" w:space="0" w:color="auto"/>
            </w:tcBorders>
            <w:shd w:val="clear" w:color="auto" w:fill="auto"/>
            <w:noWrap/>
            <w:vAlign w:val="bottom"/>
            <w:hideMark/>
          </w:tcPr>
          <w:p w14:paraId="11014372"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78853504" w14:textId="77777777" w:rsidR="00D039C4" w:rsidRPr="004E7676" w:rsidRDefault="00D039C4" w:rsidP="00BB520A">
            <w:pPr>
              <w:rPr>
                <w:color w:val="000000"/>
                <w:sz w:val="16"/>
                <w:szCs w:val="16"/>
              </w:rPr>
            </w:pPr>
            <w:r w:rsidRPr="004E7676">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hideMark/>
          </w:tcPr>
          <w:p w14:paraId="7792900E" w14:textId="67ADC60E" w:rsidR="00D039C4" w:rsidRPr="004E7676" w:rsidRDefault="00D039C4" w:rsidP="00BB520A">
            <w:pPr>
              <w:jc w:val="right"/>
              <w:rPr>
                <w:color w:val="000000"/>
                <w:sz w:val="16"/>
                <w:szCs w:val="16"/>
              </w:rPr>
            </w:pPr>
            <w:r w:rsidRPr="004E7676">
              <w:rPr>
                <w:color w:val="000000"/>
                <w:sz w:val="16"/>
                <w:szCs w:val="16"/>
              </w:rPr>
              <w:t>$</w:t>
            </w:r>
            <w:r w:rsidR="004A571D">
              <w:rPr>
                <w:color w:val="000000"/>
                <w:sz w:val="16"/>
                <w:szCs w:val="16"/>
              </w:rPr>
              <w:t>43.37</w:t>
            </w:r>
            <w:r w:rsidRPr="004E7676">
              <w:rPr>
                <w:color w:val="000000"/>
                <w:sz w:val="16"/>
                <w:szCs w:val="16"/>
              </w:rPr>
              <w:t xml:space="preserve"> </w:t>
            </w:r>
          </w:p>
        </w:tc>
      </w:tr>
      <w:tr w:rsidR="00D039C4" w:rsidRPr="004E7676" w14:paraId="74AEC886"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5A95E72" w14:textId="77777777" w:rsidR="00D039C4" w:rsidRPr="004E7676" w:rsidRDefault="00D039C4" w:rsidP="00BB520A">
            <w:pPr>
              <w:rPr>
                <w:color w:val="000000"/>
                <w:sz w:val="16"/>
                <w:szCs w:val="16"/>
              </w:rPr>
            </w:pPr>
            <w:r w:rsidRPr="004E7676">
              <w:rPr>
                <w:color w:val="000000"/>
                <w:sz w:val="16"/>
                <w:szCs w:val="16"/>
              </w:rPr>
              <w:t>47-2073</w:t>
            </w:r>
          </w:p>
        </w:tc>
        <w:tc>
          <w:tcPr>
            <w:tcW w:w="2331" w:type="dxa"/>
            <w:tcBorders>
              <w:top w:val="nil"/>
              <w:left w:val="nil"/>
              <w:bottom w:val="single" w:sz="4" w:space="0" w:color="auto"/>
              <w:right w:val="single" w:sz="4" w:space="0" w:color="auto"/>
            </w:tcBorders>
            <w:shd w:val="clear" w:color="auto" w:fill="auto"/>
            <w:noWrap/>
            <w:vAlign w:val="bottom"/>
            <w:hideMark/>
          </w:tcPr>
          <w:p w14:paraId="4D98E4D9" w14:textId="77777777" w:rsidR="00D039C4" w:rsidRPr="004E7676" w:rsidRDefault="00D039C4" w:rsidP="00BB520A">
            <w:pPr>
              <w:rPr>
                <w:color w:val="000000"/>
                <w:sz w:val="16"/>
                <w:szCs w:val="16"/>
              </w:rPr>
            </w:pPr>
            <w:r w:rsidRPr="004E7676">
              <w:rPr>
                <w:color w:val="000000"/>
                <w:sz w:val="16"/>
                <w:szCs w:val="16"/>
              </w:rPr>
              <w:t>Operating Engineers and Other Construction Equipment Operators</w:t>
            </w:r>
          </w:p>
        </w:tc>
        <w:tc>
          <w:tcPr>
            <w:tcW w:w="1043" w:type="dxa"/>
            <w:tcBorders>
              <w:top w:val="nil"/>
              <w:left w:val="nil"/>
              <w:bottom w:val="single" w:sz="4" w:space="0" w:color="auto"/>
              <w:right w:val="single" w:sz="4" w:space="0" w:color="auto"/>
            </w:tcBorders>
            <w:shd w:val="clear" w:color="auto" w:fill="auto"/>
            <w:noWrap/>
            <w:vAlign w:val="bottom"/>
            <w:hideMark/>
          </w:tcPr>
          <w:p w14:paraId="7D9043D4" w14:textId="77777777" w:rsidR="00D039C4" w:rsidRPr="004E7676" w:rsidRDefault="00D039C4" w:rsidP="00BB520A">
            <w:pPr>
              <w:jc w:val="right"/>
              <w:rPr>
                <w:color w:val="000000"/>
                <w:sz w:val="16"/>
                <w:szCs w:val="16"/>
              </w:rPr>
            </w:pPr>
            <w:r w:rsidRPr="004E7676">
              <w:rPr>
                <w:color w:val="000000"/>
                <w:sz w:val="16"/>
                <w:szCs w:val="16"/>
              </w:rPr>
              <w:t>1808</w:t>
            </w:r>
          </w:p>
        </w:tc>
        <w:tc>
          <w:tcPr>
            <w:tcW w:w="1043" w:type="dxa"/>
            <w:tcBorders>
              <w:top w:val="nil"/>
              <w:left w:val="nil"/>
              <w:bottom w:val="single" w:sz="4" w:space="0" w:color="auto"/>
              <w:right w:val="single" w:sz="4" w:space="0" w:color="auto"/>
            </w:tcBorders>
            <w:shd w:val="clear" w:color="auto" w:fill="auto"/>
            <w:noWrap/>
            <w:vAlign w:val="bottom"/>
            <w:hideMark/>
          </w:tcPr>
          <w:p w14:paraId="2287048B" w14:textId="77777777" w:rsidR="00D039C4" w:rsidRPr="004E7676" w:rsidRDefault="00D039C4" w:rsidP="00BB520A">
            <w:pPr>
              <w:jc w:val="right"/>
              <w:rPr>
                <w:color w:val="000000"/>
                <w:sz w:val="16"/>
                <w:szCs w:val="16"/>
              </w:rPr>
            </w:pPr>
            <w:r w:rsidRPr="004E7676">
              <w:rPr>
                <w:color w:val="000000"/>
                <w:sz w:val="16"/>
                <w:szCs w:val="16"/>
              </w:rPr>
              <w:t>2264</w:t>
            </w:r>
          </w:p>
        </w:tc>
        <w:tc>
          <w:tcPr>
            <w:tcW w:w="1043" w:type="dxa"/>
            <w:tcBorders>
              <w:top w:val="nil"/>
              <w:left w:val="nil"/>
              <w:bottom w:val="single" w:sz="4" w:space="0" w:color="auto"/>
              <w:right w:val="single" w:sz="4" w:space="0" w:color="auto"/>
            </w:tcBorders>
            <w:shd w:val="clear" w:color="auto" w:fill="auto"/>
            <w:noWrap/>
            <w:vAlign w:val="bottom"/>
            <w:hideMark/>
          </w:tcPr>
          <w:p w14:paraId="30C60AF5" w14:textId="77777777" w:rsidR="00D039C4" w:rsidRPr="004E7676" w:rsidRDefault="00D039C4" w:rsidP="00BB520A">
            <w:pPr>
              <w:jc w:val="right"/>
              <w:rPr>
                <w:color w:val="000000"/>
                <w:sz w:val="16"/>
                <w:szCs w:val="16"/>
              </w:rPr>
            </w:pPr>
            <w:r w:rsidRPr="004E7676">
              <w:rPr>
                <w:color w:val="000000"/>
                <w:sz w:val="16"/>
                <w:szCs w:val="16"/>
              </w:rPr>
              <w:t>456</w:t>
            </w:r>
          </w:p>
        </w:tc>
        <w:tc>
          <w:tcPr>
            <w:tcW w:w="1487" w:type="dxa"/>
            <w:tcBorders>
              <w:top w:val="nil"/>
              <w:left w:val="nil"/>
              <w:bottom w:val="single" w:sz="4" w:space="0" w:color="auto"/>
              <w:right w:val="single" w:sz="4" w:space="0" w:color="auto"/>
            </w:tcBorders>
            <w:shd w:val="clear" w:color="auto" w:fill="auto"/>
            <w:noWrap/>
            <w:vAlign w:val="bottom"/>
            <w:hideMark/>
          </w:tcPr>
          <w:p w14:paraId="389F3744"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4F17F283"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64BF5804" w14:textId="77777777" w:rsidR="00D039C4" w:rsidRPr="004E7676" w:rsidRDefault="00D039C4" w:rsidP="00BB520A">
            <w:pPr>
              <w:rPr>
                <w:color w:val="000000"/>
                <w:sz w:val="16"/>
                <w:szCs w:val="16"/>
              </w:rPr>
            </w:pPr>
            <w:r w:rsidRPr="004E7676">
              <w:rPr>
                <w:color w:val="000000"/>
                <w:sz w:val="16"/>
                <w:szCs w:val="16"/>
              </w:rPr>
              <w:t>Moderate-term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75D35BCF" w14:textId="10940591" w:rsidR="00D039C4" w:rsidRPr="004E7676" w:rsidRDefault="00D039C4" w:rsidP="00BB520A">
            <w:pPr>
              <w:jc w:val="right"/>
              <w:rPr>
                <w:color w:val="000000"/>
                <w:sz w:val="16"/>
                <w:szCs w:val="16"/>
              </w:rPr>
            </w:pPr>
            <w:r w:rsidRPr="004E7676">
              <w:rPr>
                <w:color w:val="000000"/>
                <w:sz w:val="16"/>
                <w:szCs w:val="16"/>
              </w:rPr>
              <w:t>$</w:t>
            </w:r>
            <w:r w:rsidR="00BA2FCC">
              <w:rPr>
                <w:color w:val="000000"/>
                <w:sz w:val="16"/>
                <w:szCs w:val="16"/>
              </w:rPr>
              <w:t>23.43</w:t>
            </w:r>
            <w:r w:rsidRPr="004E7676">
              <w:rPr>
                <w:color w:val="000000"/>
                <w:sz w:val="16"/>
                <w:szCs w:val="16"/>
              </w:rPr>
              <w:t xml:space="preserve"> </w:t>
            </w:r>
          </w:p>
        </w:tc>
      </w:tr>
      <w:tr w:rsidR="00D039C4" w:rsidRPr="004E7676" w14:paraId="4AC5C976"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hideMark/>
          </w:tcPr>
          <w:p w14:paraId="704FBB75" w14:textId="77777777" w:rsidR="00D039C4" w:rsidRPr="004E7676" w:rsidRDefault="00D039C4" w:rsidP="00BB520A">
            <w:pPr>
              <w:rPr>
                <w:color w:val="000000"/>
                <w:sz w:val="16"/>
                <w:szCs w:val="16"/>
              </w:rPr>
            </w:pPr>
            <w:r w:rsidRPr="004E7676">
              <w:rPr>
                <w:color w:val="000000"/>
                <w:sz w:val="16"/>
                <w:szCs w:val="16"/>
              </w:rPr>
              <w:t>23-2011</w:t>
            </w:r>
          </w:p>
        </w:tc>
        <w:tc>
          <w:tcPr>
            <w:tcW w:w="2331" w:type="dxa"/>
            <w:tcBorders>
              <w:top w:val="nil"/>
              <w:left w:val="nil"/>
              <w:bottom w:val="single" w:sz="4" w:space="0" w:color="auto"/>
              <w:right w:val="single" w:sz="4" w:space="0" w:color="auto"/>
            </w:tcBorders>
            <w:shd w:val="clear" w:color="auto" w:fill="auto"/>
            <w:hideMark/>
          </w:tcPr>
          <w:p w14:paraId="3DD75E3B" w14:textId="77777777" w:rsidR="00D039C4" w:rsidRPr="004E7676" w:rsidRDefault="00D039C4" w:rsidP="00BB520A">
            <w:pPr>
              <w:rPr>
                <w:color w:val="000000"/>
                <w:sz w:val="16"/>
                <w:szCs w:val="16"/>
              </w:rPr>
            </w:pPr>
            <w:r w:rsidRPr="004E7676">
              <w:rPr>
                <w:color w:val="000000"/>
                <w:sz w:val="16"/>
                <w:szCs w:val="16"/>
              </w:rPr>
              <w:t>Paralegals and Legal Assistants</w:t>
            </w:r>
          </w:p>
        </w:tc>
        <w:tc>
          <w:tcPr>
            <w:tcW w:w="1043" w:type="dxa"/>
            <w:tcBorders>
              <w:top w:val="nil"/>
              <w:left w:val="nil"/>
              <w:bottom w:val="single" w:sz="4" w:space="0" w:color="auto"/>
              <w:right w:val="single" w:sz="4" w:space="0" w:color="auto"/>
            </w:tcBorders>
            <w:shd w:val="clear" w:color="auto" w:fill="auto"/>
            <w:noWrap/>
            <w:vAlign w:val="bottom"/>
            <w:hideMark/>
          </w:tcPr>
          <w:p w14:paraId="0A46D87A" w14:textId="77777777" w:rsidR="00D039C4" w:rsidRPr="004E7676" w:rsidRDefault="00D039C4" w:rsidP="00BB520A">
            <w:pPr>
              <w:jc w:val="right"/>
              <w:rPr>
                <w:color w:val="000000"/>
                <w:sz w:val="16"/>
                <w:szCs w:val="16"/>
              </w:rPr>
            </w:pPr>
            <w:r w:rsidRPr="004E7676">
              <w:rPr>
                <w:color w:val="000000"/>
                <w:sz w:val="16"/>
                <w:szCs w:val="16"/>
              </w:rPr>
              <w:t>479</w:t>
            </w:r>
          </w:p>
        </w:tc>
        <w:tc>
          <w:tcPr>
            <w:tcW w:w="1043" w:type="dxa"/>
            <w:tcBorders>
              <w:top w:val="nil"/>
              <w:left w:val="nil"/>
              <w:bottom w:val="single" w:sz="4" w:space="0" w:color="auto"/>
              <w:right w:val="single" w:sz="4" w:space="0" w:color="auto"/>
            </w:tcBorders>
            <w:shd w:val="clear" w:color="auto" w:fill="auto"/>
            <w:noWrap/>
            <w:vAlign w:val="bottom"/>
            <w:hideMark/>
          </w:tcPr>
          <w:p w14:paraId="5AEB6808" w14:textId="77777777" w:rsidR="00D039C4" w:rsidRPr="004E7676" w:rsidRDefault="00D039C4" w:rsidP="00BB520A">
            <w:pPr>
              <w:jc w:val="right"/>
              <w:rPr>
                <w:color w:val="000000"/>
                <w:sz w:val="16"/>
                <w:szCs w:val="16"/>
              </w:rPr>
            </w:pPr>
            <w:r w:rsidRPr="004E7676">
              <w:rPr>
                <w:color w:val="000000"/>
                <w:sz w:val="16"/>
                <w:szCs w:val="16"/>
              </w:rPr>
              <w:t>706</w:t>
            </w:r>
          </w:p>
        </w:tc>
        <w:tc>
          <w:tcPr>
            <w:tcW w:w="1043" w:type="dxa"/>
            <w:tcBorders>
              <w:top w:val="nil"/>
              <w:left w:val="nil"/>
              <w:bottom w:val="single" w:sz="4" w:space="0" w:color="auto"/>
              <w:right w:val="single" w:sz="4" w:space="0" w:color="auto"/>
            </w:tcBorders>
            <w:shd w:val="clear" w:color="auto" w:fill="auto"/>
            <w:noWrap/>
            <w:vAlign w:val="bottom"/>
            <w:hideMark/>
          </w:tcPr>
          <w:p w14:paraId="1402DF17" w14:textId="77777777" w:rsidR="00D039C4" w:rsidRPr="004E7676" w:rsidRDefault="00D039C4" w:rsidP="00BB520A">
            <w:pPr>
              <w:jc w:val="right"/>
              <w:rPr>
                <w:color w:val="000000"/>
                <w:sz w:val="16"/>
                <w:szCs w:val="16"/>
              </w:rPr>
            </w:pPr>
            <w:r w:rsidRPr="004E7676">
              <w:rPr>
                <w:color w:val="000000"/>
                <w:sz w:val="16"/>
                <w:szCs w:val="16"/>
              </w:rPr>
              <w:t>227</w:t>
            </w:r>
          </w:p>
        </w:tc>
        <w:tc>
          <w:tcPr>
            <w:tcW w:w="1487" w:type="dxa"/>
            <w:tcBorders>
              <w:top w:val="nil"/>
              <w:left w:val="nil"/>
              <w:bottom w:val="single" w:sz="4" w:space="0" w:color="auto"/>
              <w:right w:val="single" w:sz="4" w:space="0" w:color="auto"/>
            </w:tcBorders>
            <w:shd w:val="clear" w:color="auto" w:fill="auto"/>
            <w:noWrap/>
            <w:vAlign w:val="bottom"/>
            <w:hideMark/>
          </w:tcPr>
          <w:p w14:paraId="4D352336" w14:textId="77777777" w:rsidR="00D039C4" w:rsidRPr="004E7676" w:rsidRDefault="00D039C4" w:rsidP="00BB520A">
            <w:pPr>
              <w:rPr>
                <w:color w:val="000000"/>
                <w:sz w:val="16"/>
                <w:szCs w:val="16"/>
              </w:rPr>
            </w:pPr>
            <w:r w:rsidRPr="004E7676">
              <w:rPr>
                <w:color w:val="000000"/>
                <w:sz w:val="16"/>
                <w:szCs w:val="16"/>
              </w:rPr>
              <w:t>Associate's degree</w:t>
            </w:r>
          </w:p>
        </w:tc>
        <w:tc>
          <w:tcPr>
            <w:tcW w:w="1140" w:type="dxa"/>
            <w:tcBorders>
              <w:top w:val="nil"/>
              <w:left w:val="nil"/>
              <w:bottom w:val="single" w:sz="4" w:space="0" w:color="auto"/>
              <w:right w:val="single" w:sz="4" w:space="0" w:color="auto"/>
            </w:tcBorders>
            <w:shd w:val="clear" w:color="auto" w:fill="auto"/>
            <w:noWrap/>
            <w:vAlign w:val="bottom"/>
            <w:hideMark/>
          </w:tcPr>
          <w:p w14:paraId="0A94AEC1"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0500D751" w14:textId="77777777" w:rsidR="00D039C4" w:rsidRPr="004E7676" w:rsidRDefault="00D039C4" w:rsidP="00BB520A">
            <w:pPr>
              <w:rPr>
                <w:color w:val="000000"/>
                <w:sz w:val="16"/>
                <w:szCs w:val="16"/>
              </w:rPr>
            </w:pPr>
            <w:r w:rsidRPr="004E7676">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hideMark/>
          </w:tcPr>
          <w:p w14:paraId="18293EEC" w14:textId="19A65688" w:rsidR="00D039C4" w:rsidRPr="004E7676" w:rsidRDefault="00D039C4" w:rsidP="00BB520A">
            <w:pPr>
              <w:jc w:val="right"/>
              <w:rPr>
                <w:color w:val="000000"/>
                <w:sz w:val="16"/>
                <w:szCs w:val="16"/>
              </w:rPr>
            </w:pPr>
            <w:r w:rsidRPr="004E7676">
              <w:rPr>
                <w:color w:val="000000"/>
                <w:sz w:val="16"/>
                <w:szCs w:val="16"/>
              </w:rPr>
              <w:t>$</w:t>
            </w:r>
            <w:r w:rsidR="008829B7">
              <w:rPr>
                <w:color w:val="000000"/>
                <w:sz w:val="16"/>
                <w:szCs w:val="16"/>
              </w:rPr>
              <w:t>27.78</w:t>
            </w:r>
            <w:r w:rsidRPr="004E7676">
              <w:rPr>
                <w:color w:val="000000"/>
                <w:sz w:val="16"/>
                <w:szCs w:val="16"/>
              </w:rPr>
              <w:t xml:space="preserve"> </w:t>
            </w:r>
          </w:p>
        </w:tc>
      </w:tr>
      <w:tr w:rsidR="00D039C4" w:rsidRPr="004E7676" w14:paraId="0F72538E"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20CE98A6" w14:textId="77777777" w:rsidR="00D039C4" w:rsidRPr="004E7676" w:rsidRDefault="00D039C4" w:rsidP="00BB520A">
            <w:pPr>
              <w:rPr>
                <w:color w:val="000000"/>
                <w:sz w:val="16"/>
                <w:szCs w:val="16"/>
              </w:rPr>
            </w:pPr>
            <w:r w:rsidRPr="004E7676">
              <w:rPr>
                <w:color w:val="000000"/>
                <w:sz w:val="16"/>
                <w:szCs w:val="16"/>
              </w:rPr>
              <w:t>29-2043</w:t>
            </w:r>
          </w:p>
        </w:tc>
        <w:tc>
          <w:tcPr>
            <w:tcW w:w="2331" w:type="dxa"/>
            <w:tcBorders>
              <w:top w:val="nil"/>
              <w:left w:val="nil"/>
              <w:bottom w:val="single" w:sz="4" w:space="0" w:color="auto"/>
              <w:right w:val="single" w:sz="4" w:space="0" w:color="auto"/>
            </w:tcBorders>
            <w:shd w:val="clear" w:color="auto" w:fill="auto"/>
            <w:noWrap/>
            <w:vAlign w:val="bottom"/>
            <w:hideMark/>
          </w:tcPr>
          <w:p w14:paraId="30C2E302" w14:textId="77777777" w:rsidR="00D039C4" w:rsidRPr="004E7676" w:rsidRDefault="00D039C4" w:rsidP="00BB520A">
            <w:pPr>
              <w:rPr>
                <w:color w:val="000000"/>
                <w:sz w:val="16"/>
                <w:szCs w:val="16"/>
              </w:rPr>
            </w:pPr>
            <w:r w:rsidRPr="004E7676">
              <w:rPr>
                <w:color w:val="000000"/>
                <w:sz w:val="16"/>
                <w:szCs w:val="16"/>
              </w:rPr>
              <w:t>Paramedics</w:t>
            </w:r>
          </w:p>
        </w:tc>
        <w:tc>
          <w:tcPr>
            <w:tcW w:w="1043" w:type="dxa"/>
            <w:tcBorders>
              <w:top w:val="nil"/>
              <w:left w:val="nil"/>
              <w:bottom w:val="single" w:sz="4" w:space="0" w:color="auto"/>
              <w:right w:val="single" w:sz="4" w:space="0" w:color="auto"/>
            </w:tcBorders>
            <w:shd w:val="clear" w:color="auto" w:fill="auto"/>
            <w:noWrap/>
            <w:vAlign w:val="bottom"/>
            <w:hideMark/>
          </w:tcPr>
          <w:p w14:paraId="3F8BA13D" w14:textId="77777777" w:rsidR="00D039C4" w:rsidRPr="004E7676" w:rsidRDefault="00D039C4" w:rsidP="00BB520A">
            <w:pPr>
              <w:jc w:val="right"/>
              <w:rPr>
                <w:color w:val="000000"/>
                <w:sz w:val="16"/>
                <w:szCs w:val="16"/>
              </w:rPr>
            </w:pPr>
            <w:r w:rsidRPr="004E7676">
              <w:rPr>
                <w:color w:val="000000"/>
                <w:sz w:val="16"/>
                <w:szCs w:val="16"/>
              </w:rPr>
              <w:t>313</w:t>
            </w:r>
          </w:p>
        </w:tc>
        <w:tc>
          <w:tcPr>
            <w:tcW w:w="1043" w:type="dxa"/>
            <w:tcBorders>
              <w:top w:val="nil"/>
              <w:left w:val="nil"/>
              <w:bottom w:val="single" w:sz="4" w:space="0" w:color="auto"/>
              <w:right w:val="single" w:sz="4" w:space="0" w:color="auto"/>
            </w:tcBorders>
            <w:shd w:val="clear" w:color="auto" w:fill="auto"/>
            <w:noWrap/>
            <w:vAlign w:val="bottom"/>
            <w:hideMark/>
          </w:tcPr>
          <w:p w14:paraId="6AB56F02" w14:textId="77777777" w:rsidR="00D039C4" w:rsidRPr="004E7676" w:rsidRDefault="00D039C4" w:rsidP="00BB520A">
            <w:pPr>
              <w:jc w:val="right"/>
              <w:rPr>
                <w:color w:val="000000"/>
                <w:sz w:val="16"/>
                <w:szCs w:val="16"/>
              </w:rPr>
            </w:pPr>
            <w:r w:rsidRPr="004E7676">
              <w:rPr>
                <w:color w:val="000000"/>
                <w:sz w:val="16"/>
                <w:szCs w:val="16"/>
              </w:rPr>
              <w:t>413</w:t>
            </w:r>
          </w:p>
        </w:tc>
        <w:tc>
          <w:tcPr>
            <w:tcW w:w="1043" w:type="dxa"/>
            <w:tcBorders>
              <w:top w:val="nil"/>
              <w:left w:val="nil"/>
              <w:bottom w:val="single" w:sz="4" w:space="0" w:color="auto"/>
              <w:right w:val="single" w:sz="4" w:space="0" w:color="auto"/>
            </w:tcBorders>
            <w:shd w:val="clear" w:color="auto" w:fill="auto"/>
            <w:noWrap/>
            <w:vAlign w:val="bottom"/>
            <w:hideMark/>
          </w:tcPr>
          <w:p w14:paraId="4D70955D" w14:textId="77777777" w:rsidR="00D039C4" w:rsidRPr="004E7676" w:rsidRDefault="00D039C4" w:rsidP="00BB520A">
            <w:pPr>
              <w:jc w:val="right"/>
              <w:rPr>
                <w:color w:val="000000"/>
                <w:sz w:val="16"/>
                <w:szCs w:val="16"/>
              </w:rPr>
            </w:pPr>
            <w:r w:rsidRPr="004E7676">
              <w:rPr>
                <w:color w:val="000000"/>
                <w:sz w:val="16"/>
                <w:szCs w:val="16"/>
              </w:rPr>
              <w:t>100</w:t>
            </w:r>
          </w:p>
        </w:tc>
        <w:tc>
          <w:tcPr>
            <w:tcW w:w="1487" w:type="dxa"/>
            <w:tcBorders>
              <w:top w:val="nil"/>
              <w:left w:val="nil"/>
              <w:bottom w:val="single" w:sz="4" w:space="0" w:color="auto"/>
              <w:right w:val="single" w:sz="4" w:space="0" w:color="auto"/>
            </w:tcBorders>
            <w:shd w:val="clear" w:color="auto" w:fill="auto"/>
            <w:noWrap/>
            <w:vAlign w:val="bottom"/>
            <w:hideMark/>
          </w:tcPr>
          <w:p w14:paraId="731EF15D" w14:textId="77777777" w:rsidR="00D039C4" w:rsidRPr="004E7676" w:rsidRDefault="00D039C4" w:rsidP="00BB520A">
            <w:pPr>
              <w:rPr>
                <w:color w:val="000000"/>
                <w:sz w:val="16"/>
                <w:szCs w:val="16"/>
              </w:rPr>
            </w:pPr>
            <w:r w:rsidRPr="004E7676">
              <w:rPr>
                <w:color w:val="000000"/>
                <w:sz w:val="16"/>
                <w:szCs w:val="16"/>
              </w:rPr>
              <w:t>Postsecondary nondegree award</w:t>
            </w:r>
          </w:p>
        </w:tc>
        <w:tc>
          <w:tcPr>
            <w:tcW w:w="1140" w:type="dxa"/>
            <w:tcBorders>
              <w:top w:val="nil"/>
              <w:left w:val="nil"/>
              <w:bottom w:val="single" w:sz="4" w:space="0" w:color="auto"/>
              <w:right w:val="single" w:sz="4" w:space="0" w:color="auto"/>
            </w:tcBorders>
            <w:shd w:val="clear" w:color="auto" w:fill="auto"/>
            <w:noWrap/>
            <w:vAlign w:val="bottom"/>
            <w:hideMark/>
          </w:tcPr>
          <w:p w14:paraId="051E8229"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7E741EA8" w14:textId="77777777" w:rsidR="00D039C4" w:rsidRPr="004E7676" w:rsidRDefault="00D039C4" w:rsidP="00BB520A">
            <w:pPr>
              <w:rPr>
                <w:color w:val="000000"/>
                <w:sz w:val="16"/>
                <w:szCs w:val="16"/>
              </w:rPr>
            </w:pPr>
            <w:r w:rsidRPr="004E7676">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hideMark/>
          </w:tcPr>
          <w:p w14:paraId="0583F2B0" w14:textId="1D52647E" w:rsidR="00D039C4" w:rsidRPr="004E7676" w:rsidRDefault="00D039C4" w:rsidP="00BB520A">
            <w:pPr>
              <w:jc w:val="right"/>
              <w:rPr>
                <w:color w:val="000000"/>
                <w:sz w:val="16"/>
                <w:szCs w:val="16"/>
              </w:rPr>
            </w:pPr>
            <w:r w:rsidRPr="004E7676">
              <w:rPr>
                <w:color w:val="000000"/>
                <w:sz w:val="16"/>
                <w:szCs w:val="16"/>
              </w:rPr>
              <w:t>$</w:t>
            </w:r>
            <w:r w:rsidR="00C84052">
              <w:rPr>
                <w:color w:val="000000"/>
                <w:sz w:val="16"/>
                <w:szCs w:val="16"/>
              </w:rPr>
              <w:t>25.38</w:t>
            </w:r>
            <w:r w:rsidRPr="004E7676">
              <w:rPr>
                <w:color w:val="000000"/>
                <w:sz w:val="16"/>
                <w:szCs w:val="16"/>
              </w:rPr>
              <w:t xml:space="preserve"> </w:t>
            </w:r>
          </w:p>
        </w:tc>
      </w:tr>
      <w:tr w:rsidR="00D039C4" w:rsidRPr="004E7676" w14:paraId="6CC30D37"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2FFC3804" w14:textId="77777777" w:rsidR="00D039C4" w:rsidRPr="004E7676" w:rsidRDefault="00D039C4" w:rsidP="00BB520A">
            <w:pPr>
              <w:rPr>
                <w:color w:val="000000"/>
                <w:sz w:val="16"/>
                <w:szCs w:val="16"/>
              </w:rPr>
            </w:pPr>
            <w:r w:rsidRPr="004E7676">
              <w:rPr>
                <w:color w:val="000000"/>
                <w:sz w:val="16"/>
                <w:szCs w:val="16"/>
              </w:rPr>
              <w:t>31-2021</w:t>
            </w:r>
          </w:p>
        </w:tc>
        <w:tc>
          <w:tcPr>
            <w:tcW w:w="2331" w:type="dxa"/>
            <w:tcBorders>
              <w:top w:val="nil"/>
              <w:left w:val="nil"/>
              <w:bottom w:val="single" w:sz="4" w:space="0" w:color="auto"/>
              <w:right w:val="single" w:sz="4" w:space="0" w:color="auto"/>
            </w:tcBorders>
            <w:shd w:val="clear" w:color="auto" w:fill="auto"/>
            <w:noWrap/>
            <w:vAlign w:val="bottom"/>
            <w:hideMark/>
          </w:tcPr>
          <w:p w14:paraId="79FDCB97" w14:textId="77777777" w:rsidR="00D039C4" w:rsidRPr="004E7676" w:rsidRDefault="00D039C4" w:rsidP="00BB520A">
            <w:pPr>
              <w:rPr>
                <w:color w:val="000000"/>
                <w:sz w:val="16"/>
                <w:szCs w:val="16"/>
              </w:rPr>
            </w:pPr>
            <w:r w:rsidRPr="004E7676">
              <w:rPr>
                <w:color w:val="000000"/>
                <w:sz w:val="16"/>
                <w:szCs w:val="16"/>
              </w:rPr>
              <w:t>Physical Therapist Assistants</w:t>
            </w:r>
          </w:p>
        </w:tc>
        <w:tc>
          <w:tcPr>
            <w:tcW w:w="1043" w:type="dxa"/>
            <w:tcBorders>
              <w:top w:val="nil"/>
              <w:left w:val="nil"/>
              <w:bottom w:val="single" w:sz="4" w:space="0" w:color="auto"/>
              <w:right w:val="single" w:sz="4" w:space="0" w:color="auto"/>
            </w:tcBorders>
            <w:shd w:val="clear" w:color="auto" w:fill="auto"/>
            <w:noWrap/>
            <w:vAlign w:val="bottom"/>
            <w:hideMark/>
          </w:tcPr>
          <w:p w14:paraId="18784D67" w14:textId="77777777" w:rsidR="00D039C4" w:rsidRPr="004E7676" w:rsidRDefault="00D039C4" w:rsidP="00BB520A">
            <w:pPr>
              <w:jc w:val="right"/>
              <w:rPr>
                <w:color w:val="000000"/>
                <w:sz w:val="16"/>
                <w:szCs w:val="16"/>
              </w:rPr>
            </w:pPr>
            <w:r w:rsidRPr="004E7676">
              <w:rPr>
                <w:color w:val="000000"/>
                <w:sz w:val="16"/>
                <w:szCs w:val="16"/>
              </w:rPr>
              <w:t>229</w:t>
            </w:r>
          </w:p>
        </w:tc>
        <w:tc>
          <w:tcPr>
            <w:tcW w:w="1043" w:type="dxa"/>
            <w:tcBorders>
              <w:top w:val="nil"/>
              <w:left w:val="nil"/>
              <w:bottom w:val="single" w:sz="4" w:space="0" w:color="auto"/>
              <w:right w:val="single" w:sz="4" w:space="0" w:color="auto"/>
            </w:tcBorders>
            <w:shd w:val="clear" w:color="auto" w:fill="auto"/>
            <w:noWrap/>
            <w:vAlign w:val="bottom"/>
            <w:hideMark/>
          </w:tcPr>
          <w:p w14:paraId="5A3E3179" w14:textId="77777777" w:rsidR="00D039C4" w:rsidRPr="004E7676" w:rsidRDefault="00D039C4" w:rsidP="00BB520A">
            <w:pPr>
              <w:jc w:val="right"/>
              <w:rPr>
                <w:color w:val="000000"/>
                <w:sz w:val="16"/>
                <w:szCs w:val="16"/>
              </w:rPr>
            </w:pPr>
            <w:r w:rsidRPr="004E7676">
              <w:rPr>
                <w:color w:val="000000"/>
                <w:sz w:val="16"/>
                <w:szCs w:val="16"/>
              </w:rPr>
              <w:t>329</w:t>
            </w:r>
          </w:p>
        </w:tc>
        <w:tc>
          <w:tcPr>
            <w:tcW w:w="1043" w:type="dxa"/>
            <w:tcBorders>
              <w:top w:val="nil"/>
              <w:left w:val="nil"/>
              <w:bottom w:val="single" w:sz="4" w:space="0" w:color="auto"/>
              <w:right w:val="single" w:sz="4" w:space="0" w:color="auto"/>
            </w:tcBorders>
            <w:shd w:val="clear" w:color="auto" w:fill="auto"/>
            <w:noWrap/>
            <w:vAlign w:val="bottom"/>
            <w:hideMark/>
          </w:tcPr>
          <w:p w14:paraId="1EFCCC9F" w14:textId="77777777" w:rsidR="00D039C4" w:rsidRPr="004E7676" w:rsidRDefault="00D039C4" w:rsidP="00BB520A">
            <w:pPr>
              <w:jc w:val="right"/>
              <w:rPr>
                <w:color w:val="000000"/>
                <w:sz w:val="16"/>
                <w:szCs w:val="16"/>
              </w:rPr>
            </w:pPr>
            <w:r w:rsidRPr="004E7676">
              <w:rPr>
                <w:color w:val="000000"/>
                <w:sz w:val="16"/>
                <w:szCs w:val="16"/>
              </w:rPr>
              <w:t>100</w:t>
            </w:r>
          </w:p>
        </w:tc>
        <w:tc>
          <w:tcPr>
            <w:tcW w:w="1487" w:type="dxa"/>
            <w:tcBorders>
              <w:top w:val="nil"/>
              <w:left w:val="nil"/>
              <w:bottom w:val="single" w:sz="4" w:space="0" w:color="auto"/>
              <w:right w:val="single" w:sz="4" w:space="0" w:color="auto"/>
            </w:tcBorders>
            <w:shd w:val="clear" w:color="auto" w:fill="auto"/>
            <w:noWrap/>
            <w:vAlign w:val="bottom"/>
            <w:hideMark/>
          </w:tcPr>
          <w:p w14:paraId="6342A52F" w14:textId="77777777" w:rsidR="00D039C4" w:rsidRPr="004E7676" w:rsidRDefault="00D039C4" w:rsidP="00BB520A">
            <w:pPr>
              <w:rPr>
                <w:color w:val="000000"/>
                <w:sz w:val="16"/>
                <w:szCs w:val="16"/>
              </w:rPr>
            </w:pPr>
            <w:r w:rsidRPr="004E7676">
              <w:rPr>
                <w:color w:val="000000"/>
                <w:sz w:val="16"/>
                <w:szCs w:val="16"/>
              </w:rPr>
              <w:t>Associate's degree</w:t>
            </w:r>
          </w:p>
        </w:tc>
        <w:tc>
          <w:tcPr>
            <w:tcW w:w="1140" w:type="dxa"/>
            <w:tcBorders>
              <w:top w:val="nil"/>
              <w:left w:val="nil"/>
              <w:bottom w:val="single" w:sz="4" w:space="0" w:color="auto"/>
              <w:right w:val="single" w:sz="4" w:space="0" w:color="auto"/>
            </w:tcBorders>
            <w:shd w:val="clear" w:color="auto" w:fill="auto"/>
            <w:noWrap/>
            <w:vAlign w:val="bottom"/>
            <w:hideMark/>
          </w:tcPr>
          <w:p w14:paraId="0EC7E979"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265481ED" w14:textId="77777777" w:rsidR="00D039C4" w:rsidRPr="004E7676" w:rsidRDefault="00D039C4" w:rsidP="00BB520A">
            <w:pPr>
              <w:rPr>
                <w:color w:val="000000"/>
                <w:sz w:val="16"/>
                <w:szCs w:val="16"/>
              </w:rPr>
            </w:pPr>
            <w:r w:rsidRPr="004E7676">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hideMark/>
          </w:tcPr>
          <w:p w14:paraId="63DEFE17" w14:textId="7CE5FB61" w:rsidR="00D039C4" w:rsidRPr="004E7676" w:rsidRDefault="00D039C4" w:rsidP="00BB520A">
            <w:pPr>
              <w:jc w:val="right"/>
              <w:rPr>
                <w:color w:val="000000"/>
                <w:sz w:val="16"/>
                <w:szCs w:val="16"/>
              </w:rPr>
            </w:pPr>
            <w:r w:rsidRPr="004E7676">
              <w:rPr>
                <w:color w:val="000000"/>
                <w:sz w:val="16"/>
                <w:szCs w:val="16"/>
              </w:rPr>
              <w:t>$</w:t>
            </w:r>
            <w:r w:rsidR="00C84052">
              <w:rPr>
                <w:color w:val="000000"/>
                <w:sz w:val="16"/>
                <w:szCs w:val="16"/>
              </w:rPr>
              <w:t>38.26</w:t>
            </w:r>
            <w:r w:rsidRPr="004E7676">
              <w:rPr>
                <w:color w:val="000000"/>
                <w:sz w:val="16"/>
                <w:szCs w:val="16"/>
              </w:rPr>
              <w:t xml:space="preserve"> </w:t>
            </w:r>
          </w:p>
        </w:tc>
      </w:tr>
      <w:tr w:rsidR="00D039C4" w:rsidRPr="004E7676" w14:paraId="72E102AB"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11DEF47D" w14:textId="77777777" w:rsidR="00D039C4" w:rsidRPr="004E7676" w:rsidRDefault="00D039C4" w:rsidP="00BB520A">
            <w:pPr>
              <w:rPr>
                <w:color w:val="000000"/>
                <w:sz w:val="16"/>
                <w:szCs w:val="16"/>
              </w:rPr>
            </w:pPr>
            <w:r w:rsidRPr="004E7676">
              <w:rPr>
                <w:color w:val="000000"/>
                <w:sz w:val="16"/>
                <w:szCs w:val="16"/>
              </w:rPr>
              <w:t>47-2152</w:t>
            </w:r>
          </w:p>
        </w:tc>
        <w:tc>
          <w:tcPr>
            <w:tcW w:w="2331" w:type="dxa"/>
            <w:tcBorders>
              <w:top w:val="nil"/>
              <w:left w:val="nil"/>
              <w:bottom w:val="single" w:sz="4" w:space="0" w:color="auto"/>
              <w:right w:val="single" w:sz="4" w:space="0" w:color="auto"/>
            </w:tcBorders>
            <w:shd w:val="clear" w:color="auto" w:fill="auto"/>
            <w:noWrap/>
            <w:vAlign w:val="bottom"/>
            <w:hideMark/>
          </w:tcPr>
          <w:p w14:paraId="31561C7A" w14:textId="77777777" w:rsidR="00D039C4" w:rsidRPr="004E7676" w:rsidRDefault="00D039C4" w:rsidP="00BB520A">
            <w:pPr>
              <w:rPr>
                <w:color w:val="000000"/>
                <w:sz w:val="16"/>
                <w:szCs w:val="16"/>
              </w:rPr>
            </w:pPr>
            <w:r w:rsidRPr="004E7676">
              <w:rPr>
                <w:color w:val="000000"/>
                <w:sz w:val="16"/>
                <w:szCs w:val="16"/>
              </w:rPr>
              <w:t>Plumbers, Pipefitters, and Steamfitters</w:t>
            </w:r>
          </w:p>
        </w:tc>
        <w:tc>
          <w:tcPr>
            <w:tcW w:w="1043" w:type="dxa"/>
            <w:tcBorders>
              <w:top w:val="nil"/>
              <w:left w:val="nil"/>
              <w:bottom w:val="single" w:sz="4" w:space="0" w:color="auto"/>
              <w:right w:val="single" w:sz="4" w:space="0" w:color="auto"/>
            </w:tcBorders>
            <w:shd w:val="clear" w:color="auto" w:fill="auto"/>
            <w:noWrap/>
            <w:vAlign w:val="bottom"/>
            <w:hideMark/>
          </w:tcPr>
          <w:p w14:paraId="4F8F4F95" w14:textId="77777777" w:rsidR="00D039C4" w:rsidRPr="004E7676" w:rsidRDefault="00D039C4" w:rsidP="00BB520A">
            <w:pPr>
              <w:jc w:val="right"/>
              <w:rPr>
                <w:color w:val="000000"/>
                <w:sz w:val="16"/>
                <w:szCs w:val="16"/>
              </w:rPr>
            </w:pPr>
            <w:r w:rsidRPr="004E7676">
              <w:rPr>
                <w:color w:val="000000"/>
                <w:sz w:val="16"/>
                <w:szCs w:val="16"/>
              </w:rPr>
              <w:t>1888</w:t>
            </w:r>
          </w:p>
        </w:tc>
        <w:tc>
          <w:tcPr>
            <w:tcW w:w="1043" w:type="dxa"/>
            <w:tcBorders>
              <w:top w:val="nil"/>
              <w:left w:val="nil"/>
              <w:bottom w:val="single" w:sz="4" w:space="0" w:color="auto"/>
              <w:right w:val="single" w:sz="4" w:space="0" w:color="auto"/>
            </w:tcBorders>
            <w:shd w:val="clear" w:color="auto" w:fill="auto"/>
            <w:noWrap/>
            <w:vAlign w:val="bottom"/>
            <w:hideMark/>
          </w:tcPr>
          <w:p w14:paraId="47ECEA1C" w14:textId="77777777" w:rsidR="00D039C4" w:rsidRPr="004E7676" w:rsidRDefault="00D039C4" w:rsidP="00BB520A">
            <w:pPr>
              <w:jc w:val="right"/>
              <w:rPr>
                <w:color w:val="000000"/>
                <w:sz w:val="16"/>
                <w:szCs w:val="16"/>
              </w:rPr>
            </w:pPr>
            <w:r w:rsidRPr="004E7676">
              <w:rPr>
                <w:color w:val="000000"/>
                <w:sz w:val="16"/>
                <w:szCs w:val="16"/>
              </w:rPr>
              <w:t>2043</w:t>
            </w:r>
          </w:p>
        </w:tc>
        <w:tc>
          <w:tcPr>
            <w:tcW w:w="1043" w:type="dxa"/>
            <w:tcBorders>
              <w:top w:val="nil"/>
              <w:left w:val="nil"/>
              <w:bottom w:val="single" w:sz="4" w:space="0" w:color="auto"/>
              <w:right w:val="single" w:sz="4" w:space="0" w:color="auto"/>
            </w:tcBorders>
            <w:shd w:val="clear" w:color="auto" w:fill="auto"/>
            <w:noWrap/>
            <w:vAlign w:val="bottom"/>
            <w:hideMark/>
          </w:tcPr>
          <w:p w14:paraId="66DE0BFC" w14:textId="77777777" w:rsidR="00D039C4" w:rsidRPr="004E7676" w:rsidRDefault="00D039C4" w:rsidP="00BB520A">
            <w:pPr>
              <w:jc w:val="right"/>
              <w:rPr>
                <w:color w:val="000000"/>
                <w:sz w:val="16"/>
                <w:szCs w:val="16"/>
              </w:rPr>
            </w:pPr>
            <w:r w:rsidRPr="004E7676">
              <w:rPr>
                <w:color w:val="000000"/>
                <w:sz w:val="16"/>
                <w:szCs w:val="16"/>
              </w:rPr>
              <w:t>155</w:t>
            </w:r>
          </w:p>
        </w:tc>
        <w:tc>
          <w:tcPr>
            <w:tcW w:w="1487" w:type="dxa"/>
            <w:tcBorders>
              <w:top w:val="nil"/>
              <w:left w:val="nil"/>
              <w:bottom w:val="single" w:sz="4" w:space="0" w:color="auto"/>
              <w:right w:val="single" w:sz="4" w:space="0" w:color="auto"/>
            </w:tcBorders>
            <w:shd w:val="clear" w:color="auto" w:fill="auto"/>
            <w:noWrap/>
            <w:vAlign w:val="bottom"/>
            <w:hideMark/>
          </w:tcPr>
          <w:p w14:paraId="6F7EBE40"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6C55992E"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2AE26456" w14:textId="77777777" w:rsidR="00D039C4" w:rsidRPr="004E7676" w:rsidRDefault="00D039C4" w:rsidP="00BB520A">
            <w:pPr>
              <w:rPr>
                <w:color w:val="000000"/>
                <w:sz w:val="16"/>
                <w:szCs w:val="16"/>
              </w:rPr>
            </w:pPr>
            <w:r w:rsidRPr="004E7676">
              <w:rPr>
                <w:color w:val="000000"/>
                <w:sz w:val="16"/>
                <w:szCs w:val="16"/>
              </w:rPr>
              <w:t>Apprenticeship</w:t>
            </w:r>
          </w:p>
        </w:tc>
        <w:tc>
          <w:tcPr>
            <w:tcW w:w="1016" w:type="dxa"/>
            <w:tcBorders>
              <w:top w:val="nil"/>
              <w:left w:val="nil"/>
              <w:bottom w:val="single" w:sz="4" w:space="0" w:color="auto"/>
              <w:right w:val="single" w:sz="4" w:space="0" w:color="auto"/>
            </w:tcBorders>
            <w:shd w:val="clear" w:color="auto" w:fill="auto"/>
            <w:noWrap/>
            <w:vAlign w:val="bottom"/>
            <w:hideMark/>
          </w:tcPr>
          <w:p w14:paraId="2E09C6F6" w14:textId="1DE9AEA1" w:rsidR="00D039C4" w:rsidRPr="004E7676" w:rsidRDefault="00D039C4" w:rsidP="00BB520A">
            <w:pPr>
              <w:jc w:val="right"/>
              <w:rPr>
                <w:color w:val="000000"/>
                <w:sz w:val="16"/>
                <w:szCs w:val="16"/>
              </w:rPr>
            </w:pPr>
            <w:r w:rsidRPr="004E7676">
              <w:rPr>
                <w:color w:val="000000"/>
                <w:sz w:val="16"/>
                <w:szCs w:val="16"/>
              </w:rPr>
              <w:t>$</w:t>
            </w:r>
            <w:r w:rsidR="00647886">
              <w:rPr>
                <w:color w:val="000000"/>
                <w:sz w:val="16"/>
                <w:szCs w:val="16"/>
              </w:rPr>
              <w:t>26.61</w:t>
            </w:r>
            <w:r w:rsidRPr="004E7676">
              <w:rPr>
                <w:color w:val="000000"/>
                <w:sz w:val="16"/>
                <w:szCs w:val="16"/>
              </w:rPr>
              <w:t xml:space="preserve"> </w:t>
            </w:r>
          </w:p>
        </w:tc>
      </w:tr>
      <w:tr w:rsidR="00D039C4" w:rsidRPr="004E7676" w14:paraId="6CE37A94"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3D303CF4" w14:textId="77777777" w:rsidR="00D039C4" w:rsidRPr="004E7676" w:rsidRDefault="00D039C4" w:rsidP="00BB520A">
            <w:pPr>
              <w:rPr>
                <w:color w:val="000000"/>
                <w:sz w:val="16"/>
                <w:szCs w:val="16"/>
              </w:rPr>
            </w:pPr>
            <w:r w:rsidRPr="004E7676">
              <w:rPr>
                <w:color w:val="000000"/>
                <w:sz w:val="16"/>
                <w:szCs w:val="16"/>
              </w:rPr>
              <w:t>33-3051</w:t>
            </w:r>
          </w:p>
        </w:tc>
        <w:tc>
          <w:tcPr>
            <w:tcW w:w="2331" w:type="dxa"/>
            <w:tcBorders>
              <w:top w:val="nil"/>
              <w:left w:val="nil"/>
              <w:bottom w:val="single" w:sz="4" w:space="0" w:color="auto"/>
              <w:right w:val="single" w:sz="4" w:space="0" w:color="auto"/>
            </w:tcBorders>
            <w:shd w:val="clear" w:color="auto" w:fill="auto"/>
            <w:noWrap/>
            <w:vAlign w:val="bottom"/>
            <w:hideMark/>
          </w:tcPr>
          <w:p w14:paraId="7E9F2697" w14:textId="77777777" w:rsidR="00D039C4" w:rsidRPr="004E7676" w:rsidRDefault="00D039C4" w:rsidP="00BB520A">
            <w:pPr>
              <w:rPr>
                <w:color w:val="000000"/>
                <w:sz w:val="16"/>
                <w:szCs w:val="16"/>
              </w:rPr>
            </w:pPr>
            <w:r w:rsidRPr="004E7676">
              <w:rPr>
                <w:color w:val="000000"/>
                <w:sz w:val="16"/>
                <w:szCs w:val="16"/>
              </w:rPr>
              <w:t>Police and Sheriffs Patrol Officers</w:t>
            </w:r>
          </w:p>
        </w:tc>
        <w:tc>
          <w:tcPr>
            <w:tcW w:w="1043" w:type="dxa"/>
            <w:tcBorders>
              <w:top w:val="nil"/>
              <w:left w:val="nil"/>
              <w:bottom w:val="single" w:sz="4" w:space="0" w:color="auto"/>
              <w:right w:val="single" w:sz="4" w:space="0" w:color="auto"/>
            </w:tcBorders>
            <w:shd w:val="clear" w:color="auto" w:fill="auto"/>
            <w:noWrap/>
            <w:vAlign w:val="bottom"/>
            <w:hideMark/>
          </w:tcPr>
          <w:p w14:paraId="3A9879C6" w14:textId="77777777" w:rsidR="00D039C4" w:rsidRPr="004E7676" w:rsidRDefault="00D039C4" w:rsidP="00BB520A">
            <w:pPr>
              <w:jc w:val="right"/>
              <w:rPr>
                <w:color w:val="000000"/>
                <w:sz w:val="16"/>
                <w:szCs w:val="16"/>
              </w:rPr>
            </w:pPr>
            <w:r w:rsidRPr="004E7676">
              <w:rPr>
                <w:color w:val="000000"/>
                <w:sz w:val="16"/>
                <w:szCs w:val="16"/>
              </w:rPr>
              <w:t>1614</w:t>
            </w:r>
          </w:p>
        </w:tc>
        <w:tc>
          <w:tcPr>
            <w:tcW w:w="1043" w:type="dxa"/>
            <w:tcBorders>
              <w:top w:val="nil"/>
              <w:left w:val="nil"/>
              <w:bottom w:val="single" w:sz="4" w:space="0" w:color="auto"/>
              <w:right w:val="single" w:sz="4" w:space="0" w:color="auto"/>
            </w:tcBorders>
            <w:shd w:val="clear" w:color="auto" w:fill="auto"/>
            <w:noWrap/>
            <w:vAlign w:val="bottom"/>
            <w:hideMark/>
          </w:tcPr>
          <w:p w14:paraId="068471C8" w14:textId="77777777" w:rsidR="00D039C4" w:rsidRPr="004E7676" w:rsidRDefault="00D039C4" w:rsidP="00BB520A">
            <w:pPr>
              <w:jc w:val="right"/>
              <w:rPr>
                <w:color w:val="000000"/>
                <w:sz w:val="16"/>
                <w:szCs w:val="16"/>
              </w:rPr>
            </w:pPr>
            <w:r w:rsidRPr="004E7676">
              <w:rPr>
                <w:color w:val="000000"/>
                <w:sz w:val="16"/>
                <w:szCs w:val="16"/>
              </w:rPr>
              <w:t>2097</w:t>
            </w:r>
          </w:p>
        </w:tc>
        <w:tc>
          <w:tcPr>
            <w:tcW w:w="1043" w:type="dxa"/>
            <w:tcBorders>
              <w:top w:val="nil"/>
              <w:left w:val="nil"/>
              <w:bottom w:val="single" w:sz="4" w:space="0" w:color="auto"/>
              <w:right w:val="single" w:sz="4" w:space="0" w:color="auto"/>
            </w:tcBorders>
            <w:shd w:val="clear" w:color="auto" w:fill="auto"/>
            <w:noWrap/>
            <w:vAlign w:val="bottom"/>
            <w:hideMark/>
          </w:tcPr>
          <w:p w14:paraId="220DB8C2" w14:textId="77777777" w:rsidR="00D039C4" w:rsidRPr="004E7676" w:rsidRDefault="00D039C4" w:rsidP="00BB520A">
            <w:pPr>
              <w:jc w:val="right"/>
              <w:rPr>
                <w:color w:val="000000"/>
                <w:sz w:val="16"/>
                <w:szCs w:val="16"/>
              </w:rPr>
            </w:pPr>
            <w:r w:rsidRPr="004E7676">
              <w:rPr>
                <w:color w:val="000000"/>
                <w:sz w:val="16"/>
                <w:szCs w:val="16"/>
              </w:rPr>
              <w:t>483</w:t>
            </w:r>
          </w:p>
        </w:tc>
        <w:tc>
          <w:tcPr>
            <w:tcW w:w="1487" w:type="dxa"/>
            <w:tcBorders>
              <w:top w:val="nil"/>
              <w:left w:val="nil"/>
              <w:bottom w:val="single" w:sz="4" w:space="0" w:color="auto"/>
              <w:right w:val="single" w:sz="4" w:space="0" w:color="auto"/>
            </w:tcBorders>
            <w:shd w:val="clear" w:color="auto" w:fill="auto"/>
            <w:noWrap/>
            <w:vAlign w:val="bottom"/>
            <w:hideMark/>
          </w:tcPr>
          <w:p w14:paraId="0375BFAD"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5746F11D"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579CD840" w14:textId="77777777" w:rsidR="00D039C4" w:rsidRPr="004E7676" w:rsidRDefault="00D039C4" w:rsidP="00BB520A">
            <w:pPr>
              <w:rPr>
                <w:color w:val="000000"/>
                <w:sz w:val="16"/>
                <w:szCs w:val="16"/>
              </w:rPr>
            </w:pPr>
            <w:r w:rsidRPr="004E7676">
              <w:rPr>
                <w:color w:val="000000"/>
                <w:sz w:val="16"/>
                <w:szCs w:val="16"/>
              </w:rPr>
              <w:t>Moderate-term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052202F4" w14:textId="28DD09AB" w:rsidR="00D039C4" w:rsidRPr="004E7676" w:rsidRDefault="00D039C4" w:rsidP="00BB520A">
            <w:pPr>
              <w:jc w:val="right"/>
              <w:rPr>
                <w:color w:val="000000"/>
                <w:sz w:val="16"/>
                <w:szCs w:val="16"/>
              </w:rPr>
            </w:pPr>
            <w:r w:rsidRPr="004E7676">
              <w:rPr>
                <w:color w:val="000000"/>
                <w:sz w:val="16"/>
                <w:szCs w:val="16"/>
              </w:rPr>
              <w:t>$</w:t>
            </w:r>
            <w:r w:rsidR="00647886">
              <w:rPr>
                <w:color w:val="000000"/>
                <w:sz w:val="16"/>
                <w:szCs w:val="16"/>
              </w:rPr>
              <w:t>35.62</w:t>
            </w:r>
            <w:r w:rsidRPr="004E7676">
              <w:rPr>
                <w:color w:val="000000"/>
                <w:sz w:val="16"/>
                <w:szCs w:val="16"/>
              </w:rPr>
              <w:t xml:space="preserve"> </w:t>
            </w:r>
          </w:p>
        </w:tc>
      </w:tr>
      <w:tr w:rsidR="00D039C4" w:rsidRPr="004E7676" w14:paraId="2B5A9CF5"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6DE265D1" w14:textId="77777777" w:rsidR="00D039C4" w:rsidRPr="004E7676" w:rsidRDefault="00D039C4" w:rsidP="00BB520A">
            <w:pPr>
              <w:rPr>
                <w:color w:val="000000"/>
                <w:sz w:val="16"/>
                <w:szCs w:val="16"/>
              </w:rPr>
            </w:pPr>
            <w:r w:rsidRPr="004E7676">
              <w:rPr>
                <w:color w:val="000000"/>
                <w:sz w:val="16"/>
                <w:szCs w:val="16"/>
              </w:rPr>
              <w:t>13-1082</w:t>
            </w:r>
          </w:p>
        </w:tc>
        <w:tc>
          <w:tcPr>
            <w:tcW w:w="2331" w:type="dxa"/>
            <w:tcBorders>
              <w:top w:val="nil"/>
              <w:left w:val="nil"/>
              <w:bottom w:val="single" w:sz="4" w:space="0" w:color="auto"/>
              <w:right w:val="single" w:sz="4" w:space="0" w:color="auto"/>
            </w:tcBorders>
            <w:shd w:val="clear" w:color="auto" w:fill="auto"/>
            <w:noWrap/>
            <w:vAlign w:val="bottom"/>
            <w:hideMark/>
          </w:tcPr>
          <w:p w14:paraId="2168EC0D" w14:textId="77777777" w:rsidR="00D039C4" w:rsidRPr="004E7676" w:rsidRDefault="00D039C4" w:rsidP="00BB520A">
            <w:pPr>
              <w:rPr>
                <w:color w:val="000000"/>
                <w:sz w:val="16"/>
                <w:szCs w:val="16"/>
              </w:rPr>
            </w:pPr>
            <w:r w:rsidRPr="004E7676">
              <w:rPr>
                <w:color w:val="000000"/>
                <w:sz w:val="16"/>
                <w:szCs w:val="16"/>
              </w:rPr>
              <w:t>Project Management Specialists</w:t>
            </w:r>
          </w:p>
        </w:tc>
        <w:tc>
          <w:tcPr>
            <w:tcW w:w="1043" w:type="dxa"/>
            <w:tcBorders>
              <w:top w:val="nil"/>
              <w:left w:val="nil"/>
              <w:bottom w:val="single" w:sz="4" w:space="0" w:color="auto"/>
              <w:right w:val="single" w:sz="4" w:space="0" w:color="auto"/>
            </w:tcBorders>
            <w:shd w:val="clear" w:color="auto" w:fill="auto"/>
            <w:noWrap/>
            <w:vAlign w:val="bottom"/>
            <w:hideMark/>
          </w:tcPr>
          <w:p w14:paraId="51348291" w14:textId="77777777" w:rsidR="00D039C4" w:rsidRPr="004E7676" w:rsidRDefault="00D039C4" w:rsidP="00BB520A">
            <w:pPr>
              <w:jc w:val="right"/>
              <w:rPr>
                <w:color w:val="000000"/>
                <w:sz w:val="16"/>
                <w:szCs w:val="16"/>
              </w:rPr>
            </w:pPr>
            <w:r w:rsidRPr="004E7676">
              <w:rPr>
                <w:color w:val="000000"/>
                <w:sz w:val="16"/>
                <w:szCs w:val="16"/>
              </w:rPr>
              <w:t>2797</w:t>
            </w:r>
          </w:p>
        </w:tc>
        <w:tc>
          <w:tcPr>
            <w:tcW w:w="1043" w:type="dxa"/>
            <w:tcBorders>
              <w:top w:val="nil"/>
              <w:left w:val="nil"/>
              <w:bottom w:val="single" w:sz="4" w:space="0" w:color="auto"/>
              <w:right w:val="single" w:sz="4" w:space="0" w:color="auto"/>
            </w:tcBorders>
            <w:shd w:val="clear" w:color="auto" w:fill="auto"/>
            <w:noWrap/>
            <w:vAlign w:val="bottom"/>
            <w:hideMark/>
          </w:tcPr>
          <w:p w14:paraId="6681D854" w14:textId="77777777" w:rsidR="00D039C4" w:rsidRPr="004E7676" w:rsidRDefault="00D039C4" w:rsidP="00BB520A">
            <w:pPr>
              <w:jc w:val="right"/>
              <w:rPr>
                <w:color w:val="000000"/>
                <w:sz w:val="16"/>
                <w:szCs w:val="16"/>
              </w:rPr>
            </w:pPr>
            <w:r w:rsidRPr="004E7676">
              <w:rPr>
                <w:color w:val="000000"/>
                <w:sz w:val="16"/>
                <w:szCs w:val="16"/>
              </w:rPr>
              <w:t>3461</w:t>
            </w:r>
          </w:p>
        </w:tc>
        <w:tc>
          <w:tcPr>
            <w:tcW w:w="1043" w:type="dxa"/>
            <w:tcBorders>
              <w:top w:val="nil"/>
              <w:left w:val="nil"/>
              <w:bottom w:val="single" w:sz="4" w:space="0" w:color="auto"/>
              <w:right w:val="single" w:sz="4" w:space="0" w:color="auto"/>
            </w:tcBorders>
            <w:shd w:val="clear" w:color="auto" w:fill="auto"/>
            <w:noWrap/>
            <w:vAlign w:val="bottom"/>
            <w:hideMark/>
          </w:tcPr>
          <w:p w14:paraId="1E54FEB0" w14:textId="77777777" w:rsidR="00D039C4" w:rsidRPr="004E7676" w:rsidRDefault="00D039C4" w:rsidP="00BB520A">
            <w:pPr>
              <w:jc w:val="right"/>
              <w:rPr>
                <w:color w:val="000000"/>
                <w:sz w:val="16"/>
                <w:szCs w:val="16"/>
              </w:rPr>
            </w:pPr>
            <w:r w:rsidRPr="004E7676">
              <w:rPr>
                <w:color w:val="000000"/>
                <w:sz w:val="16"/>
                <w:szCs w:val="16"/>
              </w:rPr>
              <w:t>664</w:t>
            </w:r>
          </w:p>
        </w:tc>
        <w:tc>
          <w:tcPr>
            <w:tcW w:w="1487" w:type="dxa"/>
            <w:tcBorders>
              <w:top w:val="nil"/>
              <w:left w:val="nil"/>
              <w:bottom w:val="single" w:sz="4" w:space="0" w:color="auto"/>
              <w:right w:val="single" w:sz="4" w:space="0" w:color="auto"/>
            </w:tcBorders>
            <w:shd w:val="clear" w:color="auto" w:fill="auto"/>
            <w:noWrap/>
            <w:vAlign w:val="bottom"/>
            <w:hideMark/>
          </w:tcPr>
          <w:p w14:paraId="3DBB5631" w14:textId="77777777" w:rsidR="00D039C4" w:rsidRPr="004E7676" w:rsidRDefault="00D039C4" w:rsidP="00BB520A">
            <w:pPr>
              <w:rPr>
                <w:color w:val="000000"/>
                <w:sz w:val="16"/>
                <w:szCs w:val="16"/>
              </w:rPr>
            </w:pPr>
            <w:r w:rsidRPr="004E7676">
              <w:rPr>
                <w:color w:val="000000"/>
                <w:sz w:val="16"/>
                <w:szCs w:val="16"/>
              </w:rPr>
              <w:t>Bachelor's degree</w:t>
            </w:r>
          </w:p>
        </w:tc>
        <w:tc>
          <w:tcPr>
            <w:tcW w:w="1140" w:type="dxa"/>
            <w:tcBorders>
              <w:top w:val="nil"/>
              <w:left w:val="nil"/>
              <w:bottom w:val="single" w:sz="4" w:space="0" w:color="auto"/>
              <w:right w:val="single" w:sz="4" w:space="0" w:color="auto"/>
            </w:tcBorders>
            <w:shd w:val="clear" w:color="auto" w:fill="auto"/>
            <w:noWrap/>
            <w:vAlign w:val="bottom"/>
            <w:hideMark/>
          </w:tcPr>
          <w:p w14:paraId="56E66EBD" w14:textId="77777777" w:rsidR="00D039C4" w:rsidRPr="004E7676" w:rsidRDefault="00D039C4" w:rsidP="00BB520A">
            <w:pPr>
              <w:rPr>
                <w:color w:val="000000"/>
                <w:sz w:val="16"/>
                <w:szCs w:val="16"/>
              </w:rPr>
            </w:pPr>
            <w:r w:rsidRPr="004E7676">
              <w:rPr>
                <w:color w:val="000000"/>
                <w:sz w:val="16"/>
                <w:szCs w:val="16"/>
              </w:rPr>
              <w:t>Information not available</w:t>
            </w:r>
          </w:p>
        </w:tc>
        <w:tc>
          <w:tcPr>
            <w:tcW w:w="1194" w:type="dxa"/>
            <w:tcBorders>
              <w:top w:val="nil"/>
              <w:left w:val="nil"/>
              <w:bottom w:val="single" w:sz="4" w:space="0" w:color="auto"/>
              <w:right w:val="single" w:sz="4" w:space="0" w:color="auto"/>
            </w:tcBorders>
            <w:shd w:val="clear" w:color="auto" w:fill="auto"/>
            <w:noWrap/>
            <w:vAlign w:val="bottom"/>
            <w:hideMark/>
          </w:tcPr>
          <w:p w14:paraId="613339CD" w14:textId="77777777" w:rsidR="00D039C4" w:rsidRPr="004E7676" w:rsidRDefault="00D039C4" w:rsidP="00BB520A">
            <w:pPr>
              <w:rPr>
                <w:color w:val="000000"/>
                <w:sz w:val="16"/>
                <w:szCs w:val="16"/>
              </w:rPr>
            </w:pPr>
            <w:r w:rsidRPr="004E7676">
              <w:rPr>
                <w:color w:val="000000"/>
                <w:sz w:val="16"/>
                <w:szCs w:val="16"/>
              </w:rPr>
              <w:t>Information not available</w:t>
            </w:r>
          </w:p>
        </w:tc>
        <w:tc>
          <w:tcPr>
            <w:tcW w:w="1016" w:type="dxa"/>
            <w:tcBorders>
              <w:top w:val="nil"/>
              <w:left w:val="nil"/>
              <w:bottom w:val="single" w:sz="4" w:space="0" w:color="auto"/>
              <w:right w:val="single" w:sz="4" w:space="0" w:color="auto"/>
            </w:tcBorders>
            <w:shd w:val="clear" w:color="auto" w:fill="auto"/>
            <w:noWrap/>
            <w:vAlign w:val="bottom"/>
            <w:hideMark/>
          </w:tcPr>
          <w:p w14:paraId="1C7DC75F" w14:textId="42C89AEB" w:rsidR="00D039C4" w:rsidRPr="004E7676" w:rsidRDefault="00D039C4" w:rsidP="00BB520A">
            <w:pPr>
              <w:jc w:val="right"/>
              <w:rPr>
                <w:color w:val="000000"/>
                <w:sz w:val="16"/>
                <w:szCs w:val="16"/>
              </w:rPr>
            </w:pPr>
            <w:r w:rsidRPr="004E7676">
              <w:rPr>
                <w:color w:val="000000"/>
                <w:sz w:val="16"/>
                <w:szCs w:val="16"/>
              </w:rPr>
              <w:t>$</w:t>
            </w:r>
            <w:r w:rsidR="00EF509D">
              <w:rPr>
                <w:color w:val="000000"/>
                <w:sz w:val="16"/>
                <w:szCs w:val="16"/>
              </w:rPr>
              <w:t>40.86</w:t>
            </w:r>
            <w:r w:rsidRPr="004E7676">
              <w:rPr>
                <w:color w:val="000000"/>
                <w:sz w:val="16"/>
                <w:szCs w:val="16"/>
              </w:rPr>
              <w:t xml:space="preserve"> </w:t>
            </w:r>
          </w:p>
        </w:tc>
      </w:tr>
      <w:tr w:rsidR="00D039C4" w:rsidRPr="004E7676" w14:paraId="34D52161"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hideMark/>
          </w:tcPr>
          <w:p w14:paraId="4E442D68" w14:textId="77777777" w:rsidR="00D039C4" w:rsidRPr="004E7676" w:rsidRDefault="00D039C4" w:rsidP="00BB520A">
            <w:pPr>
              <w:rPr>
                <w:color w:val="000000"/>
                <w:sz w:val="16"/>
                <w:szCs w:val="16"/>
              </w:rPr>
            </w:pPr>
            <w:r w:rsidRPr="004E7676">
              <w:rPr>
                <w:color w:val="000000"/>
                <w:sz w:val="16"/>
                <w:szCs w:val="16"/>
              </w:rPr>
              <w:t>29-2034</w:t>
            </w:r>
          </w:p>
        </w:tc>
        <w:tc>
          <w:tcPr>
            <w:tcW w:w="2331" w:type="dxa"/>
            <w:tcBorders>
              <w:top w:val="nil"/>
              <w:left w:val="nil"/>
              <w:bottom w:val="single" w:sz="4" w:space="0" w:color="auto"/>
              <w:right w:val="single" w:sz="4" w:space="0" w:color="auto"/>
            </w:tcBorders>
            <w:shd w:val="clear" w:color="auto" w:fill="auto"/>
            <w:hideMark/>
          </w:tcPr>
          <w:p w14:paraId="288ED6C9" w14:textId="77777777" w:rsidR="00D039C4" w:rsidRPr="004E7676" w:rsidRDefault="00D039C4" w:rsidP="00BB520A">
            <w:pPr>
              <w:rPr>
                <w:color w:val="000000"/>
                <w:sz w:val="16"/>
                <w:szCs w:val="16"/>
              </w:rPr>
            </w:pPr>
            <w:r w:rsidRPr="004E7676">
              <w:rPr>
                <w:color w:val="000000"/>
                <w:sz w:val="16"/>
                <w:szCs w:val="16"/>
              </w:rPr>
              <w:t>Radiologic Technologists</w:t>
            </w:r>
          </w:p>
        </w:tc>
        <w:tc>
          <w:tcPr>
            <w:tcW w:w="1043" w:type="dxa"/>
            <w:tcBorders>
              <w:top w:val="nil"/>
              <w:left w:val="nil"/>
              <w:bottom w:val="single" w:sz="4" w:space="0" w:color="auto"/>
              <w:right w:val="single" w:sz="4" w:space="0" w:color="auto"/>
            </w:tcBorders>
            <w:shd w:val="clear" w:color="auto" w:fill="auto"/>
            <w:noWrap/>
            <w:vAlign w:val="bottom"/>
            <w:hideMark/>
          </w:tcPr>
          <w:p w14:paraId="0AD294FF" w14:textId="77777777" w:rsidR="00D039C4" w:rsidRPr="004E7676" w:rsidRDefault="00D039C4" w:rsidP="00BB520A">
            <w:pPr>
              <w:jc w:val="right"/>
              <w:rPr>
                <w:color w:val="000000"/>
                <w:sz w:val="16"/>
                <w:szCs w:val="16"/>
              </w:rPr>
            </w:pPr>
            <w:r w:rsidRPr="004E7676">
              <w:rPr>
                <w:color w:val="000000"/>
                <w:sz w:val="16"/>
                <w:szCs w:val="16"/>
              </w:rPr>
              <w:t>407</w:t>
            </w:r>
          </w:p>
        </w:tc>
        <w:tc>
          <w:tcPr>
            <w:tcW w:w="1043" w:type="dxa"/>
            <w:tcBorders>
              <w:top w:val="nil"/>
              <w:left w:val="nil"/>
              <w:bottom w:val="single" w:sz="4" w:space="0" w:color="auto"/>
              <w:right w:val="single" w:sz="4" w:space="0" w:color="auto"/>
            </w:tcBorders>
            <w:shd w:val="clear" w:color="auto" w:fill="auto"/>
            <w:noWrap/>
            <w:vAlign w:val="bottom"/>
            <w:hideMark/>
          </w:tcPr>
          <w:p w14:paraId="4BAAA20C" w14:textId="77777777" w:rsidR="00D039C4" w:rsidRPr="004E7676" w:rsidRDefault="00D039C4" w:rsidP="00BB520A">
            <w:pPr>
              <w:jc w:val="right"/>
              <w:rPr>
                <w:color w:val="000000"/>
                <w:sz w:val="16"/>
                <w:szCs w:val="16"/>
              </w:rPr>
            </w:pPr>
            <w:r w:rsidRPr="004E7676">
              <w:rPr>
                <w:color w:val="000000"/>
                <w:sz w:val="16"/>
                <w:szCs w:val="16"/>
              </w:rPr>
              <w:t>542</w:t>
            </w:r>
          </w:p>
        </w:tc>
        <w:tc>
          <w:tcPr>
            <w:tcW w:w="1043" w:type="dxa"/>
            <w:tcBorders>
              <w:top w:val="nil"/>
              <w:left w:val="nil"/>
              <w:bottom w:val="single" w:sz="4" w:space="0" w:color="auto"/>
              <w:right w:val="single" w:sz="4" w:space="0" w:color="auto"/>
            </w:tcBorders>
            <w:shd w:val="clear" w:color="auto" w:fill="auto"/>
            <w:noWrap/>
            <w:vAlign w:val="bottom"/>
            <w:hideMark/>
          </w:tcPr>
          <w:p w14:paraId="6C179507" w14:textId="77777777" w:rsidR="00D039C4" w:rsidRPr="004E7676" w:rsidRDefault="00D039C4" w:rsidP="00BB520A">
            <w:pPr>
              <w:jc w:val="right"/>
              <w:rPr>
                <w:color w:val="000000"/>
                <w:sz w:val="16"/>
                <w:szCs w:val="16"/>
              </w:rPr>
            </w:pPr>
            <w:r w:rsidRPr="004E7676">
              <w:rPr>
                <w:color w:val="000000"/>
                <w:sz w:val="16"/>
                <w:szCs w:val="16"/>
              </w:rPr>
              <w:t>135</w:t>
            </w:r>
          </w:p>
        </w:tc>
        <w:tc>
          <w:tcPr>
            <w:tcW w:w="1487" w:type="dxa"/>
            <w:tcBorders>
              <w:top w:val="nil"/>
              <w:left w:val="nil"/>
              <w:bottom w:val="single" w:sz="4" w:space="0" w:color="auto"/>
              <w:right w:val="single" w:sz="4" w:space="0" w:color="auto"/>
            </w:tcBorders>
            <w:shd w:val="clear" w:color="auto" w:fill="auto"/>
            <w:noWrap/>
            <w:vAlign w:val="bottom"/>
            <w:hideMark/>
          </w:tcPr>
          <w:p w14:paraId="5FBD123F" w14:textId="77777777" w:rsidR="00D039C4" w:rsidRPr="004E7676" w:rsidRDefault="00D039C4" w:rsidP="00BB520A">
            <w:pPr>
              <w:rPr>
                <w:color w:val="000000"/>
                <w:sz w:val="16"/>
                <w:szCs w:val="16"/>
              </w:rPr>
            </w:pPr>
            <w:r w:rsidRPr="004E7676">
              <w:rPr>
                <w:color w:val="000000"/>
                <w:sz w:val="16"/>
                <w:szCs w:val="16"/>
              </w:rPr>
              <w:t>Associate's degree</w:t>
            </w:r>
          </w:p>
        </w:tc>
        <w:tc>
          <w:tcPr>
            <w:tcW w:w="1140" w:type="dxa"/>
            <w:tcBorders>
              <w:top w:val="nil"/>
              <w:left w:val="nil"/>
              <w:bottom w:val="single" w:sz="4" w:space="0" w:color="auto"/>
              <w:right w:val="single" w:sz="4" w:space="0" w:color="auto"/>
            </w:tcBorders>
            <w:shd w:val="clear" w:color="auto" w:fill="auto"/>
            <w:noWrap/>
            <w:vAlign w:val="bottom"/>
            <w:hideMark/>
          </w:tcPr>
          <w:p w14:paraId="7371D985"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71B2ACF6" w14:textId="77777777" w:rsidR="00D039C4" w:rsidRPr="004E7676" w:rsidRDefault="00D039C4" w:rsidP="00BB520A">
            <w:pPr>
              <w:rPr>
                <w:color w:val="000000"/>
                <w:sz w:val="16"/>
                <w:szCs w:val="16"/>
              </w:rPr>
            </w:pPr>
            <w:r w:rsidRPr="004E7676">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hideMark/>
          </w:tcPr>
          <w:p w14:paraId="65FF8006" w14:textId="24EC133F" w:rsidR="00D039C4" w:rsidRPr="004E7676" w:rsidRDefault="00D039C4" w:rsidP="00BB520A">
            <w:pPr>
              <w:jc w:val="right"/>
              <w:rPr>
                <w:color w:val="000000"/>
                <w:sz w:val="16"/>
                <w:szCs w:val="16"/>
              </w:rPr>
            </w:pPr>
            <w:r w:rsidRPr="004E7676">
              <w:rPr>
                <w:color w:val="000000"/>
                <w:sz w:val="16"/>
                <w:szCs w:val="16"/>
              </w:rPr>
              <w:t>$</w:t>
            </w:r>
            <w:r w:rsidR="00086F12">
              <w:rPr>
                <w:color w:val="000000"/>
                <w:sz w:val="16"/>
                <w:szCs w:val="16"/>
              </w:rPr>
              <w:t>37.15</w:t>
            </w:r>
            <w:r w:rsidRPr="004E7676">
              <w:rPr>
                <w:color w:val="000000"/>
                <w:sz w:val="16"/>
                <w:szCs w:val="16"/>
              </w:rPr>
              <w:t xml:space="preserve"> </w:t>
            </w:r>
          </w:p>
        </w:tc>
      </w:tr>
      <w:tr w:rsidR="00D039C4" w:rsidRPr="004E7676" w14:paraId="1147E173"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6F6E6120" w14:textId="77777777" w:rsidR="00D039C4" w:rsidRPr="004E7676" w:rsidRDefault="00D039C4" w:rsidP="00BB520A">
            <w:pPr>
              <w:rPr>
                <w:color w:val="000000"/>
                <w:sz w:val="16"/>
                <w:szCs w:val="16"/>
              </w:rPr>
            </w:pPr>
            <w:r w:rsidRPr="004E7676">
              <w:rPr>
                <w:color w:val="000000"/>
                <w:sz w:val="16"/>
                <w:szCs w:val="16"/>
              </w:rPr>
              <w:t>29-1141</w:t>
            </w:r>
          </w:p>
        </w:tc>
        <w:tc>
          <w:tcPr>
            <w:tcW w:w="2331" w:type="dxa"/>
            <w:tcBorders>
              <w:top w:val="nil"/>
              <w:left w:val="nil"/>
              <w:bottom w:val="single" w:sz="4" w:space="0" w:color="auto"/>
              <w:right w:val="single" w:sz="4" w:space="0" w:color="auto"/>
            </w:tcBorders>
            <w:shd w:val="clear" w:color="auto" w:fill="auto"/>
            <w:noWrap/>
            <w:vAlign w:val="bottom"/>
            <w:hideMark/>
          </w:tcPr>
          <w:p w14:paraId="7890EF20" w14:textId="77777777" w:rsidR="00D039C4" w:rsidRPr="004E7676" w:rsidRDefault="00D039C4" w:rsidP="00BB520A">
            <w:pPr>
              <w:rPr>
                <w:color w:val="000000"/>
                <w:sz w:val="16"/>
                <w:szCs w:val="16"/>
              </w:rPr>
            </w:pPr>
            <w:r w:rsidRPr="004E7676">
              <w:rPr>
                <w:color w:val="000000"/>
                <w:sz w:val="16"/>
                <w:szCs w:val="16"/>
              </w:rPr>
              <w:t>Registered Nurses</w:t>
            </w:r>
          </w:p>
        </w:tc>
        <w:tc>
          <w:tcPr>
            <w:tcW w:w="1043" w:type="dxa"/>
            <w:tcBorders>
              <w:top w:val="nil"/>
              <w:left w:val="nil"/>
              <w:bottom w:val="single" w:sz="4" w:space="0" w:color="auto"/>
              <w:right w:val="single" w:sz="4" w:space="0" w:color="auto"/>
            </w:tcBorders>
            <w:shd w:val="clear" w:color="auto" w:fill="auto"/>
            <w:noWrap/>
            <w:vAlign w:val="bottom"/>
            <w:hideMark/>
          </w:tcPr>
          <w:p w14:paraId="6B328B0B" w14:textId="77777777" w:rsidR="00D039C4" w:rsidRPr="004E7676" w:rsidRDefault="00D039C4" w:rsidP="00BB520A">
            <w:pPr>
              <w:jc w:val="right"/>
              <w:rPr>
                <w:color w:val="000000"/>
                <w:sz w:val="16"/>
                <w:szCs w:val="16"/>
              </w:rPr>
            </w:pPr>
            <w:r w:rsidRPr="004E7676">
              <w:rPr>
                <w:color w:val="000000"/>
                <w:sz w:val="16"/>
                <w:szCs w:val="16"/>
              </w:rPr>
              <w:t>4084</w:t>
            </w:r>
          </w:p>
        </w:tc>
        <w:tc>
          <w:tcPr>
            <w:tcW w:w="1043" w:type="dxa"/>
            <w:tcBorders>
              <w:top w:val="nil"/>
              <w:left w:val="nil"/>
              <w:bottom w:val="single" w:sz="4" w:space="0" w:color="auto"/>
              <w:right w:val="single" w:sz="4" w:space="0" w:color="auto"/>
            </w:tcBorders>
            <w:shd w:val="clear" w:color="auto" w:fill="auto"/>
            <w:noWrap/>
            <w:vAlign w:val="bottom"/>
            <w:hideMark/>
          </w:tcPr>
          <w:p w14:paraId="0D0D1EE8" w14:textId="77777777" w:rsidR="00D039C4" w:rsidRPr="004E7676" w:rsidRDefault="00D039C4" w:rsidP="00BB520A">
            <w:pPr>
              <w:jc w:val="right"/>
              <w:rPr>
                <w:color w:val="000000"/>
                <w:sz w:val="16"/>
                <w:szCs w:val="16"/>
              </w:rPr>
            </w:pPr>
            <w:r w:rsidRPr="004E7676">
              <w:rPr>
                <w:color w:val="000000"/>
                <w:sz w:val="16"/>
                <w:szCs w:val="16"/>
              </w:rPr>
              <w:t>5264</w:t>
            </w:r>
          </w:p>
        </w:tc>
        <w:tc>
          <w:tcPr>
            <w:tcW w:w="1043" w:type="dxa"/>
            <w:tcBorders>
              <w:top w:val="nil"/>
              <w:left w:val="nil"/>
              <w:bottom w:val="single" w:sz="4" w:space="0" w:color="auto"/>
              <w:right w:val="single" w:sz="4" w:space="0" w:color="auto"/>
            </w:tcBorders>
            <w:shd w:val="clear" w:color="auto" w:fill="auto"/>
            <w:noWrap/>
            <w:vAlign w:val="bottom"/>
            <w:hideMark/>
          </w:tcPr>
          <w:p w14:paraId="4B677223" w14:textId="77777777" w:rsidR="00D039C4" w:rsidRPr="004E7676" w:rsidRDefault="00D039C4" w:rsidP="00BB520A">
            <w:pPr>
              <w:jc w:val="right"/>
              <w:rPr>
                <w:color w:val="000000"/>
                <w:sz w:val="16"/>
                <w:szCs w:val="16"/>
              </w:rPr>
            </w:pPr>
            <w:r w:rsidRPr="004E7676">
              <w:rPr>
                <w:color w:val="000000"/>
                <w:sz w:val="16"/>
                <w:szCs w:val="16"/>
              </w:rPr>
              <w:t>1180</w:t>
            </w:r>
          </w:p>
        </w:tc>
        <w:tc>
          <w:tcPr>
            <w:tcW w:w="1487" w:type="dxa"/>
            <w:tcBorders>
              <w:top w:val="nil"/>
              <w:left w:val="nil"/>
              <w:bottom w:val="single" w:sz="4" w:space="0" w:color="auto"/>
              <w:right w:val="single" w:sz="4" w:space="0" w:color="auto"/>
            </w:tcBorders>
            <w:shd w:val="clear" w:color="auto" w:fill="auto"/>
            <w:noWrap/>
            <w:vAlign w:val="bottom"/>
            <w:hideMark/>
          </w:tcPr>
          <w:p w14:paraId="5A9289F8" w14:textId="77777777" w:rsidR="00D039C4" w:rsidRPr="004E7676" w:rsidRDefault="00D039C4" w:rsidP="00BB520A">
            <w:pPr>
              <w:rPr>
                <w:color w:val="000000"/>
                <w:sz w:val="16"/>
                <w:szCs w:val="16"/>
              </w:rPr>
            </w:pPr>
            <w:r w:rsidRPr="004E7676">
              <w:rPr>
                <w:color w:val="000000"/>
                <w:sz w:val="16"/>
                <w:szCs w:val="16"/>
              </w:rPr>
              <w:t>Bachelor's degree</w:t>
            </w:r>
          </w:p>
        </w:tc>
        <w:tc>
          <w:tcPr>
            <w:tcW w:w="1140" w:type="dxa"/>
            <w:tcBorders>
              <w:top w:val="nil"/>
              <w:left w:val="nil"/>
              <w:bottom w:val="single" w:sz="4" w:space="0" w:color="auto"/>
              <w:right w:val="single" w:sz="4" w:space="0" w:color="auto"/>
            </w:tcBorders>
            <w:shd w:val="clear" w:color="auto" w:fill="auto"/>
            <w:noWrap/>
            <w:vAlign w:val="bottom"/>
            <w:hideMark/>
          </w:tcPr>
          <w:p w14:paraId="42C3E674"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706CD78A" w14:textId="77777777" w:rsidR="00D039C4" w:rsidRPr="004E7676" w:rsidRDefault="00D039C4" w:rsidP="00BB520A">
            <w:pPr>
              <w:rPr>
                <w:color w:val="000000"/>
                <w:sz w:val="16"/>
                <w:szCs w:val="16"/>
              </w:rPr>
            </w:pPr>
            <w:r w:rsidRPr="004E7676">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hideMark/>
          </w:tcPr>
          <w:p w14:paraId="7D6B503B" w14:textId="0FAB249E" w:rsidR="00D039C4" w:rsidRPr="004E7676" w:rsidRDefault="00D039C4" w:rsidP="00BB520A">
            <w:pPr>
              <w:jc w:val="right"/>
              <w:rPr>
                <w:color w:val="000000"/>
                <w:sz w:val="16"/>
                <w:szCs w:val="16"/>
              </w:rPr>
            </w:pPr>
            <w:r w:rsidRPr="004E7676">
              <w:rPr>
                <w:color w:val="000000"/>
                <w:sz w:val="16"/>
                <w:szCs w:val="16"/>
              </w:rPr>
              <w:t>$</w:t>
            </w:r>
            <w:r w:rsidR="00086F12">
              <w:rPr>
                <w:color w:val="000000"/>
                <w:sz w:val="16"/>
                <w:szCs w:val="16"/>
              </w:rPr>
              <w:t>42.73</w:t>
            </w:r>
            <w:r w:rsidRPr="004E7676">
              <w:rPr>
                <w:color w:val="000000"/>
                <w:sz w:val="16"/>
                <w:szCs w:val="16"/>
              </w:rPr>
              <w:t xml:space="preserve"> </w:t>
            </w:r>
          </w:p>
        </w:tc>
      </w:tr>
      <w:tr w:rsidR="00D039C4" w:rsidRPr="004E7676" w14:paraId="36702457"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DA0A464" w14:textId="77777777" w:rsidR="00D039C4" w:rsidRPr="004E7676" w:rsidRDefault="00D039C4" w:rsidP="00BB520A">
            <w:pPr>
              <w:rPr>
                <w:color w:val="000000"/>
                <w:sz w:val="16"/>
                <w:szCs w:val="16"/>
              </w:rPr>
            </w:pPr>
            <w:r w:rsidRPr="004E7676">
              <w:rPr>
                <w:color w:val="000000"/>
                <w:sz w:val="16"/>
                <w:szCs w:val="16"/>
              </w:rPr>
              <w:t>15-1252</w:t>
            </w:r>
          </w:p>
        </w:tc>
        <w:tc>
          <w:tcPr>
            <w:tcW w:w="2331" w:type="dxa"/>
            <w:tcBorders>
              <w:top w:val="nil"/>
              <w:left w:val="nil"/>
              <w:bottom w:val="single" w:sz="4" w:space="0" w:color="auto"/>
              <w:right w:val="single" w:sz="4" w:space="0" w:color="auto"/>
            </w:tcBorders>
            <w:shd w:val="clear" w:color="auto" w:fill="auto"/>
            <w:noWrap/>
            <w:vAlign w:val="bottom"/>
            <w:hideMark/>
          </w:tcPr>
          <w:p w14:paraId="66CF38DD" w14:textId="77777777" w:rsidR="00D039C4" w:rsidRPr="004E7676" w:rsidRDefault="00D039C4" w:rsidP="00BB520A">
            <w:pPr>
              <w:rPr>
                <w:color w:val="000000"/>
                <w:sz w:val="16"/>
                <w:szCs w:val="16"/>
              </w:rPr>
            </w:pPr>
            <w:r w:rsidRPr="004E7676">
              <w:rPr>
                <w:color w:val="000000"/>
                <w:sz w:val="16"/>
                <w:szCs w:val="16"/>
              </w:rPr>
              <w:t>Software Developers</w:t>
            </w:r>
          </w:p>
        </w:tc>
        <w:tc>
          <w:tcPr>
            <w:tcW w:w="1043" w:type="dxa"/>
            <w:tcBorders>
              <w:top w:val="nil"/>
              <w:left w:val="nil"/>
              <w:bottom w:val="single" w:sz="4" w:space="0" w:color="auto"/>
              <w:right w:val="single" w:sz="4" w:space="0" w:color="auto"/>
            </w:tcBorders>
            <w:shd w:val="clear" w:color="auto" w:fill="auto"/>
            <w:noWrap/>
            <w:vAlign w:val="bottom"/>
            <w:hideMark/>
          </w:tcPr>
          <w:p w14:paraId="36C55A64" w14:textId="77777777" w:rsidR="00D039C4" w:rsidRPr="004E7676" w:rsidRDefault="00D039C4" w:rsidP="00BB520A">
            <w:pPr>
              <w:jc w:val="right"/>
              <w:rPr>
                <w:color w:val="000000"/>
                <w:sz w:val="16"/>
                <w:szCs w:val="16"/>
              </w:rPr>
            </w:pPr>
            <w:r w:rsidRPr="004E7676">
              <w:rPr>
                <w:color w:val="000000"/>
                <w:sz w:val="16"/>
                <w:szCs w:val="16"/>
              </w:rPr>
              <w:t>3999</w:t>
            </w:r>
          </w:p>
        </w:tc>
        <w:tc>
          <w:tcPr>
            <w:tcW w:w="1043" w:type="dxa"/>
            <w:tcBorders>
              <w:top w:val="nil"/>
              <w:left w:val="nil"/>
              <w:bottom w:val="single" w:sz="4" w:space="0" w:color="auto"/>
              <w:right w:val="single" w:sz="4" w:space="0" w:color="auto"/>
            </w:tcBorders>
            <w:shd w:val="clear" w:color="auto" w:fill="auto"/>
            <w:noWrap/>
            <w:vAlign w:val="bottom"/>
            <w:hideMark/>
          </w:tcPr>
          <w:p w14:paraId="4C297B94" w14:textId="77777777" w:rsidR="00D039C4" w:rsidRPr="004E7676" w:rsidRDefault="00D039C4" w:rsidP="00BB520A">
            <w:pPr>
              <w:jc w:val="right"/>
              <w:rPr>
                <w:color w:val="000000"/>
                <w:sz w:val="16"/>
                <w:szCs w:val="16"/>
              </w:rPr>
            </w:pPr>
            <w:r w:rsidRPr="004E7676">
              <w:rPr>
                <w:color w:val="000000"/>
                <w:sz w:val="16"/>
                <w:szCs w:val="16"/>
              </w:rPr>
              <w:t>6016</w:t>
            </w:r>
          </w:p>
        </w:tc>
        <w:tc>
          <w:tcPr>
            <w:tcW w:w="1043" w:type="dxa"/>
            <w:tcBorders>
              <w:top w:val="nil"/>
              <w:left w:val="nil"/>
              <w:bottom w:val="single" w:sz="4" w:space="0" w:color="auto"/>
              <w:right w:val="single" w:sz="4" w:space="0" w:color="auto"/>
            </w:tcBorders>
            <w:shd w:val="clear" w:color="auto" w:fill="auto"/>
            <w:noWrap/>
            <w:vAlign w:val="bottom"/>
            <w:hideMark/>
          </w:tcPr>
          <w:p w14:paraId="6E76C104" w14:textId="77777777" w:rsidR="00D039C4" w:rsidRPr="004E7676" w:rsidRDefault="00D039C4" w:rsidP="00BB520A">
            <w:pPr>
              <w:jc w:val="right"/>
              <w:rPr>
                <w:color w:val="000000"/>
                <w:sz w:val="16"/>
                <w:szCs w:val="16"/>
              </w:rPr>
            </w:pPr>
            <w:r w:rsidRPr="004E7676">
              <w:rPr>
                <w:color w:val="000000"/>
                <w:sz w:val="16"/>
                <w:szCs w:val="16"/>
              </w:rPr>
              <w:t>2017</w:t>
            </w:r>
          </w:p>
        </w:tc>
        <w:tc>
          <w:tcPr>
            <w:tcW w:w="1487" w:type="dxa"/>
            <w:tcBorders>
              <w:top w:val="nil"/>
              <w:left w:val="nil"/>
              <w:bottom w:val="single" w:sz="4" w:space="0" w:color="auto"/>
              <w:right w:val="single" w:sz="4" w:space="0" w:color="auto"/>
            </w:tcBorders>
            <w:shd w:val="clear" w:color="auto" w:fill="auto"/>
            <w:noWrap/>
            <w:vAlign w:val="bottom"/>
            <w:hideMark/>
          </w:tcPr>
          <w:p w14:paraId="5CD7B801" w14:textId="77777777" w:rsidR="00D039C4" w:rsidRPr="004E7676" w:rsidRDefault="00D039C4" w:rsidP="00BB520A">
            <w:pPr>
              <w:rPr>
                <w:color w:val="000000"/>
                <w:sz w:val="16"/>
                <w:szCs w:val="16"/>
              </w:rPr>
            </w:pPr>
            <w:r w:rsidRPr="004E7676">
              <w:rPr>
                <w:color w:val="000000"/>
                <w:sz w:val="16"/>
                <w:szCs w:val="16"/>
              </w:rPr>
              <w:t>Bachelor's degree</w:t>
            </w:r>
          </w:p>
        </w:tc>
        <w:tc>
          <w:tcPr>
            <w:tcW w:w="1140" w:type="dxa"/>
            <w:tcBorders>
              <w:top w:val="nil"/>
              <w:left w:val="nil"/>
              <w:bottom w:val="single" w:sz="4" w:space="0" w:color="auto"/>
              <w:right w:val="single" w:sz="4" w:space="0" w:color="auto"/>
            </w:tcBorders>
            <w:shd w:val="clear" w:color="auto" w:fill="auto"/>
            <w:noWrap/>
            <w:vAlign w:val="bottom"/>
            <w:hideMark/>
          </w:tcPr>
          <w:p w14:paraId="5ABADA73" w14:textId="77777777" w:rsidR="00D039C4" w:rsidRPr="004E7676" w:rsidRDefault="00D039C4" w:rsidP="00BB520A">
            <w:pPr>
              <w:rPr>
                <w:color w:val="000000"/>
                <w:sz w:val="16"/>
                <w:szCs w:val="16"/>
              </w:rPr>
            </w:pPr>
            <w:r w:rsidRPr="004E7676">
              <w:rPr>
                <w:color w:val="000000"/>
                <w:sz w:val="16"/>
                <w:szCs w:val="16"/>
              </w:rPr>
              <w:t>Information not available</w:t>
            </w:r>
          </w:p>
        </w:tc>
        <w:tc>
          <w:tcPr>
            <w:tcW w:w="1194" w:type="dxa"/>
            <w:tcBorders>
              <w:top w:val="nil"/>
              <w:left w:val="nil"/>
              <w:bottom w:val="single" w:sz="4" w:space="0" w:color="auto"/>
              <w:right w:val="single" w:sz="4" w:space="0" w:color="auto"/>
            </w:tcBorders>
            <w:shd w:val="clear" w:color="auto" w:fill="auto"/>
            <w:noWrap/>
            <w:vAlign w:val="bottom"/>
            <w:hideMark/>
          </w:tcPr>
          <w:p w14:paraId="4D5B50AF" w14:textId="77777777" w:rsidR="00D039C4" w:rsidRPr="004E7676" w:rsidRDefault="00D039C4" w:rsidP="00BB520A">
            <w:pPr>
              <w:rPr>
                <w:color w:val="000000"/>
                <w:sz w:val="16"/>
                <w:szCs w:val="16"/>
              </w:rPr>
            </w:pPr>
            <w:r w:rsidRPr="004E7676">
              <w:rPr>
                <w:color w:val="000000"/>
                <w:sz w:val="16"/>
                <w:szCs w:val="16"/>
              </w:rPr>
              <w:t>Information not available</w:t>
            </w:r>
          </w:p>
        </w:tc>
        <w:tc>
          <w:tcPr>
            <w:tcW w:w="1016" w:type="dxa"/>
            <w:tcBorders>
              <w:top w:val="nil"/>
              <w:left w:val="nil"/>
              <w:bottom w:val="single" w:sz="4" w:space="0" w:color="auto"/>
              <w:right w:val="single" w:sz="4" w:space="0" w:color="auto"/>
            </w:tcBorders>
            <w:shd w:val="clear" w:color="auto" w:fill="auto"/>
            <w:noWrap/>
            <w:vAlign w:val="bottom"/>
            <w:hideMark/>
          </w:tcPr>
          <w:p w14:paraId="1A897AB4" w14:textId="33A874E0" w:rsidR="00D039C4" w:rsidRPr="004E7676" w:rsidRDefault="00D039C4" w:rsidP="00BB520A">
            <w:pPr>
              <w:jc w:val="right"/>
              <w:rPr>
                <w:color w:val="000000"/>
                <w:sz w:val="16"/>
                <w:szCs w:val="16"/>
              </w:rPr>
            </w:pPr>
            <w:r w:rsidRPr="004E7676">
              <w:rPr>
                <w:color w:val="000000"/>
                <w:sz w:val="16"/>
                <w:szCs w:val="16"/>
              </w:rPr>
              <w:t>$</w:t>
            </w:r>
            <w:r w:rsidR="00E832B9">
              <w:rPr>
                <w:color w:val="000000"/>
                <w:sz w:val="16"/>
                <w:szCs w:val="16"/>
              </w:rPr>
              <w:t>61.36</w:t>
            </w:r>
            <w:r w:rsidRPr="004E7676">
              <w:rPr>
                <w:color w:val="000000"/>
                <w:sz w:val="16"/>
                <w:szCs w:val="16"/>
              </w:rPr>
              <w:t xml:space="preserve"> </w:t>
            </w:r>
          </w:p>
        </w:tc>
      </w:tr>
      <w:tr w:rsidR="00D039C4" w:rsidRPr="004E7676" w14:paraId="43A4BFCB"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72EE9F6" w14:textId="6098870C" w:rsidR="00D039C4" w:rsidRPr="004E7676" w:rsidRDefault="00D039C4" w:rsidP="00BB520A">
            <w:pPr>
              <w:rPr>
                <w:sz w:val="16"/>
                <w:szCs w:val="16"/>
              </w:rPr>
            </w:pPr>
            <w:r w:rsidRPr="004E7676">
              <w:rPr>
                <w:sz w:val="16"/>
                <w:szCs w:val="16"/>
              </w:rPr>
              <w:t>25-</w:t>
            </w:r>
            <w:r w:rsidR="00B96FE2">
              <w:rPr>
                <w:sz w:val="16"/>
                <w:szCs w:val="16"/>
              </w:rPr>
              <w:t>2021</w:t>
            </w:r>
          </w:p>
        </w:tc>
        <w:tc>
          <w:tcPr>
            <w:tcW w:w="2331" w:type="dxa"/>
            <w:tcBorders>
              <w:top w:val="nil"/>
              <w:left w:val="nil"/>
              <w:bottom w:val="single" w:sz="4" w:space="0" w:color="auto"/>
              <w:right w:val="single" w:sz="4" w:space="0" w:color="auto"/>
            </w:tcBorders>
            <w:shd w:val="clear" w:color="auto" w:fill="auto"/>
            <w:noWrap/>
            <w:vAlign w:val="bottom"/>
            <w:hideMark/>
          </w:tcPr>
          <w:p w14:paraId="2DD2395E" w14:textId="5681B0BF" w:rsidR="00D039C4" w:rsidRPr="004E7676" w:rsidRDefault="000A1EE4" w:rsidP="00BB520A">
            <w:pPr>
              <w:rPr>
                <w:sz w:val="16"/>
                <w:szCs w:val="16"/>
              </w:rPr>
            </w:pPr>
            <w:r>
              <w:rPr>
                <w:sz w:val="16"/>
                <w:szCs w:val="16"/>
              </w:rPr>
              <w:t>Elementary School Teacher, Except Special Education</w:t>
            </w:r>
          </w:p>
        </w:tc>
        <w:tc>
          <w:tcPr>
            <w:tcW w:w="1043" w:type="dxa"/>
            <w:tcBorders>
              <w:top w:val="nil"/>
              <w:left w:val="nil"/>
              <w:bottom w:val="single" w:sz="4" w:space="0" w:color="auto"/>
              <w:right w:val="single" w:sz="4" w:space="0" w:color="auto"/>
            </w:tcBorders>
            <w:shd w:val="clear" w:color="auto" w:fill="auto"/>
            <w:noWrap/>
            <w:vAlign w:val="bottom"/>
            <w:hideMark/>
          </w:tcPr>
          <w:p w14:paraId="74EF8B0F" w14:textId="486683FA" w:rsidR="00D039C4" w:rsidRPr="004E7676" w:rsidRDefault="000A1EE4" w:rsidP="00BB520A">
            <w:pPr>
              <w:jc w:val="right"/>
              <w:rPr>
                <w:color w:val="000000"/>
                <w:sz w:val="16"/>
                <w:szCs w:val="16"/>
              </w:rPr>
            </w:pPr>
            <w:r>
              <w:rPr>
                <w:color w:val="000000"/>
                <w:sz w:val="16"/>
                <w:szCs w:val="16"/>
              </w:rPr>
              <w:t>5772</w:t>
            </w:r>
          </w:p>
        </w:tc>
        <w:tc>
          <w:tcPr>
            <w:tcW w:w="1043" w:type="dxa"/>
            <w:tcBorders>
              <w:top w:val="nil"/>
              <w:left w:val="nil"/>
              <w:bottom w:val="single" w:sz="4" w:space="0" w:color="auto"/>
              <w:right w:val="single" w:sz="4" w:space="0" w:color="auto"/>
            </w:tcBorders>
            <w:shd w:val="clear" w:color="auto" w:fill="auto"/>
            <w:noWrap/>
            <w:vAlign w:val="bottom"/>
            <w:hideMark/>
          </w:tcPr>
          <w:p w14:paraId="24B6BC55" w14:textId="1FE1D993" w:rsidR="00D039C4" w:rsidRPr="004E7676" w:rsidRDefault="000A1EE4" w:rsidP="00BB520A">
            <w:pPr>
              <w:jc w:val="right"/>
              <w:rPr>
                <w:color w:val="000000"/>
                <w:sz w:val="16"/>
                <w:szCs w:val="16"/>
              </w:rPr>
            </w:pPr>
            <w:r>
              <w:rPr>
                <w:color w:val="000000"/>
                <w:sz w:val="16"/>
                <w:szCs w:val="16"/>
              </w:rPr>
              <w:t>6830</w:t>
            </w:r>
          </w:p>
        </w:tc>
        <w:tc>
          <w:tcPr>
            <w:tcW w:w="1043" w:type="dxa"/>
            <w:tcBorders>
              <w:top w:val="nil"/>
              <w:left w:val="nil"/>
              <w:bottom w:val="single" w:sz="4" w:space="0" w:color="auto"/>
              <w:right w:val="single" w:sz="4" w:space="0" w:color="auto"/>
            </w:tcBorders>
            <w:shd w:val="clear" w:color="auto" w:fill="auto"/>
            <w:noWrap/>
            <w:vAlign w:val="bottom"/>
            <w:hideMark/>
          </w:tcPr>
          <w:p w14:paraId="1163C25A" w14:textId="3664A861" w:rsidR="00D039C4" w:rsidRPr="004E7676" w:rsidRDefault="000A1EE4" w:rsidP="00BB520A">
            <w:pPr>
              <w:jc w:val="right"/>
              <w:rPr>
                <w:color w:val="000000"/>
                <w:sz w:val="16"/>
                <w:szCs w:val="16"/>
              </w:rPr>
            </w:pPr>
            <w:r>
              <w:rPr>
                <w:color w:val="000000"/>
                <w:sz w:val="16"/>
                <w:szCs w:val="16"/>
              </w:rPr>
              <w:t>1058</w:t>
            </w:r>
          </w:p>
        </w:tc>
        <w:tc>
          <w:tcPr>
            <w:tcW w:w="1487" w:type="dxa"/>
            <w:tcBorders>
              <w:top w:val="nil"/>
              <w:left w:val="nil"/>
              <w:bottom w:val="single" w:sz="4" w:space="0" w:color="auto"/>
              <w:right w:val="single" w:sz="4" w:space="0" w:color="auto"/>
            </w:tcBorders>
            <w:shd w:val="clear" w:color="auto" w:fill="auto"/>
            <w:noWrap/>
            <w:vAlign w:val="bottom"/>
            <w:hideMark/>
          </w:tcPr>
          <w:p w14:paraId="3B23B663" w14:textId="4E9C721F" w:rsidR="00D039C4" w:rsidRPr="004E7676" w:rsidRDefault="000A1EE4" w:rsidP="00BB520A">
            <w:pPr>
              <w:rPr>
                <w:color w:val="000000"/>
                <w:sz w:val="16"/>
                <w:szCs w:val="16"/>
              </w:rPr>
            </w:pPr>
            <w:r>
              <w:rPr>
                <w:color w:val="000000"/>
                <w:sz w:val="16"/>
                <w:szCs w:val="16"/>
              </w:rPr>
              <w:t>Bachelor’s Degree</w:t>
            </w:r>
          </w:p>
        </w:tc>
        <w:tc>
          <w:tcPr>
            <w:tcW w:w="1140" w:type="dxa"/>
            <w:tcBorders>
              <w:top w:val="nil"/>
              <w:left w:val="nil"/>
              <w:bottom w:val="single" w:sz="4" w:space="0" w:color="auto"/>
              <w:right w:val="single" w:sz="4" w:space="0" w:color="auto"/>
            </w:tcBorders>
            <w:shd w:val="clear" w:color="auto" w:fill="auto"/>
            <w:noWrap/>
            <w:vAlign w:val="bottom"/>
            <w:hideMark/>
          </w:tcPr>
          <w:p w14:paraId="6418B693" w14:textId="62D2E3C7" w:rsidR="00D039C4" w:rsidRPr="004E7676" w:rsidRDefault="00D3191B" w:rsidP="00BB520A">
            <w:pPr>
              <w:rPr>
                <w:color w:val="000000"/>
                <w:sz w:val="16"/>
                <w:szCs w:val="16"/>
              </w:rPr>
            </w:pPr>
            <w:r>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2321119A" w14:textId="4F79454C" w:rsidR="00D039C4" w:rsidRPr="004E7676" w:rsidRDefault="00D3191B" w:rsidP="00BB520A">
            <w:pPr>
              <w:rPr>
                <w:color w:val="000000"/>
                <w:sz w:val="16"/>
                <w:szCs w:val="16"/>
              </w:rPr>
            </w:pPr>
            <w:r>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hideMark/>
          </w:tcPr>
          <w:p w14:paraId="75D311C3" w14:textId="7A64660C" w:rsidR="00D039C4" w:rsidRPr="004E7676" w:rsidRDefault="00D039C4" w:rsidP="00BB520A">
            <w:pPr>
              <w:jc w:val="right"/>
              <w:rPr>
                <w:color w:val="000000"/>
                <w:sz w:val="16"/>
                <w:szCs w:val="16"/>
              </w:rPr>
            </w:pPr>
            <w:r w:rsidRPr="004E7676">
              <w:rPr>
                <w:color w:val="000000"/>
                <w:sz w:val="16"/>
                <w:szCs w:val="16"/>
              </w:rPr>
              <w:t>$29.</w:t>
            </w:r>
            <w:r w:rsidR="0041307D">
              <w:rPr>
                <w:color w:val="000000"/>
                <w:sz w:val="16"/>
                <w:szCs w:val="16"/>
              </w:rPr>
              <w:t>77</w:t>
            </w:r>
            <w:r w:rsidR="0041307D" w:rsidRPr="004E7676">
              <w:rPr>
                <w:color w:val="000000"/>
                <w:sz w:val="16"/>
                <w:szCs w:val="16"/>
              </w:rPr>
              <w:t xml:space="preserve"> </w:t>
            </w:r>
          </w:p>
        </w:tc>
      </w:tr>
      <w:tr w:rsidR="00D039C4" w:rsidRPr="004E7676" w14:paraId="0FABD82E"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225EB15B" w14:textId="77777777" w:rsidR="00D039C4" w:rsidRPr="004E7676" w:rsidRDefault="00D039C4" w:rsidP="00BB520A">
            <w:pPr>
              <w:rPr>
                <w:color w:val="000000"/>
                <w:sz w:val="16"/>
                <w:szCs w:val="16"/>
              </w:rPr>
            </w:pPr>
            <w:r w:rsidRPr="004E7676">
              <w:rPr>
                <w:color w:val="000000"/>
                <w:sz w:val="16"/>
                <w:szCs w:val="16"/>
              </w:rPr>
              <w:t>49-2022</w:t>
            </w:r>
          </w:p>
        </w:tc>
        <w:tc>
          <w:tcPr>
            <w:tcW w:w="2331" w:type="dxa"/>
            <w:tcBorders>
              <w:top w:val="nil"/>
              <w:left w:val="nil"/>
              <w:bottom w:val="single" w:sz="4" w:space="0" w:color="auto"/>
              <w:right w:val="single" w:sz="4" w:space="0" w:color="auto"/>
            </w:tcBorders>
            <w:shd w:val="clear" w:color="auto" w:fill="auto"/>
            <w:noWrap/>
            <w:vAlign w:val="bottom"/>
            <w:hideMark/>
          </w:tcPr>
          <w:p w14:paraId="25C6A509" w14:textId="77777777" w:rsidR="00D039C4" w:rsidRPr="004E7676" w:rsidRDefault="00D039C4" w:rsidP="00BB520A">
            <w:pPr>
              <w:rPr>
                <w:color w:val="000000"/>
                <w:sz w:val="16"/>
                <w:szCs w:val="16"/>
              </w:rPr>
            </w:pPr>
            <w:r w:rsidRPr="004E7676">
              <w:rPr>
                <w:color w:val="000000"/>
                <w:sz w:val="16"/>
                <w:szCs w:val="16"/>
              </w:rPr>
              <w:t>Telecommunications Equipment Installers and Repairers, Except Line Installers</w:t>
            </w:r>
          </w:p>
        </w:tc>
        <w:tc>
          <w:tcPr>
            <w:tcW w:w="1043" w:type="dxa"/>
            <w:tcBorders>
              <w:top w:val="nil"/>
              <w:left w:val="nil"/>
              <w:bottom w:val="single" w:sz="4" w:space="0" w:color="auto"/>
              <w:right w:val="single" w:sz="4" w:space="0" w:color="auto"/>
            </w:tcBorders>
            <w:shd w:val="clear" w:color="auto" w:fill="auto"/>
            <w:noWrap/>
            <w:vAlign w:val="bottom"/>
            <w:hideMark/>
          </w:tcPr>
          <w:p w14:paraId="50B60DDB" w14:textId="77777777" w:rsidR="00D039C4" w:rsidRPr="004E7676" w:rsidRDefault="00D039C4" w:rsidP="00BB520A">
            <w:pPr>
              <w:jc w:val="right"/>
              <w:rPr>
                <w:color w:val="000000"/>
                <w:sz w:val="16"/>
                <w:szCs w:val="16"/>
              </w:rPr>
            </w:pPr>
            <w:r w:rsidRPr="004E7676">
              <w:rPr>
                <w:color w:val="000000"/>
                <w:sz w:val="16"/>
                <w:szCs w:val="16"/>
              </w:rPr>
              <w:t>511</w:t>
            </w:r>
          </w:p>
        </w:tc>
        <w:tc>
          <w:tcPr>
            <w:tcW w:w="1043" w:type="dxa"/>
            <w:tcBorders>
              <w:top w:val="nil"/>
              <w:left w:val="nil"/>
              <w:bottom w:val="single" w:sz="4" w:space="0" w:color="auto"/>
              <w:right w:val="single" w:sz="4" w:space="0" w:color="auto"/>
            </w:tcBorders>
            <w:shd w:val="clear" w:color="auto" w:fill="auto"/>
            <w:noWrap/>
            <w:vAlign w:val="bottom"/>
            <w:hideMark/>
          </w:tcPr>
          <w:p w14:paraId="733E5E40" w14:textId="77777777" w:rsidR="00D039C4" w:rsidRPr="004E7676" w:rsidRDefault="00D039C4" w:rsidP="00BB520A">
            <w:pPr>
              <w:jc w:val="right"/>
              <w:rPr>
                <w:color w:val="000000"/>
                <w:sz w:val="16"/>
                <w:szCs w:val="16"/>
              </w:rPr>
            </w:pPr>
            <w:r w:rsidRPr="004E7676">
              <w:rPr>
                <w:color w:val="000000"/>
                <w:sz w:val="16"/>
                <w:szCs w:val="16"/>
              </w:rPr>
              <w:t>662</w:t>
            </w:r>
          </w:p>
        </w:tc>
        <w:tc>
          <w:tcPr>
            <w:tcW w:w="1043" w:type="dxa"/>
            <w:tcBorders>
              <w:top w:val="nil"/>
              <w:left w:val="nil"/>
              <w:bottom w:val="single" w:sz="4" w:space="0" w:color="auto"/>
              <w:right w:val="single" w:sz="4" w:space="0" w:color="auto"/>
            </w:tcBorders>
            <w:shd w:val="clear" w:color="auto" w:fill="auto"/>
            <w:noWrap/>
            <w:vAlign w:val="bottom"/>
            <w:hideMark/>
          </w:tcPr>
          <w:p w14:paraId="3AB2B955" w14:textId="77777777" w:rsidR="00D039C4" w:rsidRPr="004E7676" w:rsidRDefault="00D039C4" w:rsidP="00BB520A">
            <w:pPr>
              <w:jc w:val="right"/>
              <w:rPr>
                <w:color w:val="000000"/>
                <w:sz w:val="16"/>
                <w:szCs w:val="16"/>
              </w:rPr>
            </w:pPr>
            <w:r w:rsidRPr="004E7676">
              <w:rPr>
                <w:color w:val="000000"/>
                <w:sz w:val="16"/>
                <w:szCs w:val="16"/>
              </w:rPr>
              <w:t>151</w:t>
            </w:r>
          </w:p>
        </w:tc>
        <w:tc>
          <w:tcPr>
            <w:tcW w:w="1487" w:type="dxa"/>
            <w:tcBorders>
              <w:top w:val="nil"/>
              <w:left w:val="nil"/>
              <w:bottom w:val="single" w:sz="4" w:space="0" w:color="auto"/>
              <w:right w:val="single" w:sz="4" w:space="0" w:color="auto"/>
            </w:tcBorders>
            <w:shd w:val="clear" w:color="auto" w:fill="auto"/>
            <w:noWrap/>
            <w:vAlign w:val="bottom"/>
            <w:hideMark/>
          </w:tcPr>
          <w:p w14:paraId="757CC3EC" w14:textId="77777777" w:rsidR="00D039C4" w:rsidRPr="004E7676" w:rsidRDefault="00D039C4" w:rsidP="00BB520A">
            <w:pPr>
              <w:rPr>
                <w:color w:val="000000"/>
                <w:sz w:val="16"/>
                <w:szCs w:val="16"/>
              </w:rPr>
            </w:pPr>
            <w:r w:rsidRPr="004E7676">
              <w:rPr>
                <w:color w:val="000000"/>
                <w:sz w:val="16"/>
                <w:szCs w:val="16"/>
              </w:rPr>
              <w:t>Postsecondary nondegree award</w:t>
            </w:r>
          </w:p>
        </w:tc>
        <w:tc>
          <w:tcPr>
            <w:tcW w:w="1140" w:type="dxa"/>
            <w:tcBorders>
              <w:top w:val="nil"/>
              <w:left w:val="nil"/>
              <w:bottom w:val="single" w:sz="4" w:space="0" w:color="auto"/>
              <w:right w:val="single" w:sz="4" w:space="0" w:color="auto"/>
            </w:tcBorders>
            <w:shd w:val="clear" w:color="auto" w:fill="auto"/>
            <w:noWrap/>
            <w:vAlign w:val="bottom"/>
            <w:hideMark/>
          </w:tcPr>
          <w:p w14:paraId="4E7530F7"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00E453DE" w14:textId="77777777" w:rsidR="00D039C4" w:rsidRPr="004E7676" w:rsidRDefault="00D039C4" w:rsidP="00BB520A">
            <w:pPr>
              <w:rPr>
                <w:color w:val="000000"/>
                <w:sz w:val="16"/>
                <w:szCs w:val="16"/>
              </w:rPr>
            </w:pPr>
            <w:r w:rsidRPr="004E7676">
              <w:rPr>
                <w:color w:val="000000"/>
                <w:sz w:val="16"/>
                <w:szCs w:val="16"/>
              </w:rPr>
              <w:t>Moderate-term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7F62FD52" w14:textId="78ABDAB5" w:rsidR="00D039C4" w:rsidRPr="004E7676" w:rsidRDefault="00D039C4" w:rsidP="00BB520A">
            <w:pPr>
              <w:jc w:val="right"/>
              <w:rPr>
                <w:color w:val="000000"/>
                <w:sz w:val="16"/>
                <w:szCs w:val="16"/>
              </w:rPr>
            </w:pPr>
            <w:r w:rsidRPr="004E7676">
              <w:rPr>
                <w:color w:val="000000"/>
                <w:sz w:val="16"/>
                <w:szCs w:val="16"/>
              </w:rPr>
              <w:t>$</w:t>
            </w:r>
            <w:r w:rsidR="008E64BA">
              <w:rPr>
                <w:color w:val="000000"/>
                <w:sz w:val="16"/>
                <w:szCs w:val="16"/>
              </w:rPr>
              <w:t>23.37</w:t>
            </w:r>
            <w:r w:rsidRPr="004E7676">
              <w:rPr>
                <w:color w:val="000000"/>
                <w:sz w:val="16"/>
                <w:szCs w:val="16"/>
              </w:rPr>
              <w:t xml:space="preserve"> </w:t>
            </w:r>
          </w:p>
        </w:tc>
      </w:tr>
      <w:tr w:rsidR="00D039C4" w:rsidRPr="004E7676" w14:paraId="2507F70E"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4E911A74" w14:textId="77777777" w:rsidR="00D039C4" w:rsidRPr="004E7676" w:rsidRDefault="00D039C4" w:rsidP="00BB520A">
            <w:pPr>
              <w:rPr>
                <w:color w:val="000000"/>
                <w:sz w:val="16"/>
                <w:szCs w:val="16"/>
              </w:rPr>
            </w:pPr>
            <w:r w:rsidRPr="004E7676">
              <w:rPr>
                <w:color w:val="000000"/>
                <w:sz w:val="16"/>
                <w:szCs w:val="16"/>
              </w:rPr>
              <w:t>49-9052</w:t>
            </w:r>
          </w:p>
        </w:tc>
        <w:tc>
          <w:tcPr>
            <w:tcW w:w="2331" w:type="dxa"/>
            <w:tcBorders>
              <w:top w:val="nil"/>
              <w:left w:val="nil"/>
              <w:bottom w:val="single" w:sz="4" w:space="0" w:color="auto"/>
              <w:right w:val="single" w:sz="4" w:space="0" w:color="auto"/>
            </w:tcBorders>
            <w:shd w:val="clear" w:color="auto" w:fill="auto"/>
            <w:noWrap/>
            <w:vAlign w:val="bottom"/>
            <w:hideMark/>
          </w:tcPr>
          <w:p w14:paraId="2FB0A165" w14:textId="77777777" w:rsidR="00D039C4" w:rsidRPr="004E7676" w:rsidRDefault="00D039C4" w:rsidP="00BB520A">
            <w:pPr>
              <w:rPr>
                <w:color w:val="000000"/>
                <w:sz w:val="16"/>
                <w:szCs w:val="16"/>
              </w:rPr>
            </w:pPr>
            <w:r w:rsidRPr="004E7676">
              <w:rPr>
                <w:color w:val="000000"/>
                <w:sz w:val="16"/>
                <w:szCs w:val="16"/>
              </w:rPr>
              <w:t>Telecommunications Line Installers and Repairers</w:t>
            </w:r>
          </w:p>
        </w:tc>
        <w:tc>
          <w:tcPr>
            <w:tcW w:w="1043" w:type="dxa"/>
            <w:tcBorders>
              <w:top w:val="nil"/>
              <w:left w:val="nil"/>
              <w:bottom w:val="single" w:sz="4" w:space="0" w:color="auto"/>
              <w:right w:val="single" w:sz="4" w:space="0" w:color="auto"/>
            </w:tcBorders>
            <w:shd w:val="clear" w:color="auto" w:fill="auto"/>
            <w:noWrap/>
            <w:vAlign w:val="bottom"/>
            <w:hideMark/>
          </w:tcPr>
          <w:p w14:paraId="262C5D96" w14:textId="77777777" w:rsidR="00D039C4" w:rsidRPr="004E7676" w:rsidRDefault="00D039C4" w:rsidP="00BB520A">
            <w:pPr>
              <w:jc w:val="right"/>
              <w:rPr>
                <w:color w:val="000000"/>
                <w:sz w:val="16"/>
                <w:szCs w:val="16"/>
              </w:rPr>
            </w:pPr>
            <w:r w:rsidRPr="004E7676">
              <w:rPr>
                <w:color w:val="000000"/>
                <w:sz w:val="16"/>
                <w:szCs w:val="16"/>
              </w:rPr>
              <w:t>324</w:t>
            </w:r>
          </w:p>
        </w:tc>
        <w:tc>
          <w:tcPr>
            <w:tcW w:w="1043" w:type="dxa"/>
            <w:tcBorders>
              <w:top w:val="nil"/>
              <w:left w:val="nil"/>
              <w:bottom w:val="single" w:sz="4" w:space="0" w:color="auto"/>
              <w:right w:val="single" w:sz="4" w:space="0" w:color="auto"/>
            </w:tcBorders>
            <w:shd w:val="clear" w:color="auto" w:fill="auto"/>
            <w:noWrap/>
            <w:vAlign w:val="bottom"/>
            <w:hideMark/>
          </w:tcPr>
          <w:p w14:paraId="0F0EF852" w14:textId="77777777" w:rsidR="00D039C4" w:rsidRPr="004E7676" w:rsidRDefault="00D039C4" w:rsidP="00BB520A">
            <w:pPr>
              <w:jc w:val="right"/>
              <w:rPr>
                <w:color w:val="000000"/>
                <w:sz w:val="16"/>
                <w:szCs w:val="16"/>
              </w:rPr>
            </w:pPr>
            <w:r w:rsidRPr="004E7676">
              <w:rPr>
                <w:color w:val="000000"/>
                <w:sz w:val="16"/>
                <w:szCs w:val="16"/>
              </w:rPr>
              <w:t>455</w:t>
            </w:r>
          </w:p>
        </w:tc>
        <w:tc>
          <w:tcPr>
            <w:tcW w:w="1043" w:type="dxa"/>
            <w:tcBorders>
              <w:top w:val="nil"/>
              <w:left w:val="nil"/>
              <w:bottom w:val="single" w:sz="4" w:space="0" w:color="auto"/>
              <w:right w:val="single" w:sz="4" w:space="0" w:color="auto"/>
            </w:tcBorders>
            <w:shd w:val="clear" w:color="auto" w:fill="auto"/>
            <w:noWrap/>
            <w:vAlign w:val="bottom"/>
            <w:hideMark/>
          </w:tcPr>
          <w:p w14:paraId="4C591770" w14:textId="77777777" w:rsidR="00D039C4" w:rsidRPr="004E7676" w:rsidRDefault="00D039C4" w:rsidP="00BB520A">
            <w:pPr>
              <w:jc w:val="right"/>
              <w:rPr>
                <w:color w:val="000000"/>
                <w:sz w:val="16"/>
                <w:szCs w:val="16"/>
              </w:rPr>
            </w:pPr>
            <w:r w:rsidRPr="004E7676">
              <w:rPr>
                <w:color w:val="000000"/>
                <w:sz w:val="16"/>
                <w:szCs w:val="16"/>
              </w:rPr>
              <w:t>131</w:t>
            </w:r>
          </w:p>
        </w:tc>
        <w:tc>
          <w:tcPr>
            <w:tcW w:w="1487" w:type="dxa"/>
            <w:tcBorders>
              <w:top w:val="nil"/>
              <w:left w:val="nil"/>
              <w:bottom w:val="single" w:sz="4" w:space="0" w:color="auto"/>
              <w:right w:val="single" w:sz="4" w:space="0" w:color="auto"/>
            </w:tcBorders>
            <w:shd w:val="clear" w:color="auto" w:fill="auto"/>
            <w:noWrap/>
            <w:vAlign w:val="bottom"/>
            <w:hideMark/>
          </w:tcPr>
          <w:p w14:paraId="10E4FFA1"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single" w:sz="4" w:space="0" w:color="auto"/>
              <w:right w:val="single" w:sz="4" w:space="0" w:color="auto"/>
            </w:tcBorders>
            <w:shd w:val="clear" w:color="auto" w:fill="auto"/>
            <w:noWrap/>
            <w:vAlign w:val="bottom"/>
            <w:hideMark/>
          </w:tcPr>
          <w:p w14:paraId="3C2F7218"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0338DBD0" w14:textId="77777777" w:rsidR="00D039C4" w:rsidRPr="004E7676" w:rsidRDefault="00D039C4" w:rsidP="00BB520A">
            <w:pPr>
              <w:rPr>
                <w:color w:val="000000"/>
                <w:sz w:val="16"/>
                <w:szCs w:val="16"/>
              </w:rPr>
            </w:pPr>
            <w:r w:rsidRPr="004E7676">
              <w:rPr>
                <w:color w:val="000000"/>
                <w:sz w:val="16"/>
                <w:szCs w:val="16"/>
              </w:rPr>
              <w:t>Long-term on-the-job training</w:t>
            </w:r>
          </w:p>
        </w:tc>
        <w:tc>
          <w:tcPr>
            <w:tcW w:w="1016" w:type="dxa"/>
            <w:tcBorders>
              <w:top w:val="nil"/>
              <w:left w:val="nil"/>
              <w:bottom w:val="single" w:sz="4" w:space="0" w:color="auto"/>
              <w:right w:val="single" w:sz="4" w:space="0" w:color="auto"/>
            </w:tcBorders>
            <w:shd w:val="clear" w:color="auto" w:fill="auto"/>
            <w:noWrap/>
            <w:vAlign w:val="bottom"/>
            <w:hideMark/>
          </w:tcPr>
          <w:p w14:paraId="6340293F" w14:textId="73F257CC" w:rsidR="00D039C4" w:rsidRPr="004E7676" w:rsidRDefault="00D039C4" w:rsidP="00BB520A">
            <w:pPr>
              <w:jc w:val="right"/>
              <w:rPr>
                <w:color w:val="000000"/>
                <w:sz w:val="16"/>
                <w:szCs w:val="16"/>
              </w:rPr>
            </w:pPr>
            <w:r w:rsidRPr="004E7676">
              <w:rPr>
                <w:color w:val="000000"/>
                <w:sz w:val="16"/>
                <w:szCs w:val="16"/>
              </w:rPr>
              <w:t>$</w:t>
            </w:r>
            <w:r w:rsidR="005164BB">
              <w:rPr>
                <w:color w:val="000000"/>
                <w:sz w:val="16"/>
                <w:szCs w:val="16"/>
              </w:rPr>
              <w:t>24.65</w:t>
            </w:r>
            <w:r w:rsidRPr="004E7676">
              <w:rPr>
                <w:color w:val="000000"/>
                <w:sz w:val="16"/>
                <w:szCs w:val="16"/>
              </w:rPr>
              <w:t xml:space="preserve"> </w:t>
            </w:r>
          </w:p>
        </w:tc>
      </w:tr>
      <w:tr w:rsidR="00D039C4" w:rsidRPr="004E7676" w14:paraId="409BB60D"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hideMark/>
          </w:tcPr>
          <w:p w14:paraId="3D9D88C3" w14:textId="77777777" w:rsidR="00D039C4" w:rsidRPr="004E7676" w:rsidRDefault="00D039C4" w:rsidP="00BB520A">
            <w:pPr>
              <w:rPr>
                <w:color w:val="000000"/>
                <w:sz w:val="16"/>
                <w:szCs w:val="16"/>
              </w:rPr>
            </w:pPr>
            <w:r w:rsidRPr="004E7676">
              <w:rPr>
                <w:color w:val="000000"/>
                <w:sz w:val="16"/>
                <w:szCs w:val="16"/>
              </w:rPr>
              <w:t>15-1254</w:t>
            </w:r>
          </w:p>
        </w:tc>
        <w:tc>
          <w:tcPr>
            <w:tcW w:w="2331" w:type="dxa"/>
            <w:tcBorders>
              <w:top w:val="nil"/>
              <w:left w:val="nil"/>
              <w:bottom w:val="single" w:sz="4" w:space="0" w:color="auto"/>
              <w:right w:val="single" w:sz="4" w:space="0" w:color="auto"/>
            </w:tcBorders>
            <w:shd w:val="clear" w:color="auto" w:fill="auto"/>
            <w:hideMark/>
          </w:tcPr>
          <w:p w14:paraId="5F946EEA" w14:textId="77777777" w:rsidR="00D039C4" w:rsidRPr="004E7676" w:rsidRDefault="00D039C4" w:rsidP="00BB520A">
            <w:pPr>
              <w:rPr>
                <w:color w:val="000000"/>
                <w:sz w:val="16"/>
                <w:szCs w:val="16"/>
              </w:rPr>
            </w:pPr>
            <w:r w:rsidRPr="004E7676">
              <w:rPr>
                <w:color w:val="000000"/>
                <w:sz w:val="16"/>
                <w:szCs w:val="16"/>
              </w:rPr>
              <w:t>Web Developers</w:t>
            </w:r>
          </w:p>
        </w:tc>
        <w:tc>
          <w:tcPr>
            <w:tcW w:w="1043" w:type="dxa"/>
            <w:tcBorders>
              <w:top w:val="nil"/>
              <w:left w:val="nil"/>
              <w:bottom w:val="single" w:sz="4" w:space="0" w:color="auto"/>
              <w:right w:val="single" w:sz="4" w:space="0" w:color="auto"/>
            </w:tcBorders>
            <w:shd w:val="clear" w:color="auto" w:fill="auto"/>
            <w:noWrap/>
            <w:vAlign w:val="bottom"/>
            <w:hideMark/>
          </w:tcPr>
          <w:p w14:paraId="5C6FEB2F" w14:textId="77777777" w:rsidR="00D039C4" w:rsidRPr="004E7676" w:rsidRDefault="00D039C4" w:rsidP="00BB520A">
            <w:pPr>
              <w:jc w:val="right"/>
              <w:rPr>
                <w:color w:val="000000"/>
                <w:sz w:val="16"/>
                <w:szCs w:val="16"/>
              </w:rPr>
            </w:pPr>
            <w:r w:rsidRPr="004E7676">
              <w:rPr>
                <w:color w:val="000000"/>
                <w:sz w:val="16"/>
                <w:szCs w:val="16"/>
              </w:rPr>
              <w:t>234</w:t>
            </w:r>
          </w:p>
        </w:tc>
        <w:tc>
          <w:tcPr>
            <w:tcW w:w="1043" w:type="dxa"/>
            <w:tcBorders>
              <w:top w:val="nil"/>
              <w:left w:val="nil"/>
              <w:bottom w:val="single" w:sz="4" w:space="0" w:color="auto"/>
              <w:right w:val="single" w:sz="4" w:space="0" w:color="auto"/>
            </w:tcBorders>
            <w:shd w:val="clear" w:color="auto" w:fill="auto"/>
            <w:noWrap/>
            <w:vAlign w:val="bottom"/>
            <w:hideMark/>
          </w:tcPr>
          <w:p w14:paraId="4C9E64A8" w14:textId="77777777" w:rsidR="00D039C4" w:rsidRPr="004E7676" w:rsidRDefault="00D039C4" w:rsidP="00BB520A">
            <w:pPr>
              <w:jc w:val="right"/>
              <w:rPr>
                <w:color w:val="000000"/>
                <w:sz w:val="16"/>
                <w:szCs w:val="16"/>
              </w:rPr>
            </w:pPr>
            <w:r w:rsidRPr="004E7676">
              <w:rPr>
                <w:color w:val="000000"/>
                <w:sz w:val="16"/>
                <w:szCs w:val="16"/>
              </w:rPr>
              <w:t>345</w:t>
            </w:r>
          </w:p>
        </w:tc>
        <w:tc>
          <w:tcPr>
            <w:tcW w:w="1043" w:type="dxa"/>
            <w:tcBorders>
              <w:top w:val="nil"/>
              <w:left w:val="nil"/>
              <w:bottom w:val="single" w:sz="4" w:space="0" w:color="auto"/>
              <w:right w:val="single" w:sz="4" w:space="0" w:color="auto"/>
            </w:tcBorders>
            <w:shd w:val="clear" w:color="auto" w:fill="auto"/>
            <w:noWrap/>
            <w:vAlign w:val="bottom"/>
            <w:hideMark/>
          </w:tcPr>
          <w:p w14:paraId="73886129" w14:textId="77777777" w:rsidR="00D039C4" w:rsidRPr="004E7676" w:rsidRDefault="00D039C4" w:rsidP="00BB520A">
            <w:pPr>
              <w:jc w:val="right"/>
              <w:rPr>
                <w:color w:val="000000"/>
                <w:sz w:val="16"/>
                <w:szCs w:val="16"/>
              </w:rPr>
            </w:pPr>
            <w:r w:rsidRPr="004E7676">
              <w:rPr>
                <w:color w:val="000000"/>
                <w:sz w:val="16"/>
                <w:szCs w:val="16"/>
              </w:rPr>
              <w:t>111</w:t>
            </w:r>
          </w:p>
        </w:tc>
        <w:tc>
          <w:tcPr>
            <w:tcW w:w="1487" w:type="dxa"/>
            <w:tcBorders>
              <w:top w:val="nil"/>
              <w:left w:val="nil"/>
              <w:bottom w:val="single" w:sz="4" w:space="0" w:color="auto"/>
              <w:right w:val="single" w:sz="4" w:space="0" w:color="auto"/>
            </w:tcBorders>
            <w:shd w:val="clear" w:color="auto" w:fill="auto"/>
            <w:noWrap/>
            <w:vAlign w:val="bottom"/>
            <w:hideMark/>
          </w:tcPr>
          <w:p w14:paraId="520463D2" w14:textId="77777777" w:rsidR="00D039C4" w:rsidRPr="004E7676" w:rsidRDefault="00D039C4" w:rsidP="00BB520A">
            <w:pPr>
              <w:rPr>
                <w:color w:val="000000"/>
                <w:sz w:val="16"/>
                <w:szCs w:val="16"/>
              </w:rPr>
            </w:pPr>
            <w:r w:rsidRPr="004E7676">
              <w:rPr>
                <w:color w:val="000000"/>
                <w:sz w:val="16"/>
                <w:szCs w:val="16"/>
              </w:rPr>
              <w:t>Associate's degree</w:t>
            </w:r>
          </w:p>
        </w:tc>
        <w:tc>
          <w:tcPr>
            <w:tcW w:w="1140" w:type="dxa"/>
            <w:tcBorders>
              <w:top w:val="nil"/>
              <w:left w:val="nil"/>
              <w:bottom w:val="single" w:sz="4" w:space="0" w:color="auto"/>
              <w:right w:val="single" w:sz="4" w:space="0" w:color="auto"/>
            </w:tcBorders>
            <w:shd w:val="clear" w:color="auto" w:fill="auto"/>
            <w:noWrap/>
            <w:vAlign w:val="bottom"/>
            <w:hideMark/>
          </w:tcPr>
          <w:p w14:paraId="0D7647EF"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hideMark/>
          </w:tcPr>
          <w:p w14:paraId="0DB24ABC" w14:textId="77777777" w:rsidR="00D039C4" w:rsidRPr="004E7676" w:rsidRDefault="00D039C4" w:rsidP="00BB520A">
            <w:pPr>
              <w:rPr>
                <w:color w:val="000000"/>
                <w:sz w:val="16"/>
                <w:szCs w:val="16"/>
              </w:rPr>
            </w:pPr>
            <w:r w:rsidRPr="004E7676">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hideMark/>
          </w:tcPr>
          <w:p w14:paraId="200C6E01" w14:textId="331F2BAA" w:rsidR="00D039C4" w:rsidRPr="004E7676" w:rsidRDefault="00D039C4" w:rsidP="00BB520A">
            <w:pPr>
              <w:jc w:val="right"/>
              <w:rPr>
                <w:color w:val="000000"/>
                <w:sz w:val="16"/>
                <w:szCs w:val="16"/>
              </w:rPr>
            </w:pPr>
            <w:r w:rsidRPr="004E7676">
              <w:rPr>
                <w:color w:val="000000"/>
                <w:sz w:val="16"/>
                <w:szCs w:val="16"/>
              </w:rPr>
              <w:t>$</w:t>
            </w:r>
            <w:r w:rsidR="005164BB">
              <w:rPr>
                <w:color w:val="000000"/>
                <w:sz w:val="16"/>
                <w:szCs w:val="16"/>
              </w:rPr>
              <w:t>38.94</w:t>
            </w:r>
            <w:r w:rsidRPr="004E7676">
              <w:rPr>
                <w:color w:val="000000"/>
                <w:sz w:val="16"/>
                <w:szCs w:val="16"/>
              </w:rPr>
              <w:t xml:space="preserve"> </w:t>
            </w:r>
          </w:p>
        </w:tc>
      </w:tr>
      <w:tr w:rsidR="00D039C4" w:rsidRPr="004E7676" w14:paraId="25565986" w14:textId="77777777" w:rsidTr="00A257C8">
        <w:trPr>
          <w:trHeight w:val="288"/>
        </w:trPr>
        <w:tc>
          <w:tcPr>
            <w:tcW w:w="895" w:type="dxa"/>
            <w:tcBorders>
              <w:top w:val="nil"/>
              <w:left w:val="single" w:sz="4" w:space="0" w:color="auto"/>
              <w:bottom w:val="nil"/>
              <w:right w:val="single" w:sz="4" w:space="0" w:color="auto"/>
            </w:tcBorders>
            <w:shd w:val="clear" w:color="auto" w:fill="auto"/>
            <w:noWrap/>
            <w:vAlign w:val="bottom"/>
            <w:hideMark/>
          </w:tcPr>
          <w:p w14:paraId="30A3FA00" w14:textId="77777777" w:rsidR="00D039C4" w:rsidRPr="004E7676" w:rsidRDefault="00D039C4" w:rsidP="00BB520A">
            <w:pPr>
              <w:rPr>
                <w:color w:val="000000"/>
                <w:sz w:val="16"/>
                <w:szCs w:val="16"/>
              </w:rPr>
            </w:pPr>
            <w:r w:rsidRPr="004E7676">
              <w:rPr>
                <w:color w:val="000000"/>
                <w:sz w:val="16"/>
                <w:szCs w:val="16"/>
              </w:rPr>
              <w:t>51-4121</w:t>
            </w:r>
          </w:p>
        </w:tc>
        <w:tc>
          <w:tcPr>
            <w:tcW w:w="2331" w:type="dxa"/>
            <w:tcBorders>
              <w:top w:val="nil"/>
              <w:left w:val="nil"/>
              <w:bottom w:val="nil"/>
              <w:right w:val="single" w:sz="4" w:space="0" w:color="auto"/>
            </w:tcBorders>
            <w:shd w:val="clear" w:color="auto" w:fill="auto"/>
            <w:noWrap/>
            <w:vAlign w:val="bottom"/>
            <w:hideMark/>
          </w:tcPr>
          <w:p w14:paraId="1DBA8D58" w14:textId="77777777" w:rsidR="00D039C4" w:rsidRPr="004E7676" w:rsidRDefault="00D039C4" w:rsidP="00BB520A">
            <w:pPr>
              <w:rPr>
                <w:color w:val="000000"/>
                <w:sz w:val="16"/>
                <w:szCs w:val="16"/>
              </w:rPr>
            </w:pPr>
            <w:r w:rsidRPr="004E7676">
              <w:rPr>
                <w:color w:val="000000"/>
                <w:sz w:val="16"/>
                <w:szCs w:val="16"/>
              </w:rPr>
              <w:t>Welders, Cutters, Solderers, and Brazers</w:t>
            </w:r>
          </w:p>
        </w:tc>
        <w:tc>
          <w:tcPr>
            <w:tcW w:w="1043" w:type="dxa"/>
            <w:tcBorders>
              <w:top w:val="nil"/>
              <w:left w:val="nil"/>
              <w:bottom w:val="nil"/>
              <w:right w:val="single" w:sz="4" w:space="0" w:color="auto"/>
            </w:tcBorders>
            <w:shd w:val="clear" w:color="auto" w:fill="auto"/>
            <w:noWrap/>
            <w:vAlign w:val="bottom"/>
            <w:hideMark/>
          </w:tcPr>
          <w:p w14:paraId="18CD3D6A" w14:textId="77777777" w:rsidR="00D039C4" w:rsidRPr="004E7676" w:rsidRDefault="00D039C4" w:rsidP="00BB520A">
            <w:pPr>
              <w:jc w:val="right"/>
              <w:rPr>
                <w:color w:val="000000"/>
                <w:sz w:val="16"/>
                <w:szCs w:val="16"/>
              </w:rPr>
            </w:pPr>
            <w:r w:rsidRPr="004E7676">
              <w:rPr>
                <w:color w:val="000000"/>
                <w:sz w:val="16"/>
                <w:szCs w:val="16"/>
              </w:rPr>
              <w:t>1228</w:t>
            </w:r>
          </w:p>
        </w:tc>
        <w:tc>
          <w:tcPr>
            <w:tcW w:w="1043" w:type="dxa"/>
            <w:tcBorders>
              <w:top w:val="nil"/>
              <w:left w:val="nil"/>
              <w:bottom w:val="nil"/>
              <w:right w:val="single" w:sz="4" w:space="0" w:color="auto"/>
            </w:tcBorders>
            <w:shd w:val="clear" w:color="auto" w:fill="auto"/>
            <w:noWrap/>
            <w:vAlign w:val="bottom"/>
            <w:hideMark/>
          </w:tcPr>
          <w:p w14:paraId="14B9DA2F" w14:textId="77777777" w:rsidR="00D039C4" w:rsidRPr="004E7676" w:rsidRDefault="00D039C4" w:rsidP="00BB520A">
            <w:pPr>
              <w:jc w:val="right"/>
              <w:rPr>
                <w:color w:val="000000"/>
                <w:sz w:val="16"/>
                <w:szCs w:val="16"/>
              </w:rPr>
            </w:pPr>
            <w:r w:rsidRPr="004E7676">
              <w:rPr>
                <w:color w:val="000000"/>
                <w:sz w:val="16"/>
                <w:szCs w:val="16"/>
              </w:rPr>
              <w:t>1495</w:t>
            </w:r>
          </w:p>
        </w:tc>
        <w:tc>
          <w:tcPr>
            <w:tcW w:w="1043" w:type="dxa"/>
            <w:tcBorders>
              <w:top w:val="nil"/>
              <w:left w:val="nil"/>
              <w:bottom w:val="nil"/>
              <w:right w:val="single" w:sz="4" w:space="0" w:color="auto"/>
            </w:tcBorders>
            <w:shd w:val="clear" w:color="auto" w:fill="auto"/>
            <w:noWrap/>
            <w:vAlign w:val="bottom"/>
            <w:hideMark/>
          </w:tcPr>
          <w:p w14:paraId="38F40C46" w14:textId="77777777" w:rsidR="00D039C4" w:rsidRPr="004E7676" w:rsidRDefault="00D039C4" w:rsidP="00BB520A">
            <w:pPr>
              <w:jc w:val="right"/>
              <w:rPr>
                <w:color w:val="000000"/>
                <w:sz w:val="16"/>
                <w:szCs w:val="16"/>
              </w:rPr>
            </w:pPr>
            <w:r w:rsidRPr="004E7676">
              <w:rPr>
                <w:color w:val="000000"/>
                <w:sz w:val="16"/>
                <w:szCs w:val="16"/>
              </w:rPr>
              <w:t>267</w:t>
            </w:r>
          </w:p>
        </w:tc>
        <w:tc>
          <w:tcPr>
            <w:tcW w:w="1487" w:type="dxa"/>
            <w:tcBorders>
              <w:top w:val="nil"/>
              <w:left w:val="nil"/>
              <w:bottom w:val="nil"/>
              <w:right w:val="single" w:sz="4" w:space="0" w:color="auto"/>
            </w:tcBorders>
            <w:shd w:val="clear" w:color="auto" w:fill="auto"/>
            <w:noWrap/>
            <w:vAlign w:val="bottom"/>
            <w:hideMark/>
          </w:tcPr>
          <w:p w14:paraId="0587B30C" w14:textId="77777777" w:rsidR="00D039C4" w:rsidRPr="004E7676" w:rsidRDefault="00D039C4" w:rsidP="00BB520A">
            <w:pPr>
              <w:rPr>
                <w:color w:val="000000"/>
                <w:sz w:val="16"/>
                <w:szCs w:val="16"/>
              </w:rPr>
            </w:pPr>
            <w:r w:rsidRPr="004E7676">
              <w:rPr>
                <w:color w:val="000000"/>
                <w:sz w:val="16"/>
                <w:szCs w:val="16"/>
              </w:rPr>
              <w:t>High school diploma or equivalent</w:t>
            </w:r>
          </w:p>
        </w:tc>
        <w:tc>
          <w:tcPr>
            <w:tcW w:w="1140" w:type="dxa"/>
            <w:tcBorders>
              <w:top w:val="nil"/>
              <w:left w:val="nil"/>
              <w:bottom w:val="nil"/>
              <w:right w:val="single" w:sz="4" w:space="0" w:color="auto"/>
            </w:tcBorders>
            <w:shd w:val="clear" w:color="auto" w:fill="auto"/>
            <w:noWrap/>
            <w:vAlign w:val="bottom"/>
            <w:hideMark/>
          </w:tcPr>
          <w:p w14:paraId="41EC9020" w14:textId="77777777" w:rsidR="00D039C4" w:rsidRPr="004E7676" w:rsidRDefault="00D039C4" w:rsidP="00BB520A">
            <w:pPr>
              <w:rPr>
                <w:color w:val="000000"/>
                <w:sz w:val="16"/>
                <w:szCs w:val="16"/>
              </w:rPr>
            </w:pPr>
            <w:r w:rsidRPr="004E7676">
              <w:rPr>
                <w:color w:val="000000"/>
                <w:sz w:val="16"/>
                <w:szCs w:val="16"/>
              </w:rPr>
              <w:t>None</w:t>
            </w:r>
          </w:p>
        </w:tc>
        <w:tc>
          <w:tcPr>
            <w:tcW w:w="1194" w:type="dxa"/>
            <w:tcBorders>
              <w:top w:val="nil"/>
              <w:left w:val="nil"/>
              <w:bottom w:val="nil"/>
              <w:right w:val="single" w:sz="4" w:space="0" w:color="auto"/>
            </w:tcBorders>
            <w:shd w:val="clear" w:color="auto" w:fill="auto"/>
            <w:noWrap/>
            <w:vAlign w:val="bottom"/>
            <w:hideMark/>
          </w:tcPr>
          <w:p w14:paraId="2B620161" w14:textId="77777777" w:rsidR="00D039C4" w:rsidRPr="004E7676" w:rsidRDefault="00D039C4" w:rsidP="00BB520A">
            <w:pPr>
              <w:rPr>
                <w:color w:val="000000"/>
                <w:sz w:val="16"/>
                <w:szCs w:val="16"/>
              </w:rPr>
            </w:pPr>
            <w:r w:rsidRPr="004E7676">
              <w:rPr>
                <w:color w:val="000000"/>
                <w:sz w:val="16"/>
                <w:szCs w:val="16"/>
              </w:rPr>
              <w:t>Moderate-term on-the-job training</w:t>
            </w:r>
          </w:p>
        </w:tc>
        <w:tc>
          <w:tcPr>
            <w:tcW w:w="1016" w:type="dxa"/>
            <w:tcBorders>
              <w:top w:val="nil"/>
              <w:left w:val="nil"/>
              <w:bottom w:val="nil"/>
              <w:right w:val="single" w:sz="4" w:space="0" w:color="auto"/>
            </w:tcBorders>
            <w:shd w:val="clear" w:color="auto" w:fill="auto"/>
            <w:noWrap/>
            <w:vAlign w:val="bottom"/>
            <w:hideMark/>
          </w:tcPr>
          <w:p w14:paraId="2C7BE6ED" w14:textId="4DDAEAA7" w:rsidR="00D039C4" w:rsidRPr="004E7676" w:rsidRDefault="00D039C4" w:rsidP="00BB520A">
            <w:pPr>
              <w:jc w:val="right"/>
              <w:rPr>
                <w:color w:val="000000"/>
                <w:sz w:val="16"/>
                <w:szCs w:val="16"/>
              </w:rPr>
            </w:pPr>
            <w:r w:rsidRPr="004E7676">
              <w:rPr>
                <w:color w:val="000000"/>
                <w:sz w:val="16"/>
                <w:szCs w:val="16"/>
              </w:rPr>
              <w:t>$</w:t>
            </w:r>
            <w:r w:rsidR="006244EB">
              <w:rPr>
                <w:color w:val="000000"/>
                <w:sz w:val="16"/>
                <w:szCs w:val="16"/>
              </w:rPr>
              <w:t>24.18</w:t>
            </w:r>
            <w:r w:rsidRPr="004E7676">
              <w:rPr>
                <w:color w:val="000000"/>
                <w:sz w:val="16"/>
                <w:szCs w:val="16"/>
              </w:rPr>
              <w:t xml:space="preserve"> </w:t>
            </w:r>
          </w:p>
        </w:tc>
      </w:tr>
      <w:tr w:rsidR="00836BD9" w:rsidRPr="004E7676" w14:paraId="450345A0" w14:textId="77777777" w:rsidTr="00CC4963">
        <w:trPr>
          <w:trHeight w:val="288"/>
        </w:trPr>
        <w:tc>
          <w:tcPr>
            <w:tcW w:w="895" w:type="dxa"/>
            <w:tcBorders>
              <w:top w:val="nil"/>
              <w:left w:val="single" w:sz="4" w:space="0" w:color="auto"/>
              <w:bottom w:val="single" w:sz="4" w:space="0" w:color="auto"/>
              <w:right w:val="single" w:sz="4" w:space="0" w:color="auto"/>
            </w:tcBorders>
            <w:shd w:val="clear" w:color="auto" w:fill="auto"/>
            <w:noWrap/>
            <w:vAlign w:val="bottom"/>
          </w:tcPr>
          <w:p w14:paraId="509631EF" w14:textId="5A6ABC4F" w:rsidR="00836BD9" w:rsidRPr="004E7676" w:rsidRDefault="00DB14CA" w:rsidP="00BB520A">
            <w:pPr>
              <w:rPr>
                <w:color w:val="000000"/>
                <w:sz w:val="16"/>
                <w:szCs w:val="16"/>
              </w:rPr>
            </w:pPr>
            <w:r>
              <w:rPr>
                <w:color w:val="000000"/>
                <w:sz w:val="16"/>
                <w:szCs w:val="16"/>
              </w:rPr>
              <w:t>29</w:t>
            </w:r>
            <w:r w:rsidR="00BD3021">
              <w:rPr>
                <w:color w:val="000000"/>
                <w:sz w:val="16"/>
                <w:szCs w:val="16"/>
              </w:rPr>
              <w:t>-2055</w:t>
            </w:r>
          </w:p>
        </w:tc>
        <w:tc>
          <w:tcPr>
            <w:tcW w:w="2331" w:type="dxa"/>
            <w:tcBorders>
              <w:top w:val="nil"/>
              <w:left w:val="nil"/>
              <w:bottom w:val="single" w:sz="4" w:space="0" w:color="auto"/>
              <w:right w:val="single" w:sz="4" w:space="0" w:color="auto"/>
            </w:tcBorders>
            <w:shd w:val="clear" w:color="auto" w:fill="auto"/>
            <w:noWrap/>
            <w:vAlign w:val="bottom"/>
          </w:tcPr>
          <w:p w14:paraId="2D0679C3" w14:textId="6A765DC3" w:rsidR="00836BD9" w:rsidRPr="004E7676" w:rsidRDefault="00BD3021" w:rsidP="00BB520A">
            <w:pPr>
              <w:rPr>
                <w:color w:val="000000"/>
                <w:sz w:val="16"/>
                <w:szCs w:val="16"/>
              </w:rPr>
            </w:pPr>
            <w:r>
              <w:rPr>
                <w:color w:val="000000"/>
                <w:sz w:val="16"/>
                <w:szCs w:val="16"/>
              </w:rPr>
              <w:t>Surgical Technologist</w:t>
            </w:r>
          </w:p>
        </w:tc>
        <w:tc>
          <w:tcPr>
            <w:tcW w:w="1043" w:type="dxa"/>
            <w:tcBorders>
              <w:top w:val="nil"/>
              <w:left w:val="nil"/>
              <w:bottom w:val="single" w:sz="4" w:space="0" w:color="auto"/>
              <w:right w:val="single" w:sz="4" w:space="0" w:color="auto"/>
            </w:tcBorders>
            <w:shd w:val="clear" w:color="auto" w:fill="auto"/>
            <w:noWrap/>
            <w:vAlign w:val="bottom"/>
          </w:tcPr>
          <w:p w14:paraId="6C7A02CE" w14:textId="23A9B4B5" w:rsidR="00836BD9" w:rsidRPr="004E7676" w:rsidRDefault="00BD3021" w:rsidP="00BB520A">
            <w:pPr>
              <w:jc w:val="right"/>
              <w:rPr>
                <w:color w:val="000000"/>
                <w:sz w:val="16"/>
                <w:szCs w:val="16"/>
              </w:rPr>
            </w:pPr>
            <w:r>
              <w:rPr>
                <w:color w:val="000000"/>
                <w:sz w:val="16"/>
                <w:szCs w:val="16"/>
              </w:rPr>
              <w:t>157</w:t>
            </w:r>
          </w:p>
        </w:tc>
        <w:tc>
          <w:tcPr>
            <w:tcW w:w="1043" w:type="dxa"/>
            <w:tcBorders>
              <w:top w:val="nil"/>
              <w:left w:val="nil"/>
              <w:bottom w:val="single" w:sz="4" w:space="0" w:color="auto"/>
              <w:right w:val="single" w:sz="4" w:space="0" w:color="auto"/>
            </w:tcBorders>
            <w:shd w:val="clear" w:color="auto" w:fill="auto"/>
            <w:noWrap/>
            <w:vAlign w:val="bottom"/>
          </w:tcPr>
          <w:p w14:paraId="1FCA984B" w14:textId="14DC1DF1" w:rsidR="00836BD9" w:rsidRPr="004E7676" w:rsidRDefault="00BD3021" w:rsidP="00BB520A">
            <w:pPr>
              <w:jc w:val="right"/>
              <w:rPr>
                <w:color w:val="000000"/>
                <w:sz w:val="16"/>
                <w:szCs w:val="16"/>
              </w:rPr>
            </w:pPr>
            <w:r>
              <w:rPr>
                <w:color w:val="000000"/>
                <w:sz w:val="16"/>
                <w:szCs w:val="16"/>
              </w:rPr>
              <w:t>206</w:t>
            </w:r>
          </w:p>
        </w:tc>
        <w:tc>
          <w:tcPr>
            <w:tcW w:w="1043" w:type="dxa"/>
            <w:tcBorders>
              <w:top w:val="nil"/>
              <w:left w:val="nil"/>
              <w:bottom w:val="single" w:sz="4" w:space="0" w:color="auto"/>
              <w:right w:val="single" w:sz="4" w:space="0" w:color="auto"/>
            </w:tcBorders>
            <w:shd w:val="clear" w:color="auto" w:fill="auto"/>
            <w:noWrap/>
            <w:vAlign w:val="bottom"/>
          </w:tcPr>
          <w:p w14:paraId="3A4127AC" w14:textId="1371A428" w:rsidR="00836BD9" w:rsidRPr="004E7676" w:rsidRDefault="00BD3021" w:rsidP="00BB520A">
            <w:pPr>
              <w:jc w:val="right"/>
              <w:rPr>
                <w:color w:val="000000"/>
                <w:sz w:val="16"/>
                <w:szCs w:val="16"/>
              </w:rPr>
            </w:pPr>
            <w:r>
              <w:rPr>
                <w:color w:val="000000"/>
                <w:sz w:val="16"/>
                <w:szCs w:val="16"/>
              </w:rPr>
              <w:t>49</w:t>
            </w:r>
          </w:p>
        </w:tc>
        <w:tc>
          <w:tcPr>
            <w:tcW w:w="1487" w:type="dxa"/>
            <w:tcBorders>
              <w:top w:val="nil"/>
              <w:left w:val="nil"/>
              <w:bottom w:val="single" w:sz="4" w:space="0" w:color="auto"/>
              <w:right w:val="single" w:sz="4" w:space="0" w:color="auto"/>
            </w:tcBorders>
            <w:shd w:val="clear" w:color="auto" w:fill="auto"/>
            <w:noWrap/>
            <w:vAlign w:val="bottom"/>
          </w:tcPr>
          <w:p w14:paraId="709BD4B0" w14:textId="7E20EB35" w:rsidR="00836BD9" w:rsidRPr="004E7676" w:rsidRDefault="004C6832" w:rsidP="00BB520A">
            <w:pPr>
              <w:rPr>
                <w:color w:val="000000"/>
                <w:sz w:val="16"/>
                <w:szCs w:val="16"/>
              </w:rPr>
            </w:pPr>
            <w:r>
              <w:rPr>
                <w:color w:val="000000"/>
                <w:sz w:val="16"/>
                <w:szCs w:val="16"/>
              </w:rPr>
              <w:t>Postsecondary nondegree award</w:t>
            </w:r>
          </w:p>
        </w:tc>
        <w:tc>
          <w:tcPr>
            <w:tcW w:w="1140" w:type="dxa"/>
            <w:tcBorders>
              <w:top w:val="nil"/>
              <w:left w:val="nil"/>
              <w:bottom w:val="single" w:sz="4" w:space="0" w:color="auto"/>
              <w:right w:val="single" w:sz="4" w:space="0" w:color="auto"/>
            </w:tcBorders>
            <w:shd w:val="clear" w:color="auto" w:fill="auto"/>
            <w:noWrap/>
            <w:vAlign w:val="bottom"/>
          </w:tcPr>
          <w:p w14:paraId="253B50A9" w14:textId="65ABF72C" w:rsidR="00836BD9" w:rsidRPr="004E7676" w:rsidRDefault="00846016" w:rsidP="00BB520A">
            <w:pPr>
              <w:rPr>
                <w:color w:val="000000"/>
                <w:sz w:val="16"/>
                <w:szCs w:val="16"/>
              </w:rPr>
            </w:pPr>
            <w:r>
              <w:rPr>
                <w:color w:val="000000"/>
                <w:sz w:val="16"/>
                <w:szCs w:val="16"/>
              </w:rPr>
              <w:t>None</w:t>
            </w:r>
          </w:p>
        </w:tc>
        <w:tc>
          <w:tcPr>
            <w:tcW w:w="1194" w:type="dxa"/>
            <w:tcBorders>
              <w:top w:val="nil"/>
              <w:left w:val="nil"/>
              <w:bottom w:val="single" w:sz="4" w:space="0" w:color="auto"/>
              <w:right w:val="single" w:sz="4" w:space="0" w:color="auto"/>
            </w:tcBorders>
            <w:shd w:val="clear" w:color="auto" w:fill="auto"/>
            <w:noWrap/>
            <w:vAlign w:val="bottom"/>
          </w:tcPr>
          <w:p w14:paraId="6F922C72" w14:textId="5C0E9D43" w:rsidR="00836BD9" w:rsidRPr="004E7676" w:rsidRDefault="00846016" w:rsidP="00BB520A">
            <w:pPr>
              <w:rPr>
                <w:color w:val="000000"/>
                <w:sz w:val="16"/>
                <w:szCs w:val="16"/>
              </w:rPr>
            </w:pPr>
            <w:r>
              <w:rPr>
                <w:color w:val="000000"/>
                <w:sz w:val="16"/>
                <w:szCs w:val="16"/>
              </w:rPr>
              <w:t>None</w:t>
            </w:r>
          </w:p>
        </w:tc>
        <w:tc>
          <w:tcPr>
            <w:tcW w:w="1016" w:type="dxa"/>
            <w:tcBorders>
              <w:top w:val="nil"/>
              <w:left w:val="nil"/>
              <w:bottom w:val="single" w:sz="4" w:space="0" w:color="auto"/>
              <w:right w:val="single" w:sz="4" w:space="0" w:color="auto"/>
            </w:tcBorders>
            <w:shd w:val="clear" w:color="auto" w:fill="auto"/>
            <w:noWrap/>
            <w:vAlign w:val="bottom"/>
          </w:tcPr>
          <w:p w14:paraId="55C01570" w14:textId="322C8008" w:rsidR="00836BD9" w:rsidRPr="004E7676" w:rsidRDefault="00863848" w:rsidP="00BB520A">
            <w:pPr>
              <w:jc w:val="right"/>
              <w:rPr>
                <w:color w:val="000000"/>
                <w:sz w:val="16"/>
                <w:szCs w:val="16"/>
              </w:rPr>
            </w:pPr>
            <w:r>
              <w:rPr>
                <w:color w:val="000000"/>
                <w:sz w:val="16"/>
                <w:szCs w:val="16"/>
              </w:rPr>
              <w:t>$30.42</w:t>
            </w:r>
          </w:p>
        </w:tc>
      </w:tr>
    </w:tbl>
    <w:p w14:paraId="1A11A96F" w14:textId="4917A8E9" w:rsidR="00B3025A" w:rsidRDefault="00CC4963" w:rsidP="001F47BF">
      <w:pPr>
        <w:pStyle w:val="BodyText"/>
        <w:tabs>
          <w:tab w:val="left" w:pos="4663"/>
        </w:tabs>
        <w:spacing w:before="40"/>
        <w:ind w:right="714"/>
        <w:rPr>
          <w:i/>
          <w:iCs/>
          <w:spacing w:val="-1"/>
        </w:rPr>
      </w:pPr>
      <w:hyperlink r:id="rId16" w:history="1">
        <w:r w:rsidRPr="00A257C8">
          <w:rPr>
            <w:rStyle w:val="Hyperlink"/>
            <w:i/>
            <w:iCs/>
          </w:rPr>
          <w:t>https://texaslmi.com/Home/PopularDownloads</w:t>
        </w:r>
      </w:hyperlink>
      <w:r>
        <w:rPr>
          <w:i/>
          <w:iCs/>
          <w:spacing w:val="-1"/>
        </w:rPr>
        <w:t xml:space="preserve"> “WDA wages by </w:t>
      </w:r>
      <w:r w:rsidR="007C3651">
        <w:rPr>
          <w:i/>
          <w:iCs/>
          <w:spacing w:val="-1"/>
        </w:rPr>
        <w:t>occupation</w:t>
      </w:r>
      <w:r>
        <w:rPr>
          <w:i/>
          <w:iCs/>
          <w:spacing w:val="-1"/>
        </w:rPr>
        <w:t>”</w:t>
      </w:r>
    </w:p>
    <w:p w14:paraId="257F1045" w14:textId="77777777" w:rsidR="00CC4963" w:rsidRPr="00A257C8" w:rsidRDefault="00CC4963" w:rsidP="001F47BF">
      <w:pPr>
        <w:pStyle w:val="BodyText"/>
        <w:tabs>
          <w:tab w:val="left" w:pos="4663"/>
        </w:tabs>
        <w:spacing w:before="40"/>
        <w:ind w:right="714"/>
        <w:rPr>
          <w:i/>
          <w:iCs/>
          <w:spacing w:val="-1"/>
        </w:rPr>
      </w:pPr>
    </w:p>
    <w:p w14:paraId="00B40FAD" w14:textId="54E6040E" w:rsidR="00500CEC" w:rsidRDefault="00500CEC" w:rsidP="00B056EC">
      <w:pPr>
        <w:pStyle w:val="BodyText"/>
        <w:tabs>
          <w:tab w:val="left" w:pos="4663"/>
        </w:tabs>
        <w:spacing w:before="40"/>
        <w:ind w:right="714"/>
        <w:rPr>
          <w:spacing w:val="-1"/>
        </w:rPr>
      </w:pPr>
      <w:r>
        <w:rPr>
          <w:spacing w:val="-1"/>
        </w:rPr>
        <w:t xml:space="preserve">While WSRCA will focus on these occupations as Targeted for WIOA training, there are many occupations in the area that are in great demand to support our industries in </w:t>
      </w:r>
      <w:r w:rsidR="00751FF6">
        <w:rPr>
          <w:spacing w:val="-1"/>
        </w:rPr>
        <w:t>being successful</w:t>
      </w:r>
      <w:r>
        <w:rPr>
          <w:spacing w:val="-1"/>
        </w:rPr>
        <w:t xml:space="preserve">.  </w:t>
      </w:r>
      <w:r w:rsidR="001E5D79">
        <w:rPr>
          <w:spacing w:val="-1"/>
        </w:rPr>
        <w:t xml:space="preserve">These occupations are in high </w:t>
      </w:r>
      <w:r w:rsidR="006244EB">
        <w:rPr>
          <w:spacing w:val="-1"/>
        </w:rPr>
        <w:t>demand;</w:t>
      </w:r>
      <w:r w:rsidR="001E5D79">
        <w:rPr>
          <w:spacing w:val="-1"/>
        </w:rPr>
        <w:t xml:space="preserve"> </w:t>
      </w:r>
      <w:r w:rsidR="00CC4963">
        <w:rPr>
          <w:spacing w:val="-1"/>
        </w:rPr>
        <w:t>however,</w:t>
      </w:r>
      <w:r w:rsidR="00863848">
        <w:rPr>
          <w:spacing w:val="-1"/>
        </w:rPr>
        <w:t xml:space="preserve"> </w:t>
      </w:r>
      <w:r w:rsidR="001E5D79">
        <w:rPr>
          <w:spacing w:val="-1"/>
        </w:rPr>
        <w:t>many do not yet pay a self-sufficiency wage</w:t>
      </w:r>
      <w:r w:rsidR="00964981">
        <w:rPr>
          <w:spacing w:val="-1"/>
        </w:rPr>
        <w:t>, provide a career pathway</w:t>
      </w:r>
      <w:r w:rsidR="001F1573">
        <w:rPr>
          <w:spacing w:val="-1"/>
        </w:rPr>
        <w:t>, or they require managerial skills that can</w:t>
      </w:r>
      <w:r w:rsidR="009D2A10">
        <w:rPr>
          <w:spacing w:val="-1"/>
        </w:rPr>
        <w:t xml:space="preserve"> not be taught in a classroom setting.</w:t>
      </w:r>
    </w:p>
    <w:p w14:paraId="43A1F357" w14:textId="77777777" w:rsidR="00D94DA0" w:rsidRDefault="00D94DA0" w:rsidP="00B056EC">
      <w:pPr>
        <w:pStyle w:val="BodyText"/>
        <w:tabs>
          <w:tab w:val="left" w:pos="4663"/>
        </w:tabs>
        <w:spacing w:before="40"/>
        <w:ind w:right="714"/>
        <w:rPr>
          <w:spacing w:val="-1"/>
        </w:rPr>
      </w:pPr>
    </w:p>
    <w:p w14:paraId="6EA92213" w14:textId="674D737F" w:rsidR="00955200" w:rsidRDefault="00955200" w:rsidP="00B056EC">
      <w:pPr>
        <w:pStyle w:val="BodyText"/>
        <w:tabs>
          <w:tab w:val="left" w:pos="4663"/>
        </w:tabs>
        <w:spacing w:before="40"/>
        <w:ind w:right="714"/>
        <w:rPr>
          <w:spacing w:val="-1"/>
        </w:rPr>
      </w:pPr>
      <w:r>
        <w:rPr>
          <w:spacing w:val="-1"/>
        </w:rPr>
        <w:t xml:space="preserve">The list of </w:t>
      </w:r>
      <w:r w:rsidR="00C61992">
        <w:rPr>
          <w:spacing w:val="-1"/>
        </w:rPr>
        <w:t>in d</w:t>
      </w:r>
      <w:r>
        <w:rPr>
          <w:spacing w:val="-1"/>
        </w:rPr>
        <w:t>emand occupations within WSRCA are as follows:</w:t>
      </w:r>
    </w:p>
    <w:p w14:paraId="3CC9515E" w14:textId="77777777" w:rsidR="00955200" w:rsidRDefault="00955200" w:rsidP="00B056EC">
      <w:pPr>
        <w:pStyle w:val="BodyText"/>
        <w:tabs>
          <w:tab w:val="left" w:pos="4663"/>
        </w:tabs>
        <w:spacing w:before="40"/>
        <w:ind w:right="714"/>
        <w:rPr>
          <w:spacing w:val="-1"/>
        </w:rPr>
      </w:pPr>
    </w:p>
    <w:tbl>
      <w:tblPr>
        <w:tblW w:w="10070" w:type="dxa"/>
        <w:tblLook w:val="04A0" w:firstRow="1" w:lastRow="0" w:firstColumn="1" w:lastColumn="0" w:noHBand="0" w:noVBand="1"/>
      </w:tblPr>
      <w:tblGrid>
        <w:gridCol w:w="1141"/>
        <w:gridCol w:w="3979"/>
        <w:gridCol w:w="1440"/>
        <w:gridCol w:w="1620"/>
        <w:gridCol w:w="1890"/>
      </w:tblGrid>
      <w:tr w:rsidR="00F3569C" w:rsidRPr="00F62CAD" w14:paraId="7D66E162" w14:textId="77777777" w:rsidTr="00F3569C">
        <w:trPr>
          <w:trHeight w:val="1260"/>
        </w:trPr>
        <w:tc>
          <w:tcPr>
            <w:tcW w:w="1141"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25B04E0E" w14:textId="77777777" w:rsidR="00F62CAD" w:rsidRPr="00F62CAD" w:rsidRDefault="00F62CAD" w:rsidP="00F62CAD">
            <w:pPr>
              <w:widowControl/>
              <w:autoSpaceDE/>
              <w:autoSpaceDN/>
              <w:jc w:val="center"/>
              <w:rPr>
                <w:b/>
                <w:bCs/>
                <w:sz w:val="16"/>
                <w:szCs w:val="16"/>
              </w:rPr>
            </w:pPr>
            <w:r w:rsidRPr="00F62CAD">
              <w:rPr>
                <w:b/>
                <w:bCs/>
                <w:sz w:val="16"/>
                <w:szCs w:val="16"/>
              </w:rPr>
              <w:t xml:space="preserve">Standard Occupational Classification (SOC) or Occupational Information Network (O*NET) Job Code </w:t>
            </w:r>
          </w:p>
        </w:tc>
        <w:tc>
          <w:tcPr>
            <w:tcW w:w="3979" w:type="dxa"/>
            <w:tcBorders>
              <w:top w:val="single" w:sz="4" w:space="0" w:color="auto"/>
              <w:left w:val="nil"/>
              <w:bottom w:val="single" w:sz="8" w:space="0" w:color="auto"/>
              <w:right w:val="single" w:sz="4" w:space="0" w:color="auto"/>
            </w:tcBorders>
            <w:shd w:val="clear" w:color="auto" w:fill="auto"/>
            <w:vAlign w:val="center"/>
            <w:hideMark/>
          </w:tcPr>
          <w:p w14:paraId="77AF3A29" w14:textId="77777777" w:rsidR="00F62CAD" w:rsidRPr="00F62CAD" w:rsidRDefault="00F62CAD" w:rsidP="00F62CAD">
            <w:pPr>
              <w:widowControl/>
              <w:autoSpaceDE/>
              <w:autoSpaceDN/>
              <w:jc w:val="center"/>
              <w:rPr>
                <w:b/>
                <w:bCs/>
                <w:sz w:val="16"/>
                <w:szCs w:val="16"/>
              </w:rPr>
            </w:pPr>
            <w:r w:rsidRPr="00F62CAD">
              <w:rPr>
                <w:b/>
                <w:bCs/>
                <w:sz w:val="16"/>
                <w:szCs w:val="16"/>
              </w:rPr>
              <w:t xml:space="preserve">In-Demand Occupation Job Title </w:t>
            </w:r>
          </w:p>
        </w:tc>
        <w:tc>
          <w:tcPr>
            <w:tcW w:w="1440" w:type="dxa"/>
            <w:tcBorders>
              <w:top w:val="single" w:sz="4" w:space="0" w:color="auto"/>
              <w:left w:val="nil"/>
              <w:bottom w:val="single" w:sz="8" w:space="0" w:color="auto"/>
              <w:right w:val="single" w:sz="4" w:space="0" w:color="auto"/>
            </w:tcBorders>
            <w:shd w:val="clear" w:color="auto" w:fill="auto"/>
            <w:vAlign w:val="center"/>
            <w:hideMark/>
          </w:tcPr>
          <w:p w14:paraId="18573740" w14:textId="77777777" w:rsidR="00F62CAD" w:rsidRPr="00F62CAD" w:rsidRDefault="00F62CAD" w:rsidP="00F62CAD">
            <w:pPr>
              <w:widowControl/>
              <w:autoSpaceDE/>
              <w:autoSpaceDN/>
              <w:jc w:val="center"/>
              <w:rPr>
                <w:b/>
                <w:bCs/>
                <w:sz w:val="16"/>
                <w:szCs w:val="16"/>
              </w:rPr>
            </w:pPr>
            <w:r w:rsidRPr="00F62CAD">
              <w:rPr>
                <w:b/>
                <w:bCs/>
                <w:sz w:val="16"/>
                <w:szCs w:val="16"/>
              </w:rPr>
              <w:t>* Annual Average Employment 2022</w:t>
            </w:r>
          </w:p>
        </w:tc>
        <w:tc>
          <w:tcPr>
            <w:tcW w:w="1620" w:type="dxa"/>
            <w:tcBorders>
              <w:top w:val="single" w:sz="4" w:space="0" w:color="auto"/>
              <w:left w:val="nil"/>
              <w:bottom w:val="single" w:sz="8" w:space="0" w:color="auto"/>
              <w:right w:val="single" w:sz="4" w:space="0" w:color="auto"/>
            </w:tcBorders>
            <w:shd w:val="clear" w:color="auto" w:fill="auto"/>
            <w:vAlign w:val="center"/>
            <w:hideMark/>
          </w:tcPr>
          <w:p w14:paraId="64EF4B91" w14:textId="00E1A350" w:rsidR="00F62CAD" w:rsidRPr="00F62CAD" w:rsidRDefault="00F62CAD" w:rsidP="00F62CAD">
            <w:pPr>
              <w:widowControl/>
              <w:autoSpaceDE/>
              <w:autoSpaceDN/>
              <w:jc w:val="center"/>
              <w:rPr>
                <w:b/>
                <w:bCs/>
                <w:sz w:val="16"/>
                <w:szCs w:val="16"/>
              </w:rPr>
            </w:pPr>
            <w:r w:rsidRPr="00F62CAD">
              <w:rPr>
                <w:b/>
                <w:bCs/>
                <w:sz w:val="16"/>
                <w:szCs w:val="16"/>
              </w:rPr>
              <w:t>* Annual Average Employment 2032</w:t>
            </w:r>
          </w:p>
        </w:tc>
        <w:tc>
          <w:tcPr>
            <w:tcW w:w="1890" w:type="dxa"/>
            <w:tcBorders>
              <w:top w:val="single" w:sz="4" w:space="0" w:color="auto"/>
              <w:left w:val="nil"/>
              <w:bottom w:val="single" w:sz="8" w:space="0" w:color="auto"/>
              <w:right w:val="single" w:sz="4" w:space="0" w:color="auto"/>
            </w:tcBorders>
            <w:shd w:val="clear" w:color="auto" w:fill="auto"/>
            <w:vAlign w:val="center"/>
            <w:hideMark/>
          </w:tcPr>
          <w:p w14:paraId="4B32F828" w14:textId="77777777" w:rsidR="00F62CAD" w:rsidRPr="00F62CAD" w:rsidRDefault="00F62CAD" w:rsidP="00F62CAD">
            <w:pPr>
              <w:widowControl/>
              <w:autoSpaceDE/>
              <w:autoSpaceDN/>
              <w:jc w:val="center"/>
              <w:rPr>
                <w:b/>
                <w:bCs/>
                <w:sz w:val="16"/>
                <w:szCs w:val="16"/>
              </w:rPr>
            </w:pPr>
            <w:r w:rsidRPr="00F62CAD">
              <w:rPr>
                <w:b/>
                <w:bCs/>
                <w:sz w:val="16"/>
                <w:szCs w:val="16"/>
              </w:rPr>
              <w:t>* Number Change 2022–2032</w:t>
            </w:r>
          </w:p>
        </w:tc>
      </w:tr>
      <w:tr w:rsidR="00F62CAD" w:rsidRPr="00F62CAD" w14:paraId="0BE09193"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EE1580C" w14:textId="77777777" w:rsidR="00F62CAD" w:rsidRPr="00F62CAD" w:rsidRDefault="00F62CAD" w:rsidP="00F62CAD">
            <w:pPr>
              <w:widowControl/>
              <w:autoSpaceDE/>
              <w:autoSpaceDN/>
              <w:jc w:val="center"/>
              <w:rPr>
                <w:sz w:val="16"/>
                <w:szCs w:val="16"/>
              </w:rPr>
            </w:pPr>
            <w:r w:rsidRPr="00F62CAD">
              <w:rPr>
                <w:sz w:val="16"/>
                <w:szCs w:val="16"/>
              </w:rPr>
              <w:t>35-3023</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55FBB07B" w14:textId="77777777" w:rsidR="00F62CAD" w:rsidRPr="00F62CAD" w:rsidRDefault="00F62CAD" w:rsidP="00F62CAD">
            <w:pPr>
              <w:widowControl/>
              <w:autoSpaceDE/>
              <w:autoSpaceDN/>
              <w:jc w:val="center"/>
              <w:rPr>
                <w:sz w:val="16"/>
                <w:szCs w:val="16"/>
              </w:rPr>
            </w:pPr>
            <w:r w:rsidRPr="00F62CAD">
              <w:rPr>
                <w:sz w:val="16"/>
                <w:szCs w:val="16"/>
              </w:rPr>
              <w:t>Fast Food and Counter Workers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33AE3CB8" w14:textId="77777777" w:rsidR="00F62CAD" w:rsidRPr="00F62CAD" w:rsidRDefault="00F62CAD" w:rsidP="00F62CAD">
            <w:pPr>
              <w:widowControl/>
              <w:autoSpaceDE/>
              <w:autoSpaceDN/>
              <w:jc w:val="center"/>
              <w:rPr>
                <w:sz w:val="16"/>
                <w:szCs w:val="16"/>
              </w:rPr>
            </w:pPr>
            <w:r w:rsidRPr="00F62CAD">
              <w:rPr>
                <w:sz w:val="16"/>
                <w:szCs w:val="16"/>
              </w:rPr>
              <w:t>11304</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3E5C371C" w14:textId="77777777" w:rsidR="00F62CAD" w:rsidRPr="00F62CAD" w:rsidRDefault="00F62CAD" w:rsidP="00F62CAD">
            <w:pPr>
              <w:widowControl/>
              <w:autoSpaceDE/>
              <w:autoSpaceDN/>
              <w:jc w:val="center"/>
              <w:rPr>
                <w:sz w:val="16"/>
                <w:szCs w:val="16"/>
              </w:rPr>
            </w:pPr>
            <w:r w:rsidRPr="00F62CAD">
              <w:rPr>
                <w:sz w:val="16"/>
                <w:szCs w:val="16"/>
              </w:rPr>
              <w:t>14850</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72BB05F6" w14:textId="77777777" w:rsidR="00F62CAD" w:rsidRPr="00F62CAD" w:rsidRDefault="00F62CAD" w:rsidP="00F62CAD">
            <w:pPr>
              <w:widowControl/>
              <w:autoSpaceDE/>
              <w:autoSpaceDN/>
              <w:jc w:val="center"/>
              <w:rPr>
                <w:sz w:val="16"/>
                <w:szCs w:val="16"/>
              </w:rPr>
            </w:pPr>
            <w:r w:rsidRPr="00F62CAD">
              <w:rPr>
                <w:sz w:val="16"/>
                <w:szCs w:val="16"/>
              </w:rPr>
              <w:t>3546</w:t>
            </w:r>
          </w:p>
        </w:tc>
      </w:tr>
      <w:tr w:rsidR="00F62CAD" w:rsidRPr="00F62CAD" w14:paraId="4A5CA29E"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13D7AC3" w14:textId="77777777" w:rsidR="00F62CAD" w:rsidRPr="00F62CAD" w:rsidRDefault="00F62CAD" w:rsidP="00F62CAD">
            <w:pPr>
              <w:widowControl/>
              <w:autoSpaceDE/>
              <w:autoSpaceDN/>
              <w:jc w:val="center"/>
              <w:rPr>
                <w:sz w:val="16"/>
                <w:szCs w:val="16"/>
              </w:rPr>
            </w:pPr>
            <w:r w:rsidRPr="00F62CAD">
              <w:rPr>
                <w:sz w:val="16"/>
                <w:szCs w:val="16"/>
              </w:rPr>
              <w:t>41-2031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6E9B53D1" w14:textId="77777777" w:rsidR="00F62CAD" w:rsidRPr="00F62CAD" w:rsidRDefault="00F62CAD" w:rsidP="00F62CAD">
            <w:pPr>
              <w:widowControl/>
              <w:autoSpaceDE/>
              <w:autoSpaceDN/>
              <w:jc w:val="center"/>
              <w:rPr>
                <w:sz w:val="16"/>
                <w:szCs w:val="16"/>
              </w:rPr>
            </w:pPr>
            <w:r w:rsidRPr="00F62CAD">
              <w:rPr>
                <w:sz w:val="16"/>
                <w:szCs w:val="16"/>
              </w:rPr>
              <w:t>Retail Salespersons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57EB75FB" w14:textId="77777777" w:rsidR="00F62CAD" w:rsidRPr="00F62CAD" w:rsidRDefault="00F62CAD" w:rsidP="00F62CAD">
            <w:pPr>
              <w:widowControl/>
              <w:autoSpaceDE/>
              <w:autoSpaceDN/>
              <w:jc w:val="center"/>
              <w:rPr>
                <w:sz w:val="16"/>
                <w:szCs w:val="16"/>
              </w:rPr>
            </w:pPr>
            <w:r w:rsidRPr="00F62CAD">
              <w:rPr>
                <w:sz w:val="16"/>
                <w:szCs w:val="16"/>
              </w:rPr>
              <w:t>11576</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7F19FE2A" w14:textId="77777777" w:rsidR="00F62CAD" w:rsidRPr="00F62CAD" w:rsidRDefault="00F62CAD" w:rsidP="00F62CAD">
            <w:pPr>
              <w:widowControl/>
              <w:autoSpaceDE/>
              <w:autoSpaceDN/>
              <w:jc w:val="center"/>
              <w:rPr>
                <w:sz w:val="16"/>
                <w:szCs w:val="16"/>
              </w:rPr>
            </w:pPr>
            <w:r w:rsidRPr="00F62CAD">
              <w:rPr>
                <w:sz w:val="16"/>
                <w:szCs w:val="16"/>
              </w:rPr>
              <w:t>14719</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23388540" w14:textId="77777777" w:rsidR="00F62CAD" w:rsidRPr="00F62CAD" w:rsidRDefault="00F62CAD" w:rsidP="00F62CAD">
            <w:pPr>
              <w:widowControl/>
              <w:autoSpaceDE/>
              <w:autoSpaceDN/>
              <w:jc w:val="center"/>
              <w:rPr>
                <w:sz w:val="16"/>
                <w:szCs w:val="16"/>
              </w:rPr>
            </w:pPr>
            <w:r w:rsidRPr="00F62CAD">
              <w:rPr>
                <w:sz w:val="16"/>
                <w:szCs w:val="16"/>
              </w:rPr>
              <w:t>3143</w:t>
            </w:r>
          </w:p>
        </w:tc>
      </w:tr>
      <w:tr w:rsidR="00F62CAD" w:rsidRPr="00F62CAD" w14:paraId="087C6BA0"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ED77458" w14:textId="77777777" w:rsidR="00F62CAD" w:rsidRPr="00F62CAD" w:rsidRDefault="00F62CAD" w:rsidP="00F62CAD">
            <w:pPr>
              <w:widowControl/>
              <w:autoSpaceDE/>
              <w:autoSpaceDN/>
              <w:jc w:val="center"/>
              <w:rPr>
                <w:sz w:val="16"/>
                <w:szCs w:val="16"/>
              </w:rPr>
            </w:pPr>
            <w:r w:rsidRPr="00F62CAD">
              <w:rPr>
                <w:sz w:val="16"/>
                <w:szCs w:val="16"/>
              </w:rPr>
              <w:t>53-7065</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0A9731DC" w14:textId="77777777" w:rsidR="00F62CAD" w:rsidRPr="00F62CAD" w:rsidRDefault="00F62CAD" w:rsidP="00F62CAD">
            <w:pPr>
              <w:widowControl/>
              <w:autoSpaceDE/>
              <w:autoSpaceDN/>
              <w:jc w:val="center"/>
              <w:rPr>
                <w:sz w:val="16"/>
                <w:szCs w:val="16"/>
              </w:rPr>
            </w:pPr>
            <w:r w:rsidRPr="00F62CAD">
              <w:rPr>
                <w:sz w:val="16"/>
                <w:szCs w:val="16"/>
              </w:rPr>
              <w:t>Stockers and Order Fillers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656068E3" w14:textId="77777777" w:rsidR="00F62CAD" w:rsidRPr="00F62CAD" w:rsidRDefault="00F62CAD" w:rsidP="00F62CAD">
            <w:pPr>
              <w:widowControl/>
              <w:autoSpaceDE/>
              <w:autoSpaceDN/>
              <w:jc w:val="center"/>
              <w:rPr>
                <w:sz w:val="16"/>
                <w:szCs w:val="16"/>
              </w:rPr>
            </w:pPr>
            <w:r w:rsidRPr="00F62CAD">
              <w:rPr>
                <w:sz w:val="16"/>
                <w:szCs w:val="16"/>
              </w:rPr>
              <w:t>8128</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3EA4AD7F" w14:textId="77777777" w:rsidR="00F62CAD" w:rsidRPr="00F62CAD" w:rsidRDefault="00F62CAD" w:rsidP="00F62CAD">
            <w:pPr>
              <w:widowControl/>
              <w:autoSpaceDE/>
              <w:autoSpaceDN/>
              <w:jc w:val="center"/>
              <w:rPr>
                <w:sz w:val="16"/>
                <w:szCs w:val="16"/>
              </w:rPr>
            </w:pPr>
            <w:r w:rsidRPr="00F62CAD">
              <w:rPr>
                <w:sz w:val="16"/>
                <w:szCs w:val="16"/>
              </w:rPr>
              <w:t>11235</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4EA0C398" w14:textId="77777777" w:rsidR="00F62CAD" w:rsidRPr="00F62CAD" w:rsidRDefault="00F62CAD" w:rsidP="00F62CAD">
            <w:pPr>
              <w:widowControl/>
              <w:autoSpaceDE/>
              <w:autoSpaceDN/>
              <w:jc w:val="center"/>
              <w:rPr>
                <w:sz w:val="16"/>
                <w:szCs w:val="16"/>
              </w:rPr>
            </w:pPr>
            <w:r w:rsidRPr="00F62CAD">
              <w:rPr>
                <w:sz w:val="16"/>
                <w:szCs w:val="16"/>
              </w:rPr>
              <w:t>3107</w:t>
            </w:r>
          </w:p>
        </w:tc>
      </w:tr>
      <w:tr w:rsidR="00F62CAD" w:rsidRPr="00F62CAD" w14:paraId="25DD5813"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28397E97" w14:textId="77777777" w:rsidR="00F62CAD" w:rsidRPr="00F62CAD" w:rsidRDefault="00F62CAD" w:rsidP="00F62CAD">
            <w:pPr>
              <w:widowControl/>
              <w:autoSpaceDE/>
              <w:autoSpaceDN/>
              <w:jc w:val="center"/>
              <w:rPr>
                <w:sz w:val="16"/>
                <w:szCs w:val="16"/>
              </w:rPr>
            </w:pPr>
            <w:r w:rsidRPr="00F62CAD">
              <w:rPr>
                <w:sz w:val="16"/>
                <w:szCs w:val="16"/>
              </w:rPr>
              <w:t>41-2011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40BA39CD" w14:textId="77777777" w:rsidR="00F62CAD" w:rsidRPr="00F62CAD" w:rsidRDefault="00F62CAD" w:rsidP="00F62CAD">
            <w:pPr>
              <w:widowControl/>
              <w:autoSpaceDE/>
              <w:autoSpaceDN/>
              <w:jc w:val="center"/>
              <w:rPr>
                <w:sz w:val="16"/>
                <w:szCs w:val="16"/>
              </w:rPr>
            </w:pPr>
            <w:r w:rsidRPr="00F62CAD">
              <w:rPr>
                <w:sz w:val="16"/>
                <w:szCs w:val="16"/>
              </w:rPr>
              <w:t>Cashiers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43484A3C" w14:textId="77777777" w:rsidR="00F62CAD" w:rsidRPr="00F62CAD" w:rsidRDefault="00F62CAD" w:rsidP="00F62CAD">
            <w:pPr>
              <w:widowControl/>
              <w:autoSpaceDE/>
              <w:autoSpaceDN/>
              <w:jc w:val="center"/>
              <w:rPr>
                <w:sz w:val="16"/>
                <w:szCs w:val="16"/>
              </w:rPr>
            </w:pPr>
            <w:r w:rsidRPr="00F62CAD">
              <w:rPr>
                <w:sz w:val="16"/>
                <w:szCs w:val="16"/>
              </w:rPr>
              <w:t>11243</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4754B4B1" w14:textId="77777777" w:rsidR="00F62CAD" w:rsidRPr="00F62CAD" w:rsidRDefault="00F62CAD" w:rsidP="00F62CAD">
            <w:pPr>
              <w:widowControl/>
              <w:autoSpaceDE/>
              <w:autoSpaceDN/>
              <w:jc w:val="center"/>
              <w:rPr>
                <w:sz w:val="16"/>
                <w:szCs w:val="16"/>
              </w:rPr>
            </w:pPr>
            <w:r w:rsidRPr="00F62CAD">
              <w:rPr>
                <w:sz w:val="16"/>
                <w:szCs w:val="16"/>
              </w:rPr>
              <w:t>13615</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17A4BC6D" w14:textId="77777777" w:rsidR="00F62CAD" w:rsidRPr="00F62CAD" w:rsidRDefault="00F62CAD" w:rsidP="00F62CAD">
            <w:pPr>
              <w:widowControl/>
              <w:autoSpaceDE/>
              <w:autoSpaceDN/>
              <w:jc w:val="center"/>
              <w:rPr>
                <w:sz w:val="16"/>
                <w:szCs w:val="16"/>
              </w:rPr>
            </w:pPr>
            <w:r w:rsidRPr="00F62CAD">
              <w:rPr>
                <w:sz w:val="16"/>
                <w:szCs w:val="16"/>
              </w:rPr>
              <w:t>2372</w:t>
            </w:r>
          </w:p>
        </w:tc>
      </w:tr>
      <w:tr w:rsidR="00F62CAD" w:rsidRPr="00F62CAD" w14:paraId="45ACCD48"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7888667" w14:textId="77777777" w:rsidR="00F62CAD" w:rsidRPr="00F62CAD" w:rsidRDefault="00F62CAD" w:rsidP="00F62CAD">
            <w:pPr>
              <w:widowControl/>
              <w:autoSpaceDE/>
              <w:autoSpaceDN/>
              <w:jc w:val="center"/>
              <w:rPr>
                <w:sz w:val="16"/>
                <w:szCs w:val="16"/>
              </w:rPr>
            </w:pPr>
            <w:r w:rsidRPr="00F62CAD">
              <w:rPr>
                <w:sz w:val="16"/>
                <w:szCs w:val="16"/>
              </w:rPr>
              <w:t>35-2014</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0B98EB6C" w14:textId="77777777" w:rsidR="00F62CAD" w:rsidRPr="00F62CAD" w:rsidRDefault="00F62CAD" w:rsidP="00F62CAD">
            <w:pPr>
              <w:widowControl/>
              <w:autoSpaceDE/>
              <w:autoSpaceDN/>
              <w:jc w:val="center"/>
              <w:rPr>
                <w:sz w:val="16"/>
                <w:szCs w:val="16"/>
              </w:rPr>
            </w:pPr>
            <w:r w:rsidRPr="00F62CAD">
              <w:rPr>
                <w:sz w:val="16"/>
                <w:szCs w:val="16"/>
              </w:rPr>
              <w:t>Cooks, Restaurant</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048C4516" w14:textId="77777777" w:rsidR="00F62CAD" w:rsidRPr="00F62CAD" w:rsidRDefault="00F62CAD" w:rsidP="00F62CAD">
            <w:pPr>
              <w:widowControl/>
              <w:autoSpaceDE/>
              <w:autoSpaceDN/>
              <w:jc w:val="center"/>
              <w:rPr>
                <w:sz w:val="16"/>
                <w:szCs w:val="16"/>
              </w:rPr>
            </w:pPr>
            <w:r w:rsidRPr="00F62CAD">
              <w:rPr>
                <w:sz w:val="16"/>
                <w:szCs w:val="16"/>
              </w:rPr>
              <w:t>3903</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14430EF9" w14:textId="77777777" w:rsidR="00F62CAD" w:rsidRPr="00F62CAD" w:rsidRDefault="00F62CAD" w:rsidP="00F62CAD">
            <w:pPr>
              <w:widowControl/>
              <w:autoSpaceDE/>
              <w:autoSpaceDN/>
              <w:jc w:val="center"/>
              <w:rPr>
                <w:sz w:val="16"/>
                <w:szCs w:val="16"/>
              </w:rPr>
            </w:pPr>
            <w:r w:rsidRPr="00F62CAD">
              <w:rPr>
                <w:sz w:val="16"/>
                <w:szCs w:val="16"/>
              </w:rPr>
              <w:t>6072</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6BA21FDA" w14:textId="77777777" w:rsidR="00F62CAD" w:rsidRPr="00F62CAD" w:rsidRDefault="00F62CAD" w:rsidP="00F62CAD">
            <w:pPr>
              <w:widowControl/>
              <w:autoSpaceDE/>
              <w:autoSpaceDN/>
              <w:jc w:val="center"/>
              <w:rPr>
                <w:sz w:val="16"/>
                <w:szCs w:val="16"/>
              </w:rPr>
            </w:pPr>
            <w:r w:rsidRPr="00F62CAD">
              <w:rPr>
                <w:sz w:val="16"/>
                <w:szCs w:val="16"/>
              </w:rPr>
              <w:t>2169</w:t>
            </w:r>
          </w:p>
        </w:tc>
      </w:tr>
      <w:tr w:rsidR="00F62CAD" w:rsidRPr="00F62CAD" w14:paraId="64F9AED7"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14C09F7" w14:textId="77777777" w:rsidR="00F62CAD" w:rsidRPr="00F62CAD" w:rsidRDefault="00F62CAD" w:rsidP="00F62CAD">
            <w:pPr>
              <w:widowControl/>
              <w:autoSpaceDE/>
              <w:autoSpaceDN/>
              <w:jc w:val="center"/>
              <w:rPr>
                <w:sz w:val="16"/>
                <w:szCs w:val="16"/>
              </w:rPr>
            </w:pPr>
            <w:r w:rsidRPr="00F62CAD">
              <w:rPr>
                <w:sz w:val="16"/>
                <w:szCs w:val="16"/>
              </w:rPr>
              <w:t>53-7062</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2D271529" w14:textId="77777777" w:rsidR="00F62CAD" w:rsidRPr="00F62CAD" w:rsidRDefault="00F62CAD" w:rsidP="00F62CAD">
            <w:pPr>
              <w:widowControl/>
              <w:autoSpaceDE/>
              <w:autoSpaceDN/>
              <w:jc w:val="center"/>
              <w:rPr>
                <w:sz w:val="16"/>
                <w:szCs w:val="16"/>
              </w:rPr>
            </w:pPr>
            <w:r w:rsidRPr="00F62CAD">
              <w:rPr>
                <w:sz w:val="16"/>
                <w:szCs w:val="16"/>
              </w:rPr>
              <w:t>Laborers and Freight, Stock, and Material Movers, Hand</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4F6383DC" w14:textId="77777777" w:rsidR="00F62CAD" w:rsidRPr="00F62CAD" w:rsidRDefault="00F62CAD" w:rsidP="00F62CAD">
            <w:pPr>
              <w:widowControl/>
              <w:autoSpaceDE/>
              <w:autoSpaceDN/>
              <w:jc w:val="center"/>
              <w:rPr>
                <w:sz w:val="16"/>
                <w:szCs w:val="16"/>
              </w:rPr>
            </w:pPr>
            <w:r w:rsidRPr="00F62CAD">
              <w:rPr>
                <w:sz w:val="16"/>
                <w:szCs w:val="16"/>
              </w:rPr>
              <w:t>4985</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37C67114" w14:textId="77777777" w:rsidR="00F62CAD" w:rsidRPr="00F62CAD" w:rsidRDefault="00F62CAD" w:rsidP="00F62CAD">
            <w:pPr>
              <w:widowControl/>
              <w:autoSpaceDE/>
              <w:autoSpaceDN/>
              <w:jc w:val="center"/>
              <w:rPr>
                <w:sz w:val="16"/>
                <w:szCs w:val="16"/>
              </w:rPr>
            </w:pPr>
            <w:r w:rsidRPr="00F62CAD">
              <w:rPr>
                <w:sz w:val="16"/>
                <w:szCs w:val="16"/>
              </w:rPr>
              <w:t>6936</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52ECE428" w14:textId="77777777" w:rsidR="00F62CAD" w:rsidRPr="00F62CAD" w:rsidRDefault="00F62CAD" w:rsidP="00F62CAD">
            <w:pPr>
              <w:widowControl/>
              <w:autoSpaceDE/>
              <w:autoSpaceDN/>
              <w:jc w:val="center"/>
              <w:rPr>
                <w:sz w:val="16"/>
                <w:szCs w:val="16"/>
              </w:rPr>
            </w:pPr>
            <w:r w:rsidRPr="00F62CAD">
              <w:rPr>
                <w:sz w:val="16"/>
                <w:szCs w:val="16"/>
              </w:rPr>
              <w:t>1951</w:t>
            </w:r>
          </w:p>
        </w:tc>
      </w:tr>
      <w:tr w:rsidR="00F62CAD" w:rsidRPr="00F62CAD" w14:paraId="0349D2A0"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9B565EA" w14:textId="77777777" w:rsidR="00F62CAD" w:rsidRPr="00F62CAD" w:rsidRDefault="00F62CAD" w:rsidP="00F62CAD">
            <w:pPr>
              <w:widowControl/>
              <w:autoSpaceDE/>
              <w:autoSpaceDN/>
              <w:jc w:val="center"/>
              <w:rPr>
                <w:sz w:val="16"/>
                <w:szCs w:val="16"/>
              </w:rPr>
            </w:pPr>
            <w:r w:rsidRPr="00F62CAD">
              <w:rPr>
                <w:sz w:val="16"/>
                <w:szCs w:val="16"/>
              </w:rPr>
              <w:t>43-4051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1F13ACDC" w14:textId="77777777" w:rsidR="00F62CAD" w:rsidRPr="00F62CAD" w:rsidRDefault="00F62CAD" w:rsidP="00F62CAD">
            <w:pPr>
              <w:widowControl/>
              <w:autoSpaceDE/>
              <w:autoSpaceDN/>
              <w:jc w:val="center"/>
              <w:rPr>
                <w:sz w:val="16"/>
                <w:szCs w:val="16"/>
              </w:rPr>
            </w:pPr>
            <w:r w:rsidRPr="00F62CAD">
              <w:rPr>
                <w:sz w:val="16"/>
                <w:szCs w:val="16"/>
              </w:rPr>
              <w:t>Customer Service Representatives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50DB2825" w14:textId="77777777" w:rsidR="00F62CAD" w:rsidRPr="00F62CAD" w:rsidRDefault="00F62CAD" w:rsidP="00F62CAD">
            <w:pPr>
              <w:widowControl/>
              <w:autoSpaceDE/>
              <w:autoSpaceDN/>
              <w:jc w:val="center"/>
              <w:rPr>
                <w:sz w:val="16"/>
                <w:szCs w:val="16"/>
              </w:rPr>
            </w:pPr>
            <w:r w:rsidRPr="00F62CAD">
              <w:rPr>
                <w:sz w:val="16"/>
                <w:szCs w:val="16"/>
              </w:rPr>
              <w:t>8756</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02A00470" w14:textId="77777777" w:rsidR="00F62CAD" w:rsidRPr="00F62CAD" w:rsidRDefault="00F62CAD" w:rsidP="00F62CAD">
            <w:pPr>
              <w:widowControl/>
              <w:autoSpaceDE/>
              <w:autoSpaceDN/>
              <w:jc w:val="center"/>
              <w:rPr>
                <w:sz w:val="16"/>
                <w:szCs w:val="16"/>
              </w:rPr>
            </w:pPr>
            <w:r w:rsidRPr="00F62CAD">
              <w:rPr>
                <w:sz w:val="16"/>
                <w:szCs w:val="16"/>
              </w:rPr>
              <w:t>10386</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4FD6ECDE" w14:textId="77777777" w:rsidR="00F62CAD" w:rsidRPr="00F62CAD" w:rsidRDefault="00F62CAD" w:rsidP="00F62CAD">
            <w:pPr>
              <w:widowControl/>
              <w:autoSpaceDE/>
              <w:autoSpaceDN/>
              <w:jc w:val="center"/>
              <w:rPr>
                <w:sz w:val="16"/>
                <w:szCs w:val="16"/>
              </w:rPr>
            </w:pPr>
            <w:r w:rsidRPr="00F62CAD">
              <w:rPr>
                <w:sz w:val="16"/>
                <w:szCs w:val="16"/>
              </w:rPr>
              <w:t>1630</w:t>
            </w:r>
          </w:p>
        </w:tc>
      </w:tr>
      <w:tr w:rsidR="00F62CAD" w:rsidRPr="00F62CAD" w14:paraId="6A2388C2"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22203AA" w14:textId="77777777" w:rsidR="00F62CAD" w:rsidRPr="00F62CAD" w:rsidRDefault="00F62CAD" w:rsidP="00F62CAD">
            <w:pPr>
              <w:widowControl/>
              <w:autoSpaceDE/>
              <w:autoSpaceDN/>
              <w:jc w:val="center"/>
              <w:rPr>
                <w:sz w:val="16"/>
                <w:szCs w:val="16"/>
              </w:rPr>
            </w:pPr>
            <w:r w:rsidRPr="00F62CAD">
              <w:rPr>
                <w:sz w:val="16"/>
                <w:szCs w:val="16"/>
              </w:rPr>
              <w:t>35-3031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2DF36BCD" w14:textId="77777777" w:rsidR="00F62CAD" w:rsidRPr="00F62CAD" w:rsidRDefault="00F62CAD" w:rsidP="00F62CAD">
            <w:pPr>
              <w:widowControl/>
              <w:autoSpaceDE/>
              <w:autoSpaceDN/>
              <w:jc w:val="center"/>
              <w:rPr>
                <w:sz w:val="16"/>
                <w:szCs w:val="16"/>
              </w:rPr>
            </w:pPr>
            <w:r w:rsidRPr="00F62CAD">
              <w:rPr>
                <w:sz w:val="16"/>
                <w:szCs w:val="16"/>
              </w:rPr>
              <w:t>Waiters and Waitresses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6E7B562F" w14:textId="77777777" w:rsidR="00F62CAD" w:rsidRPr="00F62CAD" w:rsidRDefault="00F62CAD" w:rsidP="00F62CAD">
            <w:pPr>
              <w:widowControl/>
              <w:autoSpaceDE/>
              <w:autoSpaceDN/>
              <w:jc w:val="center"/>
              <w:rPr>
                <w:sz w:val="16"/>
                <w:szCs w:val="16"/>
              </w:rPr>
            </w:pPr>
            <w:r w:rsidRPr="00F62CAD">
              <w:rPr>
                <w:sz w:val="16"/>
                <w:szCs w:val="16"/>
              </w:rPr>
              <w:t>6610</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0CA64A8E" w14:textId="77777777" w:rsidR="00F62CAD" w:rsidRPr="00F62CAD" w:rsidRDefault="00F62CAD" w:rsidP="00F62CAD">
            <w:pPr>
              <w:widowControl/>
              <w:autoSpaceDE/>
              <w:autoSpaceDN/>
              <w:jc w:val="center"/>
              <w:rPr>
                <w:sz w:val="16"/>
                <w:szCs w:val="16"/>
              </w:rPr>
            </w:pPr>
            <w:r w:rsidRPr="00F62CAD">
              <w:rPr>
                <w:sz w:val="16"/>
                <w:szCs w:val="16"/>
              </w:rPr>
              <w:t>8226</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6286D844" w14:textId="77777777" w:rsidR="00F62CAD" w:rsidRPr="00F62CAD" w:rsidRDefault="00F62CAD" w:rsidP="00F62CAD">
            <w:pPr>
              <w:widowControl/>
              <w:autoSpaceDE/>
              <w:autoSpaceDN/>
              <w:jc w:val="center"/>
              <w:rPr>
                <w:sz w:val="16"/>
                <w:szCs w:val="16"/>
              </w:rPr>
            </w:pPr>
            <w:r w:rsidRPr="00F62CAD">
              <w:rPr>
                <w:sz w:val="16"/>
                <w:szCs w:val="16"/>
              </w:rPr>
              <w:t>1616</w:t>
            </w:r>
          </w:p>
        </w:tc>
      </w:tr>
      <w:tr w:rsidR="00F62CAD" w:rsidRPr="00F62CAD" w14:paraId="614D04A3"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7042756E" w14:textId="77777777" w:rsidR="00F62CAD" w:rsidRPr="00F62CAD" w:rsidRDefault="00F62CAD" w:rsidP="00F62CAD">
            <w:pPr>
              <w:widowControl/>
              <w:autoSpaceDE/>
              <w:autoSpaceDN/>
              <w:jc w:val="center"/>
              <w:rPr>
                <w:sz w:val="16"/>
                <w:szCs w:val="16"/>
              </w:rPr>
            </w:pPr>
            <w:r w:rsidRPr="00F62CAD">
              <w:rPr>
                <w:sz w:val="16"/>
                <w:szCs w:val="16"/>
              </w:rPr>
              <w:t>35-1012</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409FFFF0" w14:textId="77777777" w:rsidR="00F62CAD" w:rsidRPr="00F62CAD" w:rsidRDefault="00F62CAD" w:rsidP="00F62CAD">
            <w:pPr>
              <w:widowControl/>
              <w:autoSpaceDE/>
              <w:autoSpaceDN/>
              <w:jc w:val="center"/>
              <w:rPr>
                <w:sz w:val="16"/>
                <w:szCs w:val="16"/>
              </w:rPr>
            </w:pPr>
            <w:r w:rsidRPr="00F62CAD">
              <w:rPr>
                <w:sz w:val="16"/>
                <w:szCs w:val="16"/>
              </w:rPr>
              <w:t>First-Line Supervisors of Food Preparation and Serving Workers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552A6125" w14:textId="77777777" w:rsidR="00F62CAD" w:rsidRPr="00F62CAD" w:rsidRDefault="00F62CAD" w:rsidP="00F62CAD">
            <w:pPr>
              <w:widowControl/>
              <w:autoSpaceDE/>
              <w:autoSpaceDN/>
              <w:jc w:val="center"/>
              <w:rPr>
                <w:sz w:val="16"/>
                <w:szCs w:val="16"/>
              </w:rPr>
            </w:pPr>
            <w:r w:rsidRPr="00F62CAD">
              <w:rPr>
                <w:sz w:val="16"/>
                <w:szCs w:val="16"/>
              </w:rPr>
              <w:t>4130</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55DDA2CE" w14:textId="77777777" w:rsidR="00F62CAD" w:rsidRPr="00F62CAD" w:rsidRDefault="00F62CAD" w:rsidP="00F62CAD">
            <w:pPr>
              <w:widowControl/>
              <w:autoSpaceDE/>
              <w:autoSpaceDN/>
              <w:jc w:val="center"/>
              <w:rPr>
                <w:sz w:val="16"/>
                <w:szCs w:val="16"/>
              </w:rPr>
            </w:pPr>
            <w:r w:rsidRPr="00F62CAD">
              <w:rPr>
                <w:sz w:val="16"/>
                <w:szCs w:val="16"/>
              </w:rPr>
              <w:t>5580</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32BB94ED" w14:textId="77777777" w:rsidR="00F62CAD" w:rsidRPr="00F62CAD" w:rsidRDefault="00F62CAD" w:rsidP="00F62CAD">
            <w:pPr>
              <w:widowControl/>
              <w:autoSpaceDE/>
              <w:autoSpaceDN/>
              <w:jc w:val="center"/>
              <w:rPr>
                <w:sz w:val="16"/>
                <w:szCs w:val="16"/>
              </w:rPr>
            </w:pPr>
            <w:r w:rsidRPr="00F62CAD">
              <w:rPr>
                <w:sz w:val="16"/>
                <w:szCs w:val="16"/>
              </w:rPr>
              <w:t>1450</w:t>
            </w:r>
          </w:p>
        </w:tc>
      </w:tr>
      <w:tr w:rsidR="00F62CAD" w:rsidRPr="00F62CAD" w14:paraId="3CECDC4A"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2B7D86D" w14:textId="77777777" w:rsidR="00F62CAD" w:rsidRPr="00F62CAD" w:rsidRDefault="00F62CAD" w:rsidP="00F62CAD">
            <w:pPr>
              <w:widowControl/>
              <w:autoSpaceDE/>
              <w:autoSpaceDN/>
              <w:jc w:val="center"/>
              <w:rPr>
                <w:sz w:val="16"/>
                <w:szCs w:val="16"/>
              </w:rPr>
            </w:pPr>
            <w:r w:rsidRPr="00F62CAD">
              <w:rPr>
                <w:sz w:val="16"/>
                <w:szCs w:val="16"/>
              </w:rPr>
              <w:t>47-2061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41F6A710" w14:textId="77777777" w:rsidR="00F62CAD" w:rsidRPr="00F62CAD" w:rsidRDefault="00F62CAD" w:rsidP="00F62CAD">
            <w:pPr>
              <w:widowControl/>
              <w:autoSpaceDE/>
              <w:autoSpaceDN/>
              <w:jc w:val="center"/>
              <w:rPr>
                <w:sz w:val="16"/>
                <w:szCs w:val="16"/>
              </w:rPr>
            </w:pPr>
            <w:r w:rsidRPr="00F62CAD">
              <w:rPr>
                <w:sz w:val="16"/>
                <w:szCs w:val="16"/>
              </w:rPr>
              <w:t>Construction Laborers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2E73E602" w14:textId="77777777" w:rsidR="00F62CAD" w:rsidRPr="00F62CAD" w:rsidRDefault="00F62CAD" w:rsidP="00F62CAD">
            <w:pPr>
              <w:widowControl/>
              <w:autoSpaceDE/>
              <w:autoSpaceDN/>
              <w:jc w:val="center"/>
              <w:rPr>
                <w:sz w:val="16"/>
                <w:szCs w:val="16"/>
              </w:rPr>
            </w:pPr>
            <w:r w:rsidRPr="00F62CAD">
              <w:rPr>
                <w:sz w:val="16"/>
                <w:szCs w:val="16"/>
              </w:rPr>
              <w:t>5956</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2F4BA25C" w14:textId="77777777" w:rsidR="00F62CAD" w:rsidRPr="00F62CAD" w:rsidRDefault="00F62CAD" w:rsidP="00F62CAD">
            <w:pPr>
              <w:widowControl/>
              <w:autoSpaceDE/>
              <w:autoSpaceDN/>
              <w:jc w:val="center"/>
              <w:rPr>
                <w:sz w:val="16"/>
                <w:szCs w:val="16"/>
              </w:rPr>
            </w:pPr>
            <w:r w:rsidRPr="00F62CAD">
              <w:rPr>
                <w:sz w:val="16"/>
                <w:szCs w:val="16"/>
              </w:rPr>
              <w:t>7243</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03A06FC7" w14:textId="77777777" w:rsidR="00F62CAD" w:rsidRPr="00F62CAD" w:rsidRDefault="00F62CAD" w:rsidP="00F62CAD">
            <w:pPr>
              <w:widowControl/>
              <w:autoSpaceDE/>
              <w:autoSpaceDN/>
              <w:jc w:val="center"/>
              <w:rPr>
                <w:sz w:val="16"/>
                <w:szCs w:val="16"/>
              </w:rPr>
            </w:pPr>
            <w:r w:rsidRPr="00F62CAD">
              <w:rPr>
                <w:sz w:val="16"/>
                <w:szCs w:val="16"/>
              </w:rPr>
              <w:t>1287</w:t>
            </w:r>
          </w:p>
        </w:tc>
      </w:tr>
      <w:tr w:rsidR="00F62CAD" w:rsidRPr="00F62CAD" w14:paraId="423C8ABE"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5CBE928" w14:textId="77777777" w:rsidR="00F62CAD" w:rsidRPr="00F62CAD" w:rsidRDefault="00F62CAD" w:rsidP="00F62CAD">
            <w:pPr>
              <w:widowControl/>
              <w:autoSpaceDE/>
              <w:autoSpaceDN/>
              <w:jc w:val="center"/>
              <w:rPr>
                <w:sz w:val="16"/>
                <w:szCs w:val="16"/>
              </w:rPr>
            </w:pPr>
            <w:r w:rsidRPr="00F62CAD">
              <w:rPr>
                <w:sz w:val="16"/>
                <w:szCs w:val="16"/>
              </w:rPr>
              <w:t>35-2021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5ABCA169" w14:textId="77777777" w:rsidR="00F62CAD" w:rsidRPr="00F62CAD" w:rsidRDefault="00F62CAD" w:rsidP="00F62CAD">
            <w:pPr>
              <w:widowControl/>
              <w:autoSpaceDE/>
              <w:autoSpaceDN/>
              <w:jc w:val="center"/>
              <w:rPr>
                <w:sz w:val="16"/>
                <w:szCs w:val="16"/>
              </w:rPr>
            </w:pPr>
            <w:r w:rsidRPr="00F62CAD">
              <w:rPr>
                <w:sz w:val="16"/>
                <w:szCs w:val="16"/>
              </w:rPr>
              <w:t>Food Preparation Workers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118918FB" w14:textId="77777777" w:rsidR="00F62CAD" w:rsidRPr="00F62CAD" w:rsidRDefault="00F62CAD" w:rsidP="00F62CAD">
            <w:pPr>
              <w:widowControl/>
              <w:autoSpaceDE/>
              <w:autoSpaceDN/>
              <w:jc w:val="center"/>
              <w:rPr>
                <w:sz w:val="16"/>
                <w:szCs w:val="16"/>
              </w:rPr>
            </w:pPr>
            <w:r w:rsidRPr="00F62CAD">
              <w:rPr>
                <w:sz w:val="16"/>
                <w:szCs w:val="16"/>
              </w:rPr>
              <w:t>4812</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539014DF" w14:textId="77777777" w:rsidR="00F62CAD" w:rsidRPr="00F62CAD" w:rsidRDefault="00F62CAD" w:rsidP="00F62CAD">
            <w:pPr>
              <w:widowControl/>
              <w:autoSpaceDE/>
              <w:autoSpaceDN/>
              <w:jc w:val="center"/>
              <w:rPr>
                <w:sz w:val="16"/>
                <w:szCs w:val="16"/>
              </w:rPr>
            </w:pPr>
            <w:r w:rsidRPr="00F62CAD">
              <w:rPr>
                <w:sz w:val="16"/>
                <w:szCs w:val="16"/>
              </w:rPr>
              <w:t>6068</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597D97FC" w14:textId="77777777" w:rsidR="00F62CAD" w:rsidRPr="00F62CAD" w:rsidRDefault="00F62CAD" w:rsidP="00F62CAD">
            <w:pPr>
              <w:widowControl/>
              <w:autoSpaceDE/>
              <w:autoSpaceDN/>
              <w:jc w:val="center"/>
              <w:rPr>
                <w:sz w:val="16"/>
                <w:szCs w:val="16"/>
              </w:rPr>
            </w:pPr>
            <w:r w:rsidRPr="00F62CAD">
              <w:rPr>
                <w:sz w:val="16"/>
                <w:szCs w:val="16"/>
              </w:rPr>
              <w:t>1256</w:t>
            </w:r>
          </w:p>
        </w:tc>
      </w:tr>
      <w:tr w:rsidR="00F62CAD" w:rsidRPr="00F62CAD" w14:paraId="7FD61FC0"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27A37FF4" w14:textId="77777777" w:rsidR="00F62CAD" w:rsidRPr="00F62CAD" w:rsidRDefault="00F62CAD" w:rsidP="00F62CAD">
            <w:pPr>
              <w:widowControl/>
              <w:autoSpaceDE/>
              <w:autoSpaceDN/>
              <w:jc w:val="center"/>
              <w:rPr>
                <w:sz w:val="16"/>
                <w:szCs w:val="16"/>
              </w:rPr>
            </w:pPr>
            <w:r w:rsidRPr="00F62CAD">
              <w:rPr>
                <w:sz w:val="16"/>
                <w:szCs w:val="16"/>
              </w:rPr>
              <w:t>37-2011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467080D1" w14:textId="77777777" w:rsidR="00F62CAD" w:rsidRPr="00F62CAD" w:rsidRDefault="00F62CAD" w:rsidP="00F62CAD">
            <w:pPr>
              <w:widowControl/>
              <w:autoSpaceDE/>
              <w:autoSpaceDN/>
              <w:jc w:val="center"/>
              <w:rPr>
                <w:sz w:val="16"/>
                <w:szCs w:val="16"/>
              </w:rPr>
            </w:pPr>
            <w:r w:rsidRPr="00F62CAD">
              <w:rPr>
                <w:sz w:val="16"/>
                <w:szCs w:val="16"/>
              </w:rPr>
              <w:t>Janitors and Cleaners, Except Maids and Housekeeping Cleaners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650AAF36" w14:textId="77777777" w:rsidR="00F62CAD" w:rsidRPr="00F62CAD" w:rsidRDefault="00F62CAD" w:rsidP="00F62CAD">
            <w:pPr>
              <w:widowControl/>
              <w:autoSpaceDE/>
              <w:autoSpaceDN/>
              <w:jc w:val="center"/>
              <w:rPr>
                <w:sz w:val="16"/>
                <w:szCs w:val="16"/>
              </w:rPr>
            </w:pPr>
            <w:r w:rsidRPr="00F62CAD">
              <w:rPr>
                <w:sz w:val="16"/>
                <w:szCs w:val="16"/>
              </w:rPr>
              <w:t>4775</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65F089ED" w14:textId="77777777" w:rsidR="00F62CAD" w:rsidRPr="00F62CAD" w:rsidRDefault="00F62CAD" w:rsidP="00F62CAD">
            <w:pPr>
              <w:widowControl/>
              <w:autoSpaceDE/>
              <w:autoSpaceDN/>
              <w:jc w:val="center"/>
              <w:rPr>
                <w:sz w:val="16"/>
                <w:szCs w:val="16"/>
              </w:rPr>
            </w:pPr>
            <w:r w:rsidRPr="00F62CAD">
              <w:rPr>
                <w:sz w:val="16"/>
                <w:szCs w:val="16"/>
              </w:rPr>
              <w:t>5975</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57E824BC" w14:textId="77777777" w:rsidR="00F62CAD" w:rsidRPr="00F62CAD" w:rsidRDefault="00F62CAD" w:rsidP="00F62CAD">
            <w:pPr>
              <w:widowControl/>
              <w:autoSpaceDE/>
              <w:autoSpaceDN/>
              <w:jc w:val="center"/>
              <w:rPr>
                <w:sz w:val="16"/>
                <w:szCs w:val="16"/>
              </w:rPr>
            </w:pPr>
            <w:r w:rsidRPr="00F62CAD">
              <w:rPr>
                <w:sz w:val="16"/>
                <w:szCs w:val="16"/>
              </w:rPr>
              <w:t>1200</w:t>
            </w:r>
          </w:p>
        </w:tc>
      </w:tr>
      <w:tr w:rsidR="00F62CAD" w:rsidRPr="00F62CAD" w14:paraId="2ADC289E"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48D18B0" w14:textId="77777777" w:rsidR="00F62CAD" w:rsidRPr="00F62CAD" w:rsidRDefault="00F62CAD" w:rsidP="00F62CAD">
            <w:pPr>
              <w:widowControl/>
              <w:autoSpaceDE/>
              <w:autoSpaceDN/>
              <w:jc w:val="center"/>
              <w:rPr>
                <w:sz w:val="16"/>
                <w:szCs w:val="16"/>
              </w:rPr>
            </w:pPr>
            <w:r w:rsidRPr="00F62CAD">
              <w:rPr>
                <w:sz w:val="16"/>
                <w:szCs w:val="16"/>
              </w:rPr>
              <w:t>37-3011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43F8EF3B" w14:textId="77777777" w:rsidR="00F62CAD" w:rsidRPr="00F62CAD" w:rsidRDefault="00F62CAD" w:rsidP="00F62CAD">
            <w:pPr>
              <w:widowControl/>
              <w:autoSpaceDE/>
              <w:autoSpaceDN/>
              <w:jc w:val="center"/>
              <w:rPr>
                <w:sz w:val="16"/>
                <w:szCs w:val="16"/>
              </w:rPr>
            </w:pPr>
            <w:r w:rsidRPr="00F62CAD">
              <w:rPr>
                <w:sz w:val="16"/>
                <w:szCs w:val="16"/>
              </w:rPr>
              <w:t>Landscaping and Groundskeeping Workers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3FFE755D" w14:textId="77777777" w:rsidR="00F62CAD" w:rsidRPr="00F62CAD" w:rsidRDefault="00F62CAD" w:rsidP="00F62CAD">
            <w:pPr>
              <w:widowControl/>
              <w:autoSpaceDE/>
              <w:autoSpaceDN/>
              <w:jc w:val="center"/>
              <w:rPr>
                <w:sz w:val="16"/>
                <w:szCs w:val="16"/>
              </w:rPr>
            </w:pPr>
            <w:r w:rsidRPr="00F62CAD">
              <w:rPr>
                <w:sz w:val="16"/>
                <w:szCs w:val="16"/>
              </w:rPr>
              <w:t>4051</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1FE93CD7" w14:textId="77777777" w:rsidR="00F62CAD" w:rsidRPr="00F62CAD" w:rsidRDefault="00F62CAD" w:rsidP="00F62CAD">
            <w:pPr>
              <w:widowControl/>
              <w:autoSpaceDE/>
              <w:autoSpaceDN/>
              <w:jc w:val="center"/>
              <w:rPr>
                <w:sz w:val="16"/>
                <w:szCs w:val="16"/>
              </w:rPr>
            </w:pPr>
            <w:r w:rsidRPr="00F62CAD">
              <w:rPr>
                <w:sz w:val="16"/>
                <w:szCs w:val="16"/>
              </w:rPr>
              <w:t>5191</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51CFC598" w14:textId="77777777" w:rsidR="00F62CAD" w:rsidRPr="00F62CAD" w:rsidRDefault="00F62CAD" w:rsidP="00F62CAD">
            <w:pPr>
              <w:widowControl/>
              <w:autoSpaceDE/>
              <w:autoSpaceDN/>
              <w:jc w:val="center"/>
              <w:rPr>
                <w:sz w:val="16"/>
                <w:szCs w:val="16"/>
              </w:rPr>
            </w:pPr>
            <w:r w:rsidRPr="00F62CAD">
              <w:rPr>
                <w:sz w:val="16"/>
                <w:szCs w:val="16"/>
              </w:rPr>
              <w:t>1140</w:t>
            </w:r>
          </w:p>
        </w:tc>
      </w:tr>
      <w:tr w:rsidR="00F62CAD" w:rsidRPr="00F62CAD" w14:paraId="02215C09"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B0F0B6A" w14:textId="77777777" w:rsidR="00F62CAD" w:rsidRPr="00F62CAD" w:rsidRDefault="00F62CAD" w:rsidP="00F62CAD">
            <w:pPr>
              <w:widowControl/>
              <w:autoSpaceDE/>
              <w:autoSpaceDN/>
              <w:jc w:val="center"/>
              <w:rPr>
                <w:sz w:val="16"/>
                <w:szCs w:val="16"/>
              </w:rPr>
            </w:pPr>
            <w:r w:rsidRPr="00F62CAD">
              <w:rPr>
                <w:sz w:val="16"/>
                <w:szCs w:val="16"/>
              </w:rPr>
              <w:t>41-1011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6B35CF6D" w14:textId="77777777" w:rsidR="00F62CAD" w:rsidRPr="00F62CAD" w:rsidRDefault="00F62CAD" w:rsidP="00F62CAD">
            <w:pPr>
              <w:widowControl/>
              <w:autoSpaceDE/>
              <w:autoSpaceDN/>
              <w:jc w:val="center"/>
              <w:rPr>
                <w:sz w:val="16"/>
                <w:szCs w:val="16"/>
              </w:rPr>
            </w:pPr>
            <w:r w:rsidRPr="00F62CAD">
              <w:rPr>
                <w:sz w:val="16"/>
                <w:szCs w:val="16"/>
              </w:rPr>
              <w:t>First-Line Supervisors of Retail Sales Workers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0A637459" w14:textId="77777777" w:rsidR="00F62CAD" w:rsidRPr="00F62CAD" w:rsidRDefault="00F62CAD" w:rsidP="00F62CAD">
            <w:pPr>
              <w:widowControl/>
              <w:autoSpaceDE/>
              <w:autoSpaceDN/>
              <w:jc w:val="center"/>
              <w:rPr>
                <w:sz w:val="16"/>
                <w:szCs w:val="16"/>
              </w:rPr>
            </w:pPr>
            <w:r w:rsidRPr="00F62CAD">
              <w:rPr>
                <w:sz w:val="16"/>
                <w:szCs w:val="16"/>
              </w:rPr>
              <w:t>5020</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2473359A" w14:textId="77777777" w:rsidR="00F62CAD" w:rsidRPr="00F62CAD" w:rsidRDefault="00F62CAD" w:rsidP="00F62CAD">
            <w:pPr>
              <w:widowControl/>
              <w:autoSpaceDE/>
              <w:autoSpaceDN/>
              <w:jc w:val="center"/>
              <w:rPr>
                <w:sz w:val="16"/>
                <w:szCs w:val="16"/>
              </w:rPr>
            </w:pPr>
            <w:r w:rsidRPr="00F62CAD">
              <w:rPr>
                <w:sz w:val="16"/>
                <w:szCs w:val="16"/>
              </w:rPr>
              <w:t>6071</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72DC226B" w14:textId="77777777" w:rsidR="00F62CAD" w:rsidRPr="00F62CAD" w:rsidRDefault="00F62CAD" w:rsidP="00F62CAD">
            <w:pPr>
              <w:widowControl/>
              <w:autoSpaceDE/>
              <w:autoSpaceDN/>
              <w:jc w:val="center"/>
              <w:rPr>
                <w:sz w:val="16"/>
                <w:szCs w:val="16"/>
              </w:rPr>
            </w:pPr>
            <w:r w:rsidRPr="00F62CAD">
              <w:rPr>
                <w:sz w:val="16"/>
                <w:szCs w:val="16"/>
              </w:rPr>
              <w:t>1051</w:t>
            </w:r>
          </w:p>
        </w:tc>
      </w:tr>
      <w:tr w:rsidR="00F62CAD" w:rsidRPr="00F62CAD" w14:paraId="064CDB86"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4D46DCE" w14:textId="77777777" w:rsidR="00F62CAD" w:rsidRPr="00F62CAD" w:rsidRDefault="00F62CAD" w:rsidP="00F62CAD">
            <w:pPr>
              <w:widowControl/>
              <w:autoSpaceDE/>
              <w:autoSpaceDN/>
              <w:jc w:val="center"/>
              <w:rPr>
                <w:sz w:val="16"/>
                <w:szCs w:val="16"/>
              </w:rPr>
            </w:pPr>
            <w:r w:rsidRPr="00F62CAD">
              <w:rPr>
                <w:sz w:val="16"/>
                <w:szCs w:val="16"/>
              </w:rPr>
              <w:t>53-7051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74855BF1" w14:textId="77777777" w:rsidR="00F62CAD" w:rsidRPr="00F62CAD" w:rsidRDefault="00F62CAD" w:rsidP="00F62CAD">
            <w:pPr>
              <w:widowControl/>
              <w:autoSpaceDE/>
              <w:autoSpaceDN/>
              <w:jc w:val="center"/>
              <w:rPr>
                <w:sz w:val="16"/>
                <w:szCs w:val="16"/>
              </w:rPr>
            </w:pPr>
            <w:r w:rsidRPr="00F62CAD">
              <w:rPr>
                <w:sz w:val="16"/>
                <w:szCs w:val="16"/>
              </w:rPr>
              <w:t>Industrial Truck and Tractor Operators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3B2510CE" w14:textId="77777777" w:rsidR="00F62CAD" w:rsidRPr="00F62CAD" w:rsidRDefault="00F62CAD" w:rsidP="00F62CAD">
            <w:pPr>
              <w:widowControl/>
              <w:autoSpaceDE/>
              <w:autoSpaceDN/>
              <w:jc w:val="center"/>
              <w:rPr>
                <w:sz w:val="16"/>
                <w:szCs w:val="16"/>
              </w:rPr>
            </w:pPr>
            <w:r w:rsidRPr="00F62CAD">
              <w:rPr>
                <w:sz w:val="16"/>
                <w:szCs w:val="16"/>
              </w:rPr>
              <w:t>2277</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18028A2D" w14:textId="77777777" w:rsidR="00F62CAD" w:rsidRPr="00F62CAD" w:rsidRDefault="00F62CAD" w:rsidP="00F62CAD">
            <w:pPr>
              <w:widowControl/>
              <w:autoSpaceDE/>
              <w:autoSpaceDN/>
              <w:jc w:val="center"/>
              <w:rPr>
                <w:sz w:val="16"/>
                <w:szCs w:val="16"/>
              </w:rPr>
            </w:pPr>
            <w:r w:rsidRPr="00F62CAD">
              <w:rPr>
                <w:sz w:val="16"/>
                <w:szCs w:val="16"/>
              </w:rPr>
              <w:t>3323</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347BA3EF" w14:textId="77777777" w:rsidR="00F62CAD" w:rsidRPr="00F62CAD" w:rsidRDefault="00F62CAD" w:rsidP="00F62CAD">
            <w:pPr>
              <w:widowControl/>
              <w:autoSpaceDE/>
              <w:autoSpaceDN/>
              <w:jc w:val="center"/>
              <w:rPr>
                <w:sz w:val="16"/>
                <w:szCs w:val="16"/>
              </w:rPr>
            </w:pPr>
            <w:r w:rsidRPr="00F62CAD">
              <w:rPr>
                <w:sz w:val="16"/>
                <w:szCs w:val="16"/>
              </w:rPr>
              <w:t>1046</w:t>
            </w:r>
          </w:p>
        </w:tc>
      </w:tr>
      <w:tr w:rsidR="00F62CAD" w:rsidRPr="00F62CAD" w14:paraId="095E850E"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D8E5309" w14:textId="77777777" w:rsidR="00F62CAD" w:rsidRPr="00F62CAD" w:rsidRDefault="00F62CAD" w:rsidP="00F62CAD">
            <w:pPr>
              <w:widowControl/>
              <w:autoSpaceDE/>
              <w:autoSpaceDN/>
              <w:jc w:val="center"/>
              <w:rPr>
                <w:sz w:val="16"/>
                <w:szCs w:val="16"/>
              </w:rPr>
            </w:pPr>
            <w:r w:rsidRPr="00F62CAD">
              <w:rPr>
                <w:sz w:val="16"/>
                <w:szCs w:val="16"/>
              </w:rPr>
              <w:t>41-3091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68145250" w14:textId="77777777" w:rsidR="00F62CAD" w:rsidRPr="00F62CAD" w:rsidRDefault="00F62CAD" w:rsidP="00F62CAD">
            <w:pPr>
              <w:widowControl/>
              <w:autoSpaceDE/>
              <w:autoSpaceDN/>
              <w:jc w:val="center"/>
              <w:rPr>
                <w:sz w:val="16"/>
                <w:szCs w:val="16"/>
              </w:rPr>
            </w:pPr>
            <w:r w:rsidRPr="00F62CAD">
              <w:rPr>
                <w:sz w:val="16"/>
                <w:szCs w:val="16"/>
              </w:rPr>
              <w:t>Sales Representatives of Services, Except Advertising, Insurance, Financial Services, and Travel</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6EA6C34B" w14:textId="77777777" w:rsidR="00F62CAD" w:rsidRPr="00F62CAD" w:rsidRDefault="00F62CAD" w:rsidP="00F62CAD">
            <w:pPr>
              <w:widowControl/>
              <w:autoSpaceDE/>
              <w:autoSpaceDN/>
              <w:jc w:val="center"/>
              <w:rPr>
                <w:sz w:val="16"/>
                <w:szCs w:val="16"/>
              </w:rPr>
            </w:pPr>
            <w:r w:rsidRPr="00F62CAD">
              <w:rPr>
                <w:sz w:val="16"/>
                <w:szCs w:val="16"/>
              </w:rPr>
              <w:t>2762</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0E9EF43C" w14:textId="77777777" w:rsidR="00F62CAD" w:rsidRPr="00F62CAD" w:rsidRDefault="00F62CAD" w:rsidP="00F62CAD">
            <w:pPr>
              <w:widowControl/>
              <w:autoSpaceDE/>
              <w:autoSpaceDN/>
              <w:jc w:val="center"/>
              <w:rPr>
                <w:sz w:val="16"/>
                <w:szCs w:val="16"/>
              </w:rPr>
            </w:pPr>
            <w:r w:rsidRPr="00F62CAD">
              <w:rPr>
                <w:sz w:val="16"/>
                <w:szCs w:val="16"/>
              </w:rPr>
              <w:t>3622</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030C4923" w14:textId="77777777" w:rsidR="00F62CAD" w:rsidRPr="00F62CAD" w:rsidRDefault="00F62CAD" w:rsidP="00F62CAD">
            <w:pPr>
              <w:widowControl/>
              <w:autoSpaceDE/>
              <w:autoSpaceDN/>
              <w:jc w:val="center"/>
              <w:rPr>
                <w:sz w:val="16"/>
                <w:szCs w:val="16"/>
              </w:rPr>
            </w:pPr>
            <w:r w:rsidRPr="00F62CAD">
              <w:rPr>
                <w:sz w:val="16"/>
                <w:szCs w:val="16"/>
              </w:rPr>
              <w:t>860</w:t>
            </w:r>
          </w:p>
        </w:tc>
      </w:tr>
      <w:tr w:rsidR="00F62CAD" w:rsidRPr="00F62CAD" w14:paraId="56D7E84F"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A232C8E" w14:textId="77777777" w:rsidR="00F62CAD" w:rsidRPr="00F62CAD" w:rsidRDefault="00F62CAD" w:rsidP="00F62CAD">
            <w:pPr>
              <w:widowControl/>
              <w:autoSpaceDE/>
              <w:autoSpaceDN/>
              <w:jc w:val="center"/>
              <w:rPr>
                <w:sz w:val="16"/>
                <w:szCs w:val="16"/>
              </w:rPr>
            </w:pPr>
            <w:r w:rsidRPr="00F62CAD">
              <w:rPr>
                <w:sz w:val="16"/>
                <w:szCs w:val="16"/>
              </w:rPr>
              <w:t>13-2011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0270EC1E" w14:textId="77777777" w:rsidR="00F62CAD" w:rsidRPr="00F62CAD" w:rsidRDefault="00F62CAD" w:rsidP="00F62CAD">
            <w:pPr>
              <w:widowControl/>
              <w:autoSpaceDE/>
              <w:autoSpaceDN/>
              <w:jc w:val="center"/>
              <w:rPr>
                <w:sz w:val="16"/>
                <w:szCs w:val="16"/>
              </w:rPr>
            </w:pPr>
            <w:r w:rsidRPr="00F62CAD">
              <w:rPr>
                <w:sz w:val="16"/>
                <w:szCs w:val="16"/>
              </w:rPr>
              <w:t>Accountants and Auditors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411EE962" w14:textId="77777777" w:rsidR="00F62CAD" w:rsidRPr="00F62CAD" w:rsidRDefault="00F62CAD" w:rsidP="00F62CAD">
            <w:pPr>
              <w:widowControl/>
              <w:autoSpaceDE/>
              <w:autoSpaceDN/>
              <w:jc w:val="center"/>
              <w:rPr>
                <w:sz w:val="16"/>
                <w:szCs w:val="16"/>
              </w:rPr>
            </w:pPr>
            <w:r w:rsidRPr="00F62CAD">
              <w:rPr>
                <w:sz w:val="16"/>
                <w:szCs w:val="16"/>
              </w:rPr>
              <w:t>3043</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59EC272A" w14:textId="77777777" w:rsidR="00F62CAD" w:rsidRPr="00F62CAD" w:rsidRDefault="00F62CAD" w:rsidP="00F62CAD">
            <w:pPr>
              <w:widowControl/>
              <w:autoSpaceDE/>
              <w:autoSpaceDN/>
              <w:jc w:val="center"/>
              <w:rPr>
                <w:sz w:val="16"/>
                <w:szCs w:val="16"/>
              </w:rPr>
            </w:pPr>
            <w:r w:rsidRPr="00F62CAD">
              <w:rPr>
                <w:sz w:val="16"/>
                <w:szCs w:val="16"/>
              </w:rPr>
              <w:t>3859</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53A75E42" w14:textId="77777777" w:rsidR="00F62CAD" w:rsidRPr="00F62CAD" w:rsidRDefault="00F62CAD" w:rsidP="00F62CAD">
            <w:pPr>
              <w:widowControl/>
              <w:autoSpaceDE/>
              <w:autoSpaceDN/>
              <w:jc w:val="center"/>
              <w:rPr>
                <w:sz w:val="16"/>
                <w:szCs w:val="16"/>
              </w:rPr>
            </w:pPr>
            <w:r w:rsidRPr="00F62CAD">
              <w:rPr>
                <w:sz w:val="16"/>
                <w:szCs w:val="16"/>
              </w:rPr>
              <w:t>816</w:t>
            </w:r>
          </w:p>
        </w:tc>
      </w:tr>
      <w:tr w:rsidR="00F62CAD" w:rsidRPr="00F62CAD" w14:paraId="50742113"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3F812D7" w14:textId="77777777" w:rsidR="00F62CAD" w:rsidRPr="00F62CAD" w:rsidRDefault="00F62CAD" w:rsidP="00F62CAD">
            <w:pPr>
              <w:widowControl/>
              <w:autoSpaceDE/>
              <w:autoSpaceDN/>
              <w:jc w:val="center"/>
              <w:rPr>
                <w:sz w:val="16"/>
                <w:szCs w:val="16"/>
              </w:rPr>
            </w:pPr>
            <w:r w:rsidRPr="00F62CAD">
              <w:rPr>
                <w:sz w:val="16"/>
                <w:szCs w:val="16"/>
              </w:rPr>
              <w:t>41-4011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4EF78A69" w14:textId="77777777" w:rsidR="00F62CAD" w:rsidRPr="00F62CAD" w:rsidRDefault="00F62CAD" w:rsidP="00F62CAD">
            <w:pPr>
              <w:widowControl/>
              <w:autoSpaceDE/>
              <w:autoSpaceDN/>
              <w:jc w:val="center"/>
              <w:rPr>
                <w:sz w:val="16"/>
                <w:szCs w:val="16"/>
              </w:rPr>
            </w:pPr>
            <w:r w:rsidRPr="00F62CAD">
              <w:rPr>
                <w:sz w:val="16"/>
                <w:szCs w:val="16"/>
              </w:rPr>
              <w:t>Sales Representatives, Wholesale and Manufacturing, Technical and Scientific Products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0985C2DA" w14:textId="77777777" w:rsidR="00F62CAD" w:rsidRPr="00F62CAD" w:rsidRDefault="00F62CAD" w:rsidP="00F62CAD">
            <w:pPr>
              <w:widowControl/>
              <w:autoSpaceDE/>
              <w:autoSpaceDN/>
              <w:jc w:val="center"/>
              <w:rPr>
                <w:sz w:val="16"/>
                <w:szCs w:val="16"/>
              </w:rPr>
            </w:pPr>
            <w:r w:rsidRPr="00F62CAD">
              <w:rPr>
                <w:sz w:val="16"/>
                <w:szCs w:val="16"/>
              </w:rPr>
              <w:t>2711</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6B90DD77" w14:textId="77777777" w:rsidR="00F62CAD" w:rsidRPr="00F62CAD" w:rsidRDefault="00F62CAD" w:rsidP="00F62CAD">
            <w:pPr>
              <w:widowControl/>
              <w:autoSpaceDE/>
              <w:autoSpaceDN/>
              <w:jc w:val="center"/>
              <w:rPr>
                <w:sz w:val="16"/>
                <w:szCs w:val="16"/>
              </w:rPr>
            </w:pPr>
            <w:r w:rsidRPr="00F62CAD">
              <w:rPr>
                <w:sz w:val="16"/>
                <w:szCs w:val="16"/>
              </w:rPr>
              <w:t>3463</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2F8D07E1" w14:textId="77777777" w:rsidR="00F62CAD" w:rsidRPr="00F62CAD" w:rsidRDefault="00F62CAD" w:rsidP="00F62CAD">
            <w:pPr>
              <w:widowControl/>
              <w:autoSpaceDE/>
              <w:autoSpaceDN/>
              <w:jc w:val="center"/>
              <w:rPr>
                <w:sz w:val="16"/>
                <w:szCs w:val="16"/>
              </w:rPr>
            </w:pPr>
            <w:r w:rsidRPr="00F62CAD">
              <w:rPr>
                <w:sz w:val="16"/>
                <w:szCs w:val="16"/>
              </w:rPr>
              <w:t>752</w:t>
            </w:r>
          </w:p>
        </w:tc>
      </w:tr>
      <w:tr w:rsidR="00F62CAD" w:rsidRPr="00F62CAD" w14:paraId="00231BF8"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225A3AE" w14:textId="77777777" w:rsidR="00F62CAD" w:rsidRPr="00F62CAD" w:rsidRDefault="00F62CAD" w:rsidP="00F62CAD">
            <w:pPr>
              <w:widowControl/>
              <w:autoSpaceDE/>
              <w:autoSpaceDN/>
              <w:jc w:val="center"/>
              <w:rPr>
                <w:sz w:val="16"/>
                <w:szCs w:val="16"/>
              </w:rPr>
            </w:pPr>
            <w:r w:rsidRPr="00F62CAD">
              <w:rPr>
                <w:sz w:val="16"/>
                <w:szCs w:val="16"/>
              </w:rPr>
              <w:t>43-9061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49051284" w14:textId="77777777" w:rsidR="00F62CAD" w:rsidRPr="00F62CAD" w:rsidRDefault="00F62CAD" w:rsidP="00F62CAD">
            <w:pPr>
              <w:widowControl/>
              <w:autoSpaceDE/>
              <w:autoSpaceDN/>
              <w:jc w:val="center"/>
              <w:rPr>
                <w:sz w:val="16"/>
                <w:szCs w:val="16"/>
              </w:rPr>
            </w:pPr>
            <w:r w:rsidRPr="00F62CAD">
              <w:rPr>
                <w:sz w:val="16"/>
                <w:szCs w:val="16"/>
              </w:rPr>
              <w:t>Office Clerks, General</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62A436A8" w14:textId="77777777" w:rsidR="00F62CAD" w:rsidRPr="00F62CAD" w:rsidRDefault="00F62CAD" w:rsidP="00F62CAD">
            <w:pPr>
              <w:widowControl/>
              <w:autoSpaceDE/>
              <w:autoSpaceDN/>
              <w:jc w:val="center"/>
              <w:rPr>
                <w:sz w:val="16"/>
                <w:szCs w:val="16"/>
              </w:rPr>
            </w:pPr>
            <w:r w:rsidRPr="00F62CAD">
              <w:rPr>
                <w:sz w:val="16"/>
                <w:szCs w:val="16"/>
              </w:rPr>
              <w:t>6276</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50D1A9AA" w14:textId="77777777" w:rsidR="00F62CAD" w:rsidRPr="00F62CAD" w:rsidRDefault="00F62CAD" w:rsidP="00F62CAD">
            <w:pPr>
              <w:widowControl/>
              <w:autoSpaceDE/>
              <w:autoSpaceDN/>
              <w:jc w:val="center"/>
              <w:rPr>
                <w:sz w:val="16"/>
                <w:szCs w:val="16"/>
              </w:rPr>
            </w:pPr>
            <w:r w:rsidRPr="00F62CAD">
              <w:rPr>
                <w:sz w:val="16"/>
                <w:szCs w:val="16"/>
              </w:rPr>
              <w:t>7013</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1666C869" w14:textId="77777777" w:rsidR="00F62CAD" w:rsidRPr="00F62CAD" w:rsidRDefault="00F62CAD" w:rsidP="00F62CAD">
            <w:pPr>
              <w:widowControl/>
              <w:autoSpaceDE/>
              <w:autoSpaceDN/>
              <w:jc w:val="center"/>
              <w:rPr>
                <w:sz w:val="16"/>
                <w:szCs w:val="16"/>
              </w:rPr>
            </w:pPr>
            <w:r w:rsidRPr="00F62CAD">
              <w:rPr>
                <w:sz w:val="16"/>
                <w:szCs w:val="16"/>
              </w:rPr>
              <w:t>737</w:t>
            </w:r>
          </w:p>
        </w:tc>
      </w:tr>
      <w:tr w:rsidR="00F62CAD" w:rsidRPr="00F62CAD" w14:paraId="07FF1689"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DF4B8EE" w14:textId="77777777" w:rsidR="00F62CAD" w:rsidRPr="00F62CAD" w:rsidRDefault="00F62CAD" w:rsidP="00F62CAD">
            <w:pPr>
              <w:widowControl/>
              <w:autoSpaceDE/>
              <w:autoSpaceDN/>
              <w:jc w:val="center"/>
              <w:rPr>
                <w:sz w:val="16"/>
                <w:szCs w:val="16"/>
              </w:rPr>
            </w:pPr>
            <w:r w:rsidRPr="00F62CAD">
              <w:rPr>
                <w:sz w:val="16"/>
                <w:szCs w:val="16"/>
              </w:rPr>
              <w:t>43-1011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10677960" w14:textId="77777777" w:rsidR="00F62CAD" w:rsidRPr="00F62CAD" w:rsidRDefault="00F62CAD" w:rsidP="00F62CAD">
            <w:pPr>
              <w:widowControl/>
              <w:autoSpaceDE/>
              <w:autoSpaceDN/>
              <w:jc w:val="center"/>
              <w:rPr>
                <w:sz w:val="16"/>
                <w:szCs w:val="16"/>
              </w:rPr>
            </w:pPr>
            <w:r w:rsidRPr="00F62CAD">
              <w:rPr>
                <w:sz w:val="16"/>
                <w:szCs w:val="16"/>
              </w:rPr>
              <w:t>First-Line Supervisors of Office and Administrative Support Workers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6CA823DA" w14:textId="77777777" w:rsidR="00F62CAD" w:rsidRPr="00F62CAD" w:rsidRDefault="00F62CAD" w:rsidP="00F62CAD">
            <w:pPr>
              <w:widowControl/>
              <w:autoSpaceDE/>
              <w:autoSpaceDN/>
              <w:jc w:val="center"/>
              <w:rPr>
                <w:sz w:val="16"/>
                <w:szCs w:val="16"/>
              </w:rPr>
            </w:pPr>
            <w:r w:rsidRPr="00F62CAD">
              <w:rPr>
                <w:sz w:val="16"/>
                <w:szCs w:val="16"/>
              </w:rPr>
              <w:t>4693</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09744315" w14:textId="77777777" w:rsidR="00F62CAD" w:rsidRPr="00F62CAD" w:rsidRDefault="00F62CAD" w:rsidP="00F62CAD">
            <w:pPr>
              <w:widowControl/>
              <w:autoSpaceDE/>
              <w:autoSpaceDN/>
              <w:jc w:val="center"/>
              <w:rPr>
                <w:sz w:val="16"/>
                <w:szCs w:val="16"/>
              </w:rPr>
            </w:pPr>
            <w:r w:rsidRPr="00F62CAD">
              <w:rPr>
                <w:sz w:val="16"/>
                <w:szCs w:val="16"/>
              </w:rPr>
              <w:t>5433</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4C3E2ADC" w14:textId="77777777" w:rsidR="00F62CAD" w:rsidRPr="00F62CAD" w:rsidRDefault="00F62CAD" w:rsidP="00F62CAD">
            <w:pPr>
              <w:widowControl/>
              <w:autoSpaceDE/>
              <w:autoSpaceDN/>
              <w:jc w:val="center"/>
              <w:rPr>
                <w:sz w:val="16"/>
                <w:szCs w:val="16"/>
              </w:rPr>
            </w:pPr>
            <w:r w:rsidRPr="00F62CAD">
              <w:rPr>
                <w:sz w:val="16"/>
                <w:szCs w:val="16"/>
              </w:rPr>
              <w:t>740</w:t>
            </w:r>
          </w:p>
        </w:tc>
      </w:tr>
      <w:tr w:rsidR="00F62CAD" w:rsidRPr="00F62CAD" w14:paraId="145F95E6"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0104CBA" w14:textId="77777777" w:rsidR="00F62CAD" w:rsidRPr="00F62CAD" w:rsidRDefault="00F62CAD" w:rsidP="00F62CAD">
            <w:pPr>
              <w:widowControl/>
              <w:autoSpaceDE/>
              <w:autoSpaceDN/>
              <w:jc w:val="center"/>
              <w:rPr>
                <w:sz w:val="16"/>
                <w:szCs w:val="16"/>
              </w:rPr>
            </w:pPr>
            <w:r w:rsidRPr="00F62CAD">
              <w:rPr>
                <w:sz w:val="16"/>
                <w:szCs w:val="16"/>
              </w:rPr>
              <w:t>11-9111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6C5C55EE" w14:textId="77777777" w:rsidR="00F62CAD" w:rsidRPr="00F62CAD" w:rsidRDefault="00F62CAD" w:rsidP="00F62CAD">
            <w:pPr>
              <w:widowControl/>
              <w:autoSpaceDE/>
              <w:autoSpaceDN/>
              <w:jc w:val="center"/>
              <w:rPr>
                <w:sz w:val="16"/>
                <w:szCs w:val="16"/>
              </w:rPr>
            </w:pPr>
            <w:r w:rsidRPr="00F62CAD">
              <w:rPr>
                <w:sz w:val="16"/>
                <w:szCs w:val="16"/>
              </w:rPr>
              <w:t>Medical and Health Services Managers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2D598DEA" w14:textId="77777777" w:rsidR="00F62CAD" w:rsidRPr="00F62CAD" w:rsidRDefault="00F62CAD" w:rsidP="00F62CAD">
            <w:pPr>
              <w:widowControl/>
              <w:autoSpaceDE/>
              <w:autoSpaceDN/>
              <w:jc w:val="center"/>
              <w:rPr>
                <w:sz w:val="16"/>
                <w:szCs w:val="16"/>
              </w:rPr>
            </w:pPr>
            <w:r w:rsidRPr="00F62CAD">
              <w:rPr>
                <w:sz w:val="16"/>
                <w:szCs w:val="16"/>
              </w:rPr>
              <w:t>1422</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5FA606A0" w14:textId="77777777" w:rsidR="00F62CAD" w:rsidRPr="00F62CAD" w:rsidRDefault="00F62CAD" w:rsidP="00F62CAD">
            <w:pPr>
              <w:widowControl/>
              <w:autoSpaceDE/>
              <w:autoSpaceDN/>
              <w:jc w:val="center"/>
              <w:rPr>
                <w:sz w:val="16"/>
                <w:szCs w:val="16"/>
              </w:rPr>
            </w:pPr>
            <w:r w:rsidRPr="00F62CAD">
              <w:rPr>
                <w:sz w:val="16"/>
                <w:szCs w:val="16"/>
              </w:rPr>
              <w:t>2156</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7F58FFF0" w14:textId="77777777" w:rsidR="00F62CAD" w:rsidRPr="00F62CAD" w:rsidRDefault="00F62CAD" w:rsidP="00F62CAD">
            <w:pPr>
              <w:widowControl/>
              <w:autoSpaceDE/>
              <w:autoSpaceDN/>
              <w:jc w:val="center"/>
              <w:rPr>
                <w:sz w:val="16"/>
                <w:szCs w:val="16"/>
              </w:rPr>
            </w:pPr>
            <w:r w:rsidRPr="00F62CAD">
              <w:rPr>
                <w:sz w:val="16"/>
                <w:szCs w:val="16"/>
              </w:rPr>
              <w:t>734</w:t>
            </w:r>
          </w:p>
        </w:tc>
      </w:tr>
      <w:tr w:rsidR="00F62CAD" w:rsidRPr="00F62CAD" w14:paraId="2C1795A7"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20647D6" w14:textId="77777777" w:rsidR="00F62CAD" w:rsidRPr="00F62CAD" w:rsidRDefault="00F62CAD" w:rsidP="00F62CAD">
            <w:pPr>
              <w:widowControl/>
              <w:autoSpaceDE/>
              <w:autoSpaceDN/>
              <w:jc w:val="center"/>
              <w:rPr>
                <w:sz w:val="16"/>
                <w:szCs w:val="16"/>
              </w:rPr>
            </w:pPr>
            <w:r w:rsidRPr="00F62CAD">
              <w:rPr>
                <w:sz w:val="16"/>
                <w:szCs w:val="16"/>
              </w:rPr>
              <w:t>39-9011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35FEA7D2" w14:textId="77777777" w:rsidR="00F62CAD" w:rsidRPr="00F62CAD" w:rsidRDefault="00F62CAD" w:rsidP="00F62CAD">
            <w:pPr>
              <w:widowControl/>
              <w:autoSpaceDE/>
              <w:autoSpaceDN/>
              <w:jc w:val="center"/>
              <w:rPr>
                <w:sz w:val="16"/>
                <w:szCs w:val="16"/>
              </w:rPr>
            </w:pPr>
            <w:r w:rsidRPr="00F62CAD">
              <w:rPr>
                <w:sz w:val="16"/>
                <w:szCs w:val="16"/>
              </w:rPr>
              <w:t>Childcare Workers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0578FD48" w14:textId="77777777" w:rsidR="00F62CAD" w:rsidRPr="00F62CAD" w:rsidRDefault="00F62CAD" w:rsidP="00F62CAD">
            <w:pPr>
              <w:widowControl/>
              <w:autoSpaceDE/>
              <w:autoSpaceDN/>
              <w:jc w:val="center"/>
              <w:rPr>
                <w:sz w:val="16"/>
                <w:szCs w:val="16"/>
              </w:rPr>
            </w:pPr>
            <w:r w:rsidRPr="00F62CAD">
              <w:rPr>
                <w:sz w:val="16"/>
                <w:szCs w:val="16"/>
              </w:rPr>
              <w:t>3486</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0D996C68" w14:textId="77777777" w:rsidR="00F62CAD" w:rsidRPr="00F62CAD" w:rsidRDefault="00F62CAD" w:rsidP="00F62CAD">
            <w:pPr>
              <w:widowControl/>
              <w:autoSpaceDE/>
              <w:autoSpaceDN/>
              <w:jc w:val="center"/>
              <w:rPr>
                <w:sz w:val="16"/>
                <w:szCs w:val="16"/>
              </w:rPr>
            </w:pPr>
            <w:r w:rsidRPr="00F62CAD">
              <w:rPr>
                <w:sz w:val="16"/>
                <w:szCs w:val="16"/>
              </w:rPr>
              <w:t>4194</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51E07C91" w14:textId="77777777" w:rsidR="00F62CAD" w:rsidRPr="00F62CAD" w:rsidRDefault="00F62CAD" w:rsidP="00F62CAD">
            <w:pPr>
              <w:widowControl/>
              <w:autoSpaceDE/>
              <w:autoSpaceDN/>
              <w:jc w:val="center"/>
              <w:rPr>
                <w:sz w:val="16"/>
                <w:szCs w:val="16"/>
              </w:rPr>
            </w:pPr>
            <w:r w:rsidRPr="00F62CAD">
              <w:rPr>
                <w:sz w:val="16"/>
                <w:szCs w:val="16"/>
              </w:rPr>
              <w:t>708</w:t>
            </w:r>
          </w:p>
        </w:tc>
      </w:tr>
      <w:tr w:rsidR="00F62CAD" w:rsidRPr="00F62CAD" w14:paraId="0A601EBE"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FD4EC61" w14:textId="77777777" w:rsidR="00F62CAD" w:rsidRPr="00F62CAD" w:rsidRDefault="00F62CAD" w:rsidP="00F62CAD">
            <w:pPr>
              <w:widowControl/>
              <w:autoSpaceDE/>
              <w:autoSpaceDN/>
              <w:jc w:val="center"/>
              <w:rPr>
                <w:sz w:val="16"/>
                <w:szCs w:val="16"/>
              </w:rPr>
            </w:pPr>
            <w:r w:rsidRPr="00F62CAD">
              <w:rPr>
                <w:sz w:val="16"/>
                <w:szCs w:val="16"/>
              </w:rPr>
              <w:t>11-3021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467D0E5E" w14:textId="77777777" w:rsidR="00F62CAD" w:rsidRPr="00F62CAD" w:rsidRDefault="00F62CAD" w:rsidP="00F62CAD">
            <w:pPr>
              <w:widowControl/>
              <w:autoSpaceDE/>
              <w:autoSpaceDN/>
              <w:jc w:val="center"/>
              <w:rPr>
                <w:sz w:val="16"/>
                <w:szCs w:val="16"/>
              </w:rPr>
            </w:pPr>
            <w:r w:rsidRPr="00F62CAD">
              <w:rPr>
                <w:sz w:val="16"/>
                <w:szCs w:val="16"/>
              </w:rPr>
              <w:t>Computer and Information Systems Managers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469D10C7" w14:textId="77777777" w:rsidR="00F62CAD" w:rsidRPr="00F62CAD" w:rsidRDefault="00F62CAD" w:rsidP="00F62CAD">
            <w:pPr>
              <w:widowControl/>
              <w:autoSpaceDE/>
              <w:autoSpaceDN/>
              <w:jc w:val="center"/>
              <w:rPr>
                <w:sz w:val="16"/>
                <w:szCs w:val="16"/>
              </w:rPr>
            </w:pPr>
            <w:r w:rsidRPr="00F62CAD">
              <w:rPr>
                <w:sz w:val="16"/>
                <w:szCs w:val="16"/>
              </w:rPr>
              <w:t>1547</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129979F6" w14:textId="77777777" w:rsidR="00F62CAD" w:rsidRPr="00F62CAD" w:rsidRDefault="00F62CAD" w:rsidP="00F62CAD">
            <w:pPr>
              <w:widowControl/>
              <w:autoSpaceDE/>
              <w:autoSpaceDN/>
              <w:jc w:val="center"/>
              <w:rPr>
                <w:sz w:val="16"/>
                <w:szCs w:val="16"/>
              </w:rPr>
            </w:pPr>
            <w:r w:rsidRPr="00F62CAD">
              <w:rPr>
                <w:sz w:val="16"/>
                <w:szCs w:val="16"/>
              </w:rPr>
              <w:t>2222</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24E899C7" w14:textId="77777777" w:rsidR="00F62CAD" w:rsidRPr="00F62CAD" w:rsidRDefault="00F62CAD" w:rsidP="00F62CAD">
            <w:pPr>
              <w:widowControl/>
              <w:autoSpaceDE/>
              <w:autoSpaceDN/>
              <w:jc w:val="center"/>
              <w:rPr>
                <w:sz w:val="16"/>
                <w:szCs w:val="16"/>
              </w:rPr>
            </w:pPr>
            <w:r w:rsidRPr="00F62CAD">
              <w:rPr>
                <w:sz w:val="16"/>
                <w:szCs w:val="16"/>
              </w:rPr>
              <w:t>675</w:t>
            </w:r>
          </w:p>
        </w:tc>
      </w:tr>
      <w:tr w:rsidR="00F62CAD" w:rsidRPr="00F62CAD" w14:paraId="249A7DAC"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24882263" w14:textId="77777777" w:rsidR="00F62CAD" w:rsidRPr="00F62CAD" w:rsidRDefault="00F62CAD" w:rsidP="00F62CAD">
            <w:pPr>
              <w:widowControl/>
              <w:autoSpaceDE/>
              <w:autoSpaceDN/>
              <w:jc w:val="center"/>
              <w:rPr>
                <w:sz w:val="16"/>
                <w:szCs w:val="16"/>
              </w:rPr>
            </w:pPr>
            <w:r w:rsidRPr="00F62CAD">
              <w:rPr>
                <w:sz w:val="16"/>
                <w:szCs w:val="16"/>
              </w:rPr>
              <w:t>53-3031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159BEEC2" w14:textId="77777777" w:rsidR="00F62CAD" w:rsidRPr="00F62CAD" w:rsidRDefault="00F62CAD" w:rsidP="00F62CAD">
            <w:pPr>
              <w:widowControl/>
              <w:autoSpaceDE/>
              <w:autoSpaceDN/>
              <w:jc w:val="center"/>
              <w:rPr>
                <w:sz w:val="16"/>
                <w:szCs w:val="16"/>
              </w:rPr>
            </w:pPr>
            <w:r w:rsidRPr="00F62CAD">
              <w:rPr>
                <w:sz w:val="16"/>
                <w:szCs w:val="16"/>
              </w:rPr>
              <w:t>Driver/Sales Workers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1A234432" w14:textId="77777777" w:rsidR="00F62CAD" w:rsidRPr="00F62CAD" w:rsidRDefault="00F62CAD" w:rsidP="00F62CAD">
            <w:pPr>
              <w:widowControl/>
              <w:autoSpaceDE/>
              <w:autoSpaceDN/>
              <w:jc w:val="center"/>
              <w:rPr>
                <w:sz w:val="16"/>
                <w:szCs w:val="16"/>
              </w:rPr>
            </w:pPr>
            <w:r w:rsidRPr="00F62CAD">
              <w:rPr>
                <w:sz w:val="16"/>
                <w:szCs w:val="16"/>
              </w:rPr>
              <w:t>1560</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55FC0316" w14:textId="77777777" w:rsidR="00F62CAD" w:rsidRPr="00F62CAD" w:rsidRDefault="00F62CAD" w:rsidP="00F62CAD">
            <w:pPr>
              <w:widowControl/>
              <w:autoSpaceDE/>
              <w:autoSpaceDN/>
              <w:jc w:val="center"/>
              <w:rPr>
                <w:sz w:val="16"/>
                <w:szCs w:val="16"/>
              </w:rPr>
            </w:pPr>
            <w:r w:rsidRPr="00F62CAD">
              <w:rPr>
                <w:sz w:val="16"/>
                <w:szCs w:val="16"/>
              </w:rPr>
              <w:t>2177</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400F436D" w14:textId="77777777" w:rsidR="00F62CAD" w:rsidRPr="00F62CAD" w:rsidRDefault="00F62CAD" w:rsidP="00F62CAD">
            <w:pPr>
              <w:widowControl/>
              <w:autoSpaceDE/>
              <w:autoSpaceDN/>
              <w:jc w:val="center"/>
              <w:rPr>
                <w:sz w:val="16"/>
                <w:szCs w:val="16"/>
              </w:rPr>
            </w:pPr>
            <w:r w:rsidRPr="00F62CAD">
              <w:rPr>
                <w:sz w:val="16"/>
                <w:szCs w:val="16"/>
              </w:rPr>
              <w:t>617</w:t>
            </w:r>
          </w:p>
        </w:tc>
      </w:tr>
      <w:tr w:rsidR="00F62CAD" w:rsidRPr="00F62CAD" w14:paraId="23D9571D"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5D3F77D" w14:textId="77777777" w:rsidR="00F62CAD" w:rsidRPr="00F62CAD" w:rsidRDefault="00F62CAD" w:rsidP="00F62CAD">
            <w:pPr>
              <w:widowControl/>
              <w:autoSpaceDE/>
              <w:autoSpaceDN/>
              <w:jc w:val="center"/>
              <w:rPr>
                <w:sz w:val="16"/>
                <w:szCs w:val="16"/>
              </w:rPr>
            </w:pPr>
            <w:r w:rsidRPr="00F62CAD">
              <w:rPr>
                <w:sz w:val="16"/>
                <w:szCs w:val="16"/>
              </w:rPr>
              <w:t>13-1161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3FCA659B" w14:textId="77777777" w:rsidR="00F62CAD" w:rsidRPr="00F62CAD" w:rsidRDefault="00F62CAD" w:rsidP="00F62CAD">
            <w:pPr>
              <w:widowControl/>
              <w:autoSpaceDE/>
              <w:autoSpaceDN/>
              <w:jc w:val="center"/>
              <w:rPr>
                <w:sz w:val="16"/>
                <w:szCs w:val="16"/>
              </w:rPr>
            </w:pPr>
            <w:r w:rsidRPr="00F62CAD">
              <w:rPr>
                <w:sz w:val="16"/>
                <w:szCs w:val="16"/>
              </w:rPr>
              <w:t>Market Research Analysts and Marketing Specialists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52A8B410" w14:textId="77777777" w:rsidR="00F62CAD" w:rsidRPr="00F62CAD" w:rsidRDefault="00F62CAD" w:rsidP="00F62CAD">
            <w:pPr>
              <w:widowControl/>
              <w:autoSpaceDE/>
              <w:autoSpaceDN/>
              <w:jc w:val="center"/>
              <w:rPr>
                <w:sz w:val="16"/>
                <w:szCs w:val="16"/>
              </w:rPr>
            </w:pPr>
            <w:r w:rsidRPr="00F62CAD">
              <w:rPr>
                <w:sz w:val="16"/>
                <w:szCs w:val="16"/>
              </w:rPr>
              <w:t>1506</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2D10B1F7" w14:textId="77777777" w:rsidR="00F62CAD" w:rsidRPr="00F62CAD" w:rsidRDefault="00F62CAD" w:rsidP="00F62CAD">
            <w:pPr>
              <w:widowControl/>
              <w:autoSpaceDE/>
              <w:autoSpaceDN/>
              <w:jc w:val="center"/>
              <w:rPr>
                <w:sz w:val="16"/>
                <w:szCs w:val="16"/>
              </w:rPr>
            </w:pPr>
            <w:r w:rsidRPr="00F62CAD">
              <w:rPr>
                <w:sz w:val="16"/>
                <w:szCs w:val="16"/>
              </w:rPr>
              <w:t>2115</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748816A3" w14:textId="77777777" w:rsidR="00F62CAD" w:rsidRPr="00F62CAD" w:rsidRDefault="00F62CAD" w:rsidP="00F62CAD">
            <w:pPr>
              <w:widowControl/>
              <w:autoSpaceDE/>
              <w:autoSpaceDN/>
              <w:jc w:val="center"/>
              <w:rPr>
                <w:sz w:val="16"/>
                <w:szCs w:val="16"/>
              </w:rPr>
            </w:pPr>
            <w:r w:rsidRPr="00F62CAD">
              <w:rPr>
                <w:sz w:val="16"/>
                <w:szCs w:val="16"/>
              </w:rPr>
              <w:t>609</w:t>
            </w:r>
          </w:p>
        </w:tc>
      </w:tr>
      <w:tr w:rsidR="00F62CAD" w:rsidRPr="00F62CAD" w14:paraId="093E559A"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3EFBC97" w14:textId="77777777" w:rsidR="00F62CAD" w:rsidRPr="00F62CAD" w:rsidRDefault="00F62CAD" w:rsidP="00F62CAD">
            <w:pPr>
              <w:widowControl/>
              <w:autoSpaceDE/>
              <w:autoSpaceDN/>
              <w:jc w:val="center"/>
              <w:rPr>
                <w:sz w:val="16"/>
                <w:szCs w:val="16"/>
              </w:rPr>
            </w:pPr>
            <w:r w:rsidRPr="00F62CAD">
              <w:rPr>
                <w:sz w:val="16"/>
                <w:szCs w:val="16"/>
              </w:rPr>
              <w:t>39-2021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7F22CA83" w14:textId="77777777" w:rsidR="00F62CAD" w:rsidRPr="00F62CAD" w:rsidRDefault="00F62CAD" w:rsidP="00F62CAD">
            <w:pPr>
              <w:widowControl/>
              <w:autoSpaceDE/>
              <w:autoSpaceDN/>
              <w:jc w:val="center"/>
              <w:rPr>
                <w:sz w:val="16"/>
                <w:szCs w:val="16"/>
              </w:rPr>
            </w:pPr>
            <w:r w:rsidRPr="00F62CAD">
              <w:rPr>
                <w:sz w:val="16"/>
                <w:szCs w:val="16"/>
              </w:rPr>
              <w:t>Animal Caretakers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74C005BD" w14:textId="77777777" w:rsidR="00F62CAD" w:rsidRPr="00F62CAD" w:rsidRDefault="00F62CAD" w:rsidP="00F62CAD">
            <w:pPr>
              <w:widowControl/>
              <w:autoSpaceDE/>
              <w:autoSpaceDN/>
              <w:jc w:val="center"/>
              <w:rPr>
                <w:sz w:val="16"/>
                <w:szCs w:val="16"/>
              </w:rPr>
            </w:pPr>
            <w:r w:rsidRPr="00F62CAD">
              <w:rPr>
                <w:sz w:val="16"/>
                <w:szCs w:val="16"/>
              </w:rPr>
              <w:t>1304</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05A91122" w14:textId="77777777" w:rsidR="00F62CAD" w:rsidRPr="00F62CAD" w:rsidRDefault="00F62CAD" w:rsidP="00F62CAD">
            <w:pPr>
              <w:widowControl/>
              <w:autoSpaceDE/>
              <w:autoSpaceDN/>
              <w:jc w:val="center"/>
              <w:rPr>
                <w:sz w:val="16"/>
                <w:szCs w:val="16"/>
              </w:rPr>
            </w:pPr>
            <w:r w:rsidRPr="00F62CAD">
              <w:rPr>
                <w:sz w:val="16"/>
                <w:szCs w:val="16"/>
              </w:rPr>
              <w:t>1904</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4203075D" w14:textId="77777777" w:rsidR="00F62CAD" w:rsidRPr="00F62CAD" w:rsidRDefault="00F62CAD" w:rsidP="00F62CAD">
            <w:pPr>
              <w:widowControl/>
              <w:autoSpaceDE/>
              <w:autoSpaceDN/>
              <w:jc w:val="center"/>
              <w:rPr>
                <w:sz w:val="16"/>
                <w:szCs w:val="16"/>
              </w:rPr>
            </w:pPr>
            <w:r w:rsidRPr="00F62CAD">
              <w:rPr>
                <w:sz w:val="16"/>
                <w:szCs w:val="16"/>
              </w:rPr>
              <w:t>600</w:t>
            </w:r>
          </w:p>
        </w:tc>
      </w:tr>
      <w:tr w:rsidR="00F62CAD" w:rsidRPr="00F62CAD" w14:paraId="5D1F77C5"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766AE1E" w14:textId="77777777" w:rsidR="00F62CAD" w:rsidRPr="00F62CAD" w:rsidRDefault="00F62CAD" w:rsidP="00F62CAD">
            <w:pPr>
              <w:widowControl/>
              <w:autoSpaceDE/>
              <w:autoSpaceDN/>
              <w:jc w:val="center"/>
              <w:rPr>
                <w:sz w:val="16"/>
                <w:szCs w:val="16"/>
              </w:rPr>
            </w:pPr>
            <w:r w:rsidRPr="00F62CAD">
              <w:rPr>
                <w:sz w:val="16"/>
                <w:szCs w:val="16"/>
              </w:rPr>
              <w:t>47-1011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79327F13" w14:textId="77777777" w:rsidR="00F62CAD" w:rsidRPr="00F62CAD" w:rsidRDefault="00F62CAD" w:rsidP="00F62CAD">
            <w:pPr>
              <w:widowControl/>
              <w:autoSpaceDE/>
              <w:autoSpaceDN/>
              <w:jc w:val="center"/>
              <w:rPr>
                <w:sz w:val="16"/>
                <w:szCs w:val="16"/>
              </w:rPr>
            </w:pPr>
            <w:r w:rsidRPr="00F62CAD">
              <w:rPr>
                <w:sz w:val="16"/>
                <w:szCs w:val="16"/>
              </w:rPr>
              <w:t>First-Line Supervisors of Construction Trades and Extraction Workers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2141F55D" w14:textId="77777777" w:rsidR="00F62CAD" w:rsidRPr="00F62CAD" w:rsidRDefault="00F62CAD" w:rsidP="00F62CAD">
            <w:pPr>
              <w:widowControl/>
              <w:autoSpaceDE/>
              <w:autoSpaceDN/>
              <w:jc w:val="center"/>
              <w:rPr>
                <w:sz w:val="16"/>
                <w:szCs w:val="16"/>
              </w:rPr>
            </w:pPr>
            <w:r w:rsidRPr="00F62CAD">
              <w:rPr>
                <w:sz w:val="16"/>
                <w:szCs w:val="16"/>
              </w:rPr>
              <w:t>3309</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7A6EB531" w14:textId="77777777" w:rsidR="00F62CAD" w:rsidRPr="00F62CAD" w:rsidRDefault="00F62CAD" w:rsidP="00F62CAD">
            <w:pPr>
              <w:widowControl/>
              <w:autoSpaceDE/>
              <w:autoSpaceDN/>
              <w:jc w:val="center"/>
              <w:rPr>
                <w:sz w:val="16"/>
                <w:szCs w:val="16"/>
              </w:rPr>
            </w:pPr>
            <w:r w:rsidRPr="00F62CAD">
              <w:rPr>
                <w:sz w:val="16"/>
                <w:szCs w:val="16"/>
              </w:rPr>
              <w:t>3897</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042A12CA" w14:textId="77777777" w:rsidR="00F62CAD" w:rsidRPr="00F62CAD" w:rsidRDefault="00F62CAD" w:rsidP="00F62CAD">
            <w:pPr>
              <w:widowControl/>
              <w:autoSpaceDE/>
              <w:autoSpaceDN/>
              <w:jc w:val="center"/>
              <w:rPr>
                <w:sz w:val="16"/>
                <w:szCs w:val="16"/>
              </w:rPr>
            </w:pPr>
            <w:r w:rsidRPr="00F62CAD">
              <w:rPr>
                <w:sz w:val="16"/>
                <w:szCs w:val="16"/>
              </w:rPr>
              <w:t>588</w:t>
            </w:r>
          </w:p>
        </w:tc>
      </w:tr>
      <w:tr w:rsidR="00F62CAD" w:rsidRPr="00F62CAD" w14:paraId="028678E0"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B4296BD" w14:textId="77777777" w:rsidR="00F62CAD" w:rsidRPr="00F62CAD" w:rsidRDefault="00F62CAD" w:rsidP="00F62CAD">
            <w:pPr>
              <w:widowControl/>
              <w:autoSpaceDE/>
              <w:autoSpaceDN/>
              <w:jc w:val="center"/>
              <w:rPr>
                <w:sz w:val="16"/>
                <w:szCs w:val="16"/>
              </w:rPr>
            </w:pPr>
            <w:r w:rsidRPr="00F62CAD">
              <w:rPr>
                <w:sz w:val="16"/>
                <w:szCs w:val="16"/>
              </w:rPr>
              <w:t>41-4012</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649D7FCA" w14:textId="77777777" w:rsidR="00F62CAD" w:rsidRPr="00F62CAD" w:rsidRDefault="00F62CAD" w:rsidP="00F62CAD">
            <w:pPr>
              <w:widowControl/>
              <w:autoSpaceDE/>
              <w:autoSpaceDN/>
              <w:jc w:val="center"/>
              <w:rPr>
                <w:sz w:val="16"/>
                <w:szCs w:val="16"/>
              </w:rPr>
            </w:pPr>
            <w:r w:rsidRPr="00F62CAD">
              <w:rPr>
                <w:sz w:val="16"/>
                <w:szCs w:val="16"/>
              </w:rPr>
              <w:t>Sales Representatives, Wholesale and Manufacturing, Except Technical and Scientific Products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093C4BE4" w14:textId="77777777" w:rsidR="00F62CAD" w:rsidRPr="00F62CAD" w:rsidRDefault="00F62CAD" w:rsidP="00F62CAD">
            <w:pPr>
              <w:widowControl/>
              <w:autoSpaceDE/>
              <w:autoSpaceDN/>
              <w:jc w:val="center"/>
              <w:rPr>
                <w:sz w:val="16"/>
                <w:szCs w:val="16"/>
              </w:rPr>
            </w:pPr>
            <w:r w:rsidRPr="00F62CAD">
              <w:rPr>
                <w:sz w:val="16"/>
                <w:szCs w:val="16"/>
              </w:rPr>
              <w:t>2079</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693825B2" w14:textId="77777777" w:rsidR="00F62CAD" w:rsidRPr="00F62CAD" w:rsidRDefault="00F62CAD" w:rsidP="00F62CAD">
            <w:pPr>
              <w:widowControl/>
              <w:autoSpaceDE/>
              <w:autoSpaceDN/>
              <w:jc w:val="center"/>
              <w:rPr>
                <w:sz w:val="16"/>
                <w:szCs w:val="16"/>
              </w:rPr>
            </w:pPr>
            <w:r w:rsidRPr="00F62CAD">
              <w:rPr>
                <w:sz w:val="16"/>
                <w:szCs w:val="16"/>
              </w:rPr>
              <w:t>2666</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2A0AFC86" w14:textId="77777777" w:rsidR="00F62CAD" w:rsidRPr="00F62CAD" w:rsidRDefault="00F62CAD" w:rsidP="00F62CAD">
            <w:pPr>
              <w:widowControl/>
              <w:autoSpaceDE/>
              <w:autoSpaceDN/>
              <w:jc w:val="center"/>
              <w:rPr>
                <w:sz w:val="16"/>
                <w:szCs w:val="16"/>
              </w:rPr>
            </w:pPr>
            <w:r w:rsidRPr="00F62CAD">
              <w:rPr>
                <w:sz w:val="16"/>
                <w:szCs w:val="16"/>
              </w:rPr>
              <w:t>587</w:t>
            </w:r>
          </w:p>
        </w:tc>
      </w:tr>
      <w:tr w:rsidR="00F62CAD" w:rsidRPr="00F62CAD" w14:paraId="3255BA16"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7BD7D4D5" w14:textId="77777777" w:rsidR="00F62CAD" w:rsidRPr="00F62CAD" w:rsidRDefault="00F62CAD" w:rsidP="00F62CAD">
            <w:pPr>
              <w:widowControl/>
              <w:autoSpaceDE/>
              <w:autoSpaceDN/>
              <w:jc w:val="center"/>
              <w:rPr>
                <w:sz w:val="16"/>
                <w:szCs w:val="16"/>
              </w:rPr>
            </w:pPr>
            <w:r w:rsidRPr="00F62CAD">
              <w:rPr>
                <w:sz w:val="16"/>
                <w:szCs w:val="16"/>
              </w:rPr>
              <w:t>37-2012</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220CD6B6" w14:textId="77777777" w:rsidR="00F62CAD" w:rsidRPr="00F62CAD" w:rsidRDefault="00F62CAD" w:rsidP="00F62CAD">
            <w:pPr>
              <w:widowControl/>
              <w:autoSpaceDE/>
              <w:autoSpaceDN/>
              <w:jc w:val="center"/>
              <w:rPr>
                <w:sz w:val="16"/>
                <w:szCs w:val="16"/>
              </w:rPr>
            </w:pPr>
            <w:r w:rsidRPr="00F62CAD">
              <w:rPr>
                <w:sz w:val="16"/>
                <w:szCs w:val="16"/>
              </w:rPr>
              <w:t>Maids and Housekeeping Cleaners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6195BABD" w14:textId="77777777" w:rsidR="00F62CAD" w:rsidRPr="00F62CAD" w:rsidRDefault="00F62CAD" w:rsidP="00F62CAD">
            <w:pPr>
              <w:widowControl/>
              <w:autoSpaceDE/>
              <w:autoSpaceDN/>
              <w:jc w:val="center"/>
              <w:rPr>
                <w:sz w:val="16"/>
                <w:szCs w:val="16"/>
              </w:rPr>
            </w:pPr>
            <w:r w:rsidRPr="00F62CAD">
              <w:rPr>
                <w:sz w:val="16"/>
                <w:szCs w:val="16"/>
              </w:rPr>
              <w:t>2257</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4829CE75" w14:textId="77777777" w:rsidR="00F62CAD" w:rsidRPr="00F62CAD" w:rsidRDefault="00F62CAD" w:rsidP="00F62CAD">
            <w:pPr>
              <w:widowControl/>
              <w:autoSpaceDE/>
              <w:autoSpaceDN/>
              <w:jc w:val="center"/>
              <w:rPr>
                <w:sz w:val="16"/>
                <w:szCs w:val="16"/>
              </w:rPr>
            </w:pPr>
            <w:r w:rsidRPr="00F62CAD">
              <w:rPr>
                <w:sz w:val="16"/>
                <w:szCs w:val="16"/>
              </w:rPr>
              <w:t>2823</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06E24AA1" w14:textId="77777777" w:rsidR="00F62CAD" w:rsidRPr="00F62CAD" w:rsidRDefault="00F62CAD" w:rsidP="00F62CAD">
            <w:pPr>
              <w:widowControl/>
              <w:autoSpaceDE/>
              <w:autoSpaceDN/>
              <w:jc w:val="center"/>
              <w:rPr>
                <w:sz w:val="16"/>
                <w:szCs w:val="16"/>
              </w:rPr>
            </w:pPr>
            <w:r w:rsidRPr="00F62CAD">
              <w:rPr>
                <w:sz w:val="16"/>
                <w:szCs w:val="16"/>
              </w:rPr>
              <w:t>566</w:t>
            </w:r>
          </w:p>
        </w:tc>
      </w:tr>
      <w:tr w:rsidR="00F62CAD" w:rsidRPr="00F62CAD" w14:paraId="08D2C5DE"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DD0AF4B" w14:textId="77777777" w:rsidR="00F62CAD" w:rsidRPr="00F62CAD" w:rsidRDefault="00F62CAD" w:rsidP="00F62CAD">
            <w:pPr>
              <w:widowControl/>
              <w:autoSpaceDE/>
              <w:autoSpaceDN/>
              <w:jc w:val="center"/>
              <w:rPr>
                <w:sz w:val="16"/>
                <w:szCs w:val="16"/>
              </w:rPr>
            </w:pPr>
            <w:r w:rsidRPr="00F62CAD">
              <w:rPr>
                <w:sz w:val="16"/>
                <w:szCs w:val="16"/>
              </w:rPr>
              <w:t>39-5012</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69E186CB" w14:textId="77777777" w:rsidR="00F62CAD" w:rsidRPr="00F62CAD" w:rsidRDefault="00F62CAD" w:rsidP="00F62CAD">
            <w:pPr>
              <w:widowControl/>
              <w:autoSpaceDE/>
              <w:autoSpaceDN/>
              <w:jc w:val="center"/>
              <w:rPr>
                <w:sz w:val="16"/>
                <w:szCs w:val="16"/>
              </w:rPr>
            </w:pPr>
            <w:r w:rsidRPr="00F62CAD">
              <w:rPr>
                <w:sz w:val="16"/>
                <w:szCs w:val="16"/>
              </w:rPr>
              <w:t>Hairdressers, Hairstylists, and Cosmetologists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0BFCFC94" w14:textId="77777777" w:rsidR="00F62CAD" w:rsidRPr="00F62CAD" w:rsidRDefault="00F62CAD" w:rsidP="00F62CAD">
            <w:pPr>
              <w:widowControl/>
              <w:autoSpaceDE/>
              <w:autoSpaceDN/>
              <w:jc w:val="center"/>
              <w:rPr>
                <w:sz w:val="16"/>
                <w:szCs w:val="16"/>
              </w:rPr>
            </w:pPr>
            <w:r w:rsidRPr="00F62CAD">
              <w:rPr>
                <w:sz w:val="16"/>
                <w:szCs w:val="16"/>
              </w:rPr>
              <w:t>2053</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037283A6" w14:textId="77777777" w:rsidR="00F62CAD" w:rsidRPr="00F62CAD" w:rsidRDefault="00F62CAD" w:rsidP="00F62CAD">
            <w:pPr>
              <w:widowControl/>
              <w:autoSpaceDE/>
              <w:autoSpaceDN/>
              <w:jc w:val="center"/>
              <w:rPr>
                <w:sz w:val="16"/>
                <w:szCs w:val="16"/>
              </w:rPr>
            </w:pPr>
            <w:r w:rsidRPr="00F62CAD">
              <w:rPr>
                <w:sz w:val="16"/>
                <w:szCs w:val="16"/>
              </w:rPr>
              <w:t>2621</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5B312E87" w14:textId="77777777" w:rsidR="00F62CAD" w:rsidRPr="00F62CAD" w:rsidRDefault="00F62CAD" w:rsidP="00F62CAD">
            <w:pPr>
              <w:widowControl/>
              <w:autoSpaceDE/>
              <w:autoSpaceDN/>
              <w:jc w:val="center"/>
              <w:rPr>
                <w:sz w:val="16"/>
                <w:szCs w:val="16"/>
              </w:rPr>
            </w:pPr>
            <w:r w:rsidRPr="00F62CAD">
              <w:rPr>
                <w:sz w:val="16"/>
                <w:szCs w:val="16"/>
              </w:rPr>
              <w:t>568</w:t>
            </w:r>
          </w:p>
        </w:tc>
      </w:tr>
      <w:tr w:rsidR="00F62CAD" w:rsidRPr="00F62CAD" w14:paraId="163C2DF8"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8FD7A71" w14:textId="77777777" w:rsidR="00F62CAD" w:rsidRPr="00F62CAD" w:rsidRDefault="00F62CAD" w:rsidP="00F62CAD">
            <w:pPr>
              <w:widowControl/>
              <w:autoSpaceDE/>
              <w:autoSpaceDN/>
              <w:jc w:val="center"/>
              <w:rPr>
                <w:sz w:val="16"/>
                <w:szCs w:val="16"/>
              </w:rPr>
            </w:pPr>
            <w:r w:rsidRPr="00F62CAD">
              <w:rPr>
                <w:sz w:val="16"/>
                <w:szCs w:val="16"/>
              </w:rPr>
              <w:t>13-1071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4F4EFBA5" w14:textId="77777777" w:rsidR="00F62CAD" w:rsidRPr="00F62CAD" w:rsidRDefault="00F62CAD" w:rsidP="00F62CAD">
            <w:pPr>
              <w:widowControl/>
              <w:autoSpaceDE/>
              <w:autoSpaceDN/>
              <w:jc w:val="center"/>
              <w:rPr>
                <w:sz w:val="16"/>
                <w:szCs w:val="16"/>
              </w:rPr>
            </w:pPr>
            <w:r w:rsidRPr="00F62CAD">
              <w:rPr>
                <w:sz w:val="16"/>
                <w:szCs w:val="16"/>
              </w:rPr>
              <w:t>Human Resources Specialists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2418C46E" w14:textId="77777777" w:rsidR="00F62CAD" w:rsidRPr="00F62CAD" w:rsidRDefault="00F62CAD" w:rsidP="00F62CAD">
            <w:pPr>
              <w:widowControl/>
              <w:autoSpaceDE/>
              <w:autoSpaceDN/>
              <w:jc w:val="center"/>
              <w:rPr>
                <w:sz w:val="16"/>
                <w:szCs w:val="16"/>
              </w:rPr>
            </w:pPr>
            <w:r w:rsidRPr="00F62CAD">
              <w:rPr>
                <w:sz w:val="16"/>
                <w:szCs w:val="16"/>
              </w:rPr>
              <w:t>1681</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6534817B" w14:textId="77777777" w:rsidR="00F62CAD" w:rsidRPr="00F62CAD" w:rsidRDefault="00F62CAD" w:rsidP="00F62CAD">
            <w:pPr>
              <w:widowControl/>
              <w:autoSpaceDE/>
              <w:autoSpaceDN/>
              <w:jc w:val="center"/>
              <w:rPr>
                <w:sz w:val="16"/>
                <w:szCs w:val="16"/>
              </w:rPr>
            </w:pPr>
            <w:r w:rsidRPr="00F62CAD">
              <w:rPr>
                <w:sz w:val="16"/>
                <w:szCs w:val="16"/>
              </w:rPr>
              <w:t>2239</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2A583D80" w14:textId="77777777" w:rsidR="00F62CAD" w:rsidRPr="00F62CAD" w:rsidRDefault="00F62CAD" w:rsidP="00F62CAD">
            <w:pPr>
              <w:widowControl/>
              <w:autoSpaceDE/>
              <w:autoSpaceDN/>
              <w:jc w:val="center"/>
              <w:rPr>
                <w:sz w:val="16"/>
                <w:szCs w:val="16"/>
              </w:rPr>
            </w:pPr>
            <w:r w:rsidRPr="00F62CAD">
              <w:rPr>
                <w:sz w:val="16"/>
                <w:szCs w:val="16"/>
              </w:rPr>
              <w:t>558</w:t>
            </w:r>
          </w:p>
        </w:tc>
      </w:tr>
      <w:tr w:rsidR="00F62CAD" w:rsidRPr="00F62CAD" w14:paraId="135D8289"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DBC4E19" w14:textId="77777777" w:rsidR="00F62CAD" w:rsidRPr="00F62CAD" w:rsidRDefault="00F62CAD" w:rsidP="00F62CAD">
            <w:pPr>
              <w:widowControl/>
              <w:autoSpaceDE/>
              <w:autoSpaceDN/>
              <w:jc w:val="center"/>
              <w:rPr>
                <w:sz w:val="16"/>
                <w:szCs w:val="16"/>
              </w:rPr>
            </w:pPr>
            <w:r w:rsidRPr="00F62CAD">
              <w:rPr>
                <w:sz w:val="16"/>
                <w:szCs w:val="16"/>
              </w:rPr>
              <w:t>43-4171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5C0CE81A" w14:textId="77777777" w:rsidR="00F62CAD" w:rsidRPr="00F62CAD" w:rsidRDefault="00F62CAD" w:rsidP="00F62CAD">
            <w:pPr>
              <w:widowControl/>
              <w:autoSpaceDE/>
              <w:autoSpaceDN/>
              <w:jc w:val="center"/>
              <w:rPr>
                <w:sz w:val="16"/>
                <w:szCs w:val="16"/>
              </w:rPr>
            </w:pPr>
            <w:r w:rsidRPr="00F62CAD">
              <w:rPr>
                <w:sz w:val="16"/>
                <w:szCs w:val="16"/>
              </w:rPr>
              <w:t>Receptionists and Information Clerks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7631112C" w14:textId="77777777" w:rsidR="00F62CAD" w:rsidRPr="00F62CAD" w:rsidRDefault="00F62CAD" w:rsidP="00F62CAD">
            <w:pPr>
              <w:widowControl/>
              <w:autoSpaceDE/>
              <w:autoSpaceDN/>
              <w:jc w:val="center"/>
              <w:rPr>
                <w:sz w:val="16"/>
                <w:szCs w:val="16"/>
              </w:rPr>
            </w:pPr>
            <w:r w:rsidRPr="00F62CAD">
              <w:rPr>
                <w:sz w:val="16"/>
                <w:szCs w:val="16"/>
              </w:rPr>
              <w:t>3508</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536CBC1F" w14:textId="77777777" w:rsidR="00F62CAD" w:rsidRPr="00F62CAD" w:rsidRDefault="00F62CAD" w:rsidP="00F62CAD">
            <w:pPr>
              <w:widowControl/>
              <w:autoSpaceDE/>
              <w:autoSpaceDN/>
              <w:jc w:val="center"/>
              <w:rPr>
                <w:sz w:val="16"/>
                <w:szCs w:val="16"/>
              </w:rPr>
            </w:pPr>
            <w:r w:rsidRPr="00F62CAD">
              <w:rPr>
                <w:sz w:val="16"/>
                <w:szCs w:val="16"/>
              </w:rPr>
              <w:t>4051</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0D79C3E9" w14:textId="77777777" w:rsidR="00F62CAD" w:rsidRPr="00F62CAD" w:rsidRDefault="00F62CAD" w:rsidP="00F62CAD">
            <w:pPr>
              <w:widowControl/>
              <w:autoSpaceDE/>
              <w:autoSpaceDN/>
              <w:jc w:val="center"/>
              <w:rPr>
                <w:sz w:val="16"/>
                <w:szCs w:val="16"/>
              </w:rPr>
            </w:pPr>
            <w:r w:rsidRPr="00F62CAD">
              <w:rPr>
                <w:sz w:val="16"/>
                <w:szCs w:val="16"/>
              </w:rPr>
              <w:t>543</w:t>
            </w:r>
          </w:p>
        </w:tc>
      </w:tr>
      <w:tr w:rsidR="00F62CAD" w:rsidRPr="00F62CAD" w14:paraId="1BBA03EC"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56580CA" w14:textId="77777777" w:rsidR="00F62CAD" w:rsidRPr="00F62CAD" w:rsidRDefault="00F62CAD" w:rsidP="00F62CAD">
            <w:pPr>
              <w:widowControl/>
              <w:autoSpaceDE/>
              <w:autoSpaceDN/>
              <w:jc w:val="center"/>
              <w:rPr>
                <w:sz w:val="16"/>
                <w:szCs w:val="16"/>
              </w:rPr>
            </w:pPr>
            <w:r w:rsidRPr="00F62CAD">
              <w:rPr>
                <w:sz w:val="16"/>
                <w:szCs w:val="16"/>
              </w:rPr>
              <w:t>11-3031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220A6FA5" w14:textId="77777777" w:rsidR="00F62CAD" w:rsidRPr="00F62CAD" w:rsidRDefault="00F62CAD" w:rsidP="00F62CAD">
            <w:pPr>
              <w:widowControl/>
              <w:autoSpaceDE/>
              <w:autoSpaceDN/>
              <w:jc w:val="center"/>
              <w:rPr>
                <w:sz w:val="16"/>
                <w:szCs w:val="16"/>
              </w:rPr>
            </w:pPr>
            <w:r w:rsidRPr="00F62CAD">
              <w:rPr>
                <w:sz w:val="16"/>
                <w:szCs w:val="16"/>
              </w:rPr>
              <w:t>Financial Managers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0569D181" w14:textId="77777777" w:rsidR="00F62CAD" w:rsidRPr="00F62CAD" w:rsidRDefault="00F62CAD" w:rsidP="00F62CAD">
            <w:pPr>
              <w:widowControl/>
              <w:autoSpaceDE/>
              <w:autoSpaceDN/>
              <w:jc w:val="center"/>
              <w:rPr>
                <w:sz w:val="16"/>
                <w:szCs w:val="16"/>
              </w:rPr>
            </w:pPr>
            <w:r w:rsidRPr="00F62CAD">
              <w:rPr>
                <w:sz w:val="16"/>
                <w:szCs w:val="16"/>
              </w:rPr>
              <w:t>1340</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4796FD0E" w14:textId="77777777" w:rsidR="00F62CAD" w:rsidRPr="00F62CAD" w:rsidRDefault="00F62CAD" w:rsidP="00F62CAD">
            <w:pPr>
              <w:widowControl/>
              <w:autoSpaceDE/>
              <w:autoSpaceDN/>
              <w:jc w:val="center"/>
              <w:rPr>
                <w:sz w:val="16"/>
                <w:szCs w:val="16"/>
              </w:rPr>
            </w:pPr>
            <w:r w:rsidRPr="00F62CAD">
              <w:rPr>
                <w:sz w:val="16"/>
                <w:szCs w:val="16"/>
              </w:rPr>
              <w:t>1884</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0676EEF6" w14:textId="77777777" w:rsidR="00F62CAD" w:rsidRPr="00F62CAD" w:rsidRDefault="00F62CAD" w:rsidP="00F62CAD">
            <w:pPr>
              <w:widowControl/>
              <w:autoSpaceDE/>
              <w:autoSpaceDN/>
              <w:jc w:val="center"/>
              <w:rPr>
                <w:sz w:val="16"/>
                <w:szCs w:val="16"/>
              </w:rPr>
            </w:pPr>
            <w:r w:rsidRPr="00F62CAD">
              <w:rPr>
                <w:sz w:val="16"/>
                <w:szCs w:val="16"/>
              </w:rPr>
              <w:t>544</w:t>
            </w:r>
          </w:p>
        </w:tc>
      </w:tr>
      <w:tr w:rsidR="00F62CAD" w:rsidRPr="00F62CAD" w14:paraId="62E53713"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A35432F" w14:textId="77777777" w:rsidR="00F62CAD" w:rsidRPr="00F62CAD" w:rsidRDefault="00F62CAD" w:rsidP="00F62CAD">
            <w:pPr>
              <w:widowControl/>
              <w:autoSpaceDE/>
              <w:autoSpaceDN/>
              <w:jc w:val="center"/>
              <w:rPr>
                <w:sz w:val="16"/>
                <w:szCs w:val="16"/>
              </w:rPr>
            </w:pPr>
            <w:r w:rsidRPr="00F62CAD">
              <w:rPr>
                <w:sz w:val="16"/>
                <w:szCs w:val="16"/>
              </w:rPr>
              <w:t>49-1011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785F42BB" w14:textId="77777777" w:rsidR="00F62CAD" w:rsidRPr="00F62CAD" w:rsidRDefault="00F62CAD" w:rsidP="00F62CAD">
            <w:pPr>
              <w:widowControl/>
              <w:autoSpaceDE/>
              <w:autoSpaceDN/>
              <w:jc w:val="center"/>
              <w:rPr>
                <w:sz w:val="16"/>
                <w:szCs w:val="16"/>
              </w:rPr>
            </w:pPr>
            <w:r w:rsidRPr="00F62CAD">
              <w:rPr>
                <w:sz w:val="16"/>
                <w:szCs w:val="16"/>
              </w:rPr>
              <w:t>First-Line Supervisors of Mechanics, Installers, and Repairers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798FE5E8" w14:textId="77777777" w:rsidR="00F62CAD" w:rsidRPr="00F62CAD" w:rsidRDefault="00F62CAD" w:rsidP="00F62CAD">
            <w:pPr>
              <w:widowControl/>
              <w:autoSpaceDE/>
              <w:autoSpaceDN/>
              <w:jc w:val="center"/>
              <w:rPr>
                <w:sz w:val="16"/>
                <w:szCs w:val="16"/>
              </w:rPr>
            </w:pPr>
            <w:r w:rsidRPr="00F62CAD">
              <w:rPr>
                <w:sz w:val="16"/>
                <w:szCs w:val="16"/>
              </w:rPr>
              <w:t>1978</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2073FDBA" w14:textId="77777777" w:rsidR="00F62CAD" w:rsidRPr="00F62CAD" w:rsidRDefault="00F62CAD" w:rsidP="00F62CAD">
            <w:pPr>
              <w:widowControl/>
              <w:autoSpaceDE/>
              <w:autoSpaceDN/>
              <w:jc w:val="center"/>
              <w:rPr>
                <w:sz w:val="16"/>
                <w:szCs w:val="16"/>
              </w:rPr>
            </w:pPr>
            <w:r w:rsidRPr="00F62CAD">
              <w:rPr>
                <w:sz w:val="16"/>
                <w:szCs w:val="16"/>
              </w:rPr>
              <w:t>2486</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1CD99992" w14:textId="77777777" w:rsidR="00F62CAD" w:rsidRPr="00F62CAD" w:rsidRDefault="00F62CAD" w:rsidP="00F62CAD">
            <w:pPr>
              <w:widowControl/>
              <w:autoSpaceDE/>
              <w:autoSpaceDN/>
              <w:jc w:val="center"/>
              <w:rPr>
                <w:sz w:val="16"/>
                <w:szCs w:val="16"/>
              </w:rPr>
            </w:pPr>
            <w:r w:rsidRPr="00F62CAD">
              <w:rPr>
                <w:sz w:val="16"/>
                <w:szCs w:val="16"/>
              </w:rPr>
              <w:t>508</w:t>
            </w:r>
          </w:p>
        </w:tc>
      </w:tr>
      <w:tr w:rsidR="00F62CAD" w:rsidRPr="00F62CAD" w14:paraId="4D2F3218"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E7EC738" w14:textId="77777777" w:rsidR="00F62CAD" w:rsidRPr="00F62CAD" w:rsidRDefault="00F62CAD" w:rsidP="00F62CAD">
            <w:pPr>
              <w:widowControl/>
              <w:autoSpaceDE/>
              <w:autoSpaceDN/>
              <w:jc w:val="center"/>
              <w:rPr>
                <w:sz w:val="16"/>
                <w:szCs w:val="16"/>
              </w:rPr>
            </w:pPr>
            <w:r w:rsidRPr="00F62CAD">
              <w:rPr>
                <w:sz w:val="16"/>
                <w:szCs w:val="16"/>
              </w:rPr>
              <w:t>31-1131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30AD77BA" w14:textId="77777777" w:rsidR="00F62CAD" w:rsidRPr="00F62CAD" w:rsidRDefault="00F62CAD" w:rsidP="00F62CAD">
            <w:pPr>
              <w:widowControl/>
              <w:autoSpaceDE/>
              <w:autoSpaceDN/>
              <w:jc w:val="center"/>
              <w:rPr>
                <w:sz w:val="16"/>
                <w:szCs w:val="16"/>
              </w:rPr>
            </w:pPr>
            <w:r w:rsidRPr="00F62CAD">
              <w:rPr>
                <w:sz w:val="16"/>
                <w:szCs w:val="16"/>
              </w:rPr>
              <w:t>Nursing Assistants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09D6DFE2" w14:textId="77777777" w:rsidR="00F62CAD" w:rsidRPr="00F62CAD" w:rsidRDefault="00F62CAD" w:rsidP="00F62CAD">
            <w:pPr>
              <w:widowControl/>
              <w:autoSpaceDE/>
              <w:autoSpaceDN/>
              <w:jc w:val="center"/>
              <w:rPr>
                <w:sz w:val="16"/>
                <w:szCs w:val="16"/>
              </w:rPr>
            </w:pPr>
            <w:r w:rsidRPr="00F62CAD">
              <w:rPr>
                <w:sz w:val="16"/>
                <w:szCs w:val="16"/>
              </w:rPr>
              <w:t>2069</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13579541" w14:textId="77777777" w:rsidR="00F62CAD" w:rsidRPr="00F62CAD" w:rsidRDefault="00F62CAD" w:rsidP="00F62CAD">
            <w:pPr>
              <w:widowControl/>
              <w:autoSpaceDE/>
              <w:autoSpaceDN/>
              <w:jc w:val="center"/>
              <w:rPr>
                <w:sz w:val="16"/>
                <w:szCs w:val="16"/>
              </w:rPr>
            </w:pPr>
            <w:r w:rsidRPr="00F62CAD">
              <w:rPr>
                <w:sz w:val="16"/>
                <w:szCs w:val="16"/>
              </w:rPr>
              <w:t>2555</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2205A247" w14:textId="77777777" w:rsidR="00F62CAD" w:rsidRPr="00F62CAD" w:rsidRDefault="00F62CAD" w:rsidP="00F62CAD">
            <w:pPr>
              <w:widowControl/>
              <w:autoSpaceDE/>
              <w:autoSpaceDN/>
              <w:jc w:val="center"/>
              <w:rPr>
                <w:sz w:val="16"/>
                <w:szCs w:val="16"/>
              </w:rPr>
            </w:pPr>
            <w:r w:rsidRPr="00F62CAD">
              <w:rPr>
                <w:sz w:val="16"/>
                <w:szCs w:val="16"/>
              </w:rPr>
              <w:t>486</w:t>
            </w:r>
          </w:p>
        </w:tc>
      </w:tr>
      <w:tr w:rsidR="00F62CAD" w:rsidRPr="00F62CAD" w14:paraId="6C3429AE"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26A19451" w14:textId="77777777" w:rsidR="00F62CAD" w:rsidRPr="00F62CAD" w:rsidRDefault="00F62CAD" w:rsidP="00F62CAD">
            <w:pPr>
              <w:widowControl/>
              <w:autoSpaceDE/>
              <w:autoSpaceDN/>
              <w:jc w:val="center"/>
              <w:rPr>
                <w:sz w:val="16"/>
                <w:szCs w:val="16"/>
              </w:rPr>
            </w:pPr>
            <w:r w:rsidRPr="00F62CAD">
              <w:rPr>
                <w:sz w:val="16"/>
                <w:szCs w:val="16"/>
              </w:rPr>
              <w:t>29-2052</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1FC3B9D9" w14:textId="77777777" w:rsidR="00F62CAD" w:rsidRPr="00F62CAD" w:rsidRDefault="00F62CAD" w:rsidP="00F62CAD">
            <w:pPr>
              <w:widowControl/>
              <w:autoSpaceDE/>
              <w:autoSpaceDN/>
              <w:jc w:val="center"/>
              <w:rPr>
                <w:sz w:val="16"/>
                <w:szCs w:val="16"/>
              </w:rPr>
            </w:pPr>
            <w:r w:rsidRPr="00F62CAD">
              <w:rPr>
                <w:sz w:val="16"/>
                <w:szCs w:val="16"/>
              </w:rPr>
              <w:t>Pharmacy Technicians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32BD8C2E" w14:textId="77777777" w:rsidR="00F62CAD" w:rsidRPr="00F62CAD" w:rsidRDefault="00F62CAD" w:rsidP="00F62CAD">
            <w:pPr>
              <w:widowControl/>
              <w:autoSpaceDE/>
              <w:autoSpaceDN/>
              <w:jc w:val="center"/>
              <w:rPr>
                <w:sz w:val="16"/>
                <w:szCs w:val="16"/>
              </w:rPr>
            </w:pPr>
            <w:r w:rsidRPr="00F62CAD">
              <w:rPr>
                <w:sz w:val="16"/>
                <w:szCs w:val="16"/>
              </w:rPr>
              <w:t>1165</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2CB78C17" w14:textId="77777777" w:rsidR="00F62CAD" w:rsidRPr="00F62CAD" w:rsidRDefault="00F62CAD" w:rsidP="00F62CAD">
            <w:pPr>
              <w:widowControl/>
              <w:autoSpaceDE/>
              <w:autoSpaceDN/>
              <w:jc w:val="center"/>
              <w:rPr>
                <w:sz w:val="16"/>
                <w:szCs w:val="16"/>
              </w:rPr>
            </w:pPr>
            <w:r w:rsidRPr="00F62CAD">
              <w:rPr>
                <w:sz w:val="16"/>
                <w:szCs w:val="16"/>
              </w:rPr>
              <w:t>1648</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18861DDB" w14:textId="77777777" w:rsidR="00F62CAD" w:rsidRPr="00F62CAD" w:rsidRDefault="00F62CAD" w:rsidP="00F62CAD">
            <w:pPr>
              <w:widowControl/>
              <w:autoSpaceDE/>
              <w:autoSpaceDN/>
              <w:jc w:val="center"/>
              <w:rPr>
                <w:sz w:val="16"/>
                <w:szCs w:val="16"/>
              </w:rPr>
            </w:pPr>
            <w:r w:rsidRPr="00F62CAD">
              <w:rPr>
                <w:sz w:val="16"/>
                <w:szCs w:val="16"/>
              </w:rPr>
              <w:t>483</w:t>
            </w:r>
          </w:p>
        </w:tc>
      </w:tr>
      <w:tr w:rsidR="00F62CAD" w:rsidRPr="00F62CAD" w14:paraId="6E86877D"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282FF139" w14:textId="77777777" w:rsidR="00F62CAD" w:rsidRPr="00F62CAD" w:rsidRDefault="00F62CAD" w:rsidP="00F62CAD">
            <w:pPr>
              <w:widowControl/>
              <w:autoSpaceDE/>
              <w:autoSpaceDN/>
              <w:jc w:val="center"/>
              <w:rPr>
                <w:sz w:val="16"/>
                <w:szCs w:val="16"/>
              </w:rPr>
            </w:pPr>
            <w:r w:rsidRPr="00F62CAD">
              <w:rPr>
                <w:sz w:val="16"/>
                <w:szCs w:val="16"/>
              </w:rPr>
              <w:t>41-3031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5245D8AB" w14:textId="77777777" w:rsidR="00F62CAD" w:rsidRPr="00F62CAD" w:rsidRDefault="00F62CAD" w:rsidP="00F62CAD">
            <w:pPr>
              <w:widowControl/>
              <w:autoSpaceDE/>
              <w:autoSpaceDN/>
              <w:jc w:val="center"/>
              <w:rPr>
                <w:sz w:val="16"/>
                <w:szCs w:val="16"/>
              </w:rPr>
            </w:pPr>
            <w:r w:rsidRPr="00F62CAD">
              <w:rPr>
                <w:sz w:val="16"/>
                <w:szCs w:val="16"/>
              </w:rPr>
              <w:t>Securities, Commodities, and Financial Services Sales Agents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5C960477" w14:textId="77777777" w:rsidR="00F62CAD" w:rsidRPr="00F62CAD" w:rsidRDefault="00F62CAD" w:rsidP="00F62CAD">
            <w:pPr>
              <w:widowControl/>
              <w:autoSpaceDE/>
              <w:autoSpaceDN/>
              <w:jc w:val="center"/>
              <w:rPr>
                <w:sz w:val="16"/>
                <w:szCs w:val="16"/>
              </w:rPr>
            </w:pPr>
            <w:r w:rsidRPr="00F62CAD">
              <w:rPr>
                <w:sz w:val="16"/>
                <w:szCs w:val="16"/>
              </w:rPr>
              <w:t>1164</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02363C1A" w14:textId="77777777" w:rsidR="00F62CAD" w:rsidRPr="00F62CAD" w:rsidRDefault="00F62CAD" w:rsidP="00F62CAD">
            <w:pPr>
              <w:widowControl/>
              <w:autoSpaceDE/>
              <w:autoSpaceDN/>
              <w:jc w:val="center"/>
              <w:rPr>
                <w:sz w:val="16"/>
                <w:szCs w:val="16"/>
              </w:rPr>
            </w:pPr>
            <w:r w:rsidRPr="00F62CAD">
              <w:rPr>
                <w:sz w:val="16"/>
                <w:szCs w:val="16"/>
              </w:rPr>
              <w:t>1605</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75AC5003" w14:textId="77777777" w:rsidR="00F62CAD" w:rsidRPr="00F62CAD" w:rsidRDefault="00F62CAD" w:rsidP="00F62CAD">
            <w:pPr>
              <w:widowControl/>
              <w:autoSpaceDE/>
              <w:autoSpaceDN/>
              <w:jc w:val="center"/>
              <w:rPr>
                <w:sz w:val="16"/>
                <w:szCs w:val="16"/>
              </w:rPr>
            </w:pPr>
            <w:r w:rsidRPr="00F62CAD">
              <w:rPr>
                <w:sz w:val="16"/>
                <w:szCs w:val="16"/>
              </w:rPr>
              <w:t>441</w:t>
            </w:r>
          </w:p>
        </w:tc>
      </w:tr>
      <w:tr w:rsidR="00F62CAD" w:rsidRPr="00F62CAD" w14:paraId="0166E6DF"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A08B5AE" w14:textId="77777777" w:rsidR="00F62CAD" w:rsidRPr="00F62CAD" w:rsidRDefault="00F62CAD" w:rsidP="00F62CAD">
            <w:pPr>
              <w:widowControl/>
              <w:autoSpaceDE/>
              <w:autoSpaceDN/>
              <w:jc w:val="center"/>
              <w:rPr>
                <w:sz w:val="16"/>
                <w:szCs w:val="16"/>
              </w:rPr>
            </w:pPr>
            <w:r w:rsidRPr="00F62CAD">
              <w:rPr>
                <w:sz w:val="16"/>
                <w:szCs w:val="16"/>
              </w:rPr>
              <w:t>43-5071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7B2EA402" w14:textId="77777777" w:rsidR="00F62CAD" w:rsidRPr="00F62CAD" w:rsidRDefault="00F62CAD" w:rsidP="00F62CAD">
            <w:pPr>
              <w:widowControl/>
              <w:autoSpaceDE/>
              <w:autoSpaceDN/>
              <w:jc w:val="center"/>
              <w:rPr>
                <w:sz w:val="16"/>
                <w:szCs w:val="16"/>
              </w:rPr>
            </w:pPr>
            <w:r w:rsidRPr="00F62CAD">
              <w:rPr>
                <w:sz w:val="16"/>
                <w:szCs w:val="16"/>
              </w:rPr>
              <w:t>Shipping, Receiving, and Inventory Clerks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4756CBB9" w14:textId="77777777" w:rsidR="00F62CAD" w:rsidRPr="00F62CAD" w:rsidRDefault="00F62CAD" w:rsidP="00F62CAD">
            <w:pPr>
              <w:widowControl/>
              <w:autoSpaceDE/>
              <w:autoSpaceDN/>
              <w:jc w:val="center"/>
              <w:rPr>
                <w:sz w:val="16"/>
                <w:szCs w:val="16"/>
              </w:rPr>
            </w:pPr>
            <w:r w:rsidRPr="00F62CAD">
              <w:rPr>
                <w:sz w:val="16"/>
                <w:szCs w:val="16"/>
              </w:rPr>
              <w:t>2095</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67D260BB" w14:textId="77777777" w:rsidR="00F62CAD" w:rsidRPr="00F62CAD" w:rsidRDefault="00F62CAD" w:rsidP="00F62CAD">
            <w:pPr>
              <w:widowControl/>
              <w:autoSpaceDE/>
              <w:autoSpaceDN/>
              <w:jc w:val="center"/>
              <w:rPr>
                <w:sz w:val="16"/>
                <w:szCs w:val="16"/>
              </w:rPr>
            </w:pPr>
            <w:r w:rsidRPr="00F62CAD">
              <w:rPr>
                <w:sz w:val="16"/>
                <w:szCs w:val="16"/>
              </w:rPr>
              <w:t>2514</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0CD5CEB0" w14:textId="77777777" w:rsidR="00F62CAD" w:rsidRPr="00F62CAD" w:rsidRDefault="00F62CAD" w:rsidP="00F62CAD">
            <w:pPr>
              <w:widowControl/>
              <w:autoSpaceDE/>
              <w:autoSpaceDN/>
              <w:jc w:val="center"/>
              <w:rPr>
                <w:sz w:val="16"/>
                <w:szCs w:val="16"/>
              </w:rPr>
            </w:pPr>
            <w:r w:rsidRPr="00F62CAD">
              <w:rPr>
                <w:sz w:val="16"/>
                <w:szCs w:val="16"/>
              </w:rPr>
              <w:t>419</w:t>
            </w:r>
          </w:p>
        </w:tc>
      </w:tr>
      <w:tr w:rsidR="00F62CAD" w:rsidRPr="00F62CAD" w14:paraId="36B8C743"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3B39D93" w14:textId="77777777" w:rsidR="00F62CAD" w:rsidRPr="00F62CAD" w:rsidRDefault="00F62CAD" w:rsidP="00F62CAD">
            <w:pPr>
              <w:widowControl/>
              <w:autoSpaceDE/>
              <w:autoSpaceDN/>
              <w:jc w:val="center"/>
              <w:rPr>
                <w:sz w:val="16"/>
                <w:szCs w:val="16"/>
              </w:rPr>
            </w:pPr>
            <w:r w:rsidRPr="00F62CAD">
              <w:rPr>
                <w:sz w:val="16"/>
                <w:szCs w:val="16"/>
              </w:rPr>
              <w:t>13-1199</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7CB102D1" w14:textId="77777777" w:rsidR="00F62CAD" w:rsidRPr="00F62CAD" w:rsidRDefault="00F62CAD" w:rsidP="00F62CAD">
            <w:pPr>
              <w:widowControl/>
              <w:autoSpaceDE/>
              <w:autoSpaceDN/>
              <w:jc w:val="center"/>
              <w:rPr>
                <w:sz w:val="16"/>
                <w:szCs w:val="16"/>
              </w:rPr>
            </w:pPr>
            <w:r w:rsidRPr="00F62CAD">
              <w:rPr>
                <w:sz w:val="16"/>
                <w:szCs w:val="16"/>
              </w:rPr>
              <w:t>Business Operations Specialists, All Other</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2DC5FF3E" w14:textId="77777777" w:rsidR="00F62CAD" w:rsidRPr="00F62CAD" w:rsidRDefault="00F62CAD" w:rsidP="00F62CAD">
            <w:pPr>
              <w:widowControl/>
              <w:autoSpaceDE/>
              <w:autoSpaceDN/>
              <w:jc w:val="center"/>
              <w:rPr>
                <w:sz w:val="16"/>
                <w:szCs w:val="16"/>
              </w:rPr>
            </w:pPr>
            <w:r w:rsidRPr="00F62CAD">
              <w:rPr>
                <w:sz w:val="16"/>
                <w:szCs w:val="16"/>
              </w:rPr>
              <w:t>1771</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1FDDB5FB" w14:textId="77777777" w:rsidR="00F62CAD" w:rsidRPr="00F62CAD" w:rsidRDefault="00F62CAD" w:rsidP="00F62CAD">
            <w:pPr>
              <w:widowControl/>
              <w:autoSpaceDE/>
              <w:autoSpaceDN/>
              <w:jc w:val="center"/>
              <w:rPr>
                <w:sz w:val="16"/>
                <w:szCs w:val="16"/>
              </w:rPr>
            </w:pPr>
            <w:r w:rsidRPr="00F62CAD">
              <w:rPr>
                <w:sz w:val="16"/>
                <w:szCs w:val="16"/>
              </w:rPr>
              <w:t>2157</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179B2A77" w14:textId="77777777" w:rsidR="00F62CAD" w:rsidRPr="00F62CAD" w:rsidRDefault="00F62CAD" w:rsidP="00F62CAD">
            <w:pPr>
              <w:widowControl/>
              <w:autoSpaceDE/>
              <w:autoSpaceDN/>
              <w:jc w:val="center"/>
              <w:rPr>
                <w:sz w:val="16"/>
                <w:szCs w:val="16"/>
              </w:rPr>
            </w:pPr>
            <w:r w:rsidRPr="00F62CAD">
              <w:rPr>
                <w:sz w:val="16"/>
                <w:szCs w:val="16"/>
              </w:rPr>
              <w:t>386</w:t>
            </w:r>
          </w:p>
        </w:tc>
      </w:tr>
      <w:tr w:rsidR="00F62CAD" w:rsidRPr="00F62CAD" w14:paraId="16E05CD2"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9C1195F" w14:textId="77777777" w:rsidR="00F62CAD" w:rsidRPr="00F62CAD" w:rsidRDefault="00F62CAD" w:rsidP="00F62CAD">
            <w:pPr>
              <w:widowControl/>
              <w:autoSpaceDE/>
              <w:autoSpaceDN/>
              <w:jc w:val="center"/>
              <w:rPr>
                <w:sz w:val="16"/>
                <w:szCs w:val="16"/>
              </w:rPr>
            </w:pPr>
            <w:r w:rsidRPr="00F62CAD">
              <w:rPr>
                <w:sz w:val="16"/>
                <w:szCs w:val="16"/>
              </w:rPr>
              <w:t>35-2012</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2FF74F05" w14:textId="77777777" w:rsidR="00F62CAD" w:rsidRPr="00F62CAD" w:rsidRDefault="00F62CAD" w:rsidP="00F62CAD">
            <w:pPr>
              <w:widowControl/>
              <w:autoSpaceDE/>
              <w:autoSpaceDN/>
              <w:jc w:val="center"/>
              <w:rPr>
                <w:sz w:val="16"/>
                <w:szCs w:val="16"/>
              </w:rPr>
            </w:pPr>
            <w:r w:rsidRPr="00F62CAD">
              <w:rPr>
                <w:sz w:val="16"/>
                <w:szCs w:val="16"/>
              </w:rPr>
              <w:t>Cooks, Institution and Cafeteria</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3D9F2FCF" w14:textId="77777777" w:rsidR="00F62CAD" w:rsidRPr="00F62CAD" w:rsidRDefault="00F62CAD" w:rsidP="00F62CAD">
            <w:pPr>
              <w:widowControl/>
              <w:autoSpaceDE/>
              <w:autoSpaceDN/>
              <w:jc w:val="center"/>
              <w:rPr>
                <w:sz w:val="16"/>
                <w:szCs w:val="16"/>
              </w:rPr>
            </w:pPr>
            <w:r w:rsidRPr="00F62CAD">
              <w:rPr>
                <w:sz w:val="16"/>
                <w:szCs w:val="16"/>
              </w:rPr>
              <w:t>1707</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1EF9EC7F" w14:textId="77777777" w:rsidR="00F62CAD" w:rsidRPr="00F62CAD" w:rsidRDefault="00F62CAD" w:rsidP="00F62CAD">
            <w:pPr>
              <w:widowControl/>
              <w:autoSpaceDE/>
              <w:autoSpaceDN/>
              <w:jc w:val="center"/>
              <w:rPr>
                <w:sz w:val="16"/>
                <w:szCs w:val="16"/>
              </w:rPr>
            </w:pPr>
            <w:r w:rsidRPr="00F62CAD">
              <w:rPr>
                <w:sz w:val="16"/>
                <w:szCs w:val="16"/>
              </w:rPr>
              <w:t>2090</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74F284DF" w14:textId="77777777" w:rsidR="00F62CAD" w:rsidRPr="00F62CAD" w:rsidRDefault="00F62CAD" w:rsidP="00F62CAD">
            <w:pPr>
              <w:widowControl/>
              <w:autoSpaceDE/>
              <w:autoSpaceDN/>
              <w:jc w:val="center"/>
              <w:rPr>
                <w:sz w:val="16"/>
                <w:szCs w:val="16"/>
              </w:rPr>
            </w:pPr>
            <w:r w:rsidRPr="00F62CAD">
              <w:rPr>
                <w:sz w:val="16"/>
                <w:szCs w:val="16"/>
              </w:rPr>
              <w:t>383</w:t>
            </w:r>
          </w:p>
        </w:tc>
      </w:tr>
      <w:tr w:rsidR="00F62CAD" w:rsidRPr="00F62CAD" w14:paraId="667A42A7"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385596DE" w14:textId="77777777" w:rsidR="00F62CAD" w:rsidRPr="00F62CAD" w:rsidRDefault="00F62CAD" w:rsidP="00F62CAD">
            <w:pPr>
              <w:widowControl/>
              <w:autoSpaceDE/>
              <w:autoSpaceDN/>
              <w:jc w:val="center"/>
              <w:rPr>
                <w:sz w:val="16"/>
                <w:szCs w:val="16"/>
              </w:rPr>
            </w:pPr>
            <w:r w:rsidRPr="00F62CAD">
              <w:rPr>
                <w:sz w:val="16"/>
                <w:szCs w:val="16"/>
              </w:rPr>
              <w:t>13-1151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46898D6D" w14:textId="77777777" w:rsidR="00F62CAD" w:rsidRPr="00F62CAD" w:rsidRDefault="00F62CAD" w:rsidP="00F62CAD">
            <w:pPr>
              <w:widowControl/>
              <w:autoSpaceDE/>
              <w:autoSpaceDN/>
              <w:jc w:val="center"/>
              <w:rPr>
                <w:sz w:val="16"/>
                <w:szCs w:val="16"/>
              </w:rPr>
            </w:pPr>
            <w:r w:rsidRPr="00F62CAD">
              <w:rPr>
                <w:sz w:val="16"/>
                <w:szCs w:val="16"/>
              </w:rPr>
              <w:t>Training and Development Specialists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26037314" w14:textId="77777777" w:rsidR="00F62CAD" w:rsidRPr="00F62CAD" w:rsidRDefault="00F62CAD" w:rsidP="00F62CAD">
            <w:pPr>
              <w:widowControl/>
              <w:autoSpaceDE/>
              <w:autoSpaceDN/>
              <w:jc w:val="center"/>
              <w:rPr>
                <w:sz w:val="16"/>
                <w:szCs w:val="16"/>
              </w:rPr>
            </w:pPr>
            <w:r w:rsidRPr="00F62CAD">
              <w:rPr>
                <w:sz w:val="16"/>
                <w:szCs w:val="16"/>
              </w:rPr>
              <w:t>975</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6D628FFE" w14:textId="77777777" w:rsidR="00F62CAD" w:rsidRPr="00F62CAD" w:rsidRDefault="00F62CAD" w:rsidP="00F62CAD">
            <w:pPr>
              <w:widowControl/>
              <w:autoSpaceDE/>
              <w:autoSpaceDN/>
              <w:jc w:val="center"/>
              <w:rPr>
                <w:sz w:val="16"/>
                <w:szCs w:val="16"/>
              </w:rPr>
            </w:pPr>
            <w:r w:rsidRPr="00F62CAD">
              <w:rPr>
                <w:sz w:val="16"/>
                <w:szCs w:val="16"/>
              </w:rPr>
              <w:t>1352</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793AF948" w14:textId="77777777" w:rsidR="00F62CAD" w:rsidRPr="00F62CAD" w:rsidRDefault="00F62CAD" w:rsidP="00F62CAD">
            <w:pPr>
              <w:widowControl/>
              <w:autoSpaceDE/>
              <w:autoSpaceDN/>
              <w:jc w:val="center"/>
              <w:rPr>
                <w:sz w:val="16"/>
                <w:szCs w:val="16"/>
              </w:rPr>
            </w:pPr>
            <w:r w:rsidRPr="00F62CAD">
              <w:rPr>
                <w:sz w:val="16"/>
                <w:szCs w:val="16"/>
              </w:rPr>
              <w:t>377</w:t>
            </w:r>
          </w:p>
        </w:tc>
      </w:tr>
      <w:tr w:rsidR="00F62CAD" w:rsidRPr="00F62CAD" w14:paraId="3299E257"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7B5BF87A" w14:textId="77777777" w:rsidR="00F62CAD" w:rsidRPr="00F62CAD" w:rsidRDefault="00F62CAD" w:rsidP="00F62CAD">
            <w:pPr>
              <w:widowControl/>
              <w:autoSpaceDE/>
              <w:autoSpaceDN/>
              <w:jc w:val="center"/>
              <w:rPr>
                <w:sz w:val="16"/>
                <w:szCs w:val="16"/>
              </w:rPr>
            </w:pPr>
            <w:r w:rsidRPr="00F62CAD">
              <w:rPr>
                <w:sz w:val="16"/>
                <w:szCs w:val="16"/>
              </w:rPr>
              <w:t>41-9099</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12584B2C" w14:textId="77777777" w:rsidR="00F62CAD" w:rsidRPr="00F62CAD" w:rsidRDefault="00F62CAD" w:rsidP="00F62CAD">
            <w:pPr>
              <w:widowControl/>
              <w:autoSpaceDE/>
              <w:autoSpaceDN/>
              <w:jc w:val="center"/>
              <w:rPr>
                <w:sz w:val="16"/>
                <w:szCs w:val="16"/>
              </w:rPr>
            </w:pPr>
            <w:r w:rsidRPr="00F62CAD">
              <w:rPr>
                <w:sz w:val="16"/>
                <w:szCs w:val="16"/>
              </w:rPr>
              <w:t>Sales and Related Workers, All Other</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60488B5C" w14:textId="77777777" w:rsidR="00F62CAD" w:rsidRPr="00F62CAD" w:rsidRDefault="00F62CAD" w:rsidP="00F62CAD">
            <w:pPr>
              <w:widowControl/>
              <w:autoSpaceDE/>
              <w:autoSpaceDN/>
              <w:jc w:val="center"/>
              <w:rPr>
                <w:sz w:val="16"/>
                <w:szCs w:val="16"/>
              </w:rPr>
            </w:pPr>
            <w:r w:rsidRPr="00F62CAD">
              <w:rPr>
                <w:sz w:val="16"/>
                <w:szCs w:val="16"/>
              </w:rPr>
              <w:t>992</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5A1720FC" w14:textId="77777777" w:rsidR="00F62CAD" w:rsidRPr="00F62CAD" w:rsidRDefault="00F62CAD" w:rsidP="00F62CAD">
            <w:pPr>
              <w:widowControl/>
              <w:autoSpaceDE/>
              <w:autoSpaceDN/>
              <w:jc w:val="center"/>
              <w:rPr>
                <w:sz w:val="16"/>
                <w:szCs w:val="16"/>
              </w:rPr>
            </w:pPr>
            <w:r w:rsidRPr="00F62CAD">
              <w:rPr>
                <w:sz w:val="16"/>
                <w:szCs w:val="16"/>
              </w:rPr>
              <w:t>1353</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44595836" w14:textId="77777777" w:rsidR="00F62CAD" w:rsidRPr="00F62CAD" w:rsidRDefault="00F62CAD" w:rsidP="00F62CAD">
            <w:pPr>
              <w:widowControl/>
              <w:autoSpaceDE/>
              <w:autoSpaceDN/>
              <w:jc w:val="center"/>
              <w:rPr>
                <w:sz w:val="16"/>
                <w:szCs w:val="16"/>
              </w:rPr>
            </w:pPr>
            <w:r w:rsidRPr="00F62CAD">
              <w:rPr>
                <w:sz w:val="16"/>
                <w:szCs w:val="16"/>
              </w:rPr>
              <w:t>361</w:t>
            </w:r>
          </w:p>
        </w:tc>
      </w:tr>
      <w:tr w:rsidR="00F62CAD" w:rsidRPr="00F62CAD" w14:paraId="039F9600"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48CEB76" w14:textId="77777777" w:rsidR="00F62CAD" w:rsidRPr="00F62CAD" w:rsidRDefault="00F62CAD" w:rsidP="00F62CAD">
            <w:pPr>
              <w:widowControl/>
              <w:autoSpaceDE/>
              <w:autoSpaceDN/>
              <w:jc w:val="center"/>
              <w:rPr>
                <w:sz w:val="16"/>
                <w:szCs w:val="16"/>
              </w:rPr>
            </w:pPr>
            <w:r w:rsidRPr="00F62CAD">
              <w:rPr>
                <w:sz w:val="16"/>
                <w:szCs w:val="16"/>
              </w:rPr>
              <w:t>35-9031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3D31EF20" w14:textId="77777777" w:rsidR="00F62CAD" w:rsidRPr="00F62CAD" w:rsidRDefault="00F62CAD" w:rsidP="00F62CAD">
            <w:pPr>
              <w:widowControl/>
              <w:autoSpaceDE/>
              <w:autoSpaceDN/>
              <w:jc w:val="center"/>
              <w:rPr>
                <w:sz w:val="16"/>
                <w:szCs w:val="16"/>
              </w:rPr>
            </w:pPr>
            <w:r w:rsidRPr="00F62CAD">
              <w:rPr>
                <w:sz w:val="16"/>
                <w:szCs w:val="16"/>
              </w:rPr>
              <w:t>Hosts and Hostesses, Restaurant, Lounge, and Coffee Shop</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3FAF6F9F" w14:textId="77777777" w:rsidR="00F62CAD" w:rsidRPr="00F62CAD" w:rsidRDefault="00F62CAD" w:rsidP="00F62CAD">
            <w:pPr>
              <w:widowControl/>
              <w:autoSpaceDE/>
              <w:autoSpaceDN/>
              <w:jc w:val="center"/>
              <w:rPr>
                <w:sz w:val="16"/>
                <w:szCs w:val="16"/>
              </w:rPr>
            </w:pPr>
            <w:r w:rsidRPr="00F62CAD">
              <w:rPr>
                <w:sz w:val="16"/>
                <w:szCs w:val="16"/>
              </w:rPr>
              <w:t>1147</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485A0E2A" w14:textId="77777777" w:rsidR="00F62CAD" w:rsidRPr="00F62CAD" w:rsidRDefault="00F62CAD" w:rsidP="00F62CAD">
            <w:pPr>
              <w:widowControl/>
              <w:autoSpaceDE/>
              <w:autoSpaceDN/>
              <w:jc w:val="center"/>
              <w:rPr>
                <w:sz w:val="16"/>
                <w:szCs w:val="16"/>
              </w:rPr>
            </w:pPr>
            <w:r w:rsidRPr="00F62CAD">
              <w:rPr>
                <w:sz w:val="16"/>
                <w:szCs w:val="16"/>
              </w:rPr>
              <w:t>1488</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41DE2E36" w14:textId="77777777" w:rsidR="00F62CAD" w:rsidRPr="00F62CAD" w:rsidRDefault="00F62CAD" w:rsidP="00F62CAD">
            <w:pPr>
              <w:widowControl/>
              <w:autoSpaceDE/>
              <w:autoSpaceDN/>
              <w:jc w:val="center"/>
              <w:rPr>
                <w:sz w:val="16"/>
                <w:szCs w:val="16"/>
              </w:rPr>
            </w:pPr>
            <w:r w:rsidRPr="00F62CAD">
              <w:rPr>
                <w:sz w:val="16"/>
                <w:szCs w:val="16"/>
              </w:rPr>
              <w:t>341</w:t>
            </w:r>
          </w:p>
        </w:tc>
      </w:tr>
      <w:tr w:rsidR="00F62CAD" w:rsidRPr="00F62CAD" w14:paraId="745F8EC1"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C4A4350" w14:textId="77777777" w:rsidR="00F62CAD" w:rsidRPr="00F62CAD" w:rsidRDefault="00F62CAD" w:rsidP="00F62CAD">
            <w:pPr>
              <w:widowControl/>
              <w:autoSpaceDE/>
              <w:autoSpaceDN/>
              <w:jc w:val="center"/>
              <w:rPr>
                <w:sz w:val="16"/>
                <w:szCs w:val="16"/>
              </w:rPr>
            </w:pPr>
            <w:r w:rsidRPr="00F62CAD">
              <w:rPr>
                <w:sz w:val="16"/>
                <w:szCs w:val="16"/>
              </w:rPr>
              <w:t>15-1243</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68050836" w14:textId="77777777" w:rsidR="00F62CAD" w:rsidRPr="00F62CAD" w:rsidRDefault="00F62CAD" w:rsidP="00F62CAD">
            <w:pPr>
              <w:widowControl/>
              <w:autoSpaceDE/>
              <w:autoSpaceDN/>
              <w:jc w:val="center"/>
              <w:rPr>
                <w:sz w:val="16"/>
                <w:szCs w:val="16"/>
              </w:rPr>
            </w:pPr>
            <w:r w:rsidRPr="00F62CAD">
              <w:rPr>
                <w:sz w:val="16"/>
                <w:szCs w:val="16"/>
              </w:rPr>
              <w:t>Database Architects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2418E9A5" w14:textId="77777777" w:rsidR="00F62CAD" w:rsidRPr="00F62CAD" w:rsidRDefault="00F62CAD" w:rsidP="00F62CAD">
            <w:pPr>
              <w:widowControl/>
              <w:autoSpaceDE/>
              <w:autoSpaceDN/>
              <w:jc w:val="center"/>
              <w:rPr>
                <w:sz w:val="16"/>
                <w:szCs w:val="16"/>
              </w:rPr>
            </w:pPr>
            <w:r w:rsidRPr="00F62CAD">
              <w:rPr>
                <w:sz w:val="16"/>
                <w:szCs w:val="16"/>
              </w:rPr>
              <w:t>617</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6AC8133D" w14:textId="77777777" w:rsidR="00F62CAD" w:rsidRPr="00F62CAD" w:rsidRDefault="00F62CAD" w:rsidP="00F62CAD">
            <w:pPr>
              <w:widowControl/>
              <w:autoSpaceDE/>
              <w:autoSpaceDN/>
              <w:jc w:val="center"/>
              <w:rPr>
                <w:sz w:val="16"/>
                <w:szCs w:val="16"/>
              </w:rPr>
            </w:pPr>
            <w:r w:rsidRPr="00F62CAD">
              <w:rPr>
                <w:sz w:val="16"/>
                <w:szCs w:val="16"/>
              </w:rPr>
              <w:t>961</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18970320" w14:textId="77777777" w:rsidR="00F62CAD" w:rsidRPr="00F62CAD" w:rsidRDefault="00F62CAD" w:rsidP="00F62CAD">
            <w:pPr>
              <w:widowControl/>
              <w:autoSpaceDE/>
              <w:autoSpaceDN/>
              <w:jc w:val="center"/>
              <w:rPr>
                <w:sz w:val="16"/>
                <w:szCs w:val="16"/>
              </w:rPr>
            </w:pPr>
            <w:r w:rsidRPr="00F62CAD">
              <w:rPr>
                <w:sz w:val="16"/>
                <w:szCs w:val="16"/>
              </w:rPr>
              <w:t>344</w:t>
            </w:r>
          </w:p>
        </w:tc>
      </w:tr>
      <w:tr w:rsidR="00F62CAD" w:rsidRPr="00F62CAD" w14:paraId="48B12185"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10F481CB" w14:textId="77777777" w:rsidR="00F62CAD" w:rsidRPr="00F62CAD" w:rsidRDefault="00F62CAD" w:rsidP="00F62CAD">
            <w:pPr>
              <w:widowControl/>
              <w:autoSpaceDE/>
              <w:autoSpaceDN/>
              <w:jc w:val="center"/>
              <w:rPr>
                <w:sz w:val="16"/>
                <w:szCs w:val="16"/>
              </w:rPr>
            </w:pPr>
            <w:r w:rsidRPr="00F62CAD">
              <w:rPr>
                <w:sz w:val="16"/>
                <w:szCs w:val="16"/>
              </w:rPr>
              <w:t>11-9141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0F241002" w14:textId="77777777" w:rsidR="00F62CAD" w:rsidRPr="00F62CAD" w:rsidRDefault="00F62CAD" w:rsidP="00F62CAD">
            <w:pPr>
              <w:widowControl/>
              <w:autoSpaceDE/>
              <w:autoSpaceDN/>
              <w:jc w:val="center"/>
              <w:rPr>
                <w:sz w:val="16"/>
                <w:szCs w:val="16"/>
              </w:rPr>
            </w:pPr>
            <w:r w:rsidRPr="00F62CAD">
              <w:rPr>
                <w:sz w:val="16"/>
                <w:szCs w:val="16"/>
              </w:rPr>
              <w:t>Property, Real Estate, and Community Association Managers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7586C63C" w14:textId="77777777" w:rsidR="00F62CAD" w:rsidRPr="00F62CAD" w:rsidRDefault="00F62CAD" w:rsidP="00F62CAD">
            <w:pPr>
              <w:widowControl/>
              <w:autoSpaceDE/>
              <w:autoSpaceDN/>
              <w:jc w:val="center"/>
              <w:rPr>
                <w:sz w:val="16"/>
                <w:szCs w:val="16"/>
              </w:rPr>
            </w:pPr>
            <w:r w:rsidRPr="00F62CAD">
              <w:rPr>
                <w:sz w:val="16"/>
                <w:szCs w:val="16"/>
              </w:rPr>
              <w:t>1221</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4E6FDDC3" w14:textId="77777777" w:rsidR="00F62CAD" w:rsidRPr="00F62CAD" w:rsidRDefault="00F62CAD" w:rsidP="00F62CAD">
            <w:pPr>
              <w:widowControl/>
              <w:autoSpaceDE/>
              <w:autoSpaceDN/>
              <w:jc w:val="center"/>
              <w:rPr>
                <w:sz w:val="16"/>
                <w:szCs w:val="16"/>
              </w:rPr>
            </w:pPr>
            <w:r w:rsidRPr="00F62CAD">
              <w:rPr>
                <w:sz w:val="16"/>
                <w:szCs w:val="16"/>
              </w:rPr>
              <w:t>1548</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349B6652" w14:textId="77777777" w:rsidR="00F62CAD" w:rsidRPr="00F62CAD" w:rsidRDefault="00F62CAD" w:rsidP="00F62CAD">
            <w:pPr>
              <w:widowControl/>
              <w:autoSpaceDE/>
              <w:autoSpaceDN/>
              <w:jc w:val="center"/>
              <w:rPr>
                <w:sz w:val="16"/>
                <w:szCs w:val="16"/>
              </w:rPr>
            </w:pPr>
            <w:r w:rsidRPr="00F62CAD">
              <w:rPr>
                <w:sz w:val="16"/>
                <w:szCs w:val="16"/>
              </w:rPr>
              <w:t>327</w:t>
            </w:r>
          </w:p>
        </w:tc>
      </w:tr>
      <w:tr w:rsidR="00F62CAD" w:rsidRPr="00F62CAD" w14:paraId="73AB4FC2"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4E5FBAF7" w14:textId="77777777" w:rsidR="00F62CAD" w:rsidRPr="00F62CAD" w:rsidRDefault="00F62CAD" w:rsidP="00F62CAD">
            <w:pPr>
              <w:widowControl/>
              <w:autoSpaceDE/>
              <w:autoSpaceDN/>
              <w:jc w:val="center"/>
              <w:rPr>
                <w:sz w:val="16"/>
                <w:szCs w:val="16"/>
              </w:rPr>
            </w:pPr>
            <w:r w:rsidRPr="00F62CAD">
              <w:rPr>
                <w:sz w:val="16"/>
                <w:szCs w:val="16"/>
              </w:rPr>
              <w:t>11-9021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499472CB" w14:textId="77777777" w:rsidR="00F62CAD" w:rsidRPr="00F62CAD" w:rsidRDefault="00F62CAD" w:rsidP="00F62CAD">
            <w:pPr>
              <w:widowControl/>
              <w:autoSpaceDE/>
              <w:autoSpaceDN/>
              <w:jc w:val="center"/>
              <w:rPr>
                <w:sz w:val="16"/>
                <w:szCs w:val="16"/>
              </w:rPr>
            </w:pPr>
            <w:r w:rsidRPr="00F62CAD">
              <w:rPr>
                <w:sz w:val="16"/>
                <w:szCs w:val="16"/>
              </w:rPr>
              <w:t>Construction Managers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5F04A026" w14:textId="77777777" w:rsidR="00F62CAD" w:rsidRPr="00F62CAD" w:rsidRDefault="00F62CAD" w:rsidP="00F62CAD">
            <w:pPr>
              <w:widowControl/>
              <w:autoSpaceDE/>
              <w:autoSpaceDN/>
              <w:jc w:val="center"/>
              <w:rPr>
                <w:sz w:val="16"/>
                <w:szCs w:val="16"/>
              </w:rPr>
            </w:pPr>
            <w:r w:rsidRPr="00F62CAD">
              <w:rPr>
                <w:sz w:val="16"/>
                <w:szCs w:val="16"/>
              </w:rPr>
              <w:t>2210</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4F80B9CE" w14:textId="77777777" w:rsidR="00F62CAD" w:rsidRPr="00F62CAD" w:rsidRDefault="00F62CAD" w:rsidP="00F62CAD">
            <w:pPr>
              <w:widowControl/>
              <w:autoSpaceDE/>
              <w:autoSpaceDN/>
              <w:jc w:val="center"/>
              <w:rPr>
                <w:sz w:val="16"/>
                <w:szCs w:val="16"/>
              </w:rPr>
            </w:pPr>
            <w:r w:rsidRPr="00F62CAD">
              <w:rPr>
                <w:sz w:val="16"/>
                <w:szCs w:val="16"/>
              </w:rPr>
              <w:t>2533</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1864F22C" w14:textId="77777777" w:rsidR="00F62CAD" w:rsidRPr="00F62CAD" w:rsidRDefault="00F62CAD" w:rsidP="00F62CAD">
            <w:pPr>
              <w:widowControl/>
              <w:autoSpaceDE/>
              <w:autoSpaceDN/>
              <w:jc w:val="center"/>
              <w:rPr>
                <w:sz w:val="16"/>
                <w:szCs w:val="16"/>
              </w:rPr>
            </w:pPr>
            <w:r w:rsidRPr="00F62CAD">
              <w:rPr>
                <w:sz w:val="16"/>
                <w:szCs w:val="16"/>
              </w:rPr>
              <w:t>323</w:t>
            </w:r>
          </w:p>
        </w:tc>
      </w:tr>
      <w:tr w:rsidR="00F62CAD" w:rsidRPr="00F62CAD" w14:paraId="29604E4D"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0E1FB426" w14:textId="77777777" w:rsidR="00F62CAD" w:rsidRPr="00F62CAD" w:rsidRDefault="00F62CAD" w:rsidP="00F62CAD">
            <w:pPr>
              <w:widowControl/>
              <w:autoSpaceDE/>
              <w:autoSpaceDN/>
              <w:jc w:val="center"/>
              <w:rPr>
                <w:sz w:val="16"/>
                <w:szCs w:val="16"/>
              </w:rPr>
            </w:pPr>
            <w:r w:rsidRPr="00F62CAD">
              <w:rPr>
                <w:sz w:val="16"/>
                <w:szCs w:val="16"/>
              </w:rPr>
              <w:t>11-2021</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714ED438" w14:textId="77777777" w:rsidR="00F62CAD" w:rsidRPr="00F62CAD" w:rsidRDefault="00F62CAD" w:rsidP="00F62CAD">
            <w:pPr>
              <w:widowControl/>
              <w:autoSpaceDE/>
              <w:autoSpaceDN/>
              <w:jc w:val="center"/>
              <w:rPr>
                <w:sz w:val="16"/>
                <w:szCs w:val="16"/>
              </w:rPr>
            </w:pPr>
            <w:r w:rsidRPr="00F62CAD">
              <w:rPr>
                <w:sz w:val="16"/>
                <w:szCs w:val="16"/>
              </w:rPr>
              <w:t>Marketing Managers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78304DF2" w14:textId="77777777" w:rsidR="00F62CAD" w:rsidRPr="00F62CAD" w:rsidRDefault="00F62CAD" w:rsidP="00F62CAD">
            <w:pPr>
              <w:widowControl/>
              <w:autoSpaceDE/>
              <w:autoSpaceDN/>
              <w:jc w:val="center"/>
              <w:rPr>
                <w:sz w:val="16"/>
                <w:szCs w:val="16"/>
              </w:rPr>
            </w:pPr>
            <w:r w:rsidRPr="00F62CAD">
              <w:rPr>
                <w:sz w:val="16"/>
                <w:szCs w:val="16"/>
              </w:rPr>
              <w:t>1042</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702B2270" w14:textId="77777777" w:rsidR="00F62CAD" w:rsidRPr="00F62CAD" w:rsidRDefault="00F62CAD" w:rsidP="00F62CAD">
            <w:pPr>
              <w:widowControl/>
              <w:autoSpaceDE/>
              <w:autoSpaceDN/>
              <w:jc w:val="center"/>
              <w:rPr>
                <w:sz w:val="16"/>
                <w:szCs w:val="16"/>
              </w:rPr>
            </w:pPr>
            <w:r w:rsidRPr="00F62CAD">
              <w:rPr>
                <w:sz w:val="16"/>
                <w:szCs w:val="16"/>
              </w:rPr>
              <w:t>1363</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41D527AF" w14:textId="77777777" w:rsidR="00F62CAD" w:rsidRPr="00F62CAD" w:rsidRDefault="00F62CAD" w:rsidP="00F62CAD">
            <w:pPr>
              <w:widowControl/>
              <w:autoSpaceDE/>
              <w:autoSpaceDN/>
              <w:jc w:val="center"/>
              <w:rPr>
                <w:sz w:val="16"/>
                <w:szCs w:val="16"/>
              </w:rPr>
            </w:pPr>
            <w:r w:rsidRPr="00F62CAD">
              <w:rPr>
                <w:sz w:val="16"/>
                <w:szCs w:val="16"/>
              </w:rPr>
              <w:t>321</w:t>
            </w:r>
          </w:p>
        </w:tc>
      </w:tr>
      <w:tr w:rsidR="00F62CAD" w:rsidRPr="00F62CAD" w14:paraId="3E7CB18C"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EA89EC3" w14:textId="77777777" w:rsidR="00F62CAD" w:rsidRPr="00F62CAD" w:rsidRDefault="00F62CAD" w:rsidP="00F62CAD">
            <w:pPr>
              <w:widowControl/>
              <w:autoSpaceDE/>
              <w:autoSpaceDN/>
              <w:jc w:val="center"/>
              <w:rPr>
                <w:sz w:val="16"/>
                <w:szCs w:val="16"/>
              </w:rPr>
            </w:pPr>
            <w:r w:rsidRPr="00F62CAD">
              <w:rPr>
                <w:sz w:val="16"/>
                <w:szCs w:val="16"/>
              </w:rPr>
              <w:t>43-6013</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55DF80EC" w14:textId="77777777" w:rsidR="00F62CAD" w:rsidRPr="00F62CAD" w:rsidRDefault="00F62CAD" w:rsidP="00F62CAD">
            <w:pPr>
              <w:widowControl/>
              <w:autoSpaceDE/>
              <w:autoSpaceDN/>
              <w:jc w:val="center"/>
              <w:rPr>
                <w:sz w:val="16"/>
                <w:szCs w:val="16"/>
              </w:rPr>
            </w:pPr>
            <w:r w:rsidRPr="00F62CAD">
              <w:rPr>
                <w:sz w:val="16"/>
                <w:szCs w:val="16"/>
              </w:rPr>
              <w:t>Medical Secretaries and Administrative Assistants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7A61AEBB" w14:textId="77777777" w:rsidR="00F62CAD" w:rsidRPr="00F62CAD" w:rsidRDefault="00F62CAD" w:rsidP="00F62CAD">
            <w:pPr>
              <w:widowControl/>
              <w:autoSpaceDE/>
              <w:autoSpaceDN/>
              <w:jc w:val="center"/>
              <w:rPr>
                <w:sz w:val="16"/>
                <w:szCs w:val="16"/>
              </w:rPr>
            </w:pPr>
            <w:r w:rsidRPr="00F62CAD">
              <w:rPr>
                <w:sz w:val="16"/>
                <w:szCs w:val="16"/>
              </w:rPr>
              <w:t>1082</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10792356" w14:textId="77777777" w:rsidR="00F62CAD" w:rsidRPr="00F62CAD" w:rsidRDefault="00F62CAD" w:rsidP="00F62CAD">
            <w:pPr>
              <w:widowControl/>
              <w:autoSpaceDE/>
              <w:autoSpaceDN/>
              <w:jc w:val="center"/>
              <w:rPr>
                <w:sz w:val="16"/>
                <w:szCs w:val="16"/>
              </w:rPr>
            </w:pPr>
            <w:r w:rsidRPr="00F62CAD">
              <w:rPr>
                <w:sz w:val="16"/>
                <w:szCs w:val="16"/>
              </w:rPr>
              <w:t>1371</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124D6732" w14:textId="77777777" w:rsidR="00F62CAD" w:rsidRPr="00F62CAD" w:rsidRDefault="00F62CAD" w:rsidP="00F62CAD">
            <w:pPr>
              <w:widowControl/>
              <w:autoSpaceDE/>
              <w:autoSpaceDN/>
              <w:jc w:val="center"/>
              <w:rPr>
                <w:sz w:val="16"/>
                <w:szCs w:val="16"/>
              </w:rPr>
            </w:pPr>
            <w:r w:rsidRPr="00F62CAD">
              <w:rPr>
                <w:sz w:val="16"/>
                <w:szCs w:val="16"/>
              </w:rPr>
              <w:t>289</w:t>
            </w:r>
          </w:p>
        </w:tc>
      </w:tr>
      <w:tr w:rsidR="00F62CAD" w:rsidRPr="00F62CAD" w14:paraId="3A14FF5B" w14:textId="77777777" w:rsidTr="00F3569C">
        <w:trPr>
          <w:trHeight w:val="315"/>
        </w:trPr>
        <w:tc>
          <w:tcPr>
            <w:tcW w:w="1141"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50B40D2B" w14:textId="77777777" w:rsidR="00F62CAD" w:rsidRPr="00F62CAD" w:rsidRDefault="00F62CAD" w:rsidP="00F62CAD">
            <w:pPr>
              <w:widowControl/>
              <w:autoSpaceDE/>
              <w:autoSpaceDN/>
              <w:jc w:val="center"/>
              <w:rPr>
                <w:sz w:val="16"/>
                <w:szCs w:val="16"/>
              </w:rPr>
            </w:pPr>
            <w:r w:rsidRPr="00F62CAD">
              <w:rPr>
                <w:sz w:val="16"/>
                <w:szCs w:val="16"/>
              </w:rPr>
              <w:t>33-9032</w:t>
            </w:r>
          </w:p>
        </w:tc>
        <w:tc>
          <w:tcPr>
            <w:tcW w:w="3979" w:type="dxa"/>
            <w:tcBorders>
              <w:top w:val="single" w:sz="8" w:space="0" w:color="auto"/>
              <w:left w:val="nil"/>
              <w:bottom w:val="single" w:sz="8" w:space="0" w:color="auto"/>
              <w:right w:val="single" w:sz="4" w:space="0" w:color="auto"/>
            </w:tcBorders>
            <w:shd w:val="clear" w:color="auto" w:fill="auto"/>
            <w:noWrap/>
            <w:vAlign w:val="bottom"/>
            <w:hideMark/>
          </w:tcPr>
          <w:p w14:paraId="266A0523" w14:textId="77777777" w:rsidR="00F62CAD" w:rsidRPr="00F62CAD" w:rsidRDefault="00F62CAD" w:rsidP="00F62CAD">
            <w:pPr>
              <w:widowControl/>
              <w:autoSpaceDE/>
              <w:autoSpaceDN/>
              <w:jc w:val="center"/>
              <w:rPr>
                <w:sz w:val="16"/>
                <w:szCs w:val="16"/>
              </w:rPr>
            </w:pPr>
            <w:r w:rsidRPr="00F62CAD">
              <w:rPr>
                <w:sz w:val="16"/>
                <w:szCs w:val="16"/>
              </w:rPr>
              <w:t>Security Guards</w:t>
            </w:r>
          </w:p>
        </w:tc>
        <w:tc>
          <w:tcPr>
            <w:tcW w:w="1440" w:type="dxa"/>
            <w:tcBorders>
              <w:top w:val="single" w:sz="8" w:space="0" w:color="auto"/>
              <w:left w:val="nil"/>
              <w:bottom w:val="single" w:sz="8" w:space="0" w:color="auto"/>
              <w:right w:val="single" w:sz="4" w:space="0" w:color="auto"/>
            </w:tcBorders>
            <w:shd w:val="clear" w:color="auto" w:fill="auto"/>
            <w:noWrap/>
            <w:vAlign w:val="bottom"/>
            <w:hideMark/>
          </w:tcPr>
          <w:p w14:paraId="4C53D360" w14:textId="77777777" w:rsidR="00F62CAD" w:rsidRPr="00F62CAD" w:rsidRDefault="00F62CAD" w:rsidP="00F62CAD">
            <w:pPr>
              <w:widowControl/>
              <w:autoSpaceDE/>
              <w:autoSpaceDN/>
              <w:jc w:val="center"/>
              <w:rPr>
                <w:sz w:val="16"/>
                <w:szCs w:val="16"/>
              </w:rPr>
            </w:pPr>
            <w:r w:rsidRPr="00F62CAD">
              <w:rPr>
                <w:sz w:val="16"/>
                <w:szCs w:val="16"/>
              </w:rPr>
              <w:t>1097</w:t>
            </w:r>
          </w:p>
        </w:tc>
        <w:tc>
          <w:tcPr>
            <w:tcW w:w="1620" w:type="dxa"/>
            <w:tcBorders>
              <w:top w:val="single" w:sz="8" w:space="0" w:color="auto"/>
              <w:left w:val="nil"/>
              <w:bottom w:val="single" w:sz="8" w:space="0" w:color="auto"/>
              <w:right w:val="single" w:sz="4" w:space="0" w:color="auto"/>
            </w:tcBorders>
            <w:shd w:val="clear" w:color="auto" w:fill="auto"/>
            <w:noWrap/>
            <w:vAlign w:val="bottom"/>
            <w:hideMark/>
          </w:tcPr>
          <w:p w14:paraId="46E0E48A" w14:textId="77777777" w:rsidR="00F62CAD" w:rsidRPr="00F62CAD" w:rsidRDefault="00F62CAD" w:rsidP="00F62CAD">
            <w:pPr>
              <w:widowControl/>
              <w:autoSpaceDE/>
              <w:autoSpaceDN/>
              <w:jc w:val="center"/>
              <w:rPr>
                <w:sz w:val="16"/>
                <w:szCs w:val="16"/>
              </w:rPr>
            </w:pPr>
            <w:r w:rsidRPr="00F62CAD">
              <w:rPr>
                <w:sz w:val="16"/>
                <w:szCs w:val="16"/>
              </w:rPr>
              <w:t>1381</w:t>
            </w:r>
          </w:p>
        </w:tc>
        <w:tc>
          <w:tcPr>
            <w:tcW w:w="1890" w:type="dxa"/>
            <w:tcBorders>
              <w:top w:val="single" w:sz="8" w:space="0" w:color="auto"/>
              <w:left w:val="nil"/>
              <w:bottom w:val="single" w:sz="8" w:space="0" w:color="auto"/>
              <w:right w:val="single" w:sz="4" w:space="0" w:color="auto"/>
            </w:tcBorders>
            <w:shd w:val="clear" w:color="auto" w:fill="auto"/>
            <w:noWrap/>
            <w:vAlign w:val="bottom"/>
            <w:hideMark/>
          </w:tcPr>
          <w:p w14:paraId="3CAC53BB" w14:textId="77777777" w:rsidR="00F62CAD" w:rsidRPr="00F62CAD" w:rsidRDefault="00F62CAD" w:rsidP="00F62CAD">
            <w:pPr>
              <w:widowControl/>
              <w:autoSpaceDE/>
              <w:autoSpaceDN/>
              <w:jc w:val="center"/>
              <w:rPr>
                <w:sz w:val="16"/>
                <w:szCs w:val="16"/>
              </w:rPr>
            </w:pPr>
            <w:r w:rsidRPr="00F62CAD">
              <w:rPr>
                <w:sz w:val="16"/>
                <w:szCs w:val="16"/>
              </w:rPr>
              <w:t>284</w:t>
            </w:r>
          </w:p>
        </w:tc>
      </w:tr>
      <w:tr w:rsidR="00F62CAD" w:rsidRPr="00F62CAD" w14:paraId="2139424B" w14:textId="77777777" w:rsidTr="00F3569C">
        <w:trPr>
          <w:trHeight w:val="315"/>
        </w:trPr>
        <w:tc>
          <w:tcPr>
            <w:tcW w:w="1141"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2951867" w14:textId="77777777" w:rsidR="00F62CAD" w:rsidRPr="00F62CAD" w:rsidRDefault="00F62CAD" w:rsidP="00F62CAD">
            <w:pPr>
              <w:widowControl/>
              <w:autoSpaceDE/>
              <w:autoSpaceDN/>
              <w:jc w:val="center"/>
              <w:rPr>
                <w:sz w:val="16"/>
                <w:szCs w:val="16"/>
              </w:rPr>
            </w:pPr>
            <w:r w:rsidRPr="00F62CAD">
              <w:rPr>
                <w:sz w:val="16"/>
                <w:szCs w:val="16"/>
              </w:rPr>
              <w:t>41-9022</w:t>
            </w:r>
          </w:p>
        </w:tc>
        <w:tc>
          <w:tcPr>
            <w:tcW w:w="3979" w:type="dxa"/>
            <w:tcBorders>
              <w:top w:val="single" w:sz="8" w:space="0" w:color="auto"/>
              <w:left w:val="nil"/>
              <w:bottom w:val="single" w:sz="4" w:space="0" w:color="auto"/>
              <w:right w:val="single" w:sz="4" w:space="0" w:color="auto"/>
            </w:tcBorders>
            <w:shd w:val="clear" w:color="auto" w:fill="auto"/>
            <w:noWrap/>
            <w:vAlign w:val="bottom"/>
            <w:hideMark/>
          </w:tcPr>
          <w:p w14:paraId="3CD61929" w14:textId="77777777" w:rsidR="00F62CAD" w:rsidRPr="00F62CAD" w:rsidRDefault="00F62CAD" w:rsidP="00F62CAD">
            <w:pPr>
              <w:widowControl/>
              <w:autoSpaceDE/>
              <w:autoSpaceDN/>
              <w:jc w:val="center"/>
              <w:rPr>
                <w:sz w:val="16"/>
                <w:szCs w:val="16"/>
              </w:rPr>
            </w:pPr>
            <w:r w:rsidRPr="00F62CAD">
              <w:rPr>
                <w:sz w:val="16"/>
                <w:szCs w:val="16"/>
              </w:rPr>
              <w:t>Real Estate Sales Agents</w:t>
            </w:r>
          </w:p>
        </w:tc>
        <w:tc>
          <w:tcPr>
            <w:tcW w:w="1440" w:type="dxa"/>
            <w:tcBorders>
              <w:top w:val="single" w:sz="8" w:space="0" w:color="auto"/>
              <w:left w:val="nil"/>
              <w:bottom w:val="single" w:sz="4" w:space="0" w:color="auto"/>
              <w:right w:val="single" w:sz="4" w:space="0" w:color="auto"/>
            </w:tcBorders>
            <w:shd w:val="clear" w:color="auto" w:fill="auto"/>
            <w:noWrap/>
            <w:vAlign w:val="bottom"/>
            <w:hideMark/>
          </w:tcPr>
          <w:p w14:paraId="7C900964" w14:textId="77777777" w:rsidR="00F62CAD" w:rsidRPr="00F62CAD" w:rsidRDefault="00F62CAD" w:rsidP="00F62CAD">
            <w:pPr>
              <w:widowControl/>
              <w:autoSpaceDE/>
              <w:autoSpaceDN/>
              <w:jc w:val="center"/>
              <w:rPr>
                <w:sz w:val="16"/>
                <w:szCs w:val="16"/>
              </w:rPr>
            </w:pPr>
            <w:r w:rsidRPr="00F62CAD">
              <w:rPr>
                <w:sz w:val="16"/>
                <w:szCs w:val="16"/>
              </w:rPr>
              <w:t>1518</w:t>
            </w:r>
          </w:p>
        </w:tc>
        <w:tc>
          <w:tcPr>
            <w:tcW w:w="1620" w:type="dxa"/>
            <w:tcBorders>
              <w:top w:val="single" w:sz="8" w:space="0" w:color="auto"/>
              <w:left w:val="nil"/>
              <w:bottom w:val="single" w:sz="4" w:space="0" w:color="auto"/>
              <w:right w:val="single" w:sz="4" w:space="0" w:color="auto"/>
            </w:tcBorders>
            <w:shd w:val="clear" w:color="auto" w:fill="auto"/>
            <w:noWrap/>
            <w:vAlign w:val="bottom"/>
            <w:hideMark/>
          </w:tcPr>
          <w:p w14:paraId="3CC536D1" w14:textId="77777777" w:rsidR="00F62CAD" w:rsidRPr="00F62CAD" w:rsidRDefault="00F62CAD" w:rsidP="00F62CAD">
            <w:pPr>
              <w:widowControl/>
              <w:autoSpaceDE/>
              <w:autoSpaceDN/>
              <w:jc w:val="center"/>
              <w:rPr>
                <w:sz w:val="16"/>
                <w:szCs w:val="16"/>
              </w:rPr>
            </w:pPr>
            <w:r w:rsidRPr="00F62CAD">
              <w:rPr>
                <w:sz w:val="16"/>
                <w:szCs w:val="16"/>
              </w:rPr>
              <w:t>1789</w:t>
            </w:r>
          </w:p>
        </w:tc>
        <w:tc>
          <w:tcPr>
            <w:tcW w:w="1890" w:type="dxa"/>
            <w:tcBorders>
              <w:top w:val="single" w:sz="8" w:space="0" w:color="auto"/>
              <w:left w:val="nil"/>
              <w:bottom w:val="single" w:sz="4" w:space="0" w:color="auto"/>
              <w:right w:val="single" w:sz="4" w:space="0" w:color="auto"/>
            </w:tcBorders>
            <w:shd w:val="clear" w:color="auto" w:fill="auto"/>
            <w:noWrap/>
            <w:vAlign w:val="bottom"/>
            <w:hideMark/>
          </w:tcPr>
          <w:p w14:paraId="74D4C292" w14:textId="77777777" w:rsidR="00F62CAD" w:rsidRPr="00F62CAD" w:rsidRDefault="00F62CAD" w:rsidP="00F62CAD">
            <w:pPr>
              <w:widowControl/>
              <w:autoSpaceDE/>
              <w:autoSpaceDN/>
              <w:jc w:val="center"/>
              <w:rPr>
                <w:sz w:val="16"/>
                <w:szCs w:val="16"/>
              </w:rPr>
            </w:pPr>
            <w:r w:rsidRPr="00F62CAD">
              <w:rPr>
                <w:sz w:val="16"/>
                <w:szCs w:val="16"/>
              </w:rPr>
              <w:t>271</w:t>
            </w:r>
          </w:p>
        </w:tc>
      </w:tr>
    </w:tbl>
    <w:p w14:paraId="3B28608B" w14:textId="299B0475" w:rsidR="00955200" w:rsidRPr="00A257C8" w:rsidRDefault="00654F8B" w:rsidP="00B056EC">
      <w:pPr>
        <w:pStyle w:val="BodyText"/>
        <w:tabs>
          <w:tab w:val="left" w:pos="4663"/>
        </w:tabs>
        <w:spacing w:before="40"/>
        <w:ind w:right="714"/>
        <w:rPr>
          <w:i/>
          <w:iCs/>
          <w:spacing w:val="-1"/>
        </w:rPr>
      </w:pPr>
      <w:r>
        <w:rPr>
          <w:i/>
          <w:iCs/>
          <w:spacing w:val="-1"/>
        </w:rPr>
        <w:t xml:space="preserve">Source:  </w:t>
      </w:r>
      <w:r w:rsidR="00573035" w:rsidRPr="00573035">
        <w:rPr>
          <w:i/>
          <w:iCs/>
          <w:spacing w:val="-1"/>
        </w:rPr>
        <w:t>https://lightcast.io/</w:t>
      </w:r>
    </w:p>
    <w:p w14:paraId="2ECBD520" w14:textId="77777777" w:rsidR="00F31757" w:rsidRPr="00F31757" w:rsidRDefault="00F31757" w:rsidP="00F31757">
      <w:pPr>
        <w:pStyle w:val="BodyText"/>
        <w:tabs>
          <w:tab w:val="left" w:pos="4663"/>
        </w:tabs>
        <w:spacing w:before="40"/>
        <w:ind w:right="714"/>
        <w:rPr>
          <w:b/>
          <w:bCs/>
          <w:spacing w:val="-1"/>
        </w:rPr>
      </w:pPr>
      <w:r w:rsidRPr="00F31757">
        <w:rPr>
          <w:b/>
          <w:bCs/>
          <w:spacing w:val="-1"/>
        </w:rPr>
        <w:t>Conclusion</w:t>
      </w:r>
    </w:p>
    <w:p w14:paraId="5CBBFBF9" w14:textId="77777777" w:rsidR="00F31757" w:rsidRPr="00F31757" w:rsidRDefault="00F31757" w:rsidP="00F31757">
      <w:pPr>
        <w:pStyle w:val="BodyText"/>
        <w:tabs>
          <w:tab w:val="left" w:pos="4663"/>
        </w:tabs>
        <w:spacing w:before="40"/>
        <w:ind w:right="714"/>
        <w:rPr>
          <w:spacing w:val="-1"/>
        </w:rPr>
      </w:pPr>
      <w:r w:rsidRPr="00F31757">
        <w:rPr>
          <w:spacing w:val="-1"/>
        </w:rPr>
        <w:t>The Rural Capital Area’s economy is robust and diverse, with high-growth industries and occupations shaping the regional workforce. Targeted strategies, including skill development and alignment with industry needs, are essential to sustaining economic momentum. By addressing the outlined requirements, the RCA Board ensures comprehensive workforce planning that supports employers and job seekers.</w:t>
      </w:r>
    </w:p>
    <w:p w14:paraId="3DB12943" w14:textId="77777777" w:rsidR="00326196" w:rsidRDefault="00326196">
      <w:pPr>
        <w:pStyle w:val="BodyText"/>
        <w:spacing w:before="240"/>
      </w:pPr>
    </w:p>
    <w:p w14:paraId="10643F8B" w14:textId="77777777" w:rsidR="00AA0A28" w:rsidRDefault="00F305A9" w:rsidP="00002207">
      <w:pPr>
        <w:pStyle w:val="Heading3"/>
        <w:numPr>
          <w:ilvl w:val="0"/>
          <w:numId w:val="24"/>
        </w:numPr>
        <w:tabs>
          <w:tab w:val="left" w:pos="399"/>
        </w:tabs>
        <w:spacing w:before="202"/>
        <w:ind w:left="399" w:hanging="279"/>
      </w:pPr>
      <w:r>
        <w:t>Labor</w:t>
      </w:r>
      <w:r>
        <w:rPr>
          <w:spacing w:val="-2"/>
        </w:rPr>
        <w:t xml:space="preserve"> </w:t>
      </w:r>
      <w:r>
        <w:t>Force</w:t>
      </w:r>
      <w:r>
        <w:rPr>
          <w:spacing w:val="-1"/>
        </w:rPr>
        <w:t xml:space="preserve"> </w:t>
      </w:r>
      <w:r>
        <w:t>Analysis</w:t>
      </w:r>
      <w:r>
        <w:rPr>
          <w:spacing w:val="-1"/>
        </w:rPr>
        <w:t xml:space="preserve"> </w:t>
      </w:r>
      <w:r>
        <w:t>and</w:t>
      </w:r>
      <w:r>
        <w:rPr>
          <w:spacing w:val="-2"/>
        </w:rPr>
        <w:t xml:space="preserve"> Trends</w:t>
      </w:r>
    </w:p>
    <w:p w14:paraId="70E67E27" w14:textId="77777777" w:rsidR="00AA0A28" w:rsidRDefault="00F305A9">
      <w:pPr>
        <w:pStyle w:val="BodyText"/>
        <w:spacing w:before="239"/>
      </w:pPr>
      <w:r>
        <w:t>References:</w:t>
      </w:r>
      <w:r>
        <w:rPr>
          <w:spacing w:val="-4"/>
        </w:rPr>
        <w:t xml:space="preserve"> </w:t>
      </w:r>
      <w:r>
        <w:t>WIOA</w:t>
      </w:r>
      <w:r>
        <w:rPr>
          <w:spacing w:val="-3"/>
        </w:rPr>
        <w:t xml:space="preserve"> </w:t>
      </w:r>
      <w:r>
        <w:t>§108(b)(1)(C);</w:t>
      </w:r>
      <w:r>
        <w:rPr>
          <w:spacing w:val="-2"/>
        </w:rPr>
        <w:t xml:space="preserve"> </w:t>
      </w:r>
      <w:r>
        <w:t>20</w:t>
      </w:r>
      <w:r>
        <w:rPr>
          <w:spacing w:val="-2"/>
        </w:rPr>
        <w:t xml:space="preserve"> </w:t>
      </w:r>
      <w:r>
        <w:t>CFR</w:t>
      </w:r>
      <w:r>
        <w:rPr>
          <w:spacing w:val="-3"/>
        </w:rPr>
        <w:t xml:space="preserve"> </w:t>
      </w:r>
      <w:r>
        <w:rPr>
          <w:spacing w:val="-2"/>
        </w:rPr>
        <w:t>§679.560(a)(3)</w:t>
      </w:r>
    </w:p>
    <w:p w14:paraId="55828305" w14:textId="77777777" w:rsidR="00AA0A28" w:rsidRDefault="00F305A9">
      <w:pPr>
        <w:pStyle w:val="BodyText"/>
        <w:spacing w:before="240"/>
      </w:pPr>
      <w:r>
        <w:t>Boards</w:t>
      </w:r>
      <w:r>
        <w:rPr>
          <w:spacing w:val="-2"/>
        </w:rPr>
        <w:t xml:space="preserve"> </w:t>
      </w:r>
      <w:r>
        <w:t>must</w:t>
      </w:r>
      <w:r>
        <w:rPr>
          <w:spacing w:val="-3"/>
        </w:rPr>
        <w:t xml:space="preserve"> </w:t>
      </w:r>
      <w:r>
        <w:t>include</w:t>
      </w:r>
      <w:r>
        <w:rPr>
          <w:spacing w:val="-2"/>
        </w:rPr>
        <w:t xml:space="preserve"> </w:t>
      </w:r>
      <w:r>
        <w:t>an</w:t>
      </w:r>
      <w:r>
        <w:rPr>
          <w:spacing w:val="-2"/>
        </w:rPr>
        <w:t xml:space="preserve"> </w:t>
      </w:r>
      <w:r>
        <w:t>analysis</w:t>
      </w:r>
      <w:r>
        <w:rPr>
          <w:spacing w:val="-1"/>
        </w:rPr>
        <w:t xml:space="preserve"> </w:t>
      </w:r>
      <w:r>
        <w:t>of</w:t>
      </w:r>
      <w:r>
        <w:rPr>
          <w:spacing w:val="-2"/>
        </w:rPr>
        <w:t xml:space="preserve"> </w:t>
      </w:r>
      <w:r>
        <w:t>the</w:t>
      </w:r>
      <w:r>
        <w:rPr>
          <w:spacing w:val="-1"/>
        </w:rPr>
        <w:t xml:space="preserve"> </w:t>
      </w:r>
      <w:r>
        <w:t>regional</w:t>
      </w:r>
      <w:r>
        <w:rPr>
          <w:spacing w:val="-2"/>
        </w:rPr>
        <w:t xml:space="preserve"> </w:t>
      </w:r>
      <w:r>
        <w:t>workforce,</w:t>
      </w:r>
      <w:r>
        <w:rPr>
          <w:spacing w:val="-1"/>
        </w:rPr>
        <w:t xml:space="preserve"> </w:t>
      </w:r>
      <w:r>
        <w:rPr>
          <w:spacing w:val="-2"/>
        </w:rPr>
        <w:t>including:</w:t>
      </w:r>
    </w:p>
    <w:p w14:paraId="0AE9438A" w14:textId="77777777" w:rsidR="00AA0A28" w:rsidRDefault="00F305A9" w:rsidP="00002207">
      <w:pPr>
        <w:pStyle w:val="ListParagraph"/>
        <w:numPr>
          <w:ilvl w:val="1"/>
          <w:numId w:val="24"/>
        </w:numPr>
        <w:tabs>
          <w:tab w:val="left" w:pos="839"/>
        </w:tabs>
        <w:spacing w:before="239"/>
        <w:ind w:left="839" w:hanging="359"/>
        <w:rPr>
          <w:sz w:val="24"/>
        </w:rPr>
      </w:pPr>
      <w:r>
        <w:rPr>
          <w:sz w:val="24"/>
        </w:rPr>
        <w:t>current</w:t>
      </w:r>
      <w:r>
        <w:rPr>
          <w:spacing w:val="-2"/>
          <w:sz w:val="24"/>
        </w:rPr>
        <w:t xml:space="preserve"> </w:t>
      </w:r>
      <w:r>
        <w:rPr>
          <w:sz w:val="24"/>
        </w:rPr>
        <w:t>labor</w:t>
      </w:r>
      <w:r>
        <w:rPr>
          <w:spacing w:val="-2"/>
          <w:sz w:val="24"/>
        </w:rPr>
        <w:t xml:space="preserve"> </w:t>
      </w:r>
      <w:r>
        <w:rPr>
          <w:sz w:val="24"/>
        </w:rPr>
        <w:t>force</w:t>
      </w:r>
      <w:r>
        <w:rPr>
          <w:spacing w:val="-2"/>
          <w:sz w:val="24"/>
        </w:rPr>
        <w:t xml:space="preserve"> </w:t>
      </w:r>
      <w:r>
        <w:rPr>
          <w:sz w:val="24"/>
        </w:rPr>
        <w:t>employment</w:t>
      </w:r>
      <w:r>
        <w:rPr>
          <w:spacing w:val="-2"/>
          <w:sz w:val="24"/>
        </w:rPr>
        <w:t xml:space="preserve"> </w:t>
      </w:r>
      <w:r>
        <w:rPr>
          <w:sz w:val="24"/>
        </w:rPr>
        <w:t>and</w:t>
      </w:r>
      <w:r>
        <w:rPr>
          <w:spacing w:val="-4"/>
          <w:sz w:val="24"/>
        </w:rPr>
        <w:t xml:space="preserve"> </w:t>
      </w:r>
      <w:r>
        <w:rPr>
          <w:sz w:val="24"/>
        </w:rPr>
        <w:t>unemployment</w:t>
      </w:r>
      <w:r>
        <w:rPr>
          <w:spacing w:val="-1"/>
          <w:sz w:val="24"/>
        </w:rPr>
        <w:t xml:space="preserve"> </w:t>
      </w:r>
      <w:r>
        <w:rPr>
          <w:spacing w:val="-2"/>
          <w:sz w:val="24"/>
        </w:rPr>
        <w:t>data;</w:t>
      </w:r>
    </w:p>
    <w:p w14:paraId="31D0CE1D" w14:textId="77777777" w:rsidR="00AA0A28" w:rsidRDefault="00F305A9" w:rsidP="00002207">
      <w:pPr>
        <w:pStyle w:val="ListParagraph"/>
        <w:numPr>
          <w:ilvl w:val="1"/>
          <w:numId w:val="24"/>
        </w:numPr>
        <w:tabs>
          <w:tab w:val="left" w:pos="839"/>
        </w:tabs>
        <w:spacing w:before="241"/>
        <w:ind w:left="839" w:hanging="359"/>
        <w:rPr>
          <w:sz w:val="24"/>
        </w:rPr>
      </w:pPr>
      <w:r>
        <w:rPr>
          <w:sz w:val="24"/>
        </w:rPr>
        <w:t>information</w:t>
      </w:r>
      <w:r>
        <w:rPr>
          <w:spacing w:val="-4"/>
          <w:sz w:val="24"/>
        </w:rPr>
        <w:t xml:space="preserve"> </w:t>
      </w:r>
      <w:r>
        <w:rPr>
          <w:sz w:val="24"/>
        </w:rPr>
        <w:t>on</w:t>
      </w:r>
      <w:r>
        <w:rPr>
          <w:spacing w:val="-1"/>
          <w:sz w:val="24"/>
        </w:rPr>
        <w:t xml:space="preserve"> </w:t>
      </w:r>
      <w:r>
        <w:rPr>
          <w:sz w:val="24"/>
        </w:rPr>
        <w:t>labor</w:t>
      </w:r>
      <w:r>
        <w:rPr>
          <w:spacing w:val="-2"/>
          <w:sz w:val="24"/>
        </w:rPr>
        <w:t xml:space="preserve"> </w:t>
      </w:r>
      <w:r>
        <w:rPr>
          <w:sz w:val="24"/>
        </w:rPr>
        <w:t>market</w:t>
      </w:r>
      <w:r>
        <w:rPr>
          <w:spacing w:val="-1"/>
          <w:sz w:val="24"/>
        </w:rPr>
        <w:t xml:space="preserve"> </w:t>
      </w:r>
      <w:r>
        <w:rPr>
          <w:sz w:val="24"/>
        </w:rPr>
        <w:t>trends;</w:t>
      </w:r>
      <w:r>
        <w:rPr>
          <w:spacing w:val="-2"/>
          <w:sz w:val="24"/>
        </w:rPr>
        <w:t xml:space="preserve"> </w:t>
      </w:r>
      <w:r>
        <w:rPr>
          <w:spacing w:val="-5"/>
          <w:sz w:val="24"/>
        </w:rPr>
        <w:t>and</w:t>
      </w:r>
    </w:p>
    <w:p w14:paraId="3280053A" w14:textId="77777777" w:rsidR="00AA0A28" w:rsidRDefault="00F305A9" w:rsidP="00002207">
      <w:pPr>
        <w:pStyle w:val="ListParagraph"/>
        <w:numPr>
          <w:ilvl w:val="1"/>
          <w:numId w:val="24"/>
        </w:numPr>
        <w:tabs>
          <w:tab w:val="left" w:pos="840"/>
        </w:tabs>
        <w:spacing w:before="243"/>
        <w:ind w:right="1697"/>
        <w:rPr>
          <w:sz w:val="24"/>
        </w:rPr>
      </w:pPr>
      <w:r>
        <w:rPr>
          <w:sz w:val="24"/>
        </w:rPr>
        <w:t>the</w:t>
      </w:r>
      <w:r>
        <w:rPr>
          <w:spacing w:val="-4"/>
          <w:sz w:val="24"/>
        </w:rPr>
        <w:t xml:space="preserve"> </w:t>
      </w:r>
      <w:r>
        <w:rPr>
          <w:sz w:val="24"/>
        </w:rPr>
        <w:t>educational</w:t>
      </w:r>
      <w:r>
        <w:rPr>
          <w:spacing w:val="-4"/>
          <w:sz w:val="24"/>
        </w:rPr>
        <w:t xml:space="preserve"> </w:t>
      </w:r>
      <w:r>
        <w:rPr>
          <w:sz w:val="24"/>
        </w:rPr>
        <w:t>and</w:t>
      </w:r>
      <w:r>
        <w:rPr>
          <w:spacing w:val="-4"/>
          <w:sz w:val="24"/>
        </w:rPr>
        <w:t xml:space="preserve"> </w:t>
      </w:r>
      <w:r>
        <w:rPr>
          <w:sz w:val="24"/>
        </w:rPr>
        <w:t>skill</w:t>
      </w:r>
      <w:r>
        <w:rPr>
          <w:spacing w:val="-5"/>
          <w:sz w:val="24"/>
        </w:rPr>
        <w:t xml:space="preserve"> </w:t>
      </w:r>
      <w:r>
        <w:rPr>
          <w:sz w:val="24"/>
        </w:rPr>
        <w:t>levels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workforce,</w:t>
      </w:r>
      <w:r>
        <w:rPr>
          <w:spacing w:val="-6"/>
          <w:sz w:val="24"/>
        </w:rPr>
        <w:t xml:space="preserve"> </w:t>
      </w:r>
      <w:r>
        <w:rPr>
          <w:sz w:val="24"/>
        </w:rPr>
        <w:t>including</w:t>
      </w:r>
      <w:r>
        <w:rPr>
          <w:spacing w:val="-4"/>
          <w:sz w:val="24"/>
        </w:rPr>
        <w:t xml:space="preserve"> </w:t>
      </w:r>
      <w:r>
        <w:rPr>
          <w:sz w:val="24"/>
        </w:rPr>
        <w:t>individuals</w:t>
      </w:r>
      <w:r>
        <w:rPr>
          <w:spacing w:val="-4"/>
          <w:sz w:val="24"/>
        </w:rPr>
        <w:t xml:space="preserve"> </w:t>
      </w:r>
      <w:r>
        <w:rPr>
          <w:sz w:val="24"/>
        </w:rPr>
        <w:t>with barriers to employment.</w:t>
      </w:r>
    </w:p>
    <w:p w14:paraId="745561FA" w14:textId="77777777" w:rsidR="00AA0A28" w:rsidRDefault="00F305A9">
      <w:pPr>
        <w:spacing w:before="244"/>
        <w:ind w:left="119"/>
        <w:rPr>
          <w:b/>
          <w:sz w:val="24"/>
        </w:rPr>
      </w:pPr>
      <w:r>
        <w:rPr>
          <w:b/>
          <w:sz w:val="24"/>
        </w:rPr>
        <w:t>Minimum</w:t>
      </w:r>
      <w:r>
        <w:rPr>
          <w:b/>
          <w:spacing w:val="-3"/>
          <w:sz w:val="24"/>
        </w:rPr>
        <w:t xml:space="preserve"> </w:t>
      </w:r>
      <w:r>
        <w:rPr>
          <w:b/>
          <w:sz w:val="24"/>
        </w:rPr>
        <w:t>Plan</w:t>
      </w:r>
      <w:r>
        <w:rPr>
          <w:b/>
          <w:spacing w:val="-2"/>
          <w:sz w:val="24"/>
        </w:rPr>
        <w:t xml:space="preserve"> Requirements:</w:t>
      </w:r>
    </w:p>
    <w:p w14:paraId="0A9CA0D8" w14:textId="77777777" w:rsidR="00AA0A28" w:rsidRDefault="00F305A9">
      <w:pPr>
        <w:pStyle w:val="BodyText"/>
        <w:spacing w:before="240" w:line="274" w:lineRule="exact"/>
        <w:ind w:left="119"/>
      </w:pPr>
      <w:r>
        <w:t>An</w:t>
      </w:r>
      <w:r>
        <w:rPr>
          <w:spacing w:val="-4"/>
        </w:rPr>
        <w:t xml:space="preserve"> </w:t>
      </w:r>
      <w:r>
        <w:t>analysis</w:t>
      </w:r>
      <w:r>
        <w:rPr>
          <w:spacing w:val="-2"/>
        </w:rPr>
        <w:t xml:space="preserve"> </w:t>
      </w:r>
      <w:r>
        <w:t>of</w:t>
      </w:r>
      <w:r>
        <w:rPr>
          <w:spacing w:val="-2"/>
        </w:rPr>
        <w:t xml:space="preserve"> </w:t>
      </w:r>
      <w:r>
        <w:t>the</w:t>
      </w:r>
      <w:r>
        <w:rPr>
          <w:spacing w:val="-1"/>
        </w:rPr>
        <w:t xml:space="preserve"> </w:t>
      </w:r>
      <w:r>
        <w:t>regional</w:t>
      </w:r>
      <w:r>
        <w:rPr>
          <w:spacing w:val="-1"/>
        </w:rPr>
        <w:t xml:space="preserve"> </w:t>
      </w:r>
      <w:r>
        <w:t>workforce,</w:t>
      </w:r>
      <w:r>
        <w:rPr>
          <w:spacing w:val="-2"/>
        </w:rPr>
        <w:t xml:space="preserve"> </w:t>
      </w:r>
      <w:r>
        <w:t>including</w:t>
      </w:r>
      <w:r>
        <w:rPr>
          <w:spacing w:val="-1"/>
        </w:rPr>
        <w:t xml:space="preserve"> </w:t>
      </w:r>
      <w:r>
        <w:t>the</w:t>
      </w:r>
      <w:r>
        <w:rPr>
          <w:spacing w:val="-1"/>
        </w:rPr>
        <w:t xml:space="preserve"> </w:t>
      </w:r>
      <w:r>
        <w:rPr>
          <w:spacing w:val="-2"/>
        </w:rPr>
        <w:t>following:</w:t>
      </w:r>
    </w:p>
    <w:p w14:paraId="35D33D09" w14:textId="77777777" w:rsidR="00AA0A28" w:rsidRDefault="00F305A9" w:rsidP="00002207">
      <w:pPr>
        <w:pStyle w:val="ListParagraph"/>
        <w:numPr>
          <w:ilvl w:val="2"/>
          <w:numId w:val="24"/>
        </w:numPr>
        <w:tabs>
          <w:tab w:val="left" w:pos="1139"/>
        </w:tabs>
        <w:spacing w:line="310" w:lineRule="exact"/>
        <w:ind w:left="1139"/>
        <w:rPr>
          <w:rFonts w:ascii="MS Gothic" w:hAnsi="MS Gothic"/>
          <w:sz w:val="24"/>
        </w:rPr>
      </w:pPr>
      <w:r>
        <w:rPr>
          <w:sz w:val="24"/>
        </w:rPr>
        <w:t>Employment</w:t>
      </w:r>
      <w:r>
        <w:rPr>
          <w:spacing w:val="-5"/>
          <w:sz w:val="24"/>
        </w:rPr>
        <w:t xml:space="preserve"> </w:t>
      </w:r>
      <w:r>
        <w:rPr>
          <w:spacing w:val="-4"/>
          <w:sz w:val="24"/>
        </w:rPr>
        <w:t>data</w:t>
      </w:r>
    </w:p>
    <w:p w14:paraId="03D94F73" w14:textId="77777777" w:rsidR="00AA0A28" w:rsidRDefault="00F305A9" w:rsidP="00002207">
      <w:pPr>
        <w:pStyle w:val="ListParagraph"/>
        <w:numPr>
          <w:ilvl w:val="2"/>
          <w:numId w:val="24"/>
        </w:numPr>
        <w:tabs>
          <w:tab w:val="left" w:pos="1139"/>
        </w:tabs>
        <w:spacing w:line="311" w:lineRule="exact"/>
        <w:ind w:left="1139"/>
        <w:rPr>
          <w:rFonts w:ascii="MS Gothic" w:hAnsi="MS Gothic"/>
          <w:sz w:val="24"/>
        </w:rPr>
      </w:pPr>
      <w:r>
        <w:rPr>
          <w:sz w:val="24"/>
        </w:rPr>
        <w:t>Unemployment</w:t>
      </w:r>
      <w:r>
        <w:rPr>
          <w:spacing w:val="-5"/>
          <w:sz w:val="24"/>
        </w:rPr>
        <w:t xml:space="preserve"> </w:t>
      </w:r>
      <w:r>
        <w:rPr>
          <w:spacing w:val="-4"/>
          <w:sz w:val="24"/>
        </w:rPr>
        <w:t>data</w:t>
      </w:r>
    </w:p>
    <w:p w14:paraId="42C9A5B3" w14:textId="77777777" w:rsidR="00AA0A28" w:rsidRDefault="00F305A9" w:rsidP="00002207">
      <w:pPr>
        <w:pStyle w:val="ListParagraph"/>
        <w:numPr>
          <w:ilvl w:val="2"/>
          <w:numId w:val="24"/>
        </w:numPr>
        <w:tabs>
          <w:tab w:val="left" w:pos="1139"/>
        </w:tabs>
        <w:spacing w:line="311" w:lineRule="exact"/>
        <w:ind w:left="1139"/>
        <w:rPr>
          <w:rFonts w:ascii="MS Gothic" w:hAnsi="MS Gothic"/>
          <w:sz w:val="24"/>
        </w:rPr>
      </w:pPr>
      <w:r>
        <w:rPr>
          <w:sz w:val="24"/>
        </w:rPr>
        <w:t>Labor</w:t>
      </w:r>
      <w:r>
        <w:rPr>
          <w:spacing w:val="-1"/>
          <w:sz w:val="24"/>
        </w:rPr>
        <w:t xml:space="preserve"> </w:t>
      </w:r>
      <w:r>
        <w:rPr>
          <w:sz w:val="24"/>
        </w:rPr>
        <w:t>market</w:t>
      </w:r>
      <w:r>
        <w:rPr>
          <w:spacing w:val="-2"/>
          <w:sz w:val="24"/>
        </w:rPr>
        <w:t xml:space="preserve"> trends</w:t>
      </w:r>
    </w:p>
    <w:p w14:paraId="4CE6A356" w14:textId="77777777" w:rsidR="00AA0A28" w:rsidRDefault="00F305A9" w:rsidP="00002207">
      <w:pPr>
        <w:pStyle w:val="ListParagraph"/>
        <w:numPr>
          <w:ilvl w:val="2"/>
          <w:numId w:val="24"/>
        </w:numPr>
        <w:tabs>
          <w:tab w:val="left" w:pos="1139"/>
        </w:tabs>
        <w:spacing w:line="311" w:lineRule="exact"/>
        <w:ind w:left="1139"/>
        <w:rPr>
          <w:rFonts w:ascii="MS Gothic" w:hAnsi="MS Gothic"/>
          <w:sz w:val="24"/>
        </w:rPr>
      </w:pPr>
      <w:r>
        <w:rPr>
          <w:sz w:val="24"/>
        </w:rPr>
        <w:t>Educational</w:t>
      </w:r>
      <w:r>
        <w:rPr>
          <w:spacing w:val="-2"/>
          <w:sz w:val="24"/>
        </w:rPr>
        <w:t xml:space="preserve"> </w:t>
      </w:r>
      <w:r>
        <w:rPr>
          <w:sz w:val="24"/>
        </w:rPr>
        <w:t>and</w:t>
      </w:r>
      <w:r>
        <w:rPr>
          <w:spacing w:val="-2"/>
          <w:sz w:val="24"/>
        </w:rPr>
        <w:t xml:space="preserve"> </w:t>
      </w:r>
      <w:r>
        <w:rPr>
          <w:sz w:val="24"/>
        </w:rPr>
        <w:t>skill</w:t>
      </w:r>
      <w:r>
        <w:rPr>
          <w:spacing w:val="-2"/>
          <w:sz w:val="24"/>
        </w:rPr>
        <w:t xml:space="preserve"> levels</w:t>
      </w:r>
    </w:p>
    <w:p w14:paraId="4714F5E1" w14:textId="77777777" w:rsidR="00AA0A28" w:rsidRDefault="00F305A9" w:rsidP="00002207">
      <w:pPr>
        <w:pStyle w:val="ListParagraph"/>
        <w:numPr>
          <w:ilvl w:val="2"/>
          <w:numId w:val="24"/>
        </w:numPr>
        <w:tabs>
          <w:tab w:val="left" w:pos="1139"/>
        </w:tabs>
        <w:spacing w:line="311" w:lineRule="exact"/>
        <w:ind w:left="1139"/>
        <w:rPr>
          <w:rFonts w:ascii="MS Gothic" w:hAnsi="MS Gothic"/>
          <w:sz w:val="24"/>
        </w:rPr>
      </w:pPr>
      <w:r>
        <w:rPr>
          <w:sz w:val="24"/>
        </w:rPr>
        <w:t>Individuals</w:t>
      </w:r>
      <w:r>
        <w:rPr>
          <w:spacing w:val="-2"/>
          <w:sz w:val="24"/>
        </w:rPr>
        <w:t xml:space="preserve"> </w:t>
      </w:r>
      <w:r>
        <w:rPr>
          <w:sz w:val="24"/>
        </w:rPr>
        <w:t>with</w:t>
      </w:r>
      <w:r>
        <w:rPr>
          <w:spacing w:val="-2"/>
          <w:sz w:val="24"/>
        </w:rPr>
        <w:t xml:space="preserve"> </w:t>
      </w:r>
      <w:r>
        <w:rPr>
          <w:sz w:val="24"/>
        </w:rPr>
        <w:t>barriers</w:t>
      </w:r>
      <w:r>
        <w:rPr>
          <w:spacing w:val="-2"/>
          <w:sz w:val="24"/>
        </w:rPr>
        <w:t xml:space="preserve"> </w:t>
      </w:r>
      <w:r>
        <w:rPr>
          <w:sz w:val="24"/>
        </w:rPr>
        <w:t>to</w:t>
      </w:r>
      <w:r>
        <w:rPr>
          <w:spacing w:val="-1"/>
          <w:sz w:val="24"/>
        </w:rPr>
        <w:t xml:space="preserve"> </w:t>
      </w:r>
      <w:r>
        <w:rPr>
          <w:spacing w:val="-2"/>
          <w:sz w:val="24"/>
        </w:rPr>
        <w:t>employment</w:t>
      </w:r>
    </w:p>
    <w:p w14:paraId="7521BFA5" w14:textId="77777777" w:rsidR="00AA0A28" w:rsidRDefault="00AA0A28">
      <w:pPr>
        <w:spacing w:line="311" w:lineRule="exact"/>
        <w:rPr>
          <w:rFonts w:ascii="MS Gothic" w:hAnsi="MS Gothic"/>
          <w:sz w:val="24"/>
        </w:rPr>
      </w:pPr>
    </w:p>
    <w:p w14:paraId="1C749247" w14:textId="77777777" w:rsidR="003A1D1C" w:rsidRPr="003A1D1C" w:rsidRDefault="003A1D1C" w:rsidP="003A1D1C">
      <w:pPr>
        <w:pStyle w:val="BodyText"/>
        <w:rPr>
          <w:b/>
          <w:bCs/>
        </w:rPr>
      </w:pPr>
      <w:r w:rsidRPr="003A1D1C">
        <w:rPr>
          <w:b/>
          <w:bCs/>
          <w:spacing w:val="-1"/>
        </w:rPr>
        <w:t>Board</w:t>
      </w:r>
      <w:r w:rsidRPr="003A1D1C">
        <w:rPr>
          <w:b/>
          <w:bCs/>
          <w:spacing w:val="-2"/>
        </w:rPr>
        <w:t xml:space="preserve"> </w:t>
      </w:r>
      <w:r w:rsidRPr="003A1D1C">
        <w:rPr>
          <w:b/>
          <w:bCs/>
          <w:spacing w:val="-1"/>
        </w:rPr>
        <w:t>Response</w:t>
      </w:r>
    </w:p>
    <w:p w14:paraId="3F1C7068" w14:textId="77777777" w:rsidR="003A1D1C" w:rsidRDefault="003A1D1C" w:rsidP="003A1D1C">
      <w:pPr>
        <w:rPr>
          <w:rFonts w:ascii="Arial" w:eastAsia="Arial" w:hAnsi="Arial" w:cs="Arial"/>
          <w:sz w:val="20"/>
          <w:szCs w:val="20"/>
        </w:rPr>
      </w:pPr>
    </w:p>
    <w:p w14:paraId="06C4D367" w14:textId="1EB24505" w:rsidR="004B7325" w:rsidRDefault="00D03146" w:rsidP="004B7325">
      <w:pPr>
        <w:pStyle w:val="BodyText"/>
        <w:ind w:right="165"/>
      </w:pPr>
      <w:r>
        <w:rPr>
          <w:spacing w:val="-1"/>
        </w:rPr>
        <w:t>In October 2024, t</w:t>
      </w:r>
      <w:r w:rsidR="004B7325">
        <w:rPr>
          <w:spacing w:val="-1"/>
        </w:rPr>
        <w:t>he Rural</w:t>
      </w:r>
      <w:r w:rsidR="004B7325">
        <w:t xml:space="preserve"> </w:t>
      </w:r>
      <w:r w:rsidR="004B7325">
        <w:rPr>
          <w:spacing w:val="-1"/>
        </w:rPr>
        <w:t>Capital</w:t>
      </w:r>
      <w:r w:rsidR="004B7325">
        <w:rPr>
          <w:spacing w:val="-2"/>
        </w:rPr>
        <w:t xml:space="preserve"> </w:t>
      </w:r>
      <w:r w:rsidR="004B7325">
        <w:rPr>
          <w:spacing w:val="-1"/>
        </w:rPr>
        <w:t>Area</w:t>
      </w:r>
      <w:r w:rsidR="004B7325">
        <w:t xml:space="preserve"> </w:t>
      </w:r>
      <w:r w:rsidR="004B7325">
        <w:rPr>
          <w:spacing w:val="-1"/>
        </w:rPr>
        <w:t>unemployment</w:t>
      </w:r>
      <w:r w:rsidR="004B7325">
        <w:t xml:space="preserve"> </w:t>
      </w:r>
      <w:r w:rsidR="004B7325">
        <w:rPr>
          <w:spacing w:val="-1"/>
        </w:rPr>
        <w:t>rate</w:t>
      </w:r>
      <w:r w:rsidR="004B7325">
        <w:rPr>
          <w:spacing w:val="-4"/>
        </w:rPr>
        <w:t xml:space="preserve"> </w:t>
      </w:r>
      <w:r w:rsidR="004B7325">
        <w:rPr>
          <w:spacing w:val="-1"/>
        </w:rPr>
        <w:t>has</w:t>
      </w:r>
      <w:r w:rsidR="004B7325">
        <w:t xml:space="preserve"> </w:t>
      </w:r>
      <w:r w:rsidR="00216ED8">
        <w:rPr>
          <w:spacing w:val="-1"/>
        </w:rPr>
        <w:t xml:space="preserve">risen slightly since 2019 which reached a historic low of 2.8%, </w:t>
      </w:r>
      <w:r w:rsidR="4B5DBFF4">
        <w:rPr>
          <w:spacing w:val="-1"/>
        </w:rPr>
        <w:t>however it</w:t>
      </w:r>
      <w:r w:rsidR="00216ED8">
        <w:rPr>
          <w:spacing w:val="-1"/>
        </w:rPr>
        <w:t xml:space="preserve"> is still substantially lower than during the height of the 2020 COVID Pandemic where the annual average was 5.9%.  As of October 2024, the unemployment rate in Rural Capital Area was at 3.6</w:t>
      </w:r>
      <w:r>
        <w:rPr>
          <w:spacing w:val="-1"/>
        </w:rPr>
        <w:t>%.</w:t>
      </w:r>
    </w:p>
    <w:p w14:paraId="43B1B988" w14:textId="77777777" w:rsidR="004415A3" w:rsidRDefault="004415A3" w:rsidP="004B7325">
      <w:pPr>
        <w:pStyle w:val="BodyText"/>
        <w:ind w:right="165"/>
        <w:rPr>
          <w:spacing w:val="-1"/>
        </w:rPr>
      </w:pPr>
    </w:p>
    <w:p w14:paraId="454112A2" w14:textId="70263037" w:rsidR="004415A3" w:rsidRDefault="000D6912" w:rsidP="004B7325">
      <w:pPr>
        <w:pStyle w:val="BodyText"/>
        <w:ind w:right="165"/>
        <w:rPr>
          <w:spacing w:val="-1"/>
        </w:rPr>
      </w:pPr>
      <w:r>
        <w:rPr>
          <w:noProof/>
        </w:rPr>
        <w:drawing>
          <wp:inline distT="0" distB="0" distL="0" distR="0" wp14:anchorId="0414A9C4" wp14:editId="634FA9C8">
            <wp:extent cx="6221336" cy="2165684"/>
            <wp:effectExtent l="0" t="0" r="8255" b="6350"/>
            <wp:docPr id="1843767714"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67714" name="Picture 1" descr="A graph with a line&#10;&#10;Description automatically generated"/>
                    <pic:cNvPicPr/>
                  </pic:nvPicPr>
                  <pic:blipFill>
                    <a:blip r:embed="rId17"/>
                    <a:stretch>
                      <a:fillRect/>
                    </a:stretch>
                  </pic:blipFill>
                  <pic:spPr>
                    <a:xfrm>
                      <a:off x="0" y="0"/>
                      <a:ext cx="6247068" cy="2174641"/>
                    </a:xfrm>
                    <a:prstGeom prst="rect">
                      <a:avLst/>
                    </a:prstGeom>
                  </pic:spPr>
                </pic:pic>
              </a:graphicData>
            </a:graphic>
          </wp:inline>
        </w:drawing>
      </w:r>
    </w:p>
    <w:p w14:paraId="431690CF" w14:textId="77777777" w:rsidR="0039436E" w:rsidRDefault="0039436E" w:rsidP="004B7325">
      <w:pPr>
        <w:pStyle w:val="BodyText"/>
        <w:ind w:right="165"/>
        <w:rPr>
          <w:spacing w:val="-1"/>
        </w:rPr>
      </w:pPr>
    </w:p>
    <w:p w14:paraId="434776FC" w14:textId="4380DC4F" w:rsidR="0039436E" w:rsidRDefault="0039436E" w:rsidP="004B7325">
      <w:pPr>
        <w:pStyle w:val="BodyText"/>
        <w:ind w:right="165"/>
        <w:rPr>
          <w:spacing w:val="-1"/>
        </w:rPr>
      </w:pPr>
      <w:r>
        <w:rPr>
          <w:spacing w:val="-1"/>
        </w:rPr>
        <w:t xml:space="preserve">In addition, the population in the Rural Capital Area has been on a consistent rise.  The region’s population increased by 21.9% since 2018, growing by 228,737.  The population is expected to continue to increase by 19.8% between 2023 and 2028, adding another 252,237.  The 16+ civilian non-institutionalized population in Rural Capital Area was 1,043,956.  Of this, approximately </w:t>
      </w:r>
      <w:r w:rsidR="001F5A15">
        <w:rPr>
          <w:spacing w:val="-1"/>
        </w:rPr>
        <w:t xml:space="preserve">65.68% were estimated to be in the labor force.  The labor force in 2019 was estimated to be at 66.60%. This data provides insight </w:t>
      </w:r>
      <w:r w:rsidR="00385C6B">
        <w:rPr>
          <w:spacing w:val="-1"/>
        </w:rPr>
        <w:t>into</w:t>
      </w:r>
      <w:r w:rsidR="001F5A15">
        <w:rPr>
          <w:spacing w:val="-1"/>
        </w:rPr>
        <w:t xml:space="preserve"> a growing population in the area while the labor force is not growing.</w:t>
      </w:r>
    </w:p>
    <w:p w14:paraId="37B75774" w14:textId="77777777" w:rsidR="000D6912" w:rsidRDefault="000D6912" w:rsidP="004B7325">
      <w:pPr>
        <w:pStyle w:val="BodyText"/>
        <w:ind w:right="165"/>
        <w:rPr>
          <w:spacing w:val="-1"/>
        </w:rPr>
      </w:pPr>
    </w:p>
    <w:p w14:paraId="72D6BE1C" w14:textId="061E5F0F" w:rsidR="000D6912" w:rsidRDefault="000D6912" w:rsidP="004B7325">
      <w:pPr>
        <w:pStyle w:val="BodyText"/>
        <w:ind w:right="165"/>
        <w:rPr>
          <w:spacing w:val="-1"/>
        </w:rPr>
      </w:pPr>
      <w:r>
        <w:rPr>
          <w:noProof/>
        </w:rPr>
        <w:drawing>
          <wp:inline distT="0" distB="0" distL="0" distR="0" wp14:anchorId="5631746D" wp14:editId="6E529071">
            <wp:extent cx="6223000" cy="2955925"/>
            <wp:effectExtent l="0" t="0" r="6350" b="0"/>
            <wp:docPr id="2022574626"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74626" name="Picture 1" descr="A graph with blue lines&#10;&#10;Description automatically generated"/>
                    <pic:cNvPicPr/>
                  </pic:nvPicPr>
                  <pic:blipFill>
                    <a:blip r:embed="rId18"/>
                    <a:stretch>
                      <a:fillRect/>
                    </a:stretch>
                  </pic:blipFill>
                  <pic:spPr>
                    <a:xfrm>
                      <a:off x="0" y="0"/>
                      <a:ext cx="6223000" cy="2955925"/>
                    </a:xfrm>
                    <a:prstGeom prst="rect">
                      <a:avLst/>
                    </a:prstGeom>
                  </pic:spPr>
                </pic:pic>
              </a:graphicData>
            </a:graphic>
          </wp:inline>
        </w:drawing>
      </w:r>
    </w:p>
    <w:p w14:paraId="77B1AB43" w14:textId="77777777" w:rsidR="001F5A15" w:rsidRDefault="001F5A15" w:rsidP="004B7325">
      <w:pPr>
        <w:pStyle w:val="BodyText"/>
        <w:ind w:right="165"/>
        <w:rPr>
          <w:spacing w:val="-1"/>
        </w:rPr>
      </w:pPr>
    </w:p>
    <w:p w14:paraId="176A3A74" w14:textId="560210B6" w:rsidR="001F5A15" w:rsidRDefault="001F5A15" w:rsidP="004B7325">
      <w:pPr>
        <w:pStyle w:val="BodyText"/>
        <w:ind w:right="165"/>
      </w:pPr>
      <w:r>
        <w:rPr>
          <w:spacing w:val="-1"/>
        </w:rPr>
        <w:t xml:space="preserve">One indicator that could point to the decline in the labor force is the number of jobs in correlation to the labor force.  According to analytics from LightCast, the number of </w:t>
      </w:r>
      <w:r w:rsidR="00442FCA">
        <w:rPr>
          <w:spacing w:val="-1"/>
        </w:rPr>
        <w:t>jobs in the Rural Capital Area during 2023 was estimated to be 449,461 compared to a labor force participation estimate of 685,648.</w:t>
      </w:r>
      <w:r w:rsidR="004415A3">
        <w:rPr>
          <w:spacing w:val="-1"/>
        </w:rPr>
        <w:t xml:space="preserve"> With this noted, according to LightCast place of work vs place of residence, approximately 224,000 residents in the Rural Capital Area commute into Travis County and a </w:t>
      </w:r>
      <w:r w:rsidR="0ACD9CCD">
        <w:rPr>
          <w:spacing w:val="-1"/>
        </w:rPr>
        <w:t>few</w:t>
      </w:r>
      <w:r w:rsidR="004415A3">
        <w:rPr>
          <w:spacing w:val="-1"/>
        </w:rPr>
        <w:t xml:space="preserve"> counties for employment. Due to commuting to other </w:t>
      </w:r>
      <w:r w:rsidR="6BE7ED3B">
        <w:rPr>
          <w:spacing w:val="-1"/>
        </w:rPr>
        <w:t>areas</w:t>
      </w:r>
      <w:r w:rsidR="004415A3">
        <w:rPr>
          <w:spacing w:val="-1"/>
        </w:rPr>
        <w:t xml:space="preserve"> for employment is a potential indicator of lower labor force participation.</w:t>
      </w:r>
    </w:p>
    <w:p w14:paraId="0C680E3E" w14:textId="77777777" w:rsidR="004415A3" w:rsidRDefault="004415A3" w:rsidP="004B7325">
      <w:pPr>
        <w:pStyle w:val="BodyText"/>
        <w:ind w:right="165"/>
        <w:rPr>
          <w:spacing w:val="-1"/>
        </w:rPr>
      </w:pPr>
    </w:p>
    <w:tbl>
      <w:tblPr>
        <w:tblW w:w="9805" w:type="dxa"/>
        <w:tblLook w:val="04A0" w:firstRow="1" w:lastRow="0" w:firstColumn="1" w:lastColumn="0" w:noHBand="0" w:noVBand="1"/>
      </w:tblPr>
      <w:tblGrid>
        <w:gridCol w:w="2785"/>
        <w:gridCol w:w="3240"/>
        <w:gridCol w:w="3780"/>
      </w:tblGrid>
      <w:tr w:rsidR="000D6912" w:rsidRPr="000D6912" w14:paraId="6F08A89F" w14:textId="77777777" w:rsidTr="005F5D31">
        <w:trPr>
          <w:trHeight w:val="528"/>
        </w:trPr>
        <w:tc>
          <w:tcPr>
            <w:tcW w:w="2785" w:type="dxa"/>
            <w:tcBorders>
              <w:top w:val="single" w:sz="4" w:space="0" w:color="auto"/>
              <w:left w:val="single" w:sz="4" w:space="0" w:color="auto"/>
              <w:bottom w:val="single" w:sz="4" w:space="0" w:color="auto"/>
              <w:right w:val="single" w:sz="4" w:space="0" w:color="auto"/>
            </w:tcBorders>
            <w:shd w:val="clear" w:color="000000" w:fill="204354"/>
            <w:vAlign w:val="center"/>
            <w:hideMark/>
          </w:tcPr>
          <w:p w14:paraId="27EC6B0A" w14:textId="77777777" w:rsidR="000D6912" w:rsidRPr="000D6912" w:rsidRDefault="000D6912" w:rsidP="005F5D31">
            <w:pPr>
              <w:widowControl/>
              <w:autoSpaceDE/>
              <w:autoSpaceDN/>
              <w:jc w:val="center"/>
              <w:rPr>
                <w:rFonts w:ascii="Arial" w:hAnsi="Arial" w:cs="Arial"/>
                <w:color w:val="FFFFFF"/>
                <w:sz w:val="20"/>
                <w:szCs w:val="20"/>
              </w:rPr>
            </w:pPr>
            <w:r w:rsidRPr="000D6912">
              <w:rPr>
                <w:rFonts w:ascii="Arial" w:hAnsi="Arial" w:cs="Arial"/>
                <w:color w:val="FFFFFF"/>
                <w:sz w:val="20"/>
                <w:szCs w:val="20"/>
              </w:rPr>
              <w:t>2023 Jobs</w:t>
            </w:r>
          </w:p>
        </w:tc>
        <w:tc>
          <w:tcPr>
            <w:tcW w:w="3240" w:type="dxa"/>
            <w:tcBorders>
              <w:top w:val="single" w:sz="4" w:space="0" w:color="auto"/>
              <w:left w:val="nil"/>
              <w:bottom w:val="single" w:sz="4" w:space="0" w:color="auto"/>
              <w:right w:val="single" w:sz="4" w:space="0" w:color="auto"/>
            </w:tcBorders>
            <w:shd w:val="clear" w:color="000000" w:fill="204354"/>
            <w:vAlign w:val="center"/>
            <w:hideMark/>
          </w:tcPr>
          <w:p w14:paraId="33D32DAF" w14:textId="77777777" w:rsidR="000D6912" w:rsidRPr="000D6912" w:rsidRDefault="000D6912" w:rsidP="005F5D31">
            <w:pPr>
              <w:widowControl/>
              <w:autoSpaceDE/>
              <w:autoSpaceDN/>
              <w:jc w:val="center"/>
              <w:rPr>
                <w:rFonts w:ascii="Arial" w:hAnsi="Arial" w:cs="Arial"/>
                <w:color w:val="FFFFFF"/>
                <w:sz w:val="20"/>
                <w:szCs w:val="20"/>
              </w:rPr>
            </w:pPr>
            <w:r w:rsidRPr="000D6912">
              <w:rPr>
                <w:rFonts w:ascii="Arial" w:hAnsi="Arial" w:cs="Arial"/>
                <w:color w:val="FFFFFF"/>
                <w:sz w:val="20"/>
                <w:szCs w:val="20"/>
              </w:rPr>
              <w:t>2023 Resident Workers</w:t>
            </w:r>
          </w:p>
        </w:tc>
        <w:tc>
          <w:tcPr>
            <w:tcW w:w="3780" w:type="dxa"/>
            <w:tcBorders>
              <w:top w:val="single" w:sz="4" w:space="0" w:color="auto"/>
              <w:left w:val="nil"/>
              <w:bottom w:val="single" w:sz="4" w:space="0" w:color="auto"/>
              <w:right w:val="single" w:sz="4" w:space="0" w:color="auto"/>
            </w:tcBorders>
            <w:shd w:val="clear" w:color="000000" w:fill="204354"/>
            <w:vAlign w:val="center"/>
            <w:hideMark/>
          </w:tcPr>
          <w:p w14:paraId="478C5E40" w14:textId="42C5D42A" w:rsidR="000D6912" w:rsidRPr="000D6912" w:rsidRDefault="000D6912" w:rsidP="005F5D31">
            <w:pPr>
              <w:widowControl/>
              <w:autoSpaceDE/>
              <w:autoSpaceDN/>
              <w:jc w:val="center"/>
              <w:rPr>
                <w:rFonts w:ascii="Arial" w:hAnsi="Arial" w:cs="Arial"/>
                <w:color w:val="FFFFFF"/>
                <w:sz w:val="20"/>
                <w:szCs w:val="20"/>
              </w:rPr>
            </w:pPr>
            <w:r w:rsidRPr="000D6912">
              <w:rPr>
                <w:rFonts w:ascii="Arial" w:hAnsi="Arial" w:cs="Arial"/>
                <w:color w:val="FFFFFF"/>
                <w:sz w:val="20"/>
                <w:szCs w:val="20"/>
              </w:rPr>
              <w:t>2023 Net Commuters</w:t>
            </w:r>
          </w:p>
        </w:tc>
      </w:tr>
      <w:tr w:rsidR="000D6912" w:rsidRPr="000D6912" w14:paraId="6086C5D2" w14:textId="77777777" w:rsidTr="005F5D31">
        <w:trPr>
          <w:trHeight w:val="264"/>
        </w:trPr>
        <w:tc>
          <w:tcPr>
            <w:tcW w:w="2785" w:type="dxa"/>
            <w:tcBorders>
              <w:top w:val="nil"/>
              <w:left w:val="single" w:sz="4" w:space="0" w:color="auto"/>
              <w:bottom w:val="single" w:sz="4" w:space="0" w:color="auto"/>
              <w:right w:val="single" w:sz="4" w:space="0" w:color="auto"/>
            </w:tcBorders>
            <w:shd w:val="clear" w:color="auto" w:fill="auto"/>
            <w:noWrap/>
            <w:vAlign w:val="center"/>
            <w:hideMark/>
          </w:tcPr>
          <w:p w14:paraId="3A39C0C4" w14:textId="77777777" w:rsidR="000D6912" w:rsidRPr="000D6912" w:rsidRDefault="000D6912" w:rsidP="000D6912">
            <w:pPr>
              <w:widowControl/>
              <w:autoSpaceDE/>
              <w:autoSpaceDN/>
              <w:jc w:val="right"/>
              <w:rPr>
                <w:rFonts w:ascii="Arial" w:hAnsi="Arial" w:cs="Arial"/>
                <w:sz w:val="20"/>
                <w:szCs w:val="20"/>
              </w:rPr>
            </w:pPr>
            <w:r w:rsidRPr="000D6912">
              <w:rPr>
                <w:rFonts w:ascii="Arial" w:hAnsi="Arial" w:cs="Arial"/>
                <w:sz w:val="20"/>
                <w:szCs w:val="20"/>
              </w:rPr>
              <w:t>449,461</w:t>
            </w:r>
          </w:p>
        </w:tc>
        <w:tc>
          <w:tcPr>
            <w:tcW w:w="3240" w:type="dxa"/>
            <w:tcBorders>
              <w:top w:val="nil"/>
              <w:left w:val="nil"/>
              <w:bottom w:val="single" w:sz="4" w:space="0" w:color="auto"/>
              <w:right w:val="single" w:sz="4" w:space="0" w:color="auto"/>
            </w:tcBorders>
            <w:shd w:val="clear" w:color="auto" w:fill="auto"/>
            <w:noWrap/>
            <w:vAlign w:val="center"/>
            <w:hideMark/>
          </w:tcPr>
          <w:p w14:paraId="54A4F359" w14:textId="77777777" w:rsidR="000D6912" w:rsidRPr="000D6912" w:rsidRDefault="000D6912" w:rsidP="000D6912">
            <w:pPr>
              <w:widowControl/>
              <w:autoSpaceDE/>
              <w:autoSpaceDN/>
              <w:jc w:val="right"/>
              <w:rPr>
                <w:rFonts w:ascii="Arial" w:hAnsi="Arial" w:cs="Arial"/>
                <w:sz w:val="20"/>
                <w:szCs w:val="20"/>
              </w:rPr>
            </w:pPr>
            <w:r w:rsidRPr="000D6912">
              <w:rPr>
                <w:rFonts w:ascii="Arial" w:hAnsi="Arial" w:cs="Arial"/>
                <w:sz w:val="20"/>
                <w:szCs w:val="20"/>
              </w:rPr>
              <w:t>674,313</w:t>
            </w:r>
          </w:p>
        </w:tc>
        <w:tc>
          <w:tcPr>
            <w:tcW w:w="3780" w:type="dxa"/>
            <w:tcBorders>
              <w:top w:val="nil"/>
              <w:left w:val="nil"/>
              <w:bottom w:val="single" w:sz="4" w:space="0" w:color="auto"/>
              <w:right w:val="single" w:sz="4" w:space="0" w:color="auto"/>
            </w:tcBorders>
            <w:shd w:val="clear" w:color="auto" w:fill="auto"/>
            <w:noWrap/>
            <w:vAlign w:val="center"/>
            <w:hideMark/>
          </w:tcPr>
          <w:p w14:paraId="5718767F" w14:textId="77777777" w:rsidR="000D6912" w:rsidRPr="000D6912" w:rsidRDefault="000D6912" w:rsidP="000D6912">
            <w:pPr>
              <w:widowControl/>
              <w:autoSpaceDE/>
              <w:autoSpaceDN/>
              <w:jc w:val="right"/>
              <w:rPr>
                <w:rFonts w:ascii="Arial" w:hAnsi="Arial" w:cs="Arial"/>
                <w:sz w:val="20"/>
                <w:szCs w:val="20"/>
              </w:rPr>
            </w:pPr>
            <w:r w:rsidRPr="000D6912">
              <w:rPr>
                <w:rFonts w:ascii="Arial" w:hAnsi="Arial" w:cs="Arial"/>
                <w:color w:val="FF0000"/>
                <w:sz w:val="20"/>
                <w:szCs w:val="20"/>
              </w:rPr>
              <w:t xml:space="preserve"> (224,852)</w:t>
            </w:r>
          </w:p>
        </w:tc>
      </w:tr>
    </w:tbl>
    <w:p w14:paraId="358DEF48" w14:textId="77777777" w:rsidR="004415A3" w:rsidRDefault="004415A3" w:rsidP="004B7325">
      <w:pPr>
        <w:pStyle w:val="BodyText"/>
        <w:ind w:right="165"/>
      </w:pPr>
    </w:p>
    <w:p w14:paraId="3D2C50AC" w14:textId="3F95822E" w:rsidR="003A1D1C" w:rsidRPr="00FA2E2D" w:rsidRDefault="2FB43A67" w:rsidP="6B48C82B">
      <w:pPr>
        <w:spacing w:line="311" w:lineRule="exact"/>
        <w:rPr>
          <w:sz w:val="24"/>
          <w:szCs w:val="24"/>
        </w:rPr>
      </w:pPr>
      <w:r>
        <w:rPr>
          <w:noProof/>
        </w:rPr>
        <w:drawing>
          <wp:inline distT="0" distB="0" distL="0" distR="0" wp14:anchorId="75A9A192" wp14:editId="7F80EE12">
            <wp:extent cx="5943600" cy="2054225"/>
            <wp:effectExtent l="0" t="0" r="0" b="3175"/>
            <wp:docPr id="17017761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943600" cy="2054225"/>
                    </a:xfrm>
                    <a:prstGeom prst="rect">
                      <a:avLst/>
                    </a:prstGeom>
                  </pic:spPr>
                </pic:pic>
              </a:graphicData>
            </a:graphic>
          </wp:inline>
        </w:drawing>
      </w:r>
      <w:r w:rsidR="00FA2E2D" w:rsidRPr="6B48C82B">
        <w:rPr>
          <w:sz w:val="24"/>
          <w:szCs w:val="24"/>
        </w:rPr>
        <w:t xml:space="preserve">According to information from Light Cast concerning educational attainment, 26.5% of the Rural Capital Area residents possess a </w:t>
      </w:r>
      <w:r w:rsidR="0778DBC2" w:rsidRPr="6B48C82B">
        <w:rPr>
          <w:sz w:val="24"/>
          <w:szCs w:val="24"/>
        </w:rPr>
        <w:t>bachelor's degree</w:t>
      </w:r>
      <w:r w:rsidR="00FA2E2D" w:rsidRPr="6B48C82B">
        <w:rPr>
          <w:sz w:val="24"/>
          <w:szCs w:val="24"/>
        </w:rPr>
        <w:t xml:space="preserve"> (5.4% above the national average), and 7.7% hold an </w:t>
      </w:r>
      <w:r w:rsidR="7CC56D1A" w:rsidRPr="6B48C82B">
        <w:rPr>
          <w:sz w:val="24"/>
          <w:szCs w:val="24"/>
        </w:rPr>
        <w:t>associate's degree</w:t>
      </w:r>
      <w:r w:rsidR="00FA2E2D" w:rsidRPr="6B48C82B">
        <w:rPr>
          <w:sz w:val="24"/>
          <w:szCs w:val="24"/>
        </w:rPr>
        <w:t xml:space="preserve"> (1.2% below the national average).</w:t>
      </w:r>
    </w:p>
    <w:p w14:paraId="1FF351E6" w14:textId="2A07B721" w:rsidR="003A1D1C" w:rsidRDefault="003A1D1C">
      <w:pPr>
        <w:spacing w:line="311" w:lineRule="exact"/>
        <w:rPr>
          <w:rFonts w:ascii="MS Gothic" w:hAnsi="MS Gothic"/>
          <w:sz w:val="24"/>
        </w:rPr>
      </w:pPr>
    </w:p>
    <w:p w14:paraId="2707D2F0" w14:textId="216BF108" w:rsidR="003A1D1C" w:rsidRDefault="11F3D41D" w:rsidP="18851574">
      <w:pPr>
        <w:spacing w:line="311" w:lineRule="exact"/>
        <w:rPr>
          <w:rFonts w:ascii="MS Gothic" w:hAnsi="MS Gothic"/>
          <w:sz w:val="24"/>
          <w:szCs w:val="24"/>
        </w:rPr>
      </w:pPr>
      <w:r w:rsidRPr="18851574">
        <w:rPr>
          <w:sz w:val="24"/>
          <w:szCs w:val="24"/>
        </w:rPr>
        <w:t>Information from Chmura Economics shows that individuals with employment barriers in the Rural Capital Area are lower than in Texas.</w:t>
      </w:r>
      <w:r w:rsidR="003244D7" w:rsidRPr="18851574">
        <w:rPr>
          <w:sz w:val="24"/>
          <w:szCs w:val="24"/>
        </w:rPr>
        <w:t xml:space="preserve"> Nonetheless, Rural Capital Area WDA provides many specialized services to job seekers with barriers to employment and continues to outreach and assist those job seekers in overcoming any barriers.</w:t>
      </w:r>
    </w:p>
    <w:p w14:paraId="5088550C" w14:textId="467502A1" w:rsidR="003A1D1C" w:rsidRDefault="003A1D1C">
      <w:pPr>
        <w:spacing w:line="311" w:lineRule="exact"/>
        <w:rPr>
          <w:rFonts w:ascii="MS Gothic" w:hAnsi="MS Gothic"/>
          <w:sz w:val="24"/>
        </w:rPr>
      </w:pPr>
    </w:p>
    <w:p w14:paraId="69497C06" w14:textId="315D2F4E" w:rsidR="003A1D1C" w:rsidRDefault="003A1D1C">
      <w:pPr>
        <w:spacing w:line="311" w:lineRule="exact"/>
        <w:rPr>
          <w:rFonts w:ascii="MS Gothic" w:hAnsi="MS Gothic"/>
          <w:sz w:val="24"/>
        </w:rPr>
      </w:pPr>
    </w:p>
    <w:p w14:paraId="78C09FBC" w14:textId="3DA17C77" w:rsidR="00AA0A28" w:rsidRDefault="00F305A9" w:rsidP="00002207">
      <w:pPr>
        <w:pStyle w:val="Heading3"/>
        <w:numPr>
          <w:ilvl w:val="0"/>
          <w:numId w:val="24"/>
        </w:numPr>
        <w:tabs>
          <w:tab w:val="left" w:pos="412"/>
        </w:tabs>
        <w:spacing w:before="61"/>
        <w:ind w:hanging="292"/>
      </w:pPr>
      <w:bookmarkStart w:id="18" w:name="C._Workforce_Development_Analysis"/>
      <w:bookmarkStart w:id="19" w:name="_bookmark8"/>
      <w:bookmarkEnd w:id="18"/>
      <w:bookmarkEnd w:id="19"/>
      <w:r>
        <w:t>Workforce</w:t>
      </w:r>
      <w:r>
        <w:rPr>
          <w:spacing w:val="-3"/>
        </w:rPr>
        <w:t xml:space="preserve"> </w:t>
      </w:r>
      <w:r>
        <w:t>Development</w:t>
      </w:r>
      <w:r>
        <w:rPr>
          <w:spacing w:val="-2"/>
        </w:rPr>
        <w:t xml:space="preserve"> Analysis</w:t>
      </w:r>
    </w:p>
    <w:p w14:paraId="10BCECE1" w14:textId="77777777" w:rsidR="00AA0A28" w:rsidRDefault="00F305A9">
      <w:pPr>
        <w:pStyle w:val="BodyText"/>
        <w:spacing w:before="239"/>
      </w:pPr>
      <w:r>
        <w:t>References:</w:t>
      </w:r>
      <w:r>
        <w:rPr>
          <w:spacing w:val="-4"/>
        </w:rPr>
        <w:t xml:space="preserve"> </w:t>
      </w:r>
      <w:r>
        <w:t>WIOA</w:t>
      </w:r>
      <w:r>
        <w:rPr>
          <w:spacing w:val="-3"/>
        </w:rPr>
        <w:t xml:space="preserve"> </w:t>
      </w:r>
      <w:r>
        <w:t>§108(b)(1)(D);</w:t>
      </w:r>
      <w:r>
        <w:rPr>
          <w:spacing w:val="-2"/>
        </w:rPr>
        <w:t xml:space="preserve"> </w:t>
      </w:r>
      <w:r>
        <w:t>20</w:t>
      </w:r>
      <w:r>
        <w:rPr>
          <w:spacing w:val="-2"/>
        </w:rPr>
        <w:t xml:space="preserve"> </w:t>
      </w:r>
      <w:r>
        <w:t>CFR</w:t>
      </w:r>
      <w:r>
        <w:rPr>
          <w:spacing w:val="-3"/>
        </w:rPr>
        <w:t xml:space="preserve"> </w:t>
      </w:r>
      <w:r>
        <w:rPr>
          <w:spacing w:val="-2"/>
        </w:rPr>
        <w:t>§679.560(a)(4)</w:t>
      </w:r>
    </w:p>
    <w:p w14:paraId="3AD837B3" w14:textId="77777777" w:rsidR="00AA0A28" w:rsidRDefault="00F305A9">
      <w:pPr>
        <w:pStyle w:val="BodyText"/>
        <w:spacing w:before="240"/>
      </w:pPr>
      <w:r>
        <w:t>Boards</w:t>
      </w:r>
      <w:r>
        <w:rPr>
          <w:spacing w:val="-1"/>
        </w:rPr>
        <w:t xml:space="preserve"> </w:t>
      </w:r>
      <w:r>
        <w:t>must</w:t>
      </w:r>
      <w:r>
        <w:rPr>
          <w:spacing w:val="-2"/>
        </w:rPr>
        <w:t xml:space="preserve"> </w:t>
      </w:r>
      <w:r>
        <w:t>include</w:t>
      </w:r>
      <w:r>
        <w:rPr>
          <w:spacing w:val="-2"/>
        </w:rPr>
        <w:t xml:space="preserve"> </w:t>
      </w:r>
      <w:r>
        <w:t>an</w:t>
      </w:r>
      <w:r>
        <w:rPr>
          <w:spacing w:val="-1"/>
        </w:rPr>
        <w:t xml:space="preserve"> </w:t>
      </w:r>
      <w:r>
        <w:t>analysis</w:t>
      </w:r>
      <w:r>
        <w:rPr>
          <w:spacing w:val="-1"/>
        </w:rPr>
        <w:t xml:space="preserve"> </w:t>
      </w:r>
      <w:r>
        <w:rPr>
          <w:spacing w:val="-5"/>
        </w:rPr>
        <w:t>of:</w:t>
      </w:r>
    </w:p>
    <w:p w14:paraId="13DD9E34" w14:textId="77777777" w:rsidR="00AA0A28" w:rsidRDefault="00F305A9" w:rsidP="00002207">
      <w:pPr>
        <w:pStyle w:val="ListParagraph"/>
        <w:numPr>
          <w:ilvl w:val="1"/>
          <w:numId w:val="24"/>
        </w:numPr>
        <w:tabs>
          <w:tab w:val="left" w:pos="839"/>
        </w:tabs>
        <w:spacing w:before="239"/>
        <w:ind w:left="839" w:hanging="359"/>
        <w:rPr>
          <w:sz w:val="24"/>
          <w:szCs w:val="24"/>
        </w:rPr>
      </w:pPr>
      <w:r w:rsidRPr="6B48C82B">
        <w:rPr>
          <w:sz w:val="24"/>
          <w:szCs w:val="24"/>
        </w:rPr>
        <w:t>workforce</w:t>
      </w:r>
      <w:r w:rsidRPr="6B48C82B">
        <w:rPr>
          <w:spacing w:val="-4"/>
          <w:sz w:val="24"/>
          <w:szCs w:val="24"/>
        </w:rPr>
        <w:t xml:space="preserve"> </w:t>
      </w:r>
      <w:r w:rsidRPr="6B48C82B">
        <w:rPr>
          <w:sz w:val="24"/>
          <w:szCs w:val="24"/>
        </w:rPr>
        <w:t>development</w:t>
      </w:r>
      <w:r w:rsidRPr="6B48C82B">
        <w:rPr>
          <w:spacing w:val="-2"/>
          <w:sz w:val="24"/>
          <w:szCs w:val="24"/>
        </w:rPr>
        <w:t xml:space="preserve"> </w:t>
      </w:r>
      <w:r w:rsidRPr="6B48C82B">
        <w:rPr>
          <w:sz w:val="24"/>
          <w:szCs w:val="24"/>
        </w:rPr>
        <w:t>activities</w:t>
      </w:r>
      <w:r w:rsidRPr="6B48C82B">
        <w:rPr>
          <w:spacing w:val="-2"/>
          <w:sz w:val="24"/>
          <w:szCs w:val="24"/>
        </w:rPr>
        <w:t xml:space="preserve"> </w:t>
      </w:r>
      <w:r w:rsidRPr="6B48C82B">
        <w:rPr>
          <w:sz w:val="24"/>
          <w:szCs w:val="24"/>
        </w:rPr>
        <w:t>in</w:t>
      </w:r>
      <w:r w:rsidRPr="6B48C82B">
        <w:rPr>
          <w:spacing w:val="-3"/>
          <w:sz w:val="24"/>
          <w:szCs w:val="24"/>
        </w:rPr>
        <w:t xml:space="preserve"> </w:t>
      </w:r>
      <w:r w:rsidRPr="6B48C82B">
        <w:rPr>
          <w:sz w:val="24"/>
          <w:szCs w:val="24"/>
        </w:rPr>
        <w:t>the</w:t>
      </w:r>
      <w:r w:rsidRPr="6B48C82B">
        <w:rPr>
          <w:spacing w:val="-1"/>
          <w:sz w:val="24"/>
          <w:szCs w:val="24"/>
        </w:rPr>
        <w:t xml:space="preserve"> </w:t>
      </w:r>
      <w:r w:rsidRPr="6B48C82B">
        <w:rPr>
          <w:sz w:val="24"/>
          <w:szCs w:val="24"/>
        </w:rPr>
        <w:t>region,</w:t>
      </w:r>
      <w:r w:rsidRPr="6B48C82B">
        <w:rPr>
          <w:spacing w:val="-2"/>
          <w:sz w:val="24"/>
          <w:szCs w:val="24"/>
        </w:rPr>
        <w:t xml:space="preserve"> </w:t>
      </w:r>
      <w:r w:rsidRPr="6B48C82B">
        <w:rPr>
          <w:sz w:val="24"/>
          <w:szCs w:val="24"/>
        </w:rPr>
        <w:t>including</w:t>
      </w:r>
      <w:r w:rsidRPr="6B48C82B">
        <w:rPr>
          <w:spacing w:val="-1"/>
          <w:sz w:val="24"/>
          <w:szCs w:val="24"/>
        </w:rPr>
        <w:t xml:space="preserve"> </w:t>
      </w:r>
      <w:r w:rsidRPr="6B48C82B">
        <w:rPr>
          <w:sz w:val="24"/>
          <w:szCs w:val="24"/>
        </w:rPr>
        <w:t>education</w:t>
      </w:r>
      <w:r w:rsidRPr="6B48C82B">
        <w:rPr>
          <w:spacing w:val="-3"/>
          <w:sz w:val="24"/>
          <w:szCs w:val="24"/>
        </w:rPr>
        <w:t xml:space="preserve"> </w:t>
      </w:r>
      <w:r w:rsidRPr="6B48C82B">
        <w:rPr>
          <w:sz w:val="24"/>
          <w:szCs w:val="24"/>
        </w:rPr>
        <w:t>and</w:t>
      </w:r>
      <w:r w:rsidRPr="6B48C82B">
        <w:rPr>
          <w:spacing w:val="-3"/>
          <w:sz w:val="24"/>
          <w:szCs w:val="24"/>
        </w:rPr>
        <w:t xml:space="preserve"> </w:t>
      </w:r>
      <w:r w:rsidRPr="6B48C82B">
        <w:rPr>
          <w:spacing w:val="-2"/>
          <w:sz w:val="24"/>
          <w:szCs w:val="24"/>
        </w:rPr>
        <w:t>training;</w:t>
      </w:r>
    </w:p>
    <w:p w14:paraId="380AF201" w14:textId="77777777" w:rsidR="00AA0A28" w:rsidRDefault="00F305A9" w:rsidP="00002207">
      <w:pPr>
        <w:pStyle w:val="ListParagraph"/>
        <w:numPr>
          <w:ilvl w:val="1"/>
          <w:numId w:val="24"/>
        </w:numPr>
        <w:tabs>
          <w:tab w:val="left" w:pos="839"/>
        </w:tabs>
        <w:spacing w:before="240"/>
        <w:ind w:left="839" w:hanging="359"/>
        <w:rPr>
          <w:sz w:val="24"/>
          <w:szCs w:val="24"/>
        </w:rPr>
      </w:pPr>
      <w:r w:rsidRPr="6B48C82B">
        <w:rPr>
          <w:sz w:val="24"/>
          <w:szCs w:val="24"/>
        </w:rPr>
        <w:t>the</w:t>
      </w:r>
      <w:r w:rsidRPr="6B48C82B">
        <w:rPr>
          <w:spacing w:val="-4"/>
          <w:sz w:val="24"/>
          <w:szCs w:val="24"/>
        </w:rPr>
        <w:t xml:space="preserve"> </w:t>
      </w:r>
      <w:r w:rsidRPr="6B48C82B">
        <w:rPr>
          <w:sz w:val="24"/>
          <w:szCs w:val="24"/>
        </w:rPr>
        <w:t>strengths</w:t>
      </w:r>
      <w:r w:rsidRPr="6B48C82B">
        <w:rPr>
          <w:spacing w:val="-3"/>
          <w:sz w:val="24"/>
          <w:szCs w:val="24"/>
        </w:rPr>
        <w:t xml:space="preserve"> </w:t>
      </w:r>
      <w:r w:rsidRPr="6B48C82B">
        <w:rPr>
          <w:sz w:val="24"/>
          <w:szCs w:val="24"/>
        </w:rPr>
        <w:t>and</w:t>
      </w:r>
      <w:r w:rsidRPr="6B48C82B">
        <w:rPr>
          <w:spacing w:val="-1"/>
          <w:sz w:val="24"/>
          <w:szCs w:val="24"/>
        </w:rPr>
        <w:t xml:space="preserve"> </w:t>
      </w:r>
      <w:r w:rsidRPr="6B48C82B">
        <w:rPr>
          <w:sz w:val="24"/>
          <w:szCs w:val="24"/>
        </w:rPr>
        <w:t>weaknesses</w:t>
      </w:r>
      <w:r w:rsidRPr="6B48C82B">
        <w:rPr>
          <w:spacing w:val="-2"/>
          <w:sz w:val="24"/>
          <w:szCs w:val="24"/>
        </w:rPr>
        <w:t xml:space="preserve"> </w:t>
      </w:r>
      <w:r w:rsidRPr="6B48C82B">
        <w:rPr>
          <w:sz w:val="24"/>
          <w:szCs w:val="24"/>
        </w:rPr>
        <w:t>of</w:t>
      </w:r>
      <w:r w:rsidRPr="6B48C82B">
        <w:rPr>
          <w:spacing w:val="-2"/>
          <w:sz w:val="24"/>
          <w:szCs w:val="24"/>
        </w:rPr>
        <w:t xml:space="preserve"> </w:t>
      </w:r>
      <w:r w:rsidRPr="6B48C82B">
        <w:rPr>
          <w:sz w:val="24"/>
          <w:szCs w:val="24"/>
        </w:rPr>
        <w:t>the</w:t>
      </w:r>
      <w:r w:rsidRPr="6B48C82B">
        <w:rPr>
          <w:spacing w:val="-2"/>
          <w:sz w:val="24"/>
          <w:szCs w:val="24"/>
        </w:rPr>
        <w:t xml:space="preserve"> </w:t>
      </w:r>
      <w:r w:rsidRPr="6B48C82B">
        <w:rPr>
          <w:sz w:val="24"/>
          <w:szCs w:val="24"/>
        </w:rPr>
        <w:t>Board’s</w:t>
      </w:r>
      <w:r w:rsidRPr="6B48C82B">
        <w:rPr>
          <w:spacing w:val="-1"/>
          <w:sz w:val="24"/>
          <w:szCs w:val="24"/>
        </w:rPr>
        <w:t xml:space="preserve"> </w:t>
      </w:r>
      <w:r w:rsidRPr="6B48C82B">
        <w:rPr>
          <w:sz w:val="24"/>
          <w:szCs w:val="24"/>
        </w:rPr>
        <w:t>workforce</w:t>
      </w:r>
      <w:r w:rsidRPr="6B48C82B">
        <w:rPr>
          <w:spacing w:val="-2"/>
          <w:sz w:val="24"/>
          <w:szCs w:val="24"/>
        </w:rPr>
        <w:t xml:space="preserve"> </w:t>
      </w:r>
      <w:r w:rsidRPr="6B48C82B">
        <w:rPr>
          <w:sz w:val="24"/>
          <w:szCs w:val="24"/>
        </w:rPr>
        <w:t>development</w:t>
      </w:r>
      <w:r w:rsidRPr="6B48C82B">
        <w:rPr>
          <w:spacing w:val="-1"/>
          <w:sz w:val="24"/>
          <w:szCs w:val="24"/>
        </w:rPr>
        <w:t xml:space="preserve"> </w:t>
      </w:r>
      <w:r w:rsidRPr="6B48C82B">
        <w:rPr>
          <w:spacing w:val="-2"/>
          <w:sz w:val="24"/>
          <w:szCs w:val="24"/>
        </w:rPr>
        <w:t>activities;</w:t>
      </w:r>
    </w:p>
    <w:p w14:paraId="16F2E449" w14:textId="77777777" w:rsidR="00AA0A28" w:rsidRDefault="00F305A9" w:rsidP="00002207">
      <w:pPr>
        <w:pStyle w:val="ListParagraph"/>
        <w:numPr>
          <w:ilvl w:val="1"/>
          <w:numId w:val="24"/>
        </w:numPr>
        <w:tabs>
          <w:tab w:val="left" w:pos="839"/>
        </w:tabs>
        <w:spacing w:before="239"/>
        <w:ind w:left="839" w:hanging="359"/>
        <w:rPr>
          <w:sz w:val="24"/>
        </w:rPr>
      </w:pPr>
      <w:r>
        <w:rPr>
          <w:sz w:val="24"/>
        </w:rPr>
        <w:t>the</w:t>
      </w:r>
      <w:r>
        <w:rPr>
          <w:spacing w:val="-2"/>
          <w:sz w:val="24"/>
        </w:rPr>
        <w:t xml:space="preserve"> </w:t>
      </w:r>
      <w:r>
        <w:rPr>
          <w:sz w:val="24"/>
        </w:rPr>
        <w:t>effectiveness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Board’s</w:t>
      </w:r>
      <w:r>
        <w:rPr>
          <w:spacing w:val="-1"/>
          <w:sz w:val="24"/>
        </w:rPr>
        <w:t xml:space="preserve"> </w:t>
      </w:r>
      <w:r>
        <w:rPr>
          <w:sz w:val="24"/>
        </w:rPr>
        <w:t>programs</w:t>
      </w:r>
      <w:r>
        <w:rPr>
          <w:spacing w:val="-1"/>
          <w:sz w:val="24"/>
        </w:rPr>
        <w:t xml:space="preserve"> </w:t>
      </w:r>
      <w:r>
        <w:rPr>
          <w:sz w:val="24"/>
        </w:rPr>
        <w:t>and</w:t>
      </w:r>
      <w:r>
        <w:rPr>
          <w:spacing w:val="-3"/>
          <w:sz w:val="24"/>
        </w:rPr>
        <w:t xml:space="preserve"> </w:t>
      </w:r>
      <w:r>
        <w:rPr>
          <w:spacing w:val="-2"/>
          <w:sz w:val="24"/>
        </w:rPr>
        <w:t>services;</w:t>
      </w:r>
    </w:p>
    <w:p w14:paraId="7F2C88C7" w14:textId="77777777" w:rsidR="00AA0A28" w:rsidRDefault="00F305A9" w:rsidP="00002207">
      <w:pPr>
        <w:pStyle w:val="ListParagraph"/>
        <w:numPr>
          <w:ilvl w:val="1"/>
          <w:numId w:val="24"/>
        </w:numPr>
        <w:tabs>
          <w:tab w:val="left" w:pos="839"/>
        </w:tabs>
        <w:spacing w:before="239"/>
        <w:ind w:left="839" w:hanging="359"/>
        <w:rPr>
          <w:sz w:val="24"/>
        </w:rPr>
      </w:pPr>
      <w:r>
        <w:rPr>
          <w:sz w:val="24"/>
        </w:rPr>
        <w:t>the</w:t>
      </w:r>
      <w:r>
        <w:rPr>
          <w:spacing w:val="-2"/>
          <w:sz w:val="24"/>
        </w:rPr>
        <w:t xml:space="preserve"> </w:t>
      </w:r>
      <w:r>
        <w:rPr>
          <w:sz w:val="24"/>
        </w:rPr>
        <w:t>Board’s</w:t>
      </w:r>
      <w:r>
        <w:rPr>
          <w:spacing w:val="-3"/>
          <w:sz w:val="24"/>
        </w:rPr>
        <w:t xml:space="preserve"> </w:t>
      </w:r>
      <w:r>
        <w:rPr>
          <w:sz w:val="24"/>
        </w:rPr>
        <w:t>capacity</w:t>
      </w:r>
      <w:r>
        <w:rPr>
          <w:spacing w:val="-2"/>
          <w:sz w:val="24"/>
        </w:rPr>
        <w:t xml:space="preserve"> </w:t>
      </w:r>
      <w:r>
        <w:rPr>
          <w:sz w:val="24"/>
        </w:rPr>
        <w:t>to</w:t>
      </w:r>
      <w:r>
        <w:rPr>
          <w:spacing w:val="-2"/>
          <w:sz w:val="24"/>
        </w:rPr>
        <w:t xml:space="preserve"> </w:t>
      </w:r>
      <w:r>
        <w:rPr>
          <w:sz w:val="24"/>
        </w:rPr>
        <w:t>provide</w:t>
      </w:r>
      <w:r>
        <w:rPr>
          <w:spacing w:val="-1"/>
          <w:sz w:val="24"/>
        </w:rPr>
        <w:t xml:space="preserve"> </w:t>
      </w:r>
      <w:r>
        <w:rPr>
          <w:sz w:val="24"/>
        </w:rPr>
        <w:t>workforce</w:t>
      </w:r>
      <w:r>
        <w:rPr>
          <w:spacing w:val="-2"/>
          <w:sz w:val="24"/>
        </w:rPr>
        <w:t xml:space="preserve"> </w:t>
      </w:r>
      <w:r>
        <w:rPr>
          <w:sz w:val="24"/>
        </w:rPr>
        <w:t>development</w:t>
      </w:r>
      <w:r>
        <w:rPr>
          <w:spacing w:val="-2"/>
          <w:sz w:val="24"/>
        </w:rPr>
        <w:t xml:space="preserve"> </w:t>
      </w:r>
      <w:r>
        <w:rPr>
          <w:sz w:val="24"/>
        </w:rPr>
        <w:t>activities</w:t>
      </w:r>
      <w:r>
        <w:rPr>
          <w:spacing w:val="-3"/>
          <w:sz w:val="24"/>
        </w:rPr>
        <w:t xml:space="preserve"> </w:t>
      </w:r>
      <w:r>
        <w:rPr>
          <w:sz w:val="24"/>
        </w:rPr>
        <w:t>to</w:t>
      </w:r>
      <w:r>
        <w:rPr>
          <w:spacing w:val="-1"/>
          <w:sz w:val="24"/>
        </w:rPr>
        <w:t xml:space="preserve"> </w:t>
      </w:r>
      <w:r>
        <w:rPr>
          <w:spacing w:val="-2"/>
          <w:sz w:val="24"/>
        </w:rPr>
        <w:t>address;</w:t>
      </w:r>
    </w:p>
    <w:p w14:paraId="6A882656" w14:textId="77777777" w:rsidR="00AA0A28" w:rsidRDefault="00F305A9" w:rsidP="00002207">
      <w:pPr>
        <w:pStyle w:val="ListParagraph"/>
        <w:numPr>
          <w:ilvl w:val="0"/>
          <w:numId w:val="23"/>
        </w:numPr>
        <w:tabs>
          <w:tab w:val="left" w:pos="1559"/>
        </w:tabs>
        <w:spacing w:before="240"/>
        <w:ind w:left="1559" w:hanging="359"/>
        <w:rPr>
          <w:sz w:val="24"/>
        </w:rPr>
      </w:pPr>
      <w:r>
        <w:rPr>
          <w:sz w:val="24"/>
        </w:rPr>
        <w:t>the</w:t>
      </w:r>
      <w:r>
        <w:rPr>
          <w:spacing w:val="-2"/>
          <w:sz w:val="24"/>
        </w:rPr>
        <w:t xml:space="preserve"> </w:t>
      </w:r>
      <w:r>
        <w:rPr>
          <w:sz w:val="24"/>
        </w:rPr>
        <w:t>identified</w:t>
      </w:r>
      <w:r>
        <w:rPr>
          <w:spacing w:val="-1"/>
          <w:sz w:val="24"/>
        </w:rPr>
        <w:t xml:space="preserve"> </w:t>
      </w:r>
      <w:r>
        <w:rPr>
          <w:sz w:val="24"/>
        </w:rPr>
        <w:t>education</w:t>
      </w:r>
      <w:r>
        <w:rPr>
          <w:spacing w:val="-3"/>
          <w:sz w:val="24"/>
        </w:rPr>
        <w:t xml:space="preserve"> </w:t>
      </w:r>
      <w:r>
        <w:rPr>
          <w:sz w:val="24"/>
        </w:rPr>
        <w:t>and</w:t>
      </w:r>
      <w:r>
        <w:rPr>
          <w:spacing w:val="-1"/>
          <w:sz w:val="24"/>
        </w:rPr>
        <w:t xml:space="preserve"> </w:t>
      </w:r>
      <w:r>
        <w:rPr>
          <w:sz w:val="24"/>
        </w:rPr>
        <w:t>skills</w:t>
      </w:r>
      <w:r>
        <w:rPr>
          <w:spacing w:val="-2"/>
          <w:sz w:val="24"/>
        </w:rPr>
        <w:t xml:space="preserve"> </w:t>
      </w:r>
      <w:r>
        <w:rPr>
          <w:sz w:val="24"/>
        </w:rPr>
        <w:t>needs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workforce;</w:t>
      </w:r>
      <w:r>
        <w:rPr>
          <w:spacing w:val="-1"/>
          <w:sz w:val="24"/>
        </w:rPr>
        <w:t xml:space="preserve"> </w:t>
      </w:r>
      <w:r>
        <w:rPr>
          <w:spacing w:val="-5"/>
          <w:sz w:val="24"/>
        </w:rPr>
        <w:t>and</w:t>
      </w:r>
    </w:p>
    <w:p w14:paraId="0433AEC0" w14:textId="77777777" w:rsidR="00AA0A28" w:rsidRDefault="00F305A9" w:rsidP="00002207">
      <w:pPr>
        <w:pStyle w:val="ListParagraph"/>
        <w:numPr>
          <w:ilvl w:val="0"/>
          <w:numId w:val="23"/>
        </w:numPr>
        <w:tabs>
          <w:tab w:val="left" w:pos="1559"/>
        </w:tabs>
        <w:spacing w:before="240"/>
        <w:ind w:left="1559" w:hanging="359"/>
        <w:rPr>
          <w:sz w:val="24"/>
        </w:rPr>
      </w:pPr>
      <w:r>
        <w:rPr>
          <w:sz w:val="24"/>
        </w:rPr>
        <w:t>the</w:t>
      </w:r>
      <w:r>
        <w:rPr>
          <w:spacing w:val="-2"/>
          <w:sz w:val="24"/>
        </w:rPr>
        <w:t xml:space="preserve"> </w:t>
      </w:r>
      <w:r>
        <w:rPr>
          <w:sz w:val="24"/>
        </w:rPr>
        <w:t>employment</w:t>
      </w:r>
      <w:r>
        <w:rPr>
          <w:spacing w:val="-2"/>
          <w:sz w:val="24"/>
        </w:rPr>
        <w:t xml:space="preserve"> </w:t>
      </w:r>
      <w:r>
        <w:rPr>
          <w:sz w:val="24"/>
        </w:rPr>
        <w:t>needs</w:t>
      </w:r>
      <w:r>
        <w:rPr>
          <w:spacing w:val="-2"/>
          <w:sz w:val="24"/>
        </w:rPr>
        <w:t xml:space="preserve"> </w:t>
      </w:r>
      <w:r>
        <w:rPr>
          <w:sz w:val="24"/>
        </w:rPr>
        <w:t>of</w:t>
      </w:r>
      <w:r>
        <w:rPr>
          <w:spacing w:val="-1"/>
          <w:sz w:val="24"/>
        </w:rPr>
        <w:t xml:space="preserve"> </w:t>
      </w:r>
      <w:r>
        <w:rPr>
          <w:spacing w:val="-2"/>
          <w:sz w:val="24"/>
        </w:rPr>
        <w:t>employers.</w:t>
      </w:r>
    </w:p>
    <w:p w14:paraId="4DC3B8BE" w14:textId="77777777" w:rsidR="00AA0A28" w:rsidRDefault="00F305A9">
      <w:pPr>
        <w:spacing w:before="240"/>
        <w:ind w:left="480"/>
        <w:rPr>
          <w:b/>
          <w:sz w:val="24"/>
        </w:rPr>
      </w:pPr>
      <w:r>
        <w:rPr>
          <w:b/>
          <w:sz w:val="24"/>
        </w:rPr>
        <w:t>Minimum</w:t>
      </w:r>
      <w:r>
        <w:rPr>
          <w:b/>
          <w:spacing w:val="-3"/>
          <w:sz w:val="24"/>
        </w:rPr>
        <w:t xml:space="preserve"> </w:t>
      </w:r>
      <w:r>
        <w:rPr>
          <w:b/>
          <w:sz w:val="24"/>
        </w:rPr>
        <w:t>Plan</w:t>
      </w:r>
      <w:r>
        <w:rPr>
          <w:b/>
          <w:spacing w:val="-2"/>
          <w:sz w:val="24"/>
        </w:rPr>
        <w:t xml:space="preserve"> Requirements:</w:t>
      </w:r>
    </w:p>
    <w:p w14:paraId="68932551" w14:textId="77777777" w:rsidR="00AA0A28" w:rsidRDefault="00F305A9">
      <w:pPr>
        <w:pStyle w:val="BodyText"/>
        <w:spacing w:before="240" w:line="274" w:lineRule="exact"/>
        <w:ind w:left="480"/>
      </w:pPr>
      <w:r>
        <w:t>An</w:t>
      </w:r>
      <w:r>
        <w:rPr>
          <w:spacing w:val="-2"/>
        </w:rPr>
        <w:t xml:space="preserve"> </w:t>
      </w:r>
      <w:r>
        <w:t>analysis</w:t>
      </w:r>
      <w:r>
        <w:rPr>
          <w:spacing w:val="-2"/>
        </w:rPr>
        <w:t xml:space="preserve"> </w:t>
      </w:r>
      <w:r>
        <w:t>of</w:t>
      </w:r>
      <w:r>
        <w:rPr>
          <w:spacing w:val="-1"/>
        </w:rPr>
        <w:t xml:space="preserve"> </w:t>
      </w:r>
      <w:r>
        <w:t>workforce</w:t>
      </w:r>
      <w:r>
        <w:rPr>
          <w:spacing w:val="-1"/>
        </w:rPr>
        <w:t xml:space="preserve"> </w:t>
      </w:r>
      <w:r>
        <w:t>development</w:t>
      </w:r>
      <w:r>
        <w:rPr>
          <w:spacing w:val="-1"/>
        </w:rPr>
        <w:t xml:space="preserve"> </w:t>
      </w:r>
      <w:r>
        <w:t>activities</w:t>
      </w:r>
      <w:r>
        <w:rPr>
          <w:spacing w:val="-3"/>
        </w:rPr>
        <w:t xml:space="preserve"> </w:t>
      </w:r>
      <w:r>
        <w:t>in</w:t>
      </w:r>
      <w:r>
        <w:rPr>
          <w:spacing w:val="-1"/>
        </w:rPr>
        <w:t xml:space="preserve"> </w:t>
      </w:r>
      <w:r>
        <w:t>the</w:t>
      </w:r>
      <w:r>
        <w:rPr>
          <w:spacing w:val="-2"/>
        </w:rPr>
        <w:t xml:space="preserve"> </w:t>
      </w:r>
      <w:r>
        <w:t>region,</w:t>
      </w:r>
      <w:r>
        <w:rPr>
          <w:spacing w:val="-1"/>
        </w:rPr>
        <w:t xml:space="preserve"> </w:t>
      </w:r>
      <w:r>
        <w:t>including</w:t>
      </w:r>
      <w:r>
        <w:rPr>
          <w:spacing w:val="-1"/>
        </w:rPr>
        <w:t xml:space="preserve"> </w:t>
      </w:r>
      <w:r>
        <w:t>the</w:t>
      </w:r>
      <w:r>
        <w:rPr>
          <w:spacing w:val="-1"/>
        </w:rPr>
        <w:t xml:space="preserve"> </w:t>
      </w:r>
      <w:r>
        <w:rPr>
          <w:spacing w:val="-2"/>
        </w:rPr>
        <w:t>following:</w:t>
      </w:r>
    </w:p>
    <w:p w14:paraId="700B7B86" w14:textId="77777777" w:rsidR="00AA0A28" w:rsidRDefault="00F305A9" w:rsidP="00002207">
      <w:pPr>
        <w:pStyle w:val="ListParagraph"/>
        <w:numPr>
          <w:ilvl w:val="2"/>
          <w:numId w:val="24"/>
        </w:numPr>
        <w:tabs>
          <w:tab w:val="left" w:pos="1140"/>
        </w:tabs>
        <w:spacing w:line="310" w:lineRule="exact"/>
        <w:rPr>
          <w:rFonts w:ascii="MS Gothic" w:hAnsi="MS Gothic"/>
          <w:sz w:val="24"/>
        </w:rPr>
      </w:pPr>
      <w:r>
        <w:rPr>
          <w:sz w:val="24"/>
        </w:rPr>
        <w:t>General</w:t>
      </w:r>
      <w:r>
        <w:rPr>
          <w:spacing w:val="-3"/>
          <w:sz w:val="24"/>
        </w:rPr>
        <w:t xml:space="preserve"> </w:t>
      </w:r>
      <w:r>
        <w:rPr>
          <w:sz w:val="24"/>
        </w:rPr>
        <w:t>workforce</w:t>
      </w:r>
      <w:r>
        <w:rPr>
          <w:spacing w:val="-3"/>
          <w:sz w:val="24"/>
        </w:rPr>
        <w:t xml:space="preserve"> </w:t>
      </w:r>
      <w:r>
        <w:rPr>
          <w:sz w:val="24"/>
        </w:rPr>
        <w:t>development</w:t>
      </w:r>
      <w:r>
        <w:rPr>
          <w:spacing w:val="-2"/>
          <w:sz w:val="24"/>
        </w:rPr>
        <w:t xml:space="preserve"> activities</w:t>
      </w:r>
    </w:p>
    <w:p w14:paraId="038EC17D" w14:textId="77777777" w:rsidR="00AA0A28" w:rsidRDefault="00F305A9" w:rsidP="00002207">
      <w:pPr>
        <w:pStyle w:val="ListParagraph"/>
        <w:numPr>
          <w:ilvl w:val="2"/>
          <w:numId w:val="24"/>
        </w:numPr>
        <w:tabs>
          <w:tab w:val="left" w:pos="1140"/>
        </w:tabs>
        <w:spacing w:line="311" w:lineRule="exact"/>
        <w:rPr>
          <w:rFonts w:ascii="MS Gothic" w:hAnsi="MS Gothic"/>
          <w:sz w:val="24"/>
        </w:rPr>
      </w:pPr>
      <w:r>
        <w:rPr>
          <w:sz w:val="24"/>
        </w:rPr>
        <w:t>Education</w:t>
      </w:r>
      <w:r>
        <w:rPr>
          <w:spacing w:val="-3"/>
          <w:sz w:val="24"/>
        </w:rPr>
        <w:t xml:space="preserve"> </w:t>
      </w:r>
      <w:r>
        <w:rPr>
          <w:sz w:val="24"/>
        </w:rPr>
        <w:t>activities,</w:t>
      </w:r>
      <w:r>
        <w:rPr>
          <w:spacing w:val="-4"/>
          <w:sz w:val="24"/>
        </w:rPr>
        <w:t xml:space="preserve"> </w:t>
      </w:r>
      <w:r>
        <w:rPr>
          <w:sz w:val="24"/>
        </w:rPr>
        <w:t>including</w:t>
      </w:r>
      <w:r>
        <w:rPr>
          <w:spacing w:val="-2"/>
          <w:sz w:val="24"/>
        </w:rPr>
        <w:t xml:space="preserve"> </w:t>
      </w:r>
      <w:r>
        <w:rPr>
          <w:sz w:val="24"/>
        </w:rPr>
        <w:t>Early</w:t>
      </w:r>
      <w:r>
        <w:rPr>
          <w:spacing w:val="-2"/>
          <w:sz w:val="24"/>
        </w:rPr>
        <w:t xml:space="preserve"> </w:t>
      </w:r>
      <w:r>
        <w:rPr>
          <w:sz w:val="24"/>
        </w:rPr>
        <w:t>Childhood</w:t>
      </w:r>
      <w:r>
        <w:rPr>
          <w:spacing w:val="-2"/>
          <w:sz w:val="24"/>
        </w:rPr>
        <w:t xml:space="preserve"> </w:t>
      </w:r>
      <w:r>
        <w:rPr>
          <w:sz w:val="24"/>
        </w:rPr>
        <w:t>Education</w:t>
      </w:r>
      <w:r>
        <w:rPr>
          <w:spacing w:val="-4"/>
          <w:sz w:val="24"/>
        </w:rPr>
        <w:t xml:space="preserve"> </w:t>
      </w:r>
      <w:r>
        <w:rPr>
          <w:sz w:val="24"/>
        </w:rPr>
        <w:t>(ECE)</w:t>
      </w:r>
      <w:r>
        <w:rPr>
          <w:spacing w:val="-2"/>
          <w:sz w:val="24"/>
        </w:rPr>
        <w:t xml:space="preserve"> </w:t>
      </w:r>
      <w:r>
        <w:rPr>
          <w:sz w:val="24"/>
        </w:rPr>
        <w:t>and</w:t>
      </w:r>
      <w:r>
        <w:rPr>
          <w:spacing w:val="-2"/>
          <w:sz w:val="24"/>
        </w:rPr>
        <w:t xml:space="preserve"> </w:t>
      </w:r>
      <w:r>
        <w:rPr>
          <w:spacing w:val="-4"/>
          <w:sz w:val="24"/>
        </w:rPr>
        <w:t>K–12</w:t>
      </w:r>
    </w:p>
    <w:p w14:paraId="16A18AFD" w14:textId="77777777" w:rsidR="00AA0A28" w:rsidRDefault="00F305A9" w:rsidP="00002207">
      <w:pPr>
        <w:pStyle w:val="ListParagraph"/>
        <w:numPr>
          <w:ilvl w:val="2"/>
          <w:numId w:val="24"/>
        </w:numPr>
        <w:tabs>
          <w:tab w:val="left" w:pos="1140"/>
        </w:tabs>
        <w:spacing w:line="311" w:lineRule="exact"/>
        <w:rPr>
          <w:rFonts w:ascii="MS Gothic" w:hAnsi="MS Gothic"/>
          <w:sz w:val="24"/>
        </w:rPr>
      </w:pPr>
      <w:r>
        <w:rPr>
          <w:sz w:val="24"/>
        </w:rPr>
        <w:t>Training</w:t>
      </w:r>
      <w:r>
        <w:rPr>
          <w:spacing w:val="-3"/>
          <w:sz w:val="24"/>
        </w:rPr>
        <w:t xml:space="preserve"> </w:t>
      </w:r>
      <w:r>
        <w:rPr>
          <w:spacing w:val="-2"/>
          <w:sz w:val="24"/>
        </w:rPr>
        <w:t>activities</w:t>
      </w:r>
    </w:p>
    <w:p w14:paraId="4E5DD6B0" w14:textId="77777777" w:rsidR="00AA0A28" w:rsidRDefault="00F305A9" w:rsidP="00002207">
      <w:pPr>
        <w:pStyle w:val="ListParagraph"/>
        <w:numPr>
          <w:ilvl w:val="2"/>
          <w:numId w:val="24"/>
        </w:numPr>
        <w:tabs>
          <w:tab w:val="left" w:pos="1140"/>
        </w:tabs>
        <w:spacing w:line="311" w:lineRule="exact"/>
        <w:rPr>
          <w:rFonts w:ascii="MS Gothic" w:hAnsi="MS Gothic"/>
          <w:sz w:val="24"/>
        </w:rPr>
      </w:pPr>
      <w:r>
        <w:rPr>
          <w:sz w:val="24"/>
        </w:rPr>
        <w:t>Strengths</w:t>
      </w:r>
      <w:r>
        <w:rPr>
          <w:spacing w:val="-2"/>
          <w:sz w:val="24"/>
        </w:rPr>
        <w:t xml:space="preserve"> </w:t>
      </w:r>
      <w:r>
        <w:rPr>
          <w:sz w:val="24"/>
        </w:rPr>
        <w:t>and</w:t>
      </w:r>
      <w:r>
        <w:rPr>
          <w:spacing w:val="-1"/>
          <w:sz w:val="24"/>
        </w:rPr>
        <w:t xml:space="preserve"> </w:t>
      </w:r>
      <w:r>
        <w:rPr>
          <w:sz w:val="24"/>
        </w:rPr>
        <w:t>weaknesses</w:t>
      </w:r>
      <w:r>
        <w:rPr>
          <w:spacing w:val="-1"/>
          <w:sz w:val="24"/>
        </w:rPr>
        <w:t xml:space="preserve"> </w:t>
      </w:r>
      <w:r>
        <w:rPr>
          <w:sz w:val="24"/>
        </w:rPr>
        <w:t>of</w:t>
      </w:r>
      <w:r>
        <w:rPr>
          <w:spacing w:val="-1"/>
          <w:sz w:val="24"/>
        </w:rPr>
        <w:t xml:space="preserve"> </w:t>
      </w:r>
      <w:r>
        <w:rPr>
          <w:spacing w:val="-2"/>
          <w:sz w:val="24"/>
        </w:rPr>
        <w:t>activities</w:t>
      </w:r>
    </w:p>
    <w:p w14:paraId="0102026C" w14:textId="77777777" w:rsidR="00AA0A28" w:rsidRDefault="00F305A9" w:rsidP="00002207">
      <w:pPr>
        <w:pStyle w:val="ListParagraph"/>
        <w:numPr>
          <w:ilvl w:val="2"/>
          <w:numId w:val="24"/>
        </w:numPr>
        <w:tabs>
          <w:tab w:val="left" w:pos="1140"/>
        </w:tabs>
        <w:spacing w:line="311" w:lineRule="exact"/>
        <w:rPr>
          <w:rFonts w:ascii="MS Gothic" w:hAnsi="MS Gothic"/>
          <w:sz w:val="24"/>
        </w:rPr>
      </w:pPr>
      <w:r>
        <w:rPr>
          <w:sz w:val="24"/>
        </w:rPr>
        <w:t>Effectiveness</w:t>
      </w:r>
      <w:r>
        <w:rPr>
          <w:spacing w:val="-2"/>
          <w:sz w:val="24"/>
        </w:rPr>
        <w:t xml:space="preserve"> </w:t>
      </w:r>
      <w:r>
        <w:rPr>
          <w:sz w:val="24"/>
        </w:rPr>
        <w:t>of</w:t>
      </w:r>
      <w:r>
        <w:rPr>
          <w:spacing w:val="-2"/>
          <w:sz w:val="24"/>
        </w:rPr>
        <w:t xml:space="preserve"> </w:t>
      </w:r>
      <w:r>
        <w:rPr>
          <w:sz w:val="24"/>
        </w:rPr>
        <w:t>programs</w:t>
      </w:r>
      <w:r>
        <w:rPr>
          <w:spacing w:val="-1"/>
          <w:sz w:val="24"/>
        </w:rPr>
        <w:t xml:space="preserve"> </w:t>
      </w:r>
      <w:r>
        <w:rPr>
          <w:sz w:val="24"/>
        </w:rPr>
        <w:t>and</w:t>
      </w:r>
      <w:r>
        <w:rPr>
          <w:spacing w:val="-3"/>
          <w:sz w:val="24"/>
        </w:rPr>
        <w:t xml:space="preserve"> </w:t>
      </w:r>
      <w:r>
        <w:rPr>
          <w:spacing w:val="-2"/>
          <w:sz w:val="24"/>
        </w:rPr>
        <w:t>services</w:t>
      </w:r>
    </w:p>
    <w:p w14:paraId="45238C9A" w14:textId="77777777" w:rsidR="00AA0A28" w:rsidRDefault="00F305A9" w:rsidP="00002207">
      <w:pPr>
        <w:pStyle w:val="ListParagraph"/>
        <w:numPr>
          <w:ilvl w:val="2"/>
          <w:numId w:val="24"/>
        </w:numPr>
        <w:tabs>
          <w:tab w:val="left" w:pos="1140"/>
        </w:tabs>
        <w:spacing w:line="311" w:lineRule="exact"/>
        <w:rPr>
          <w:rFonts w:ascii="MS Gothic" w:hAnsi="MS Gothic"/>
          <w:sz w:val="24"/>
        </w:rPr>
      </w:pPr>
      <w:r>
        <w:rPr>
          <w:sz w:val="24"/>
        </w:rPr>
        <w:t>The</w:t>
      </w:r>
      <w:r>
        <w:rPr>
          <w:spacing w:val="-4"/>
          <w:sz w:val="24"/>
        </w:rPr>
        <w:t xml:space="preserve"> </w:t>
      </w:r>
      <w:r>
        <w:rPr>
          <w:sz w:val="24"/>
        </w:rPr>
        <w:t>Board’s</w:t>
      </w:r>
      <w:r>
        <w:rPr>
          <w:spacing w:val="-2"/>
          <w:sz w:val="24"/>
        </w:rPr>
        <w:t xml:space="preserve"> </w:t>
      </w:r>
      <w:r>
        <w:rPr>
          <w:sz w:val="24"/>
        </w:rPr>
        <w:t>capacity</w:t>
      </w:r>
      <w:r>
        <w:rPr>
          <w:spacing w:val="-3"/>
          <w:sz w:val="24"/>
        </w:rPr>
        <w:t xml:space="preserve"> </w:t>
      </w:r>
      <w:r>
        <w:rPr>
          <w:sz w:val="24"/>
        </w:rPr>
        <w:t>to</w:t>
      </w:r>
      <w:r>
        <w:rPr>
          <w:spacing w:val="-2"/>
          <w:sz w:val="24"/>
        </w:rPr>
        <w:t xml:space="preserve"> </w:t>
      </w:r>
      <w:r>
        <w:rPr>
          <w:sz w:val="24"/>
        </w:rPr>
        <w:t>provide</w:t>
      </w:r>
      <w:r>
        <w:rPr>
          <w:spacing w:val="-1"/>
          <w:sz w:val="24"/>
        </w:rPr>
        <w:t xml:space="preserve"> </w:t>
      </w:r>
      <w:r>
        <w:rPr>
          <w:sz w:val="24"/>
        </w:rPr>
        <w:t>workforce</w:t>
      </w:r>
      <w:r>
        <w:rPr>
          <w:spacing w:val="-2"/>
          <w:sz w:val="24"/>
        </w:rPr>
        <w:t xml:space="preserve"> </w:t>
      </w:r>
      <w:r>
        <w:rPr>
          <w:sz w:val="24"/>
        </w:rPr>
        <w:t>development</w:t>
      </w:r>
      <w:r>
        <w:rPr>
          <w:spacing w:val="-1"/>
          <w:sz w:val="24"/>
        </w:rPr>
        <w:t xml:space="preserve"> </w:t>
      </w:r>
      <w:r>
        <w:rPr>
          <w:spacing w:val="-2"/>
          <w:sz w:val="24"/>
        </w:rPr>
        <w:t>activities</w:t>
      </w:r>
    </w:p>
    <w:p w14:paraId="7FD5BF97" w14:textId="77777777" w:rsidR="00AA0A28" w:rsidRDefault="00F305A9" w:rsidP="00002207">
      <w:pPr>
        <w:pStyle w:val="ListParagraph"/>
        <w:numPr>
          <w:ilvl w:val="2"/>
          <w:numId w:val="24"/>
        </w:numPr>
        <w:tabs>
          <w:tab w:val="left" w:pos="1140"/>
        </w:tabs>
        <w:spacing w:line="311" w:lineRule="exact"/>
        <w:rPr>
          <w:rFonts w:ascii="MS Gothic" w:hAnsi="MS Gothic"/>
          <w:sz w:val="24"/>
        </w:rPr>
      </w:pPr>
      <w:r>
        <w:rPr>
          <w:sz w:val="24"/>
        </w:rPr>
        <w:t>Individuals</w:t>
      </w:r>
      <w:r>
        <w:rPr>
          <w:spacing w:val="-2"/>
          <w:sz w:val="24"/>
        </w:rPr>
        <w:t xml:space="preserve"> </w:t>
      </w:r>
      <w:r>
        <w:rPr>
          <w:sz w:val="24"/>
        </w:rPr>
        <w:t>with</w:t>
      </w:r>
      <w:r>
        <w:rPr>
          <w:spacing w:val="-2"/>
          <w:sz w:val="24"/>
        </w:rPr>
        <w:t xml:space="preserve"> </w:t>
      </w:r>
      <w:r>
        <w:rPr>
          <w:sz w:val="24"/>
        </w:rPr>
        <w:t>barriers</w:t>
      </w:r>
      <w:r>
        <w:rPr>
          <w:spacing w:val="-2"/>
          <w:sz w:val="24"/>
        </w:rPr>
        <w:t xml:space="preserve"> </w:t>
      </w:r>
      <w:r>
        <w:rPr>
          <w:sz w:val="24"/>
        </w:rPr>
        <w:t>to</w:t>
      </w:r>
      <w:r>
        <w:rPr>
          <w:spacing w:val="-1"/>
          <w:sz w:val="24"/>
        </w:rPr>
        <w:t xml:space="preserve"> </w:t>
      </w:r>
      <w:r>
        <w:rPr>
          <w:spacing w:val="-2"/>
          <w:sz w:val="24"/>
        </w:rPr>
        <w:t>employment</w:t>
      </w:r>
    </w:p>
    <w:p w14:paraId="462412BE" w14:textId="77777777" w:rsidR="00AA0A28" w:rsidRPr="003A2259" w:rsidRDefault="00F305A9" w:rsidP="00002207">
      <w:pPr>
        <w:pStyle w:val="ListParagraph"/>
        <w:numPr>
          <w:ilvl w:val="2"/>
          <w:numId w:val="24"/>
        </w:numPr>
        <w:tabs>
          <w:tab w:val="left" w:pos="1140"/>
        </w:tabs>
        <w:spacing w:line="311" w:lineRule="exact"/>
        <w:rPr>
          <w:rFonts w:ascii="MS Gothic" w:hAnsi="MS Gothic"/>
          <w:sz w:val="24"/>
        </w:rPr>
      </w:pPr>
      <w:r>
        <w:rPr>
          <w:sz w:val="24"/>
        </w:rPr>
        <w:t>Employment</w:t>
      </w:r>
      <w:r>
        <w:rPr>
          <w:spacing w:val="-2"/>
          <w:sz w:val="24"/>
        </w:rPr>
        <w:t xml:space="preserve"> </w:t>
      </w:r>
      <w:r>
        <w:rPr>
          <w:sz w:val="24"/>
        </w:rPr>
        <w:t>needs</w:t>
      </w:r>
      <w:r>
        <w:rPr>
          <w:spacing w:val="-3"/>
          <w:sz w:val="24"/>
        </w:rPr>
        <w:t xml:space="preserve"> </w:t>
      </w:r>
      <w:r>
        <w:rPr>
          <w:sz w:val="24"/>
        </w:rPr>
        <w:t>of</w:t>
      </w:r>
      <w:r>
        <w:rPr>
          <w:spacing w:val="-1"/>
          <w:sz w:val="24"/>
        </w:rPr>
        <w:t xml:space="preserve"> </w:t>
      </w:r>
      <w:r>
        <w:rPr>
          <w:spacing w:val="-2"/>
          <w:sz w:val="24"/>
        </w:rPr>
        <w:t>employers</w:t>
      </w:r>
    </w:p>
    <w:p w14:paraId="3BEF965E" w14:textId="77777777" w:rsidR="003A2259" w:rsidRDefault="003A2259" w:rsidP="003A2259">
      <w:pPr>
        <w:tabs>
          <w:tab w:val="left" w:pos="1140"/>
        </w:tabs>
        <w:spacing w:line="311" w:lineRule="exact"/>
        <w:rPr>
          <w:rFonts w:ascii="MS Gothic" w:hAnsi="MS Gothic"/>
          <w:sz w:val="24"/>
        </w:rPr>
      </w:pPr>
    </w:p>
    <w:p w14:paraId="1F349C93" w14:textId="77777777" w:rsidR="00871091" w:rsidRDefault="00871091" w:rsidP="00EB2224">
      <w:pPr>
        <w:pStyle w:val="BodyText"/>
        <w:spacing w:before="40"/>
        <w:ind w:right="879"/>
        <w:rPr>
          <w:spacing w:val="-1"/>
        </w:rPr>
      </w:pPr>
    </w:p>
    <w:p w14:paraId="515D4432" w14:textId="1DE96E2E" w:rsidR="00EB2224" w:rsidRDefault="00EB2224" w:rsidP="00EB2224">
      <w:pPr>
        <w:pStyle w:val="BodyText"/>
        <w:spacing w:before="40"/>
        <w:ind w:right="879"/>
      </w:pPr>
      <w:r>
        <w:rPr>
          <w:spacing w:val="-1"/>
        </w:rPr>
        <w:t>Rural</w:t>
      </w:r>
      <w:r>
        <w:rPr>
          <w:spacing w:val="-2"/>
        </w:rPr>
        <w:t xml:space="preserve"> </w:t>
      </w:r>
      <w:r>
        <w:rPr>
          <w:spacing w:val="-1"/>
        </w:rPr>
        <w:t>Capital</w:t>
      </w:r>
      <w:r>
        <w:rPr>
          <w:spacing w:val="-2"/>
        </w:rPr>
        <w:t xml:space="preserve"> </w:t>
      </w:r>
      <w:r>
        <w:rPr>
          <w:spacing w:val="-1"/>
        </w:rPr>
        <w:t>Area has</w:t>
      </w:r>
      <w:r>
        <w:rPr>
          <w:spacing w:val="1"/>
        </w:rPr>
        <w:t xml:space="preserve"> </w:t>
      </w:r>
      <w:r>
        <w:rPr>
          <w:spacing w:val="-1"/>
        </w:rPr>
        <w:t>multiple Community</w:t>
      </w:r>
      <w:r>
        <w:rPr>
          <w:spacing w:val="-2"/>
        </w:rPr>
        <w:t xml:space="preserve"> </w:t>
      </w:r>
      <w:r>
        <w:rPr>
          <w:spacing w:val="-1"/>
        </w:rPr>
        <w:t>College,</w:t>
      </w:r>
      <w:r>
        <w:rPr>
          <w:spacing w:val="1"/>
        </w:rPr>
        <w:t xml:space="preserve"> </w:t>
      </w:r>
      <w:r>
        <w:rPr>
          <w:spacing w:val="-1"/>
        </w:rPr>
        <w:t>Universities, and private</w:t>
      </w:r>
      <w:r>
        <w:rPr>
          <w:spacing w:val="61"/>
        </w:rPr>
        <w:t xml:space="preserve"> </w:t>
      </w:r>
      <w:r>
        <w:rPr>
          <w:spacing w:val="-1"/>
        </w:rPr>
        <w:t>secondary education institutes within our nine (9) county area.</w:t>
      </w:r>
      <w:r>
        <w:rPr>
          <w:spacing w:val="65"/>
        </w:rPr>
        <w:t xml:space="preserve"> </w:t>
      </w:r>
      <w:r>
        <w:rPr>
          <w:spacing w:val="-1"/>
        </w:rPr>
        <w:t>With that</w:t>
      </w:r>
      <w:r>
        <w:t xml:space="preserve"> </w:t>
      </w:r>
      <w:r>
        <w:rPr>
          <w:spacing w:val="-1"/>
        </w:rPr>
        <w:t>noted,</w:t>
      </w:r>
      <w:r>
        <w:rPr>
          <w:spacing w:val="56"/>
          <w:w w:val="99"/>
        </w:rPr>
        <w:t xml:space="preserve"> </w:t>
      </w:r>
      <w:r>
        <w:rPr>
          <w:spacing w:val="-1"/>
        </w:rPr>
        <w:t>some educational opportunities</w:t>
      </w:r>
      <w:r>
        <w:t xml:space="preserve"> </w:t>
      </w:r>
      <w:r>
        <w:rPr>
          <w:spacing w:val="-1"/>
        </w:rPr>
        <w:t>in</w:t>
      </w:r>
      <w:r>
        <w:t xml:space="preserve"> </w:t>
      </w:r>
      <w:r>
        <w:rPr>
          <w:spacing w:val="-1"/>
        </w:rPr>
        <w:t>our</w:t>
      </w:r>
      <w:r>
        <w:t xml:space="preserve"> </w:t>
      </w:r>
      <w:r>
        <w:rPr>
          <w:spacing w:val="-1"/>
        </w:rPr>
        <w:t>more rural</w:t>
      </w:r>
      <w:r>
        <w:rPr>
          <w:spacing w:val="-2"/>
        </w:rPr>
        <w:t xml:space="preserve"> </w:t>
      </w:r>
      <w:r>
        <w:rPr>
          <w:spacing w:val="-1"/>
        </w:rPr>
        <w:t>counties</w:t>
      </w:r>
      <w:r>
        <w:t xml:space="preserve"> </w:t>
      </w:r>
      <w:r>
        <w:rPr>
          <w:spacing w:val="-1"/>
        </w:rPr>
        <w:t>are</w:t>
      </w:r>
      <w:r>
        <w:t xml:space="preserve"> </w:t>
      </w:r>
      <w:r>
        <w:rPr>
          <w:spacing w:val="-1"/>
        </w:rPr>
        <w:t>not</w:t>
      </w:r>
      <w:r>
        <w:rPr>
          <w:spacing w:val="-2"/>
        </w:rPr>
        <w:t xml:space="preserve"> </w:t>
      </w:r>
      <w:r>
        <w:rPr>
          <w:spacing w:val="-1"/>
        </w:rPr>
        <w:t>provided</w:t>
      </w:r>
      <w:r>
        <w:t xml:space="preserve"> on </w:t>
      </w:r>
      <w:r>
        <w:rPr>
          <w:spacing w:val="-1"/>
        </w:rPr>
        <w:t>the</w:t>
      </w:r>
      <w:r>
        <w:rPr>
          <w:spacing w:val="60"/>
        </w:rPr>
        <w:t xml:space="preserve"> </w:t>
      </w:r>
      <w:r>
        <w:rPr>
          <w:spacing w:val="-1"/>
        </w:rPr>
        <w:t>level</w:t>
      </w:r>
      <w:r>
        <w:rPr>
          <w:spacing w:val="-2"/>
        </w:rPr>
        <w:t xml:space="preserve"> </w:t>
      </w:r>
      <w:r>
        <w:rPr>
          <w:spacing w:val="-1"/>
        </w:rPr>
        <w:t>of</w:t>
      </w:r>
      <w:r>
        <w:rPr>
          <w:spacing w:val="1"/>
        </w:rPr>
        <w:t xml:space="preserve"> </w:t>
      </w:r>
      <w:r>
        <w:rPr>
          <w:spacing w:val="-1"/>
        </w:rPr>
        <w:t>our more</w:t>
      </w:r>
      <w:r>
        <w:t xml:space="preserve"> </w:t>
      </w:r>
      <w:r>
        <w:rPr>
          <w:spacing w:val="-1"/>
        </w:rPr>
        <w:t>populous counties.</w:t>
      </w:r>
      <w:r w:rsidR="04E57B99">
        <w:rPr>
          <w:spacing w:val="-1"/>
        </w:rPr>
        <w:t xml:space="preserve"> </w:t>
      </w:r>
      <w:r>
        <w:rPr>
          <w:spacing w:val="-1"/>
        </w:rPr>
        <w:t>Rural</w:t>
      </w:r>
      <w:r>
        <w:rPr>
          <w:spacing w:val="-2"/>
        </w:rPr>
        <w:t xml:space="preserve"> </w:t>
      </w:r>
      <w:r>
        <w:rPr>
          <w:spacing w:val="-1"/>
        </w:rPr>
        <w:t>Capital</w:t>
      </w:r>
      <w:r>
        <w:rPr>
          <w:spacing w:val="-2"/>
        </w:rPr>
        <w:t xml:space="preserve"> </w:t>
      </w:r>
      <w:r>
        <w:rPr>
          <w:spacing w:val="-1"/>
        </w:rPr>
        <w:t>Area</w:t>
      </w:r>
      <w:r>
        <w:t xml:space="preserve"> </w:t>
      </w:r>
      <w:r>
        <w:rPr>
          <w:spacing w:val="-1"/>
        </w:rPr>
        <w:t>has</w:t>
      </w:r>
      <w:r>
        <w:t xml:space="preserve"> </w:t>
      </w:r>
      <w:r>
        <w:rPr>
          <w:spacing w:val="-1"/>
        </w:rPr>
        <w:t>worked over</w:t>
      </w:r>
      <w:r>
        <w:t xml:space="preserve"> </w:t>
      </w:r>
      <w:r>
        <w:rPr>
          <w:spacing w:val="-1"/>
        </w:rPr>
        <w:t>the last</w:t>
      </w:r>
      <w:r>
        <w:rPr>
          <w:spacing w:val="61"/>
          <w:w w:val="99"/>
        </w:rPr>
        <w:t xml:space="preserve"> </w:t>
      </w:r>
      <w:r>
        <w:rPr>
          <w:spacing w:val="-1"/>
        </w:rPr>
        <w:t>two years</w:t>
      </w:r>
      <w:r>
        <w:t xml:space="preserve"> </w:t>
      </w:r>
      <w:r>
        <w:rPr>
          <w:spacing w:val="-1"/>
        </w:rPr>
        <w:t>in order</w:t>
      </w:r>
      <w:r>
        <w:t xml:space="preserve"> to</w:t>
      </w:r>
      <w:r>
        <w:rPr>
          <w:spacing w:val="-1"/>
        </w:rPr>
        <w:t xml:space="preserve"> obtain</w:t>
      </w:r>
      <w:r>
        <w:t xml:space="preserve"> </w:t>
      </w:r>
      <w:r>
        <w:rPr>
          <w:spacing w:val="-1"/>
        </w:rPr>
        <w:t>more</w:t>
      </w:r>
      <w:r>
        <w:rPr>
          <w:spacing w:val="-2"/>
        </w:rPr>
        <w:t xml:space="preserve"> </w:t>
      </w:r>
      <w:r>
        <w:rPr>
          <w:spacing w:val="-1"/>
        </w:rPr>
        <w:t>“mobile</w:t>
      </w:r>
      <w:r>
        <w:t xml:space="preserve"> </w:t>
      </w:r>
      <w:r>
        <w:rPr>
          <w:spacing w:val="-1"/>
        </w:rPr>
        <w:t>trainings”</w:t>
      </w:r>
      <w:r>
        <w:t xml:space="preserve"> </w:t>
      </w:r>
      <w:r>
        <w:rPr>
          <w:spacing w:val="-1"/>
        </w:rPr>
        <w:t>from our community</w:t>
      </w:r>
      <w:r>
        <w:t xml:space="preserve"> </w:t>
      </w:r>
      <w:r>
        <w:rPr>
          <w:spacing w:val="-1"/>
        </w:rPr>
        <w:t>colleges</w:t>
      </w:r>
      <w:r w:rsidR="70C6B6EA">
        <w:rPr>
          <w:spacing w:val="-1"/>
        </w:rPr>
        <w:t xml:space="preserve"> that bring job seekers needs to industry demands</w:t>
      </w:r>
      <w:r>
        <w:rPr>
          <w:spacing w:val="-1"/>
        </w:rPr>
        <w:t>,</w:t>
      </w:r>
      <w:r>
        <w:rPr>
          <w:spacing w:val="65"/>
          <w:w w:val="99"/>
        </w:rPr>
        <w:t xml:space="preserve"> </w:t>
      </w:r>
      <w:r>
        <w:rPr>
          <w:spacing w:val="-1"/>
        </w:rPr>
        <w:t>partnered with local</w:t>
      </w:r>
      <w:r>
        <w:rPr>
          <w:spacing w:val="-2"/>
        </w:rPr>
        <w:t xml:space="preserve"> </w:t>
      </w:r>
      <w:r>
        <w:rPr>
          <w:spacing w:val="-1"/>
        </w:rPr>
        <w:t xml:space="preserve">ISD’s </w:t>
      </w:r>
      <w:r>
        <w:t>to</w:t>
      </w:r>
      <w:r>
        <w:rPr>
          <w:spacing w:val="-1"/>
        </w:rPr>
        <w:t xml:space="preserve"> assist</w:t>
      </w:r>
      <w:r>
        <w:t xml:space="preserve"> </w:t>
      </w:r>
      <w:r>
        <w:rPr>
          <w:spacing w:val="-1"/>
        </w:rPr>
        <w:t>with CTE opportunities and provide LMI,</w:t>
      </w:r>
      <w:r>
        <w:rPr>
          <w:spacing w:val="-2"/>
        </w:rPr>
        <w:t xml:space="preserve"> </w:t>
      </w:r>
      <w:r>
        <w:rPr>
          <w:spacing w:val="-1"/>
        </w:rPr>
        <w:t>applied</w:t>
      </w:r>
      <w:r>
        <w:rPr>
          <w:spacing w:val="62"/>
        </w:rPr>
        <w:t xml:space="preserve"> </w:t>
      </w:r>
      <w:r>
        <w:rPr>
          <w:spacing w:val="-1"/>
        </w:rPr>
        <w:t xml:space="preserve">for </w:t>
      </w:r>
      <w:r>
        <w:t>a</w:t>
      </w:r>
      <w:r>
        <w:rPr>
          <w:spacing w:val="-2"/>
        </w:rPr>
        <w:t xml:space="preserve"> </w:t>
      </w:r>
      <w:r>
        <w:rPr>
          <w:spacing w:val="-1"/>
        </w:rPr>
        <w:t>received the</w:t>
      </w:r>
      <w:r>
        <w:t xml:space="preserve"> </w:t>
      </w:r>
      <w:r>
        <w:rPr>
          <w:spacing w:val="-1"/>
        </w:rPr>
        <w:t>Teacher Externship Grant</w:t>
      </w:r>
      <w:r>
        <w:rPr>
          <w:spacing w:val="-2"/>
        </w:rPr>
        <w:t xml:space="preserve"> </w:t>
      </w:r>
      <w:r>
        <w:rPr>
          <w:spacing w:val="-1"/>
        </w:rPr>
        <w:t>for</w:t>
      </w:r>
      <w:r>
        <w:t xml:space="preserve"> </w:t>
      </w:r>
      <w:r>
        <w:rPr>
          <w:spacing w:val="-1"/>
        </w:rPr>
        <w:t xml:space="preserve">multiple years </w:t>
      </w:r>
      <w:r>
        <w:t>to</w:t>
      </w:r>
      <w:r>
        <w:rPr>
          <w:spacing w:val="-1"/>
        </w:rPr>
        <w:t xml:space="preserve"> assist</w:t>
      </w:r>
      <w:r>
        <w:rPr>
          <w:spacing w:val="1"/>
        </w:rPr>
        <w:t xml:space="preserve"> </w:t>
      </w:r>
      <w:r>
        <w:rPr>
          <w:spacing w:val="-1"/>
        </w:rPr>
        <w:t>the</w:t>
      </w:r>
      <w:r>
        <w:rPr>
          <w:spacing w:val="58"/>
        </w:rPr>
        <w:t xml:space="preserve"> </w:t>
      </w:r>
      <w:r>
        <w:rPr>
          <w:spacing w:val="-1"/>
        </w:rPr>
        <w:t>educators</w:t>
      </w:r>
      <w:r>
        <w:rPr>
          <w:spacing w:val="-2"/>
        </w:rPr>
        <w:t xml:space="preserve"> </w:t>
      </w:r>
      <w:r>
        <w:rPr>
          <w:spacing w:val="-1"/>
        </w:rPr>
        <w:t>in their skills of</w:t>
      </w:r>
      <w:r>
        <w:t xml:space="preserve"> </w:t>
      </w:r>
      <w:r>
        <w:rPr>
          <w:spacing w:val="-1"/>
        </w:rPr>
        <w:t>preparing students for</w:t>
      </w:r>
      <w:r>
        <w:rPr>
          <w:spacing w:val="-2"/>
        </w:rPr>
        <w:t xml:space="preserve"> </w:t>
      </w:r>
      <w:r>
        <w:rPr>
          <w:spacing w:val="-1"/>
        </w:rPr>
        <w:t>occupations, collaborated with</w:t>
      </w:r>
      <w:r>
        <w:rPr>
          <w:spacing w:val="65"/>
        </w:rPr>
        <w:t xml:space="preserve"> </w:t>
      </w:r>
      <w:r>
        <w:rPr>
          <w:spacing w:val="-1"/>
        </w:rPr>
        <w:t xml:space="preserve">other Board Areas </w:t>
      </w:r>
      <w:r>
        <w:t>to</w:t>
      </w:r>
      <w:r>
        <w:rPr>
          <w:spacing w:val="-2"/>
        </w:rPr>
        <w:t xml:space="preserve"> </w:t>
      </w:r>
      <w:r>
        <w:rPr>
          <w:spacing w:val="-1"/>
        </w:rPr>
        <w:t>seek out</w:t>
      </w:r>
      <w:r>
        <w:t xml:space="preserve"> </w:t>
      </w:r>
      <w:r>
        <w:rPr>
          <w:spacing w:val="-1"/>
        </w:rPr>
        <w:t>other funding</w:t>
      </w:r>
      <w:r>
        <w:t xml:space="preserve"> </w:t>
      </w:r>
      <w:r>
        <w:rPr>
          <w:spacing w:val="-1"/>
        </w:rPr>
        <w:t>streams</w:t>
      </w:r>
      <w:r>
        <w:rPr>
          <w:spacing w:val="-2"/>
        </w:rPr>
        <w:t xml:space="preserve"> </w:t>
      </w:r>
      <w:r>
        <w:t>to</w:t>
      </w:r>
      <w:r>
        <w:rPr>
          <w:spacing w:val="-2"/>
        </w:rPr>
        <w:t xml:space="preserve"> </w:t>
      </w:r>
      <w:r>
        <w:rPr>
          <w:spacing w:val="-1"/>
        </w:rPr>
        <w:t>promote and provide</w:t>
      </w:r>
      <w:r>
        <w:rPr>
          <w:spacing w:val="46"/>
        </w:rPr>
        <w:t xml:space="preserve"> </w:t>
      </w:r>
      <w:r>
        <w:rPr>
          <w:spacing w:val="-1"/>
        </w:rPr>
        <w:t>training opportunities for</w:t>
      </w:r>
      <w:r>
        <w:t xml:space="preserve"> </w:t>
      </w:r>
      <w:r>
        <w:rPr>
          <w:spacing w:val="-1"/>
        </w:rPr>
        <w:t>areas with</w:t>
      </w:r>
      <w:r>
        <w:t xml:space="preserve"> </w:t>
      </w:r>
      <w:r>
        <w:rPr>
          <w:spacing w:val="-1"/>
        </w:rPr>
        <w:t>fewer opportunities and</w:t>
      </w:r>
      <w:r>
        <w:t xml:space="preserve"> </w:t>
      </w:r>
      <w:r>
        <w:rPr>
          <w:spacing w:val="-1"/>
        </w:rPr>
        <w:t>residents with</w:t>
      </w:r>
      <w:r>
        <w:t xml:space="preserve"> </w:t>
      </w:r>
      <w:r>
        <w:rPr>
          <w:spacing w:val="-1"/>
        </w:rPr>
        <w:t>barriers</w:t>
      </w:r>
      <w:r>
        <w:rPr>
          <w:spacing w:val="63"/>
        </w:rPr>
        <w:t xml:space="preserve"> </w:t>
      </w:r>
      <w:r>
        <w:t>to</w:t>
      </w:r>
      <w:r>
        <w:rPr>
          <w:spacing w:val="-2"/>
        </w:rPr>
        <w:t xml:space="preserve"> </w:t>
      </w:r>
      <w:r>
        <w:rPr>
          <w:spacing w:val="-1"/>
        </w:rPr>
        <w:t>employment.</w:t>
      </w:r>
      <w:r w:rsidR="7695E346">
        <w:rPr>
          <w:spacing w:val="-1"/>
        </w:rPr>
        <w:t xml:space="preserve"> </w:t>
      </w:r>
    </w:p>
    <w:p w14:paraId="626FC972" w14:textId="4B721712" w:rsidR="00EB2224" w:rsidRDefault="7695E346" w:rsidP="00EB2224">
      <w:pPr>
        <w:pStyle w:val="BodyText"/>
        <w:spacing w:before="40"/>
        <w:ind w:right="879"/>
      </w:pPr>
      <w:r>
        <w:rPr>
          <w:spacing w:val="-1"/>
        </w:rPr>
        <w:t>In order to ensure that all of our workforce development activities are informed by industry, Rural Capital Area has been helping to start and support industry-sector partnerships in our target</w:t>
      </w:r>
      <w:r w:rsidR="3ADB6F75">
        <w:rPr>
          <w:spacing w:val="-1"/>
        </w:rPr>
        <w:t xml:space="preserve"> industries across our 9 counties. </w:t>
      </w:r>
    </w:p>
    <w:p w14:paraId="3797A154" w14:textId="22618729" w:rsidR="6B48C82B" w:rsidRDefault="6B48C82B" w:rsidP="6B48C82B">
      <w:pPr>
        <w:pStyle w:val="BodyText"/>
        <w:spacing w:before="40"/>
        <w:ind w:right="879"/>
      </w:pPr>
    </w:p>
    <w:p w14:paraId="32CFDE91" w14:textId="1A63CFEB" w:rsidR="7CF6E7B1" w:rsidRDefault="7CF6E7B1" w:rsidP="6B48C82B">
      <w:pPr>
        <w:pStyle w:val="BodyText"/>
        <w:spacing w:before="40"/>
        <w:ind w:right="879"/>
      </w:pPr>
      <w:r>
        <w:t xml:space="preserve">With the Tri-Agency Regional Convener grant, Rural Capital Area has been able to build stronger relationships with the ISDs in our rural counties and has even hosted </w:t>
      </w:r>
      <w:r w:rsidR="7EC56CDA">
        <w:t>multiple</w:t>
      </w:r>
      <w:r>
        <w:t xml:space="preserve"> “Bridging the Gap” events to educa</w:t>
      </w:r>
      <w:r w:rsidR="46051C8A">
        <w:t xml:space="preserve">te ISDs and employers about the opportunities they have to work more closely with one another and then help to forge those relationships between K-12 and industry in each region. With this grant, we have also developed a digital dashboard </w:t>
      </w:r>
      <w:r w:rsidR="6C311F36">
        <w:t xml:space="preserve">to capture all educational pathways into target industries across our 9 counties, as well as an ISD Engagement toolkit </w:t>
      </w:r>
      <w:r w:rsidR="55E1D614">
        <w:t xml:space="preserve">to support </w:t>
      </w:r>
      <w:r w:rsidR="6C311F36">
        <w:t>employ</w:t>
      </w:r>
      <w:r w:rsidR="711369E2">
        <w:t>ers’ efforts to engage the K-12 space.</w:t>
      </w:r>
    </w:p>
    <w:p w14:paraId="5E109EDB" w14:textId="4C2FAF5B" w:rsidR="6B48C82B" w:rsidRDefault="6B48C82B" w:rsidP="6B48C82B">
      <w:pPr>
        <w:pStyle w:val="BodyText"/>
        <w:spacing w:before="40"/>
        <w:ind w:right="879"/>
      </w:pPr>
    </w:p>
    <w:p w14:paraId="736AC06E" w14:textId="2180655E" w:rsidR="2A09255E" w:rsidRDefault="2A09255E" w:rsidP="6B48C82B">
      <w:pPr>
        <w:pStyle w:val="BodyText"/>
        <w:spacing w:before="40"/>
        <w:ind w:right="879"/>
      </w:pPr>
      <w:r>
        <w:t>Rural Capital Area has been utilizing TWC’s Apprenticeship Grants over the past few years to start up new DOL registered apprenticeships in plumbing, teaching, healthcare, manufacturing, and more with emplo</w:t>
      </w:r>
      <w:r w:rsidR="18F71C67">
        <w:t>yers in the rural counties</w:t>
      </w:r>
      <w:r w:rsidR="2E3845AA">
        <w:t>.</w:t>
      </w:r>
    </w:p>
    <w:p w14:paraId="54C8FFF3" w14:textId="4D849137" w:rsidR="6B48C82B" w:rsidRDefault="6B48C82B" w:rsidP="6B48C82B">
      <w:pPr>
        <w:pStyle w:val="BodyText"/>
        <w:spacing w:before="40"/>
        <w:ind w:right="879"/>
      </w:pPr>
    </w:p>
    <w:p w14:paraId="0D906E92" w14:textId="2BEA4202" w:rsidR="2E3845AA" w:rsidRDefault="2E3845AA" w:rsidP="6B48C82B">
      <w:pPr>
        <w:pStyle w:val="BodyText"/>
        <w:spacing w:before="40"/>
        <w:ind w:right="879"/>
      </w:pPr>
      <w:r>
        <w:t>With incumbent worker training funds, Rural Capital Area has been able to assist employers who want to upskill their workforce for greater productivity and retention.</w:t>
      </w:r>
    </w:p>
    <w:p w14:paraId="1E21D28B" w14:textId="03ADE0BC" w:rsidR="6B48C82B" w:rsidRDefault="6B48C82B" w:rsidP="6B48C82B">
      <w:pPr>
        <w:pStyle w:val="BodyText"/>
        <w:spacing w:before="40"/>
        <w:ind w:right="879"/>
      </w:pPr>
    </w:p>
    <w:p w14:paraId="2A434D6E" w14:textId="2F633738" w:rsidR="31D3F5F4" w:rsidRDefault="31D3F5F4" w:rsidP="6B48C82B">
      <w:pPr>
        <w:pStyle w:val="BodyText"/>
        <w:spacing w:before="40"/>
        <w:ind w:right="879"/>
      </w:pPr>
      <w:r>
        <w:t>The Rural</w:t>
      </w:r>
      <w:r w:rsidR="65543862">
        <w:t xml:space="preserve"> Capital Area works very closely with local universities, community colleges and training schools to design training programs in response to industry demand. Most of these partnerships are very effective and forge pathways for future job seekers and students to ente</w:t>
      </w:r>
      <w:r w:rsidR="6499B6F2">
        <w:t>r the workforce. Some of the difficulties that Rural Capital Area has faced are when employers estimate significant labor market demand for a role and then the industry take</w:t>
      </w:r>
      <w:r w:rsidR="7300E21D">
        <w:t>s</w:t>
      </w:r>
      <w:r w:rsidR="6499B6F2">
        <w:t xml:space="preserve"> a </w:t>
      </w:r>
      <w:r w:rsidR="5F5CD52B">
        <w:t xml:space="preserve">surprising </w:t>
      </w:r>
      <w:r w:rsidR="2B037CF1">
        <w:t>downturn,</w:t>
      </w:r>
      <w:r w:rsidR="5F5CD52B">
        <w:t xml:space="preserve"> and the demand is not as great as expected. Another difficulty is when employers are eager to start new training programs, but they are not willing to pay market-value wages to graduates.</w:t>
      </w:r>
      <w:r w:rsidR="31D25D97">
        <w:t xml:space="preserve"> Rural Capital Area is engaging in more thorough consultation with employers, which includes things like salary benchmarking, to try to mitigate risk of failure with new programming.</w:t>
      </w:r>
    </w:p>
    <w:p w14:paraId="3C7671E8" w14:textId="55D2EB33" w:rsidR="6B48C82B" w:rsidRDefault="6B48C82B" w:rsidP="6B48C82B">
      <w:pPr>
        <w:pStyle w:val="BodyText"/>
        <w:spacing w:before="40"/>
        <w:ind w:right="879"/>
      </w:pPr>
    </w:p>
    <w:p w14:paraId="051FCC63" w14:textId="76E54EE3" w:rsidR="0AAFCD59" w:rsidRDefault="0AAFCD59" w:rsidP="6B48C82B">
      <w:pPr>
        <w:pStyle w:val="BodyText"/>
        <w:spacing w:before="40"/>
        <w:ind w:right="879"/>
      </w:pPr>
      <w:r>
        <w:t xml:space="preserve">In partnership with regional chambers, city staff and EDCs, Rural Capital Area has been designing and co-sponsoring large-scale regional hiring events that also offer workshops leading up to the events to prepare job seekers </w:t>
      </w:r>
      <w:r w:rsidR="4DEAE33E">
        <w:t>with resumes, interviewing, job fair preparation, and industry knowledge. Furthermore, Rural Capital Area has also been offering Chamber Resourcing Events to engage chamber members</w:t>
      </w:r>
      <w:r w:rsidR="39028CEA">
        <w:t xml:space="preserve"> and outline the business services menu that Rural Capital Area offers to all employers in our 9 counties, followed-up with 30-min consultative sessions for employers with board-level sta</w:t>
      </w:r>
      <w:r w:rsidR="7EF2CA56">
        <w:t>ff regarding more customized workforce solutions.</w:t>
      </w:r>
    </w:p>
    <w:p w14:paraId="5FC72AEA" w14:textId="295019F6" w:rsidR="6B48C82B" w:rsidRDefault="6B48C82B" w:rsidP="6B48C82B">
      <w:pPr>
        <w:pStyle w:val="BodyText"/>
        <w:spacing w:before="40"/>
        <w:ind w:right="879"/>
      </w:pPr>
    </w:p>
    <w:p w14:paraId="7BBFED8F" w14:textId="48E6843D" w:rsidR="6B48C82B" w:rsidRDefault="441D685E" w:rsidP="6B48C82B">
      <w:pPr>
        <w:tabs>
          <w:tab w:val="left" w:pos="1140"/>
        </w:tabs>
        <w:spacing w:line="311" w:lineRule="exact"/>
        <w:rPr>
          <w:rFonts w:ascii="MS Gothic" w:hAnsi="MS Gothic"/>
          <w:sz w:val="24"/>
          <w:szCs w:val="24"/>
        </w:rPr>
      </w:pPr>
      <w:r>
        <w:t>In 2025, Rural Capital Area will work on an innovative workforce development solution</w:t>
      </w:r>
      <w:r w:rsidR="03E8F7A5">
        <w:t>,</w:t>
      </w:r>
      <w:r>
        <w:t xml:space="preserve"> through TWC’s Workforc</w:t>
      </w:r>
      <w:r w:rsidR="1C62EA53">
        <w:t xml:space="preserve">e </w:t>
      </w:r>
      <w:r w:rsidR="14B1F758">
        <w:t>Innovation</w:t>
      </w:r>
      <w:r>
        <w:t xml:space="preserve"> Fund Grant, to develop an online hub to better resource jobseekers, students, parents</w:t>
      </w:r>
      <w:r w:rsidR="0F56F66B">
        <w:t xml:space="preserve"> and</w:t>
      </w:r>
      <w:r>
        <w:t xml:space="preserve"> </w:t>
      </w:r>
      <w:r w:rsidR="43CBE8BE">
        <w:t xml:space="preserve">schools with the various </w:t>
      </w:r>
      <w:r w:rsidR="4B77157D">
        <w:t xml:space="preserve">career pathways and </w:t>
      </w:r>
      <w:r w:rsidR="43CBE8BE">
        <w:t>training opportunities</w:t>
      </w:r>
      <w:r w:rsidR="72A1CA46">
        <w:t xml:space="preserve"> that lead to jobs in advanced manufacturing and skilled trades careers.</w:t>
      </w:r>
    </w:p>
    <w:p w14:paraId="4523E640" w14:textId="77777777" w:rsidR="0052228B" w:rsidRDefault="0052228B" w:rsidP="0052228B">
      <w:pPr>
        <w:pStyle w:val="BodyText"/>
        <w:ind w:right="933"/>
      </w:pPr>
      <w:r>
        <w:rPr>
          <w:spacing w:val="-1"/>
        </w:rPr>
        <w:t>Rural</w:t>
      </w:r>
      <w:r>
        <w:rPr>
          <w:spacing w:val="-2"/>
        </w:rPr>
        <w:t xml:space="preserve"> </w:t>
      </w:r>
      <w:r>
        <w:rPr>
          <w:spacing w:val="-1"/>
        </w:rPr>
        <w:t>Capital Area</w:t>
      </w:r>
      <w:r>
        <w:t xml:space="preserve"> </w:t>
      </w:r>
      <w:r>
        <w:rPr>
          <w:spacing w:val="-1"/>
        </w:rPr>
        <w:t>has developed individualized</w:t>
      </w:r>
      <w:r>
        <w:t xml:space="preserve"> </w:t>
      </w:r>
      <w:r>
        <w:rPr>
          <w:spacing w:val="-1"/>
        </w:rPr>
        <w:t>county</w:t>
      </w:r>
      <w:r>
        <w:t xml:space="preserve"> </w:t>
      </w:r>
      <w:r>
        <w:rPr>
          <w:spacing w:val="-1"/>
        </w:rPr>
        <w:t>plans</w:t>
      </w:r>
      <w:r>
        <w:rPr>
          <w:spacing w:val="61"/>
        </w:rPr>
        <w:t xml:space="preserve"> </w:t>
      </w:r>
      <w:r>
        <w:rPr>
          <w:spacing w:val="-1"/>
        </w:rPr>
        <w:t>that</w:t>
      </w:r>
      <w:r>
        <w:t xml:space="preserve"> </w:t>
      </w:r>
      <w:r>
        <w:rPr>
          <w:spacing w:val="-1"/>
        </w:rPr>
        <w:t>will</w:t>
      </w:r>
      <w:r>
        <w:t xml:space="preserve"> </w:t>
      </w:r>
      <w:r>
        <w:rPr>
          <w:spacing w:val="-1"/>
        </w:rPr>
        <w:t>provide insight</w:t>
      </w:r>
      <w:r>
        <w:rPr>
          <w:spacing w:val="2"/>
        </w:rPr>
        <w:t xml:space="preserve"> </w:t>
      </w:r>
      <w:r>
        <w:t>to</w:t>
      </w:r>
      <w:r>
        <w:rPr>
          <w:spacing w:val="-2"/>
        </w:rPr>
        <w:t xml:space="preserve"> </w:t>
      </w:r>
      <w:r>
        <w:rPr>
          <w:spacing w:val="-1"/>
        </w:rPr>
        <w:t>the</w:t>
      </w:r>
      <w:r>
        <w:t xml:space="preserve"> </w:t>
      </w:r>
      <w:r>
        <w:rPr>
          <w:spacing w:val="-1"/>
        </w:rPr>
        <w:t>needs of</w:t>
      </w:r>
      <w:r>
        <w:rPr>
          <w:spacing w:val="1"/>
        </w:rPr>
        <w:t xml:space="preserve"> </w:t>
      </w:r>
      <w:r>
        <w:rPr>
          <w:spacing w:val="-1"/>
        </w:rPr>
        <w:t>Rural</w:t>
      </w:r>
      <w:r>
        <w:rPr>
          <w:spacing w:val="-2"/>
        </w:rPr>
        <w:t xml:space="preserve"> </w:t>
      </w:r>
      <w:r>
        <w:rPr>
          <w:spacing w:val="-1"/>
        </w:rPr>
        <w:t>Capital Area communities</w:t>
      </w:r>
      <w:r>
        <w:t xml:space="preserve"> </w:t>
      </w:r>
      <w:r>
        <w:rPr>
          <w:spacing w:val="-1"/>
        </w:rPr>
        <w:t xml:space="preserve">as </w:t>
      </w:r>
      <w:r>
        <w:t xml:space="preserve">a </w:t>
      </w:r>
      <w:r>
        <w:rPr>
          <w:spacing w:val="-1"/>
        </w:rPr>
        <w:t>whole</w:t>
      </w:r>
      <w:r>
        <w:rPr>
          <w:spacing w:val="55"/>
        </w:rPr>
        <w:t xml:space="preserve"> </w:t>
      </w:r>
      <w:r>
        <w:rPr>
          <w:spacing w:val="-1"/>
        </w:rPr>
        <w:t>and each</w:t>
      </w:r>
      <w:r>
        <w:t xml:space="preserve"> </w:t>
      </w:r>
      <w:r>
        <w:rPr>
          <w:spacing w:val="-1"/>
        </w:rPr>
        <w:t>individual county.</w:t>
      </w:r>
    </w:p>
    <w:p w14:paraId="79A4DFA0" w14:textId="77777777" w:rsidR="0052228B" w:rsidRDefault="0052228B" w:rsidP="003A2259">
      <w:pPr>
        <w:tabs>
          <w:tab w:val="left" w:pos="1140"/>
        </w:tabs>
        <w:spacing w:line="311" w:lineRule="exact"/>
        <w:rPr>
          <w:rFonts w:ascii="MS Gothic" w:hAnsi="MS Gothic"/>
          <w:sz w:val="24"/>
        </w:rPr>
      </w:pPr>
    </w:p>
    <w:p w14:paraId="70EFEBD8" w14:textId="77777777" w:rsidR="00AA0A28" w:rsidRDefault="00F305A9">
      <w:pPr>
        <w:pStyle w:val="Heading2"/>
        <w:spacing w:before="238"/>
      </w:pPr>
      <w:bookmarkStart w:id="20" w:name="Part_3:_Core_Programs"/>
      <w:bookmarkStart w:id="21" w:name="_bookmark9"/>
      <w:bookmarkEnd w:id="20"/>
      <w:bookmarkEnd w:id="21"/>
      <w:r>
        <w:t>Part</w:t>
      </w:r>
      <w:r>
        <w:rPr>
          <w:spacing w:val="-6"/>
        </w:rPr>
        <w:t xml:space="preserve"> </w:t>
      </w:r>
      <w:r>
        <w:t>3:</w:t>
      </w:r>
      <w:r>
        <w:rPr>
          <w:spacing w:val="-6"/>
        </w:rPr>
        <w:t xml:space="preserve"> </w:t>
      </w:r>
      <w:r>
        <w:t>Core</w:t>
      </w:r>
      <w:r>
        <w:rPr>
          <w:spacing w:val="-5"/>
        </w:rPr>
        <w:t xml:space="preserve"> </w:t>
      </w:r>
      <w:r>
        <w:rPr>
          <w:spacing w:val="-2"/>
        </w:rPr>
        <w:t>Programs</w:t>
      </w:r>
    </w:p>
    <w:p w14:paraId="3F37C218" w14:textId="77777777" w:rsidR="00AA0A28" w:rsidRDefault="00F305A9" w:rsidP="00002207">
      <w:pPr>
        <w:pStyle w:val="Heading3"/>
        <w:numPr>
          <w:ilvl w:val="0"/>
          <w:numId w:val="22"/>
        </w:numPr>
        <w:tabs>
          <w:tab w:val="left" w:pos="412"/>
        </w:tabs>
        <w:spacing w:before="242"/>
        <w:ind w:hanging="292"/>
      </w:pPr>
      <w:bookmarkStart w:id="22" w:name="A._Workforce_Development_System"/>
      <w:bookmarkStart w:id="23" w:name="_bookmark10"/>
      <w:bookmarkEnd w:id="22"/>
      <w:bookmarkEnd w:id="23"/>
      <w:r>
        <w:t>Workforce</w:t>
      </w:r>
      <w:r>
        <w:rPr>
          <w:spacing w:val="-3"/>
        </w:rPr>
        <w:t xml:space="preserve"> </w:t>
      </w:r>
      <w:r>
        <w:t>Development</w:t>
      </w:r>
      <w:r>
        <w:rPr>
          <w:spacing w:val="-2"/>
        </w:rPr>
        <w:t xml:space="preserve"> System</w:t>
      </w:r>
    </w:p>
    <w:p w14:paraId="591DD9AD" w14:textId="77777777" w:rsidR="00AA0A28" w:rsidRDefault="00F305A9">
      <w:pPr>
        <w:pStyle w:val="BodyText"/>
        <w:spacing w:before="240"/>
      </w:pPr>
      <w:r>
        <w:t>References:</w:t>
      </w:r>
      <w:r>
        <w:rPr>
          <w:spacing w:val="-3"/>
        </w:rPr>
        <w:t xml:space="preserve"> </w:t>
      </w:r>
      <w:r>
        <w:t>WIOA</w:t>
      </w:r>
      <w:r>
        <w:rPr>
          <w:spacing w:val="-3"/>
        </w:rPr>
        <w:t xml:space="preserve"> </w:t>
      </w:r>
      <w:r>
        <w:t>§108(b)(2);</w:t>
      </w:r>
      <w:r>
        <w:rPr>
          <w:spacing w:val="-2"/>
        </w:rPr>
        <w:t xml:space="preserve"> </w:t>
      </w:r>
      <w:r>
        <w:t>20</w:t>
      </w:r>
      <w:r>
        <w:rPr>
          <w:spacing w:val="-2"/>
        </w:rPr>
        <w:t xml:space="preserve"> </w:t>
      </w:r>
      <w:r>
        <w:t>CFR</w:t>
      </w:r>
      <w:r>
        <w:rPr>
          <w:spacing w:val="-2"/>
        </w:rPr>
        <w:t xml:space="preserve"> §679.560(b)(1)</w:t>
      </w:r>
    </w:p>
    <w:p w14:paraId="69349C36" w14:textId="77777777" w:rsidR="00AA0A28" w:rsidRDefault="00F305A9">
      <w:pPr>
        <w:pStyle w:val="BodyText"/>
        <w:spacing w:before="240"/>
        <w:ind w:right="376"/>
      </w:pPr>
      <w:r>
        <w:t>Boards must describe how the local workforce development system will work with entities carrying</w:t>
      </w:r>
      <w:r>
        <w:rPr>
          <w:spacing w:val="-3"/>
        </w:rPr>
        <w:t xml:space="preserve"> </w:t>
      </w:r>
      <w:r>
        <w:t>out</w:t>
      </w:r>
      <w:r>
        <w:rPr>
          <w:spacing w:val="-4"/>
        </w:rPr>
        <w:t xml:space="preserve"> </w:t>
      </w:r>
      <w:r>
        <w:t>core</w:t>
      </w:r>
      <w:r>
        <w:rPr>
          <w:spacing w:val="-3"/>
        </w:rPr>
        <w:t xml:space="preserve"> </w:t>
      </w:r>
      <w:r>
        <w:t>and</w:t>
      </w:r>
      <w:r>
        <w:rPr>
          <w:spacing w:val="-5"/>
        </w:rPr>
        <w:t xml:space="preserve"> </w:t>
      </w:r>
      <w:r>
        <w:t>required</w:t>
      </w:r>
      <w:r>
        <w:rPr>
          <w:spacing w:val="-3"/>
        </w:rPr>
        <w:t xml:space="preserve"> </w:t>
      </w:r>
      <w:r>
        <w:t>partner</w:t>
      </w:r>
      <w:r>
        <w:rPr>
          <w:spacing w:val="-3"/>
        </w:rPr>
        <w:t xml:space="preserve"> </w:t>
      </w:r>
      <w:r>
        <w:t>programs</w:t>
      </w:r>
      <w:r>
        <w:rPr>
          <w:spacing w:val="-3"/>
        </w:rPr>
        <w:t xml:space="preserve"> </w:t>
      </w:r>
      <w:r>
        <w:t>to</w:t>
      </w:r>
      <w:r>
        <w:rPr>
          <w:spacing w:val="-3"/>
        </w:rPr>
        <w:t xml:space="preserve"> </w:t>
      </w:r>
      <w:r>
        <w:t>support</w:t>
      </w:r>
      <w:r>
        <w:rPr>
          <w:spacing w:val="-3"/>
        </w:rPr>
        <w:t xml:space="preserve"> </w:t>
      </w:r>
      <w:r>
        <w:t>alignment</w:t>
      </w:r>
      <w:r>
        <w:rPr>
          <w:spacing w:val="-4"/>
        </w:rPr>
        <w:t xml:space="preserve"> </w:t>
      </w:r>
      <w:r>
        <w:t>to</w:t>
      </w:r>
      <w:r>
        <w:rPr>
          <w:spacing w:val="-3"/>
        </w:rPr>
        <w:t xml:space="preserve"> </w:t>
      </w:r>
      <w:r>
        <w:t>aid</w:t>
      </w:r>
      <w:r>
        <w:rPr>
          <w:spacing w:val="-3"/>
        </w:rPr>
        <w:t xml:space="preserve"> </w:t>
      </w:r>
      <w:r>
        <w:t>in</w:t>
      </w:r>
      <w:r>
        <w:rPr>
          <w:spacing w:val="-3"/>
        </w:rPr>
        <w:t xml:space="preserve"> </w:t>
      </w:r>
      <w:r>
        <w:t>the</w:t>
      </w:r>
      <w:r>
        <w:rPr>
          <w:spacing w:val="-3"/>
        </w:rPr>
        <w:t xml:space="preserve"> </w:t>
      </w:r>
      <w:r>
        <w:t>provision</w:t>
      </w:r>
      <w:r>
        <w:rPr>
          <w:spacing w:val="-3"/>
        </w:rPr>
        <w:t xml:space="preserve"> </w:t>
      </w:r>
      <w:r>
        <w:t>of services that support the strategies identified in TWC’s WIOA Combined State Plan.</w:t>
      </w:r>
    </w:p>
    <w:p w14:paraId="22599FB5" w14:textId="77777777" w:rsidR="00AA0A28" w:rsidRDefault="00F305A9">
      <w:pPr>
        <w:spacing w:before="240"/>
        <w:ind w:left="480"/>
        <w:rPr>
          <w:b/>
          <w:sz w:val="24"/>
        </w:rPr>
      </w:pPr>
      <w:r>
        <w:rPr>
          <w:b/>
          <w:sz w:val="24"/>
        </w:rPr>
        <w:t>Minimum</w:t>
      </w:r>
      <w:r>
        <w:rPr>
          <w:b/>
          <w:spacing w:val="-3"/>
          <w:sz w:val="24"/>
        </w:rPr>
        <w:t xml:space="preserve"> </w:t>
      </w:r>
      <w:r>
        <w:rPr>
          <w:b/>
          <w:sz w:val="24"/>
        </w:rPr>
        <w:t>Plan</w:t>
      </w:r>
      <w:r>
        <w:rPr>
          <w:b/>
          <w:spacing w:val="-2"/>
          <w:sz w:val="24"/>
        </w:rPr>
        <w:t xml:space="preserve"> Requirements:</w:t>
      </w:r>
    </w:p>
    <w:p w14:paraId="63509F4B" w14:textId="77777777" w:rsidR="00AA0A28" w:rsidRDefault="00F305A9" w:rsidP="00002207">
      <w:pPr>
        <w:pStyle w:val="ListParagraph"/>
        <w:numPr>
          <w:ilvl w:val="1"/>
          <w:numId w:val="22"/>
        </w:numPr>
        <w:tabs>
          <w:tab w:val="left" w:pos="1140"/>
        </w:tabs>
        <w:spacing w:before="236" w:line="242" w:lineRule="auto"/>
        <w:ind w:right="918" w:firstLine="360"/>
        <w:rPr>
          <w:sz w:val="24"/>
        </w:rPr>
      </w:pPr>
      <w:r>
        <w:rPr>
          <w:sz w:val="24"/>
        </w:rPr>
        <w:t>A</w:t>
      </w:r>
      <w:r>
        <w:rPr>
          <w:spacing w:val="-4"/>
          <w:sz w:val="24"/>
        </w:rPr>
        <w:t xml:space="preserve"> </w:t>
      </w:r>
      <w:r>
        <w:rPr>
          <w:sz w:val="24"/>
        </w:rPr>
        <w:t>description</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local</w:t>
      </w:r>
      <w:r>
        <w:rPr>
          <w:spacing w:val="-4"/>
          <w:sz w:val="24"/>
        </w:rPr>
        <w:t xml:space="preserve"> </w:t>
      </w:r>
      <w:r>
        <w:rPr>
          <w:sz w:val="24"/>
        </w:rPr>
        <w:t>workforce</w:t>
      </w:r>
      <w:r>
        <w:rPr>
          <w:spacing w:val="-4"/>
          <w:sz w:val="24"/>
        </w:rPr>
        <w:t xml:space="preserve"> </w:t>
      </w:r>
      <w:r>
        <w:rPr>
          <w:sz w:val="24"/>
        </w:rPr>
        <w:t>development</w:t>
      </w:r>
      <w:r>
        <w:rPr>
          <w:spacing w:val="-4"/>
          <w:sz w:val="24"/>
        </w:rPr>
        <w:t xml:space="preserve"> </w:t>
      </w:r>
      <w:r>
        <w:rPr>
          <w:sz w:val="24"/>
        </w:rPr>
        <w:t>system</w:t>
      </w:r>
      <w:r>
        <w:rPr>
          <w:spacing w:val="-4"/>
          <w:sz w:val="24"/>
        </w:rPr>
        <w:t xml:space="preserve"> </w:t>
      </w:r>
      <w:r>
        <w:rPr>
          <w:sz w:val="24"/>
        </w:rPr>
        <w:t>will</w:t>
      </w:r>
      <w:r>
        <w:rPr>
          <w:spacing w:val="-4"/>
          <w:sz w:val="24"/>
        </w:rPr>
        <w:t xml:space="preserve"> </w:t>
      </w:r>
      <w:r>
        <w:rPr>
          <w:sz w:val="24"/>
        </w:rPr>
        <w:t>work</w:t>
      </w:r>
      <w:r>
        <w:rPr>
          <w:spacing w:val="-4"/>
          <w:sz w:val="24"/>
        </w:rPr>
        <w:t xml:space="preserve"> </w:t>
      </w:r>
      <w:r>
        <w:rPr>
          <w:sz w:val="24"/>
        </w:rPr>
        <w:t>with</w:t>
      </w:r>
      <w:r>
        <w:rPr>
          <w:spacing w:val="-4"/>
          <w:sz w:val="24"/>
        </w:rPr>
        <w:t xml:space="preserve"> </w:t>
      </w:r>
      <w:r>
        <w:rPr>
          <w:sz w:val="24"/>
        </w:rPr>
        <w:t>entities carrying out core and required partner programs to support alignment.</w:t>
      </w:r>
    </w:p>
    <w:p w14:paraId="26FBF775" w14:textId="77777777" w:rsidR="00AA0A28" w:rsidRDefault="00F305A9">
      <w:pPr>
        <w:spacing w:before="238"/>
        <w:ind w:left="840" w:right="196"/>
        <w:rPr>
          <w:b/>
          <w:sz w:val="24"/>
        </w:rPr>
      </w:pPr>
      <w:r>
        <w:rPr>
          <w:b/>
          <w:sz w:val="24"/>
        </w:rPr>
        <w:t>Note:</w:t>
      </w:r>
      <w:r>
        <w:rPr>
          <w:b/>
          <w:spacing w:val="-3"/>
          <w:sz w:val="24"/>
        </w:rPr>
        <w:t xml:space="preserve"> </w:t>
      </w:r>
      <w:r>
        <w:rPr>
          <w:sz w:val="24"/>
        </w:rPr>
        <w:t>The</w:t>
      </w:r>
      <w:r>
        <w:rPr>
          <w:spacing w:val="-3"/>
          <w:sz w:val="24"/>
        </w:rPr>
        <w:t xml:space="preserve"> </w:t>
      </w:r>
      <w:r>
        <w:rPr>
          <w:sz w:val="24"/>
        </w:rPr>
        <w:t>plan</w:t>
      </w:r>
      <w:r>
        <w:rPr>
          <w:spacing w:val="-3"/>
          <w:sz w:val="24"/>
        </w:rPr>
        <w:t xml:space="preserve"> </w:t>
      </w:r>
      <w:r>
        <w:rPr>
          <w:sz w:val="24"/>
        </w:rPr>
        <w:t>must</w:t>
      </w:r>
      <w:r>
        <w:rPr>
          <w:spacing w:val="-3"/>
          <w:sz w:val="24"/>
        </w:rPr>
        <w:t xml:space="preserve"> </w:t>
      </w:r>
      <w:r>
        <w:rPr>
          <w:sz w:val="24"/>
        </w:rPr>
        <w:t>describe</w:t>
      </w:r>
      <w:r>
        <w:rPr>
          <w:spacing w:val="-3"/>
          <w:sz w:val="24"/>
        </w:rPr>
        <w:t xml:space="preserve"> </w:t>
      </w:r>
      <w:r>
        <w:rPr>
          <w:sz w:val="24"/>
        </w:rPr>
        <w:t>how</w:t>
      </w:r>
      <w:r>
        <w:rPr>
          <w:spacing w:val="-4"/>
          <w:sz w:val="24"/>
        </w:rPr>
        <w:t xml:space="preserve"> </w:t>
      </w:r>
      <w:r>
        <w:rPr>
          <w:sz w:val="24"/>
        </w:rPr>
        <w:t>the</w:t>
      </w:r>
      <w:r>
        <w:rPr>
          <w:spacing w:val="-3"/>
          <w:sz w:val="24"/>
        </w:rPr>
        <w:t xml:space="preserve"> </w:t>
      </w:r>
      <w:r>
        <w:rPr>
          <w:sz w:val="24"/>
        </w:rPr>
        <w:t>Board’s</w:t>
      </w:r>
      <w:r>
        <w:rPr>
          <w:spacing w:val="-3"/>
          <w:sz w:val="24"/>
        </w:rPr>
        <w:t xml:space="preserve"> </w:t>
      </w:r>
      <w:r>
        <w:rPr>
          <w:sz w:val="24"/>
        </w:rPr>
        <w:t>system</w:t>
      </w:r>
      <w:r>
        <w:rPr>
          <w:spacing w:val="-3"/>
          <w:sz w:val="24"/>
        </w:rPr>
        <w:t xml:space="preserve"> </w:t>
      </w:r>
      <w:r>
        <w:rPr>
          <w:sz w:val="24"/>
        </w:rPr>
        <w:t>will</w:t>
      </w:r>
      <w:r>
        <w:rPr>
          <w:spacing w:val="-3"/>
          <w:sz w:val="24"/>
        </w:rPr>
        <w:t xml:space="preserve"> </w:t>
      </w:r>
      <w:r>
        <w:rPr>
          <w:sz w:val="24"/>
        </w:rPr>
        <w:t>work</w:t>
      </w:r>
      <w:r>
        <w:rPr>
          <w:spacing w:val="-3"/>
          <w:sz w:val="24"/>
        </w:rPr>
        <w:t xml:space="preserve"> </w:t>
      </w:r>
      <w:r>
        <w:rPr>
          <w:sz w:val="24"/>
        </w:rPr>
        <w:t>with</w:t>
      </w:r>
      <w:r>
        <w:rPr>
          <w:spacing w:val="-3"/>
          <w:sz w:val="24"/>
        </w:rPr>
        <w:t xml:space="preserve"> </w:t>
      </w:r>
      <w:r>
        <w:rPr>
          <w:sz w:val="24"/>
        </w:rPr>
        <w:t>the</w:t>
      </w:r>
      <w:r>
        <w:rPr>
          <w:spacing w:val="-4"/>
          <w:sz w:val="24"/>
        </w:rPr>
        <w:t xml:space="preserve"> </w:t>
      </w:r>
      <w:r>
        <w:rPr>
          <w:sz w:val="24"/>
        </w:rPr>
        <w:t>entities</w:t>
      </w:r>
      <w:r>
        <w:rPr>
          <w:spacing w:val="-4"/>
          <w:sz w:val="24"/>
        </w:rPr>
        <w:t xml:space="preserve"> </w:t>
      </w:r>
      <w:r>
        <w:rPr>
          <w:sz w:val="24"/>
        </w:rPr>
        <w:t xml:space="preserve">carrying out the core programs. </w:t>
      </w:r>
      <w:r>
        <w:rPr>
          <w:b/>
          <w:sz w:val="24"/>
        </w:rPr>
        <w:t>The following checklist is for reference only.</w:t>
      </w:r>
    </w:p>
    <w:p w14:paraId="2DB632BC" w14:textId="77777777" w:rsidR="00FD1474" w:rsidRDefault="00FD1474">
      <w:pPr>
        <w:spacing w:before="238"/>
        <w:ind w:left="840" w:right="196"/>
        <w:rPr>
          <w:b/>
          <w:sz w:val="24"/>
        </w:rPr>
      </w:pPr>
    </w:p>
    <w:p w14:paraId="61D12B49" w14:textId="77777777" w:rsidR="00AA0A28" w:rsidRDefault="00F305A9">
      <w:pPr>
        <w:spacing w:before="60" w:line="274" w:lineRule="exact"/>
        <w:ind w:left="840"/>
        <w:rPr>
          <w:b/>
          <w:sz w:val="24"/>
        </w:rPr>
      </w:pPr>
      <w:r>
        <w:rPr>
          <w:b/>
          <w:sz w:val="24"/>
        </w:rPr>
        <w:t>Core</w:t>
      </w:r>
      <w:r>
        <w:rPr>
          <w:b/>
          <w:spacing w:val="-1"/>
          <w:sz w:val="24"/>
        </w:rPr>
        <w:t xml:space="preserve"> </w:t>
      </w:r>
      <w:r>
        <w:rPr>
          <w:b/>
          <w:spacing w:val="-2"/>
          <w:sz w:val="24"/>
        </w:rPr>
        <w:t>programs:</w:t>
      </w:r>
    </w:p>
    <w:p w14:paraId="30767D84" w14:textId="77777777" w:rsidR="00AA0A28" w:rsidRDefault="00F305A9" w:rsidP="00002207">
      <w:pPr>
        <w:pStyle w:val="ListParagraph"/>
        <w:numPr>
          <w:ilvl w:val="2"/>
          <w:numId w:val="22"/>
        </w:numPr>
        <w:tabs>
          <w:tab w:val="left" w:pos="1413"/>
        </w:tabs>
        <w:spacing w:line="310" w:lineRule="exact"/>
        <w:ind w:left="1413"/>
        <w:rPr>
          <w:sz w:val="24"/>
        </w:rPr>
      </w:pPr>
      <w:r>
        <w:rPr>
          <w:sz w:val="24"/>
        </w:rPr>
        <w:t>Youth</w:t>
      </w:r>
      <w:r>
        <w:rPr>
          <w:spacing w:val="-2"/>
          <w:sz w:val="24"/>
        </w:rPr>
        <w:t xml:space="preserve"> </w:t>
      </w:r>
      <w:r>
        <w:rPr>
          <w:sz w:val="24"/>
        </w:rPr>
        <w:t>workforce</w:t>
      </w:r>
      <w:r>
        <w:rPr>
          <w:spacing w:val="-2"/>
          <w:sz w:val="24"/>
        </w:rPr>
        <w:t xml:space="preserve"> </w:t>
      </w:r>
      <w:r>
        <w:rPr>
          <w:sz w:val="24"/>
        </w:rPr>
        <w:t>investment</w:t>
      </w:r>
      <w:r>
        <w:rPr>
          <w:spacing w:val="-2"/>
          <w:sz w:val="24"/>
        </w:rPr>
        <w:t xml:space="preserve"> activities</w:t>
      </w:r>
    </w:p>
    <w:p w14:paraId="4CB9FD4E" w14:textId="77777777" w:rsidR="00AA0A28" w:rsidRDefault="00F305A9" w:rsidP="00002207">
      <w:pPr>
        <w:pStyle w:val="ListParagraph"/>
        <w:numPr>
          <w:ilvl w:val="2"/>
          <w:numId w:val="22"/>
        </w:numPr>
        <w:tabs>
          <w:tab w:val="left" w:pos="1413"/>
        </w:tabs>
        <w:spacing w:line="311" w:lineRule="exact"/>
        <w:ind w:left="1413"/>
        <w:rPr>
          <w:sz w:val="24"/>
        </w:rPr>
      </w:pPr>
      <w:r>
        <w:rPr>
          <w:sz w:val="24"/>
        </w:rPr>
        <w:t>Adult</w:t>
      </w:r>
      <w:r>
        <w:rPr>
          <w:spacing w:val="-2"/>
          <w:sz w:val="24"/>
        </w:rPr>
        <w:t xml:space="preserve"> </w:t>
      </w:r>
      <w:r>
        <w:rPr>
          <w:sz w:val="24"/>
        </w:rPr>
        <w:t>employment</w:t>
      </w:r>
      <w:r>
        <w:rPr>
          <w:spacing w:val="-2"/>
          <w:sz w:val="24"/>
        </w:rPr>
        <w:t xml:space="preserve"> </w:t>
      </w:r>
      <w:r>
        <w:rPr>
          <w:sz w:val="24"/>
        </w:rPr>
        <w:t>and</w:t>
      </w:r>
      <w:r>
        <w:rPr>
          <w:spacing w:val="-2"/>
          <w:sz w:val="24"/>
        </w:rPr>
        <w:t xml:space="preserve"> </w:t>
      </w:r>
      <w:r>
        <w:rPr>
          <w:sz w:val="24"/>
        </w:rPr>
        <w:t>training</w:t>
      </w:r>
      <w:r>
        <w:rPr>
          <w:spacing w:val="-1"/>
          <w:sz w:val="24"/>
        </w:rPr>
        <w:t xml:space="preserve"> </w:t>
      </w:r>
      <w:r>
        <w:rPr>
          <w:spacing w:val="-2"/>
          <w:sz w:val="24"/>
        </w:rPr>
        <w:t>activities</w:t>
      </w:r>
    </w:p>
    <w:p w14:paraId="163776B3" w14:textId="77777777" w:rsidR="00AA0A28" w:rsidRDefault="00F305A9" w:rsidP="00002207">
      <w:pPr>
        <w:pStyle w:val="ListParagraph"/>
        <w:numPr>
          <w:ilvl w:val="2"/>
          <w:numId w:val="22"/>
        </w:numPr>
        <w:tabs>
          <w:tab w:val="left" w:pos="1413"/>
        </w:tabs>
        <w:spacing w:line="311" w:lineRule="exact"/>
        <w:ind w:left="1413"/>
        <w:rPr>
          <w:sz w:val="24"/>
        </w:rPr>
      </w:pPr>
      <w:r>
        <w:rPr>
          <w:sz w:val="24"/>
        </w:rPr>
        <w:t>Dislocated</w:t>
      </w:r>
      <w:r>
        <w:rPr>
          <w:spacing w:val="-2"/>
          <w:sz w:val="24"/>
        </w:rPr>
        <w:t xml:space="preserve"> </w:t>
      </w:r>
      <w:r>
        <w:rPr>
          <w:sz w:val="24"/>
        </w:rPr>
        <w:t>worker</w:t>
      </w:r>
      <w:r>
        <w:rPr>
          <w:spacing w:val="-2"/>
          <w:sz w:val="24"/>
        </w:rPr>
        <w:t xml:space="preserve"> </w:t>
      </w:r>
      <w:r>
        <w:rPr>
          <w:sz w:val="24"/>
        </w:rPr>
        <w:t>employment</w:t>
      </w:r>
      <w:r>
        <w:rPr>
          <w:spacing w:val="-2"/>
          <w:sz w:val="24"/>
        </w:rPr>
        <w:t xml:space="preserve"> </w:t>
      </w:r>
      <w:r>
        <w:rPr>
          <w:sz w:val="24"/>
        </w:rPr>
        <w:t>and</w:t>
      </w:r>
      <w:r>
        <w:rPr>
          <w:spacing w:val="-2"/>
          <w:sz w:val="24"/>
        </w:rPr>
        <w:t xml:space="preserve"> </w:t>
      </w:r>
      <w:r>
        <w:rPr>
          <w:sz w:val="24"/>
        </w:rPr>
        <w:t>training</w:t>
      </w:r>
      <w:r>
        <w:rPr>
          <w:spacing w:val="-2"/>
          <w:sz w:val="24"/>
        </w:rPr>
        <w:t xml:space="preserve"> activities</w:t>
      </w:r>
    </w:p>
    <w:p w14:paraId="68D170F0" w14:textId="77777777" w:rsidR="00AA0A28" w:rsidRDefault="00F305A9" w:rsidP="00002207">
      <w:pPr>
        <w:pStyle w:val="ListParagraph"/>
        <w:numPr>
          <w:ilvl w:val="2"/>
          <w:numId w:val="22"/>
        </w:numPr>
        <w:tabs>
          <w:tab w:val="left" w:pos="1413"/>
        </w:tabs>
        <w:spacing w:line="311" w:lineRule="exact"/>
        <w:ind w:left="1413"/>
        <w:rPr>
          <w:sz w:val="24"/>
        </w:rPr>
      </w:pPr>
      <w:r>
        <w:rPr>
          <w:sz w:val="24"/>
        </w:rPr>
        <w:t>Adult</w:t>
      </w:r>
      <w:r>
        <w:rPr>
          <w:spacing w:val="-2"/>
          <w:sz w:val="24"/>
        </w:rPr>
        <w:t xml:space="preserve"> </w:t>
      </w:r>
      <w:r>
        <w:rPr>
          <w:sz w:val="24"/>
        </w:rPr>
        <w:t>education</w:t>
      </w:r>
      <w:r>
        <w:rPr>
          <w:spacing w:val="-3"/>
          <w:sz w:val="24"/>
        </w:rPr>
        <w:t xml:space="preserve"> </w:t>
      </w:r>
      <w:r>
        <w:rPr>
          <w:sz w:val="24"/>
        </w:rPr>
        <w:t>and</w:t>
      </w:r>
      <w:r>
        <w:rPr>
          <w:spacing w:val="-2"/>
          <w:sz w:val="24"/>
        </w:rPr>
        <w:t xml:space="preserve"> </w:t>
      </w:r>
      <w:r>
        <w:rPr>
          <w:sz w:val="24"/>
        </w:rPr>
        <w:t>literacy</w:t>
      </w:r>
      <w:r>
        <w:rPr>
          <w:spacing w:val="-3"/>
          <w:sz w:val="24"/>
        </w:rPr>
        <w:t xml:space="preserve"> </w:t>
      </w:r>
      <w:r>
        <w:rPr>
          <w:spacing w:val="-2"/>
          <w:sz w:val="24"/>
        </w:rPr>
        <w:t>activities</w:t>
      </w:r>
    </w:p>
    <w:p w14:paraId="45E6A511" w14:textId="77777777" w:rsidR="00AA0A28" w:rsidRDefault="00F305A9" w:rsidP="00002207">
      <w:pPr>
        <w:pStyle w:val="ListParagraph"/>
        <w:numPr>
          <w:ilvl w:val="2"/>
          <w:numId w:val="22"/>
        </w:numPr>
        <w:tabs>
          <w:tab w:val="left" w:pos="1413"/>
        </w:tabs>
        <w:spacing w:line="311" w:lineRule="exact"/>
        <w:ind w:left="1413"/>
        <w:rPr>
          <w:sz w:val="24"/>
        </w:rPr>
      </w:pPr>
      <w:r>
        <w:rPr>
          <w:sz w:val="24"/>
        </w:rPr>
        <w:t>Employment</w:t>
      </w:r>
      <w:r>
        <w:rPr>
          <w:spacing w:val="-3"/>
          <w:sz w:val="24"/>
        </w:rPr>
        <w:t xml:space="preserve"> </w:t>
      </w:r>
      <w:r>
        <w:rPr>
          <w:spacing w:val="-2"/>
          <w:sz w:val="24"/>
        </w:rPr>
        <w:t>services</w:t>
      </w:r>
    </w:p>
    <w:p w14:paraId="3C575D02" w14:textId="77777777" w:rsidR="00AA0A28" w:rsidRDefault="00F305A9" w:rsidP="00002207">
      <w:pPr>
        <w:pStyle w:val="ListParagraph"/>
        <w:numPr>
          <w:ilvl w:val="2"/>
          <w:numId w:val="22"/>
        </w:numPr>
        <w:tabs>
          <w:tab w:val="left" w:pos="1413"/>
        </w:tabs>
        <w:spacing w:line="311" w:lineRule="exact"/>
        <w:ind w:left="1413"/>
        <w:rPr>
          <w:sz w:val="24"/>
        </w:rPr>
      </w:pPr>
      <w:r>
        <w:rPr>
          <w:sz w:val="24"/>
        </w:rPr>
        <w:t>Vocational</w:t>
      </w:r>
      <w:r>
        <w:rPr>
          <w:spacing w:val="-5"/>
          <w:sz w:val="24"/>
        </w:rPr>
        <w:t xml:space="preserve"> </w:t>
      </w:r>
      <w:r>
        <w:rPr>
          <w:sz w:val="24"/>
        </w:rPr>
        <w:t>rehabilitation</w:t>
      </w:r>
      <w:r>
        <w:rPr>
          <w:spacing w:val="-4"/>
          <w:sz w:val="24"/>
        </w:rPr>
        <w:t xml:space="preserve"> </w:t>
      </w:r>
      <w:r>
        <w:rPr>
          <w:spacing w:val="-2"/>
          <w:sz w:val="24"/>
        </w:rPr>
        <w:t>services</w:t>
      </w:r>
    </w:p>
    <w:p w14:paraId="7E97FBC7" w14:textId="77777777" w:rsidR="00AA0A28" w:rsidRDefault="00F305A9">
      <w:pPr>
        <w:spacing w:before="243" w:line="274" w:lineRule="exact"/>
        <w:ind w:left="840"/>
        <w:rPr>
          <w:b/>
          <w:sz w:val="24"/>
        </w:rPr>
      </w:pPr>
      <w:r>
        <w:rPr>
          <w:b/>
          <w:sz w:val="24"/>
        </w:rPr>
        <w:t>Required</w:t>
      </w:r>
      <w:r>
        <w:rPr>
          <w:b/>
          <w:spacing w:val="-3"/>
          <w:sz w:val="24"/>
        </w:rPr>
        <w:t xml:space="preserve"> </w:t>
      </w:r>
      <w:r>
        <w:rPr>
          <w:b/>
          <w:sz w:val="24"/>
        </w:rPr>
        <w:t>programs</w:t>
      </w:r>
      <w:r>
        <w:rPr>
          <w:b/>
          <w:spacing w:val="-1"/>
          <w:sz w:val="24"/>
        </w:rPr>
        <w:t xml:space="preserve"> </w:t>
      </w:r>
      <w:r>
        <w:rPr>
          <w:b/>
          <w:sz w:val="24"/>
        </w:rPr>
        <w:t>(if</w:t>
      </w:r>
      <w:r>
        <w:rPr>
          <w:b/>
          <w:spacing w:val="-2"/>
          <w:sz w:val="24"/>
        </w:rPr>
        <w:t xml:space="preserve"> </w:t>
      </w:r>
      <w:r>
        <w:rPr>
          <w:b/>
          <w:sz w:val="24"/>
        </w:rPr>
        <w:t>operated</w:t>
      </w:r>
      <w:r>
        <w:rPr>
          <w:b/>
          <w:spacing w:val="-2"/>
          <w:sz w:val="24"/>
        </w:rPr>
        <w:t xml:space="preserve"> </w:t>
      </w:r>
      <w:r>
        <w:rPr>
          <w:b/>
          <w:sz w:val="24"/>
        </w:rPr>
        <w:t>in</w:t>
      </w:r>
      <w:r>
        <w:rPr>
          <w:b/>
          <w:spacing w:val="-3"/>
          <w:sz w:val="24"/>
        </w:rPr>
        <w:t xml:space="preserve"> </w:t>
      </w:r>
      <w:r>
        <w:rPr>
          <w:b/>
          <w:sz w:val="24"/>
        </w:rPr>
        <w:t>the</w:t>
      </w:r>
      <w:r>
        <w:rPr>
          <w:b/>
          <w:spacing w:val="-1"/>
          <w:sz w:val="24"/>
        </w:rPr>
        <w:t xml:space="preserve"> </w:t>
      </w:r>
      <w:r>
        <w:rPr>
          <w:b/>
          <w:sz w:val="24"/>
        </w:rPr>
        <w:t>Board</w:t>
      </w:r>
      <w:r>
        <w:rPr>
          <w:b/>
          <w:spacing w:val="-2"/>
          <w:sz w:val="24"/>
        </w:rPr>
        <w:t xml:space="preserve"> Area)</w:t>
      </w:r>
    </w:p>
    <w:p w14:paraId="27A2EA45" w14:textId="77777777" w:rsidR="00AA0A28" w:rsidRDefault="00F305A9" w:rsidP="00002207">
      <w:pPr>
        <w:pStyle w:val="ListParagraph"/>
        <w:numPr>
          <w:ilvl w:val="2"/>
          <w:numId w:val="22"/>
        </w:numPr>
        <w:tabs>
          <w:tab w:val="left" w:pos="1413"/>
        </w:tabs>
        <w:spacing w:line="310" w:lineRule="exact"/>
        <w:ind w:left="1413"/>
        <w:rPr>
          <w:sz w:val="24"/>
        </w:rPr>
      </w:pPr>
      <w:r>
        <w:rPr>
          <w:sz w:val="24"/>
        </w:rPr>
        <w:t>WIOA</w:t>
      </w:r>
      <w:r>
        <w:rPr>
          <w:spacing w:val="-3"/>
          <w:sz w:val="24"/>
        </w:rPr>
        <w:t xml:space="preserve"> </w:t>
      </w:r>
      <w:r>
        <w:rPr>
          <w:sz w:val="24"/>
        </w:rPr>
        <w:t>Adult,</w:t>
      </w:r>
      <w:r>
        <w:rPr>
          <w:spacing w:val="-1"/>
          <w:sz w:val="24"/>
        </w:rPr>
        <w:t xml:space="preserve"> </w:t>
      </w:r>
      <w:r>
        <w:rPr>
          <w:sz w:val="24"/>
        </w:rPr>
        <w:t>Dislocated</w:t>
      </w:r>
      <w:r>
        <w:rPr>
          <w:spacing w:val="-1"/>
          <w:sz w:val="24"/>
        </w:rPr>
        <w:t xml:space="preserve"> </w:t>
      </w:r>
      <w:r>
        <w:rPr>
          <w:sz w:val="24"/>
        </w:rPr>
        <w:t>Worker,</w:t>
      </w:r>
      <w:r>
        <w:rPr>
          <w:spacing w:val="-3"/>
          <w:sz w:val="24"/>
        </w:rPr>
        <w:t xml:space="preserve"> </w:t>
      </w:r>
      <w:r>
        <w:rPr>
          <w:sz w:val="24"/>
        </w:rPr>
        <w:t>and</w:t>
      </w:r>
      <w:r>
        <w:rPr>
          <w:spacing w:val="-1"/>
          <w:sz w:val="24"/>
        </w:rPr>
        <w:t xml:space="preserve"> </w:t>
      </w:r>
      <w:r>
        <w:rPr>
          <w:sz w:val="24"/>
        </w:rPr>
        <w:t>Youth</w:t>
      </w:r>
      <w:r>
        <w:rPr>
          <w:spacing w:val="-1"/>
          <w:sz w:val="24"/>
        </w:rPr>
        <w:t xml:space="preserve"> </w:t>
      </w:r>
      <w:r>
        <w:rPr>
          <w:spacing w:val="-2"/>
          <w:sz w:val="24"/>
        </w:rPr>
        <w:t>programs</w:t>
      </w:r>
    </w:p>
    <w:p w14:paraId="30021EFA" w14:textId="77777777" w:rsidR="00AA0A28" w:rsidRDefault="00F305A9" w:rsidP="00002207">
      <w:pPr>
        <w:pStyle w:val="ListParagraph"/>
        <w:numPr>
          <w:ilvl w:val="2"/>
          <w:numId w:val="22"/>
        </w:numPr>
        <w:tabs>
          <w:tab w:val="left" w:pos="1413"/>
        </w:tabs>
        <w:spacing w:line="311" w:lineRule="exact"/>
        <w:ind w:left="1413"/>
        <w:rPr>
          <w:sz w:val="24"/>
        </w:rPr>
      </w:pPr>
      <w:r>
        <w:rPr>
          <w:sz w:val="24"/>
        </w:rPr>
        <w:t>Wagner-Peyser</w:t>
      </w:r>
      <w:r>
        <w:rPr>
          <w:spacing w:val="-4"/>
          <w:sz w:val="24"/>
        </w:rPr>
        <w:t xml:space="preserve"> </w:t>
      </w:r>
      <w:r>
        <w:rPr>
          <w:sz w:val="24"/>
        </w:rPr>
        <w:t>Employment</w:t>
      </w:r>
      <w:r>
        <w:rPr>
          <w:spacing w:val="-4"/>
          <w:sz w:val="24"/>
        </w:rPr>
        <w:t xml:space="preserve"> </w:t>
      </w:r>
      <w:r>
        <w:rPr>
          <w:sz w:val="24"/>
        </w:rPr>
        <w:t>Service</w:t>
      </w:r>
      <w:r>
        <w:rPr>
          <w:spacing w:val="-3"/>
          <w:sz w:val="24"/>
        </w:rPr>
        <w:t xml:space="preserve"> </w:t>
      </w:r>
      <w:r>
        <w:rPr>
          <w:spacing w:val="-2"/>
          <w:sz w:val="24"/>
        </w:rPr>
        <w:t>program</w:t>
      </w:r>
    </w:p>
    <w:p w14:paraId="5C6B225A" w14:textId="77777777" w:rsidR="00AA0A28" w:rsidRDefault="00F305A9" w:rsidP="00002207">
      <w:pPr>
        <w:pStyle w:val="ListParagraph"/>
        <w:numPr>
          <w:ilvl w:val="2"/>
          <w:numId w:val="22"/>
        </w:numPr>
        <w:tabs>
          <w:tab w:val="left" w:pos="1413"/>
        </w:tabs>
        <w:spacing w:line="311" w:lineRule="exact"/>
        <w:ind w:left="1413"/>
        <w:rPr>
          <w:sz w:val="24"/>
        </w:rPr>
      </w:pPr>
      <w:r>
        <w:rPr>
          <w:sz w:val="24"/>
        </w:rPr>
        <w:t>Unemployment</w:t>
      </w:r>
      <w:r>
        <w:rPr>
          <w:spacing w:val="-5"/>
          <w:sz w:val="24"/>
        </w:rPr>
        <w:t xml:space="preserve"> </w:t>
      </w:r>
      <w:r>
        <w:rPr>
          <w:sz w:val="24"/>
        </w:rPr>
        <w:t>Insurance</w:t>
      </w:r>
      <w:r>
        <w:rPr>
          <w:spacing w:val="-2"/>
          <w:sz w:val="24"/>
        </w:rPr>
        <w:t xml:space="preserve"> </w:t>
      </w:r>
      <w:r>
        <w:rPr>
          <w:sz w:val="24"/>
        </w:rPr>
        <w:t>(UI)</w:t>
      </w:r>
      <w:r>
        <w:rPr>
          <w:spacing w:val="-2"/>
          <w:sz w:val="24"/>
        </w:rPr>
        <w:t xml:space="preserve"> programs</w:t>
      </w:r>
    </w:p>
    <w:p w14:paraId="1511C61E" w14:textId="77777777" w:rsidR="00AA0A28" w:rsidRDefault="00F305A9" w:rsidP="00002207">
      <w:pPr>
        <w:pStyle w:val="ListParagraph"/>
        <w:numPr>
          <w:ilvl w:val="2"/>
          <w:numId w:val="22"/>
        </w:numPr>
        <w:tabs>
          <w:tab w:val="left" w:pos="1413"/>
        </w:tabs>
        <w:spacing w:line="311" w:lineRule="exact"/>
        <w:ind w:left="1413"/>
        <w:rPr>
          <w:sz w:val="24"/>
        </w:rPr>
      </w:pPr>
      <w:r>
        <w:rPr>
          <w:sz w:val="24"/>
        </w:rPr>
        <w:t>Reemployment</w:t>
      </w:r>
      <w:r>
        <w:rPr>
          <w:spacing w:val="-6"/>
          <w:sz w:val="24"/>
        </w:rPr>
        <w:t xml:space="preserve"> </w:t>
      </w:r>
      <w:r>
        <w:rPr>
          <w:sz w:val="24"/>
        </w:rPr>
        <w:t>Services</w:t>
      </w:r>
      <w:r>
        <w:rPr>
          <w:spacing w:val="-3"/>
          <w:sz w:val="24"/>
        </w:rPr>
        <w:t xml:space="preserve"> </w:t>
      </w:r>
      <w:r>
        <w:rPr>
          <w:sz w:val="24"/>
        </w:rPr>
        <w:t>and</w:t>
      </w:r>
      <w:r>
        <w:rPr>
          <w:spacing w:val="-3"/>
          <w:sz w:val="24"/>
        </w:rPr>
        <w:t xml:space="preserve"> </w:t>
      </w:r>
      <w:r>
        <w:rPr>
          <w:sz w:val="24"/>
        </w:rPr>
        <w:t>Eligibility</w:t>
      </w:r>
      <w:r>
        <w:rPr>
          <w:spacing w:val="-3"/>
          <w:sz w:val="24"/>
        </w:rPr>
        <w:t xml:space="preserve"> </w:t>
      </w:r>
      <w:r>
        <w:rPr>
          <w:sz w:val="24"/>
        </w:rPr>
        <w:t>Assessment</w:t>
      </w:r>
      <w:r>
        <w:rPr>
          <w:spacing w:val="-4"/>
          <w:sz w:val="24"/>
        </w:rPr>
        <w:t xml:space="preserve"> </w:t>
      </w:r>
      <w:r>
        <w:rPr>
          <w:sz w:val="24"/>
        </w:rPr>
        <w:t>(RESEA)</w:t>
      </w:r>
      <w:r>
        <w:rPr>
          <w:spacing w:val="-3"/>
          <w:sz w:val="24"/>
        </w:rPr>
        <w:t xml:space="preserve"> </w:t>
      </w:r>
      <w:r>
        <w:rPr>
          <w:spacing w:val="-2"/>
          <w:sz w:val="24"/>
        </w:rPr>
        <w:t>program</w:t>
      </w:r>
    </w:p>
    <w:p w14:paraId="65EA2432" w14:textId="77777777" w:rsidR="00AA0A28" w:rsidRDefault="00F305A9" w:rsidP="00002207">
      <w:pPr>
        <w:pStyle w:val="ListParagraph"/>
        <w:numPr>
          <w:ilvl w:val="2"/>
          <w:numId w:val="22"/>
        </w:numPr>
        <w:tabs>
          <w:tab w:val="left" w:pos="1199"/>
          <w:tab w:val="left" w:pos="1412"/>
        </w:tabs>
        <w:spacing w:line="242" w:lineRule="auto"/>
        <w:ind w:left="1199" w:right="558" w:hanging="87"/>
        <w:rPr>
          <w:sz w:val="24"/>
        </w:rPr>
      </w:pPr>
      <w:r>
        <w:rPr>
          <w:sz w:val="24"/>
        </w:rPr>
        <w:t>Choices,</w:t>
      </w:r>
      <w:r>
        <w:rPr>
          <w:spacing w:val="-6"/>
          <w:sz w:val="24"/>
        </w:rPr>
        <w:t xml:space="preserve"> </w:t>
      </w:r>
      <w:r>
        <w:rPr>
          <w:sz w:val="24"/>
        </w:rPr>
        <w:t>the</w:t>
      </w:r>
      <w:r>
        <w:rPr>
          <w:spacing w:val="-4"/>
          <w:sz w:val="24"/>
        </w:rPr>
        <w:t xml:space="preserve"> </w:t>
      </w:r>
      <w:r>
        <w:rPr>
          <w:sz w:val="24"/>
        </w:rPr>
        <w:t>Temporary</w:t>
      </w:r>
      <w:r>
        <w:rPr>
          <w:spacing w:val="-4"/>
          <w:sz w:val="24"/>
        </w:rPr>
        <w:t xml:space="preserve"> </w:t>
      </w:r>
      <w:r>
        <w:rPr>
          <w:sz w:val="24"/>
        </w:rPr>
        <w:t>Assistance</w:t>
      </w:r>
      <w:r>
        <w:rPr>
          <w:spacing w:val="-4"/>
          <w:sz w:val="24"/>
        </w:rPr>
        <w:t xml:space="preserve"> </w:t>
      </w:r>
      <w:r>
        <w:rPr>
          <w:sz w:val="24"/>
        </w:rPr>
        <w:t>for</w:t>
      </w:r>
      <w:r>
        <w:rPr>
          <w:spacing w:val="-4"/>
          <w:sz w:val="24"/>
        </w:rPr>
        <w:t xml:space="preserve"> </w:t>
      </w:r>
      <w:r>
        <w:rPr>
          <w:sz w:val="24"/>
        </w:rPr>
        <w:t>Needy</w:t>
      </w:r>
      <w:r>
        <w:rPr>
          <w:spacing w:val="-6"/>
          <w:sz w:val="24"/>
        </w:rPr>
        <w:t xml:space="preserve"> </w:t>
      </w:r>
      <w:r>
        <w:rPr>
          <w:sz w:val="24"/>
        </w:rPr>
        <w:t>Families</w:t>
      </w:r>
      <w:r>
        <w:rPr>
          <w:spacing w:val="-5"/>
          <w:sz w:val="24"/>
        </w:rPr>
        <w:t xml:space="preserve"> </w:t>
      </w:r>
      <w:r>
        <w:rPr>
          <w:sz w:val="24"/>
        </w:rPr>
        <w:t>(TANF)</w:t>
      </w:r>
      <w:r>
        <w:rPr>
          <w:spacing w:val="-4"/>
          <w:sz w:val="24"/>
        </w:rPr>
        <w:t xml:space="preserve"> </w:t>
      </w:r>
      <w:r>
        <w:rPr>
          <w:sz w:val="24"/>
        </w:rPr>
        <w:t>employment</w:t>
      </w:r>
      <w:r>
        <w:rPr>
          <w:spacing w:val="-4"/>
          <w:sz w:val="24"/>
        </w:rPr>
        <w:t xml:space="preserve"> </w:t>
      </w:r>
      <w:r>
        <w:rPr>
          <w:sz w:val="24"/>
        </w:rPr>
        <w:t>and training program</w:t>
      </w:r>
    </w:p>
    <w:p w14:paraId="627B6DF3" w14:textId="77777777" w:rsidR="00AA0A28" w:rsidRDefault="00F305A9" w:rsidP="00002207">
      <w:pPr>
        <w:pStyle w:val="ListParagraph"/>
        <w:numPr>
          <w:ilvl w:val="2"/>
          <w:numId w:val="22"/>
        </w:numPr>
        <w:tabs>
          <w:tab w:val="left" w:pos="1413"/>
        </w:tabs>
        <w:spacing w:line="305" w:lineRule="exact"/>
        <w:ind w:left="1413"/>
        <w:rPr>
          <w:sz w:val="24"/>
        </w:rPr>
      </w:pPr>
      <w:r>
        <w:rPr>
          <w:sz w:val="24"/>
        </w:rPr>
        <w:t>Supplemental</w:t>
      </w:r>
      <w:r>
        <w:rPr>
          <w:spacing w:val="-3"/>
          <w:sz w:val="24"/>
        </w:rPr>
        <w:t xml:space="preserve"> </w:t>
      </w:r>
      <w:r>
        <w:rPr>
          <w:sz w:val="24"/>
        </w:rPr>
        <w:t>Nutrition</w:t>
      </w:r>
      <w:r>
        <w:rPr>
          <w:spacing w:val="-3"/>
          <w:sz w:val="24"/>
        </w:rPr>
        <w:t xml:space="preserve"> </w:t>
      </w:r>
      <w:r>
        <w:rPr>
          <w:sz w:val="24"/>
        </w:rPr>
        <w:t>Assistance</w:t>
      </w:r>
      <w:r>
        <w:rPr>
          <w:spacing w:val="-3"/>
          <w:sz w:val="24"/>
        </w:rPr>
        <w:t xml:space="preserve"> </w:t>
      </w:r>
      <w:r>
        <w:rPr>
          <w:sz w:val="24"/>
        </w:rPr>
        <w:t>program</w:t>
      </w:r>
      <w:r>
        <w:rPr>
          <w:spacing w:val="-2"/>
          <w:sz w:val="24"/>
        </w:rPr>
        <w:t xml:space="preserve"> (SNAP)</w:t>
      </w:r>
    </w:p>
    <w:p w14:paraId="3435F0AC" w14:textId="77777777" w:rsidR="00AA0A28" w:rsidRDefault="00F305A9" w:rsidP="00002207">
      <w:pPr>
        <w:pStyle w:val="ListParagraph"/>
        <w:numPr>
          <w:ilvl w:val="2"/>
          <w:numId w:val="22"/>
        </w:numPr>
        <w:tabs>
          <w:tab w:val="left" w:pos="1413"/>
        </w:tabs>
        <w:spacing w:line="311" w:lineRule="exact"/>
        <w:ind w:left="1413"/>
        <w:rPr>
          <w:sz w:val="24"/>
        </w:rPr>
      </w:pPr>
      <w:r>
        <w:rPr>
          <w:sz w:val="24"/>
        </w:rPr>
        <w:t>Child</w:t>
      </w:r>
      <w:r>
        <w:rPr>
          <w:spacing w:val="-3"/>
          <w:sz w:val="24"/>
        </w:rPr>
        <w:t xml:space="preserve"> </w:t>
      </w:r>
      <w:r>
        <w:rPr>
          <w:sz w:val="24"/>
        </w:rPr>
        <w:t>Care</w:t>
      </w:r>
      <w:r>
        <w:rPr>
          <w:spacing w:val="-1"/>
          <w:sz w:val="24"/>
        </w:rPr>
        <w:t xml:space="preserve"> </w:t>
      </w:r>
      <w:r>
        <w:rPr>
          <w:spacing w:val="-2"/>
          <w:sz w:val="24"/>
        </w:rPr>
        <w:t>Services</w:t>
      </w:r>
    </w:p>
    <w:p w14:paraId="145ED7D2" w14:textId="77777777" w:rsidR="00AA0A28" w:rsidRDefault="00F305A9" w:rsidP="00002207">
      <w:pPr>
        <w:pStyle w:val="ListParagraph"/>
        <w:numPr>
          <w:ilvl w:val="2"/>
          <w:numId w:val="22"/>
        </w:numPr>
        <w:tabs>
          <w:tab w:val="left" w:pos="1413"/>
        </w:tabs>
        <w:spacing w:line="311" w:lineRule="exact"/>
        <w:ind w:left="1413"/>
        <w:rPr>
          <w:sz w:val="24"/>
        </w:rPr>
      </w:pPr>
      <w:r>
        <w:rPr>
          <w:sz w:val="24"/>
        </w:rPr>
        <w:t>Adult</w:t>
      </w:r>
      <w:r>
        <w:rPr>
          <w:spacing w:val="-2"/>
          <w:sz w:val="24"/>
        </w:rPr>
        <w:t xml:space="preserve"> </w:t>
      </w:r>
      <w:r>
        <w:rPr>
          <w:sz w:val="24"/>
        </w:rPr>
        <w:t>Education</w:t>
      </w:r>
      <w:r>
        <w:rPr>
          <w:spacing w:val="-4"/>
          <w:sz w:val="24"/>
        </w:rPr>
        <w:t xml:space="preserve"> </w:t>
      </w:r>
      <w:r>
        <w:rPr>
          <w:sz w:val="24"/>
        </w:rPr>
        <w:t>and</w:t>
      </w:r>
      <w:r>
        <w:rPr>
          <w:spacing w:val="-3"/>
          <w:sz w:val="24"/>
        </w:rPr>
        <w:t xml:space="preserve"> </w:t>
      </w:r>
      <w:r>
        <w:rPr>
          <w:sz w:val="24"/>
        </w:rPr>
        <w:t>Literacy</w:t>
      </w:r>
      <w:r>
        <w:rPr>
          <w:spacing w:val="-2"/>
          <w:sz w:val="24"/>
        </w:rPr>
        <w:t xml:space="preserve"> </w:t>
      </w:r>
      <w:r>
        <w:rPr>
          <w:sz w:val="24"/>
        </w:rPr>
        <w:t>(AEL)</w:t>
      </w:r>
      <w:r>
        <w:rPr>
          <w:spacing w:val="-1"/>
          <w:sz w:val="24"/>
        </w:rPr>
        <w:t xml:space="preserve"> </w:t>
      </w:r>
      <w:r>
        <w:rPr>
          <w:spacing w:val="-2"/>
          <w:sz w:val="24"/>
        </w:rPr>
        <w:t>programs</w:t>
      </w:r>
    </w:p>
    <w:p w14:paraId="158A44E5" w14:textId="77777777" w:rsidR="00AA0A28" w:rsidRDefault="00F305A9" w:rsidP="00002207">
      <w:pPr>
        <w:pStyle w:val="ListParagraph"/>
        <w:numPr>
          <w:ilvl w:val="2"/>
          <w:numId w:val="22"/>
        </w:numPr>
        <w:tabs>
          <w:tab w:val="left" w:pos="1413"/>
        </w:tabs>
        <w:spacing w:line="311" w:lineRule="exact"/>
        <w:ind w:left="1413"/>
        <w:rPr>
          <w:sz w:val="24"/>
        </w:rPr>
      </w:pPr>
      <w:r>
        <w:rPr>
          <w:sz w:val="24"/>
        </w:rPr>
        <w:t>Trade</w:t>
      </w:r>
      <w:r>
        <w:rPr>
          <w:spacing w:val="-3"/>
          <w:sz w:val="24"/>
        </w:rPr>
        <w:t xml:space="preserve"> </w:t>
      </w:r>
      <w:r>
        <w:rPr>
          <w:sz w:val="24"/>
        </w:rPr>
        <w:t>Adjustment</w:t>
      </w:r>
      <w:r>
        <w:rPr>
          <w:spacing w:val="-3"/>
          <w:sz w:val="24"/>
        </w:rPr>
        <w:t xml:space="preserve"> </w:t>
      </w:r>
      <w:r>
        <w:rPr>
          <w:sz w:val="24"/>
        </w:rPr>
        <w:t>Assistance</w:t>
      </w:r>
      <w:r>
        <w:rPr>
          <w:spacing w:val="-3"/>
          <w:sz w:val="24"/>
        </w:rPr>
        <w:t xml:space="preserve"> </w:t>
      </w:r>
      <w:r>
        <w:rPr>
          <w:sz w:val="24"/>
        </w:rPr>
        <w:t>(TAA)</w:t>
      </w:r>
      <w:r>
        <w:rPr>
          <w:spacing w:val="-3"/>
          <w:sz w:val="24"/>
        </w:rPr>
        <w:t xml:space="preserve"> </w:t>
      </w:r>
      <w:r>
        <w:rPr>
          <w:spacing w:val="-2"/>
          <w:sz w:val="24"/>
        </w:rPr>
        <w:t>programs</w:t>
      </w:r>
    </w:p>
    <w:p w14:paraId="7481C21B" w14:textId="77777777" w:rsidR="00AA0A28" w:rsidRDefault="00F305A9" w:rsidP="00002207">
      <w:pPr>
        <w:pStyle w:val="ListParagraph"/>
        <w:numPr>
          <w:ilvl w:val="2"/>
          <w:numId w:val="22"/>
        </w:numPr>
        <w:tabs>
          <w:tab w:val="left" w:pos="1413"/>
        </w:tabs>
        <w:spacing w:line="311" w:lineRule="exact"/>
        <w:ind w:left="1413"/>
        <w:rPr>
          <w:sz w:val="24"/>
        </w:rPr>
      </w:pPr>
      <w:r>
        <w:rPr>
          <w:sz w:val="24"/>
        </w:rPr>
        <w:t>Vocational</w:t>
      </w:r>
      <w:r>
        <w:rPr>
          <w:spacing w:val="-4"/>
          <w:sz w:val="24"/>
        </w:rPr>
        <w:t xml:space="preserve"> </w:t>
      </w:r>
      <w:r>
        <w:rPr>
          <w:sz w:val="24"/>
        </w:rPr>
        <w:t>Rehabilitation</w:t>
      </w:r>
      <w:r>
        <w:rPr>
          <w:spacing w:val="-4"/>
          <w:sz w:val="24"/>
        </w:rPr>
        <w:t xml:space="preserve"> </w:t>
      </w:r>
      <w:r>
        <w:rPr>
          <w:spacing w:val="-2"/>
          <w:sz w:val="24"/>
        </w:rPr>
        <w:t>programs</w:t>
      </w:r>
    </w:p>
    <w:p w14:paraId="31007980" w14:textId="77777777" w:rsidR="00AA0A28" w:rsidRDefault="00F305A9" w:rsidP="00002207">
      <w:pPr>
        <w:pStyle w:val="ListParagraph"/>
        <w:numPr>
          <w:ilvl w:val="2"/>
          <w:numId w:val="22"/>
        </w:numPr>
        <w:tabs>
          <w:tab w:val="left" w:pos="1413"/>
        </w:tabs>
        <w:spacing w:line="311" w:lineRule="exact"/>
        <w:ind w:left="1413"/>
        <w:rPr>
          <w:sz w:val="24"/>
        </w:rPr>
      </w:pPr>
      <w:r>
        <w:rPr>
          <w:sz w:val="24"/>
        </w:rPr>
        <w:t>National</w:t>
      </w:r>
      <w:r>
        <w:rPr>
          <w:spacing w:val="-3"/>
          <w:sz w:val="24"/>
        </w:rPr>
        <w:t xml:space="preserve"> </w:t>
      </w:r>
      <w:r>
        <w:rPr>
          <w:sz w:val="24"/>
        </w:rPr>
        <w:t>Dislocated</w:t>
      </w:r>
      <w:r>
        <w:rPr>
          <w:spacing w:val="-4"/>
          <w:sz w:val="24"/>
        </w:rPr>
        <w:t xml:space="preserve"> </w:t>
      </w:r>
      <w:r>
        <w:rPr>
          <w:sz w:val="24"/>
        </w:rPr>
        <w:t>Worker</w:t>
      </w:r>
      <w:r>
        <w:rPr>
          <w:spacing w:val="-1"/>
          <w:sz w:val="24"/>
        </w:rPr>
        <w:t xml:space="preserve"> </w:t>
      </w:r>
      <w:r>
        <w:rPr>
          <w:sz w:val="24"/>
        </w:rPr>
        <w:t>Grant</w:t>
      </w:r>
      <w:r>
        <w:rPr>
          <w:spacing w:val="-2"/>
          <w:sz w:val="24"/>
        </w:rPr>
        <w:t xml:space="preserve"> </w:t>
      </w:r>
      <w:r>
        <w:rPr>
          <w:sz w:val="24"/>
        </w:rPr>
        <w:t>(NDWG)</w:t>
      </w:r>
      <w:r>
        <w:rPr>
          <w:spacing w:val="-1"/>
          <w:sz w:val="24"/>
        </w:rPr>
        <w:t xml:space="preserve"> </w:t>
      </w:r>
      <w:r>
        <w:rPr>
          <w:spacing w:val="-2"/>
          <w:sz w:val="24"/>
        </w:rPr>
        <w:t>program</w:t>
      </w:r>
    </w:p>
    <w:p w14:paraId="7A41E85B" w14:textId="77777777" w:rsidR="00AA0A28" w:rsidRDefault="00F305A9" w:rsidP="00002207">
      <w:pPr>
        <w:pStyle w:val="ListParagraph"/>
        <w:numPr>
          <w:ilvl w:val="2"/>
          <w:numId w:val="22"/>
        </w:numPr>
        <w:tabs>
          <w:tab w:val="left" w:pos="1413"/>
        </w:tabs>
        <w:spacing w:line="311" w:lineRule="exact"/>
        <w:ind w:left="1413"/>
        <w:rPr>
          <w:sz w:val="24"/>
        </w:rPr>
      </w:pPr>
      <w:r>
        <w:rPr>
          <w:sz w:val="24"/>
        </w:rPr>
        <w:t>Apprenticeship</w:t>
      </w:r>
      <w:r>
        <w:rPr>
          <w:spacing w:val="-2"/>
          <w:sz w:val="24"/>
        </w:rPr>
        <w:t xml:space="preserve"> programs</w:t>
      </w:r>
    </w:p>
    <w:p w14:paraId="4D7BE87D" w14:textId="77777777" w:rsidR="00AA0A28" w:rsidRDefault="00F305A9" w:rsidP="00002207">
      <w:pPr>
        <w:pStyle w:val="ListParagraph"/>
        <w:numPr>
          <w:ilvl w:val="2"/>
          <w:numId w:val="22"/>
        </w:numPr>
        <w:tabs>
          <w:tab w:val="left" w:pos="1199"/>
          <w:tab w:val="left" w:pos="1412"/>
        </w:tabs>
        <w:ind w:left="1199" w:right="264" w:hanging="87"/>
        <w:rPr>
          <w:sz w:val="24"/>
        </w:rPr>
      </w:pPr>
      <w:r>
        <w:rPr>
          <w:sz w:val="24"/>
        </w:rPr>
        <w:t>Career and Technical Education programs authorized under the Carl D. Perkins Career and</w:t>
      </w:r>
      <w:r>
        <w:rPr>
          <w:spacing w:val="-2"/>
          <w:sz w:val="24"/>
        </w:rPr>
        <w:t xml:space="preserve"> </w:t>
      </w:r>
      <w:r>
        <w:rPr>
          <w:sz w:val="24"/>
        </w:rPr>
        <w:t>Technical Education Act of 2006, as</w:t>
      </w:r>
      <w:r>
        <w:rPr>
          <w:spacing w:val="-1"/>
          <w:sz w:val="24"/>
        </w:rPr>
        <w:t xml:space="preserve"> </w:t>
      </w:r>
      <w:r>
        <w:rPr>
          <w:sz w:val="24"/>
        </w:rPr>
        <w:t>amended by</w:t>
      </w:r>
      <w:r>
        <w:rPr>
          <w:spacing w:val="-2"/>
          <w:sz w:val="24"/>
        </w:rPr>
        <w:t xml:space="preserve"> </w:t>
      </w:r>
      <w:r>
        <w:rPr>
          <w:sz w:val="24"/>
        </w:rPr>
        <w:t>the Strengthening Career and</w:t>
      </w:r>
      <w:r>
        <w:rPr>
          <w:spacing w:val="-3"/>
          <w:sz w:val="24"/>
        </w:rPr>
        <w:t xml:space="preserve"> </w:t>
      </w:r>
      <w:r>
        <w:rPr>
          <w:sz w:val="24"/>
        </w:rPr>
        <w:t>Technical</w:t>
      </w:r>
      <w:r>
        <w:rPr>
          <w:spacing w:val="-3"/>
          <w:sz w:val="24"/>
        </w:rPr>
        <w:t xml:space="preserve"> </w:t>
      </w:r>
      <w:r>
        <w:rPr>
          <w:sz w:val="24"/>
        </w:rPr>
        <w:t>Education</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21st</w:t>
      </w:r>
      <w:r>
        <w:rPr>
          <w:spacing w:val="-4"/>
          <w:sz w:val="24"/>
        </w:rPr>
        <w:t xml:space="preserve"> </w:t>
      </w:r>
      <w:r>
        <w:rPr>
          <w:sz w:val="24"/>
        </w:rPr>
        <w:t>Century</w:t>
      </w:r>
      <w:r>
        <w:rPr>
          <w:spacing w:val="-3"/>
          <w:sz w:val="24"/>
        </w:rPr>
        <w:t xml:space="preserve"> </w:t>
      </w:r>
      <w:r>
        <w:rPr>
          <w:sz w:val="24"/>
        </w:rPr>
        <w:t>Act</w:t>
      </w:r>
      <w:r>
        <w:rPr>
          <w:spacing w:val="-4"/>
          <w:sz w:val="24"/>
        </w:rPr>
        <w:t xml:space="preserve"> </w:t>
      </w:r>
      <w:r>
        <w:rPr>
          <w:sz w:val="24"/>
        </w:rPr>
        <w:t>(Perkins</w:t>
      </w:r>
      <w:r>
        <w:rPr>
          <w:spacing w:val="-3"/>
          <w:sz w:val="24"/>
        </w:rPr>
        <w:t xml:space="preserve"> </w:t>
      </w:r>
      <w:r>
        <w:rPr>
          <w:sz w:val="24"/>
        </w:rPr>
        <w:t>V)</w:t>
      </w:r>
      <w:r>
        <w:rPr>
          <w:spacing w:val="-4"/>
          <w:sz w:val="24"/>
        </w:rPr>
        <w:t xml:space="preserve"> </w:t>
      </w:r>
      <w:r>
        <w:rPr>
          <w:sz w:val="24"/>
        </w:rPr>
        <w:t>(20</w:t>
      </w:r>
      <w:r>
        <w:rPr>
          <w:spacing w:val="-3"/>
          <w:sz w:val="24"/>
        </w:rPr>
        <w:t xml:space="preserve"> </w:t>
      </w:r>
      <w:r>
        <w:rPr>
          <w:sz w:val="24"/>
        </w:rPr>
        <w:t>USC</w:t>
      </w:r>
      <w:r>
        <w:rPr>
          <w:spacing w:val="-4"/>
          <w:sz w:val="24"/>
        </w:rPr>
        <w:t xml:space="preserve"> </w:t>
      </w:r>
      <w:r>
        <w:rPr>
          <w:sz w:val="24"/>
        </w:rPr>
        <w:t>§2301,</w:t>
      </w:r>
      <w:r>
        <w:rPr>
          <w:spacing w:val="-3"/>
          <w:sz w:val="24"/>
        </w:rPr>
        <w:t xml:space="preserve"> </w:t>
      </w:r>
      <w:r>
        <w:rPr>
          <w:sz w:val="24"/>
        </w:rPr>
        <w:t>et</w:t>
      </w:r>
      <w:r>
        <w:rPr>
          <w:spacing w:val="-3"/>
          <w:sz w:val="24"/>
        </w:rPr>
        <w:t xml:space="preserve"> </w:t>
      </w:r>
      <w:r>
        <w:rPr>
          <w:sz w:val="24"/>
        </w:rPr>
        <w:t>seq.)</w:t>
      </w:r>
    </w:p>
    <w:p w14:paraId="2592DFF3" w14:textId="77777777" w:rsidR="00AA0A28" w:rsidRDefault="00F305A9" w:rsidP="00002207">
      <w:pPr>
        <w:pStyle w:val="ListParagraph"/>
        <w:numPr>
          <w:ilvl w:val="2"/>
          <w:numId w:val="22"/>
        </w:numPr>
        <w:tabs>
          <w:tab w:val="left" w:pos="1199"/>
          <w:tab w:val="left" w:pos="1412"/>
        </w:tabs>
        <w:spacing w:line="242" w:lineRule="auto"/>
        <w:ind w:left="1199" w:right="1306" w:hanging="87"/>
        <w:rPr>
          <w:sz w:val="24"/>
        </w:rPr>
      </w:pPr>
      <w:r>
        <w:rPr>
          <w:sz w:val="24"/>
        </w:rPr>
        <w:t>Veteran</w:t>
      </w:r>
      <w:r>
        <w:rPr>
          <w:spacing w:val="-6"/>
          <w:sz w:val="24"/>
        </w:rPr>
        <w:t xml:space="preserve"> </w:t>
      </w:r>
      <w:r>
        <w:rPr>
          <w:sz w:val="24"/>
        </w:rPr>
        <w:t>employment</w:t>
      </w:r>
      <w:r>
        <w:rPr>
          <w:spacing w:val="-7"/>
          <w:sz w:val="24"/>
        </w:rPr>
        <w:t xml:space="preserve"> </w:t>
      </w:r>
      <w:r>
        <w:rPr>
          <w:sz w:val="24"/>
        </w:rPr>
        <w:t>and</w:t>
      </w:r>
      <w:r>
        <w:rPr>
          <w:spacing w:val="-6"/>
          <w:sz w:val="24"/>
        </w:rPr>
        <w:t xml:space="preserve"> </w:t>
      </w:r>
      <w:r>
        <w:rPr>
          <w:sz w:val="24"/>
        </w:rPr>
        <w:t>training</w:t>
      </w:r>
      <w:r>
        <w:rPr>
          <w:spacing w:val="-8"/>
          <w:sz w:val="24"/>
        </w:rPr>
        <w:t xml:space="preserve"> </w:t>
      </w:r>
      <w:r>
        <w:rPr>
          <w:sz w:val="24"/>
        </w:rPr>
        <w:t>programs–Local</w:t>
      </w:r>
      <w:r>
        <w:rPr>
          <w:spacing w:val="-6"/>
          <w:sz w:val="24"/>
        </w:rPr>
        <w:t xml:space="preserve"> </w:t>
      </w:r>
      <w:r>
        <w:rPr>
          <w:sz w:val="24"/>
        </w:rPr>
        <w:t>Veterans</w:t>
      </w:r>
      <w:r>
        <w:rPr>
          <w:spacing w:val="-6"/>
          <w:sz w:val="24"/>
        </w:rPr>
        <w:t xml:space="preserve"> </w:t>
      </w:r>
      <w:r>
        <w:rPr>
          <w:sz w:val="24"/>
        </w:rPr>
        <w:t>Employment Representatives (LVER)</w:t>
      </w:r>
    </w:p>
    <w:p w14:paraId="0EA62D45" w14:textId="77777777" w:rsidR="00AA0A28" w:rsidRDefault="00F305A9" w:rsidP="00002207">
      <w:pPr>
        <w:pStyle w:val="ListParagraph"/>
        <w:numPr>
          <w:ilvl w:val="2"/>
          <w:numId w:val="22"/>
        </w:numPr>
        <w:tabs>
          <w:tab w:val="left" w:pos="1413"/>
        </w:tabs>
        <w:spacing w:line="306" w:lineRule="exact"/>
        <w:ind w:left="1413"/>
        <w:rPr>
          <w:sz w:val="24"/>
        </w:rPr>
      </w:pPr>
      <w:r>
        <w:rPr>
          <w:sz w:val="24"/>
        </w:rPr>
        <w:t>Job</w:t>
      </w:r>
      <w:r>
        <w:rPr>
          <w:spacing w:val="-1"/>
          <w:sz w:val="24"/>
        </w:rPr>
        <w:t xml:space="preserve"> </w:t>
      </w:r>
      <w:r>
        <w:rPr>
          <w:sz w:val="24"/>
        </w:rPr>
        <w:t xml:space="preserve">Corp </w:t>
      </w:r>
      <w:r>
        <w:rPr>
          <w:spacing w:val="-2"/>
          <w:sz w:val="24"/>
        </w:rPr>
        <w:t>programs</w:t>
      </w:r>
    </w:p>
    <w:p w14:paraId="18236831" w14:textId="4459C0F0" w:rsidR="00AA0A28" w:rsidRDefault="00F305A9" w:rsidP="00002207">
      <w:pPr>
        <w:pStyle w:val="ListParagraph"/>
        <w:numPr>
          <w:ilvl w:val="2"/>
          <w:numId w:val="22"/>
        </w:numPr>
        <w:tabs>
          <w:tab w:val="left" w:pos="1413"/>
        </w:tabs>
        <w:spacing w:line="311" w:lineRule="exact"/>
        <w:ind w:left="1413"/>
        <w:rPr>
          <w:sz w:val="24"/>
          <w:szCs w:val="24"/>
        </w:rPr>
      </w:pPr>
      <w:r w:rsidRPr="6B48C82B">
        <w:rPr>
          <w:sz w:val="24"/>
          <w:szCs w:val="24"/>
        </w:rPr>
        <w:t>Native</w:t>
      </w:r>
      <w:r w:rsidRPr="6B48C82B">
        <w:rPr>
          <w:spacing w:val="-2"/>
          <w:sz w:val="24"/>
          <w:szCs w:val="24"/>
        </w:rPr>
        <w:t xml:space="preserve"> </w:t>
      </w:r>
      <w:r w:rsidRPr="6B48C82B">
        <w:rPr>
          <w:sz w:val="24"/>
          <w:szCs w:val="24"/>
        </w:rPr>
        <w:t>American</w:t>
      </w:r>
      <w:r w:rsidRPr="6B48C82B">
        <w:rPr>
          <w:spacing w:val="-1"/>
          <w:sz w:val="24"/>
          <w:szCs w:val="24"/>
        </w:rPr>
        <w:t xml:space="preserve"> </w:t>
      </w:r>
      <w:r w:rsidRPr="6B48C82B">
        <w:rPr>
          <w:spacing w:val="-2"/>
          <w:sz w:val="24"/>
          <w:szCs w:val="24"/>
        </w:rPr>
        <w:t>programs</w:t>
      </w:r>
    </w:p>
    <w:p w14:paraId="2160D527" w14:textId="77777777" w:rsidR="00AA0A28" w:rsidRDefault="00F305A9" w:rsidP="00002207">
      <w:pPr>
        <w:pStyle w:val="ListParagraph"/>
        <w:numPr>
          <w:ilvl w:val="2"/>
          <w:numId w:val="22"/>
        </w:numPr>
        <w:tabs>
          <w:tab w:val="left" w:pos="1413"/>
        </w:tabs>
        <w:spacing w:line="311" w:lineRule="exact"/>
        <w:ind w:left="1413"/>
        <w:rPr>
          <w:sz w:val="24"/>
        </w:rPr>
      </w:pPr>
      <w:r>
        <w:rPr>
          <w:sz w:val="24"/>
        </w:rPr>
        <w:t>US</w:t>
      </w:r>
      <w:r>
        <w:rPr>
          <w:spacing w:val="-3"/>
          <w:sz w:val="24"/>
        </w:rPr>
        <w:t xml:space="preserve"> </w:t>
      </w:r>
      <w:r>
        <w:rPr>
          <w:sz w:val="24"/>
        </w:rPr>
        <w:t>Department</w:t>
      </w:r>
      <w:r>
        <w:rPr>
          <w:spacing w:val="-1"/>
          <w:sz w:val="24"/>
        </w:rPr>
        <w:t xml:space="preserve"> </w:t>
      </w:r>
      <w:r>
        <w:rPr>
          <w:sz w:val="24"/>
        </w:rPr>
        <w:t>of</w:t>
      </w:r>
      <w:r>
        <w:rPr>
          <w:spacing w:val="-2"/>
          <w:sz w:val="24"/>
        </w:rPr>
        <w:t xml:space="preserve"> </w:t>
      </w:r>
      <w:r>
        <w:rPr>
          <w:sz w:val="24"/>
        </w:rPr>
        <w:t>Housing</w:t>
      </w:r>
      <w:r>
        <w:rPr>
          <w:spacing w:val="-1"/>
          <w:sz w:val="24"/>
        </w:rPr>
        <w:t xml:space="preserve"> </w:t>
      </w:r>
      <w:r>
        <w:rPr>
          <w:sz w:val="24"/>
        </w:rPr>
        <w:t>and</w:t>
      </w:r>
      <w:r>
        <w:rPr>
          <w:spacing w:val="-4"/>
          <w:sz w:val="24"/>
        </w:rPr>
        <w:t xml:space="preserve"> </w:t>
      </w:r>
      <w:r>
        <w:rPr>
          <w:sz w:val="24"/>
        </w:rPr>
        <w:t>Urban</w:t>
      </w:r>
      <w:r>
        <w:rPr>
          <w:spacing w:val="-1"/>
          <w:sz w:val="24"/>
        </w:rPr>
        <w:t xml:space="preserve"> </w:t>
      </w:r>
      <w:r>
        <w:rPr>
          <w:sz w:val="24"/>
        </w:rPr>
        <w:t>Development</w:t>
      </w:r>
      <w:r>
        <w:rPr>
          <w:spacing w:val="-1"/>
          <w:sz w:val="24"/>
        </w:rPr>
        <w:t xml:space="preserve"> </w:t>
      </w:r>
      <w:r>
        <w:rPr>
          <w:spacing w:val="-2"/>
          <w:sz w:val="24"/>
        </w:rPr>
        <w:t>programs</w:t>
      </w:r>
    </w:p>
    <w:p w14:paraId="1ADDF93C" w14:textId="77777777" w:rsidR="00AA0A28" w:rsidRDefault="00F305A9" w:rsidP="00002207">
      <w:pPr>
        <w:pStyle w:val="ListParagraph"/>
        <w:numPr>
          <w:ilvl w:val="2"/>
          <w:numId w:val="22"/>
        </w:numPr>
        <w:tabs>
          <w:tab w:val="left" w:pos="1199"/>
          <w:tab w:val="left" w:pos="1412"/>
        </w:tabs>
        <w:spacing w:line="242" w:lineRule="auto"/>
        <w:ind w:left="1199" w:right="240" w:hanging="87"/>
        <w:rPr>
          <w:sz w:val="24"/>
        </w:rPr>
      </w:pPr>
      <w:r>
        <w:rPr>
          <w:sz w:val="24"/>
        </w:rPr>
        <w:t>Employment</w:t>
      </w:r>
      <w:r>
        <w:rPr>
          <w:spacing w:val="-4"/>
          <w:sz w:val="24"/>
        </w:rPr>
        <w:t xml:space="preserve"> </w:t>
      </w:r>
      <w:r>
        <w:rPr>
          <w:sz w:val="24"/>
        </w:rPr>
        <w:t>and</w:t>
      </w:r>
      <w:r>
        <w:rPr>
          <w:spacing w:val="-6"/>
          <w:sz w:val="24"/>
        </w:rPr>
        <w:t xml:space="preserve"> </w:t>
      </w:r>
      <w:r>
        <w:rPr>
          <w:sz w:val="24"/>
        </w:rPr>
        <w:t>training</w:t>
      </w:r>
      <w:r>
        <w:rPr>
          <w:spacing w:val="-4"/>
          <w:sz w:val="24"/>
        </w:rPr>
        <w:t xml:space="preserve"> </w:t>
      </w:r>
      <w:r>
        <w:rPr>
          <w:sz w:val="24"/>
        </w:rPr>
        <w:t>activities</w:t>
      </w:r>
      <w:r>
        <w:rPr>
          <w:spacing w:val="-4"/>
          <w:sz w:val="24"/>
        </w:rPr>
        <w:t xml:space="preserve"> </w:t>
      </w:r>
      <w:r>
        <w:rPr>
          <w:sz w:val="24"/>
        </w:rPr>
        <w:t>carried</w:t>
      </w:r>
      <w:r>
        <w:rPr>
          <w:spacing w:val="-4"/>
          <w:sz w:val="24"/>
        </w:rPr>
        <w:t xml:space="preserve"> </w:t>
      </w:r>
      <w:r>
        <w:rPr>
          <w:sz w:val="24"/>
        </w:rPr>
        <w:t>out</w:t>
      </w:r>
      <w:r>
        <w:rPr>
          <w:spacing w:val="-4"/>
          <w:sz w:val="24"/>
        </w:rPr>
        <w:t xml:space="preserve"> </w:t>
      </w:r>
      <w:r>
        <w:rPr>
          <w:sz w:val="24"/>
        </w:rPr>
        <w:t>under</w:t>
      </w:r>
      <w:r>
        <w:rPr>
          <w:spacing w:val="-5"/>
          <w:sz w:val="24"/>
        </w:rPr>
        <w:t xml:space="preserve"> </w:t>
      </w:r>
      <w:r>
        <w:rPr>
          <w:sz w:val="24"/>
        </w:rPr>
        <w:t>the</w:t>
      </w:r>
      <w:r>
        <w:rPr>
          <w:spacing w:val="-5"/>
          <w:sz w:val="24"/>
        </w:rPr>
        <w:t xml:space="preserve"> </w:t>
      </w:r>
      <w:r>
        <w:rPr>
          <w:sz w:val="24"/>
        </w:rPr>
        <w:t>Community</w:t>
      </w:r>
      <w:r>
        <w:rPr>
          <w:spacing w:val="-6"/>
          <w:sz w:val="24"/>
        </w:rPr>
        <w:t xml:space="preserve"> </w:t>
      </w:r>
      <w:r>
        <w:rPr>
          <w:sz w:val="24"/>
        </w:rPr>
        <w:t>Services</w:t>
      </w:r>
      <w:r>
        <w:rPr>
          <w:spacing w:val="-4"/>
          <w:sz w:val="24"/>
        </w:rPr>
        <w:t xml:space="preserve"> </w:t>
      </w:r>
      <w:r>
        <w:rPr>
          <w:sz w:val="24"/>
        </w:rPr>
        <w:t>Block Grant Act</w:t>
      </w:r>
    </w:p>
    <w:p w14:paraId="50AF31E3" w14:textId="77777777" w:rsidR="00AA0A28" w:rsidRDefault="00F305A9" w:rsidP="00002207">
      <w:pPr>
        <w:pStyle w:val="ListParagraph"/>
        <w:numPr>
          <w:ilvl w:val="2"/>
          <w:numId w:val="22"/>
        </w:numPr>
        <w:tabs>
          <w:tab w:val="left" w:pos="1413"/>
        </w:tabs>
        <w:spacing w:line="305" w:lineRule="exact"/>
        <w:ind w:left="1413"/>
        <w:rPr>
          <w:sz w:val="24"/>
        </w:rPr>
      </w:pPr>
      <w:r>
        <w:rPr>
          <w:sz w:val="24"/>
        </w:rPr>
        <w:t>Reintegration</w:t>
      </w:r>
      <w:r>
        <w:rPr>
          <w:spacing w:val="-4"/>
          <w:sz w:val="24"/>
        </w:rPr>
        <w:t xml:space="preserve"> </w:t>
      </w:r>
      <w:r>
        <w:rPr>
          <w:sz w:val="24"/>
        </w:rPr>
        <w:t>of</w:t>
      </w:r>
      <w:r>
        <w:rPr>
          <w:spacing w:val="-2"/>
          <w:sz w:val="24"/>
        </w:rPr>
        <w:t xml:space="preserve"> </w:t>
      </w:r>
      <w:r>
        <w:rPr>
          <w:sz w:val="24"/>
        </w:rPr>
        <w:t>Offenders</w:t>
      </w:r>
      <w:r>
        <w:rPr>
          <w:spacing w:val="-2"/>
          <w:sz w:val="24"/>
        </w:rPr>
        <w:t xml:space="preserve"> programs</w:t>
      </w:r>
    </w:p>
    <w:p w14:paraId="6C19A90E" w14:textId="77777777" w:rsidR="00AA0A28" w:rsidRDefault="00F305A9" w:rsidP="00002207">
      <w:pPr>
        <w:pStyle w:val="ListParagraph"/>
        <w:numPr>
          <w:ilvl w:val="2"/>
          <w:numId w:val="22"/>
        </w:numPr>
        <w:tabs>
          <w:tab w:val="left" w:pos="1413"/>
        </w:tabs>
        <w:spacing w:line="311" w:lineRule="exact"/>
        <w:ind w:left="1413"/>
        <w:rPr>
          <w:sz w:val="24"/>
          <w:szCs w:val="24"/>
        </w:rPr>
      </w:pPr>
      <w:r w:rsidRPr="18851574">
        <w:rPr>
          <w:sz w:val="24"/>
          <w:szCs w:val="24"/>
        </w:rPr>
        <w:t>Migrant</w:t>
      </w:r>
      <w:r w:rsidRPr="18851574">
        <w:rPr>
          <w:spacing w:val="-5"/>
          <w:sz w:val="24"/>
          <w:szCs w:val="24"/>
        </w:rPr>
        <w:t xml:space="preserve"> </w:t>
      </w:r>
      <w:r w:rsidRPr="18851574">
        <w:rPr>
          <w:sz w:val="24"/>
          <w:szCs w:val="24"/>
        </w:rPr>
        <w:t>and</w:t>
      </w:r>
      <w:r w:rsidRPr="18851574">
        <w:rPr>
          <w:spacing w:val="-2"/>
          <w:sz w:val="24"/>
          <w:szCs w:val="24"/>
        </w:rPr>
        <w:t xml:space="preserve"> </w:t>
      </w:r>
      <w:r w:rsidRPr="18851574">
        <w:rPr>
          <w:sz w:val="24"/>
          <w:szCs w:val="24"/>
        </w:rPr>
        <w:t>Seasonal</w:t>
      </w:r>
      <w:r w:rsidRPr="18851574">
        <w:rPr>
          <w:spacing w:val="-2"/>
          <w:sz w:val="24"/>
          <w:szCs w:val="24"/>
        </w:rPr>
        <w:t xml:space="preserve"> </w:t>
      </w:r>
      <w:r w:rsidRPr="18851574">
        <w:rPr>
          <w:sz w:val="24"/>
          <w:szCs w:val="24"/>
        </w:rPr>
        <w:t>Farmworker</w:t>
      </w:r>
      <w:r w:rsidRPr="18851574">
        <w:rPr>
          <w:spacing w:val="-2"/>
          <w:sz w:val="24"/>
          <w:szCs w:val="24"/>
        </w:rPr>
        <w:t xml:space="preserve"> programs</w:t>
      </w:r>
    </w:p>
    <w:p w14:paraId="2F7764E4" w14:textId="77777777" w:rsidR="00AA0A28" w:rsidRPr="0023180B" w:rsidRDefault="00F305A9" w:rsidP="00002207">
      <w:pPr>
        <w:pStyle w:val="ListParagraph"/>
        <w:numPr>
          <w:ilvl w:val="2"/>
          <w:numId w:val="22"/>
        </w:numPr>
        <w:tabs>
          <w:tab w:val="left" w:pos="1413"/>
        </w:tabs>
        <w:spacing w:line="311" w:lineRule="exact"/>
        <w:ind w:left="1413"/>
        <w:rPr>
          <w:sz w:val="24"/>
        </w:rPr>
      </w:pPr>
      <w:r>
        <w:rPr>
          <w:sz w:val="24"/>
        </w:rPr>
        <w:t>Senior</w:t>
      </w:r>
      <w:r>
        <w:rPr>
          <w:spacing w:val="-4"/>
          <w:sz w:val="24"/>
        </w:rPr>
        <w:t xml:space="preserve"> </w:t>
      </w:r>
      <w:r>
        <w:rPr>
          <w:sz w:val="24"/>
        </w:rPr>
        <w:t>Community</w:t>
      </w:r>
      <w:r>
        <w:rPr>
          <w:spacing w:val="-2"/>
          <w:sz w:val="24"/>
        </w:rPr>
        <w:t xml:space="preserve"> </w:t>
      </w:r>
      <w:r>
        <w:rPr>
          <w:sz w:val="24"/>
        </w:rPr>
        <w:t>Service</w:t>
      </w:r>
      <w:r>
        <w:rPr>
          <w:spacing w:val="-2"/>
          <w:sz w:val="24"/>
        </w:rPr>
        <w:t xml:space="preserve"> </w:t>
      </w:r>
      <w:r>
        <w:rPr>
          <w:sz w:val="24"/>
        </w:rPr>
        <w:t>Employment</w:t>
      </w:r>
      <w:r>
        <w:rPr>
          <w:spacing w:val="-2"/>
          <w:sz w:val="24"/>
        </w:rPr>
        <w:t xml:space="preserve"> Program</w:t>
      </w:r>
    </w:p>
    <w:p w14:paraId="12EBFE1F" w14:textId="77777777" w:rsidR="0023180B" w:rsidRPr="0023180B" w:rsidRDefault="0023180B" w:rsidP="0023180B">
      <w:pPr>
        <w:tabs>
          <w:tab w:val="left" w:pos="1413"/>
        </w:tabs>
        <w:spacing w:line="311" w:lineRule="exact"/>
        <w:rPr>
          <w:sz w:val="24"/>
          <w:szCs w:val="24"/>
        </w:rPr>
      </w:pPr>
    </w:p>
    <w:p w14:paraId="6FCD5394" w14:textId="77777777" w:rsidR="0023180B" w:rsidRPr="0023180B" w:rsidRDefault="0023180B" w:rsidP="0023180B">
      <w:pPr>
        <w:pStyle w:val="BodyText"/>
        <w:rPr>
          <w:b/>
          <w:bCs/>
        </w:rPr>
      </w:pPr>
      <w:r w:rsidRPr="0023180B">
        <w:rPr>
          <w:b/>
          <w:bCs/>
          <w:spacing w:val="-1"/>
        </w:rPr>
        <w:t>Board</w:t>
      </w:r>
      <w:r w:rsidRPr="0023180B">
        <w:rPr>
          <w:b/>
          <w:bCs/>
          <w:spacing w:val="-2"/>
        </w:rPr>
        <w:t xml:space="preserve"> </w:t>
      </w:r>
      <w:r w:rsidRPr="0023180B">
        <w:rPr>
          <w:b/>
          <w:bCs/>
          <w:spacing w:val="-1"/>
        </w:rPr>
        <w:t>Response</w:t>
      </w:r>
    </w:p>
    <w:p w14:paraId="330C4E60" w14:textId="77777777" w:rsidR="0023180B" w:rsidRPr="0023180B" w:rsidRDefault="0023180B" w:rsidP="0023180B">
      <w:pPr>
        <w:spacing w:before="10"/>
        <w:rPr>
          <w:rFonts w:eastAsia="Arial"/>
          <w:sz w:val="24"/>
          <w:szCs w:val="24"/>
        </w:rPr>
      </w:pPr>
    </w:p>
    <w:p w14:paraId="7A278B38" w14:textId="7B364E3D" w:rsidR="0023180B" w:rsidRPr="0023180B" w:rsidRDefault="0023180B" w:rsidP="0023180B">
      <w:pPr>
        <w:pStyle w:val="BodyText"/>
        <w:ind w:right="295"/>
      </w:pPr>
      <w:r w:rsidRPr="0023180B">
        <w:t>Our</w:t>
      </w:r>
      <w:r w:rsidRPr="0023180B">
        <w:rPr>
          <w:spacing w:val="1"/>
        </w:rPr>
        <w:t xml:space="preserve"> </w:t>
      </w:r>
      <w:r w:rsidRPr="0023180B">
        <w:t>workforce</w:t>
      </w:r>
      <w:r w:rsidRPr="0023180B">
        <w:rPr>
          <w:spacing w:val="2"/>
        </w:rPr>
        <w:t xml:space="preserve"> </w:t>
      </w:r>
      <w:r w:rsidRPr="0023180B">
        <w:t>development</w:t>
      </w:r>
      <w:r w:rsidRPr="0023180B">
        <w:rPr>
          <w:spacing w:val="1"/>
        </w:rPr>
        <w:t xml:space="preserve"> </w:t>
      </w:r>
      <w:r w:rsidRPr="0023180B">
        <w:t>system</w:t>
      </w:r>
      <w:r w:rsidRPr="0023180B">
        <w:rPr>
          <w:spacing w:val="3"/>
        </w:rPr>
        <w:t xml:space="preserve"> </w:t>
      </w:r>
      <w:r w:rsidRPr="0023180B">
        <w:t>is focused</w:t>
      </w:r>
      <w:r w:rsidRPr="0023180B">
        <w:rPr>
          <w:spacing w:val="2"/>
        </w:rPr>
        <w:t xml:space="preserve"> </w:t>
      </w:r>
      <w:r w:rsidRPr="0023180B">
        <w:t>on</w:t>
      </w:r>
      <w:r w:rsidRPr="0023180B">
        <w:rPr>
          <w:spacing w:val="1"/>
        </w:rPr>
        <w:t xml:space="preserve"> </w:t>
      </w:r>
      <w:r w:rsidRPr="0023180B">
        <w:t>developing</w:t>
      </w:r>
      <w:r w:rsidRPr="0023180B">
        <w:rPr>
          <w:spacing w:val="2"/>
        </w:rPr>
        <w:t xml:space="preserve"> </w:t>
      </w:r>
      <w:r w:rsidRPr="0023180B">
        <w:t>human</w:t>
      </w:r>
      <w:r w:rsidRPr="0023180B">
        <w:rPr>
          <w:spacing w:val="1"/>
        </w:rPr>
        <w:t xml:space="preserve"> </w:t>
      </w:r>
      <w:r w:rsidRPr="0023180B">
        <w:t>capital</w:t>
      </w:r>
      <w:r w:rsidRPr="0023180B">
        <w:rPr>
          <w:spacing w:val="1"/>
        </w:rPr>
        <w:t xml:space="preserve"> </w:t>
      </w:r>
      <w:r w:rsidRPr="0023180B">
        <w:t>designed</w:t>
      </w:r>
      <w:r w:rsidRPr="0023180B">
        <w:rPr>
          <w:spacing w:val="1"/>
        </w:rPr>
        <w:t xml:space="preserve"> </w:t>
      </w:r>
      <w:r w:rsidRPr="0023180B">
        <w:t>to</w:t>
      </w:r>
      <w:r w:rsidRPr="0023180B">
        <w:rPr>
          <w:spacing w:val="26"/>
        </w:rPr>
        <w:t xml:space="preserve"> </w:t>
      </w:r>
      <w:r w:rsidRPr="0023180B">
        <w:t>meet</w:t>
      </w:r>
      <w:r w:rsidRPr="0023180B">
        <w:rPr>
          <w:spacing w:val="1"/>
        </w:rPr>
        <w:t xml:space="preserve"> </w:t>
      </w:r>
      <w:r w:rsidRPr="0023180B">
        <w:t>the future needs of</w:t>
      </w:r>
      <w:r w:rsidRPr="0023180B">
        <w:rPr>
          <w:spacing w:val="2"/>
        </w:rPr>
        <w:t xml:space="preserve"> </w:t>
      </w:r>
      <w:r w:rsidRPr="0023180B">
        <w:rPr>
          <w:spacing w:val="-1"/>
        </w:rPr>
        <w:t>our</w:t>
      </w:r>
      <w:r w:rsidRPr="0023180B">
        <w:rPr>
          <w:spacing w:val="2"/>
        </w:rPr>
        <w:t xml:space="preserve"> </w:t>
      </w:r>
      <w:r w:rsidRPr="0023180B">
        <w:t xml:space="preserve">local employers. </w:t>
      </w:r>
      <w:r w:rsidRPr="0023180B">
        <w:rPr>
          <w:spacing w:val="2"/>
        </w:rPr>
        <w:t xml:space="preserve"> </w:t>
      </w:r>
      <w:r w:rsidR="57E7D8E5" w:rsidRPr="0023180B">
        <w:t>The Board</w:t>
      </w:r>
      <w:r w:rsidRPr="0023180B">
        <w:t>,</w:t>
      </w:r>
      <w:r w:rsidRPr="0023180B">
        <w:rPr>
          <w:spacing w:val="1"/>
        </w:rPr>
        <w:t xml:space="preserve"> </w:t>
      </w:r>
      <w:r w:rsidRPr="0023180B">
        <w:t>Workforce</w:t>
      </w:r>
      <w:r w:rsidRPr="0023180B">
        <w:rPr>
          <w:spacing w:val="1"/>
        </w:rPr>
        <w:t xml:space="preserve"> </w:t>
      </w:r>
      <w:r w:rsidRPr="0023180B">
        <w:t>Center,</w:t>
      </w:r>
      <w:r w:rsidRPr="0023180B">
        <w:rPr>
          <w:spacing w:val="2"/>
        </w:rPr>
        <w:t xml:space="preserve"> </w:t>
      </w:r>
      <w:r w:rsidRPr="0023180B">
        <w:t>and</w:t>
      </w:r>
      <w:r w:rsidRPr="0023180B">
        <w:rPr>
          <w:spacing w:val="-1"/>
        </w:rPr>
        <w:t xml:space="preserve"> </w:t>
      </w:r>
      <w:r w:rsidRPr="0023180B">
        <w:t>partner</w:t>
      </w:r>
      <w:r w:rsidRPr="0023180B">
        <w:rPr>
          <w:spacing w:val="30"/>
        </w:rPr>
        <w:t xml:space="preserve"> </w:t>
      </w:r>
      <w:r w:rsidRPr="0023180B">
        <w:t>staff collaboratively</w:t>
      </w:r>
      <w:r w:rsidRPr="0023180B">
        <w:rPr>
          <w:spacing w:val="1"/>
        </w:rPr>
        <w:t xml:space="preserve"> </w:t>
      </w:r>
      <w:r w:rsidRPr="0023180B">
        <w:t>work to</w:t>
      </w:r>
      <w:r w:rsidRPr="0023180B">
        <w:rPr>
          <w:spacing w:val="1"/>
        </w:rPr>
        <w:t xml:space="preserve"> </w:t>
      </w:r>
      <w:r w:rsidRPr="0023180B">
        <w:t>identify three critical</w:t>
      </w:r>
      <w:r w:rsidRPr="0023180B">
        <w:rPr>
          <w:spacing w:val="1"/>
        </w:rPr>
        <w:t xml:space="preserve"> </w:t>
      </w:r>
      <w:r w:rsidRPr="0023180B">
        <w:t>components: future</w:t>
      </w:r>
      <w:r w:rsidRPr="0023180B">
        <w:rPr>
          <w:spacing w:val="1"/>
        </w:rPr>
        <w:t xml:space="preserve"> </w:t>
      </w:r>
      <w:r w:rsidRPr="0023180B">
        <w:t>employer</w:t>
      </w:r>
      <w:r w:rsidRPr="0023180B">
        <w:rPr>
          <w:spacing w:val="1"/>
        </w:rPr>
        <w:t xml:space="preserve"> </w:t>
      </w:r>
      <w:r w:rsidRPr="0023180B">
        <w:t>needs,</w:t>
      </w:r>
      <w:r w:rsidRPr="0023180B">
        <w:rPr>
          <w:spacing w:val="38"/>
          <w:w w:val="99"/>
        </w:rPr>
        <w:t xml:space="preserve"> </w:t>
      </w:r>
      <w:r w:rsidRPr="0023180B">
        <w:t>employee competencies</w:t>
      </w:r>
      <w:r w:rsidRPr="0023180B">
        <w:rPr>
          <w:spacing w:val="2"/>
        </w:rPr>
        <w:t xml:space="preserve"> </w:t>
      </w:r>
      <w:r w:rsidRPr="0023180B">
        <w:t>and</w:t>
      </w:r>
      <w:r w:rsidRPr="0023180B">
        <w:rPr>
          <w:spacing w:val="1"/>
        </w:rPr>
        <w:t xml:space="preserve"> </w:t>
      </w:r>
      <w:r w:rsidRPr="0023180B">
        <w:t>skill</w:t>
      </w:r>
      <w:r w:rsidRPr="0023180B">
        <w:rPr>
          <w:spacing w:val="2"/>
        </w:rPr>
        <w:t xml:space="preserve"> </w:t>
      </w:r>
      <w:r w:rsidRPr="0023180B">
        <w:t>levels.</w:t>
      </w:r>
      <w:r w:rsidRPr="0023180B">
        <w:rPr>
          <w:spacing w:val="2"/>
        </w:rPr>
        <w:t xml:space="preserve"> </w:t>
      </w:r>
      <w:r w:rsidRPr="0023180B">
        <w:t>These</w:t>
      </w:r>
      <w:r w:rsidRPr="0023180B">
        <w:rPr>
          <w:spacing w:val="2"/>
        </w:rPr>
        <w:t xml:space="preserve"> </w:t>
      </w:r>
      <w:r w:rsidRPr="0023180B">
        <w:t>three</w:t>
      </w:r>
      <w:r w:rsidRPr="0023180B">
        <w:rPr>
          <w:spacing w:val="1"/>
        </w:rPr>
        <w:t xml:space="preserve"> </w:t>
      </w:r>
      <w:r w:rsidRPr="0023180B">
        <w:t>components</w:t>
      </w:r>
      <w:r w:rsidRPr="0023180B">
        <w:rPr>
          <w:spacing w:val="1"/>
        </w:rPr>
        <w:t xml:space="preserve"> </w:t>
      </w:r>
      <w:r w:rsidRPr="0023180B">
        <w:t>guide</w:t>
      </w:r>
      <w:r w:rsidRPr="0023180B">
        <w:rPr>
          <w:spacing w:val="2"/>
        </w:rPr>
        <w:t xml:space="preserve"> </w:t>
      </w:r>
      <w:r w:rsidRPr="0023180B">
        <w:t>us</w:t>
      </w:r>
      <w:r w:rsidRPr="0023180B">
        <w:rPr>
          <w:spacing w:val="1"/>
        </w:rPr>
        <w:t xml:space="preserve"> </w:t>
      </w:r>
      <w:r w:rsidRPr="0023180B">
        <w:rPr>
          <w:spacing w:val="-1"/>
        </w:rPr>
        <w:t>in</w:t>
      </w:r>
      <w:r w:rsidRPr="0023180B">
        <w:rPr>
          <w:spacing w:val="2"/>
        </w:rPr>
        <w:t xml:space="preserve"> </w:t>
      </w:r>
      <w:r w:rsidRPr="0023180B">
        <w:t>identifying</w:t>
      </w:r>
      <w:r w:rsidRPr="0023180B">
        <w:rPr>
          <w:spacing w:val="30"/>
        </w:rPr>
        <w:t xml:space="preserve"> </w:t>
      </w:r>
      <w:r w:rsidRPr="0023180B">
        <w:t>occupations</w:t>
      </w:r>
      <w:r w:rsidRPr="0023180B">
        <w:rPr>
          <w:spacing w:val="1"/>
        </w:rPr>
        <w:t xml:space="preserve"> </w:t>
      </w:r>
      <w:r w:rsidRPr="0023180B">
        <w:t>where</w:t>
      </w:r>
      <w:r w:rsidRPr="0023180B">
        <w:rPr>
          <w:spacing w:val="1"/>
        </w:rPr>
        <w:t xml:space="preserve"> </w:t>
      </w:r>
      <w:r w:rsidRPr="0023180B">
        <w:t>skill</w:t>
      </w:r>
      <w:r w:rsidRPr="0023180B">
        <w:rPr>
          <w:spacing w:val="2"/>
        </w:rPr>
        <w:t xml:space="preserve"> </w:t>
      </w:r>
      <w:r w:rsidRPr="0023180B">
        <w:t>gaps</w:t>
      </w:r>
      <w:r w:rsidRPr="0023180B">
        <w:rPr>
          <w:spacing w:val="2"/>
        </w:rPr>
        <w:t xml:space="preserve"> </w:t>
      </w:r>
      <w:r w:rsidRPr="0023180B">
        <w:t>can be</w:t>
      </w:r>
      <w:r w:rsidRPr="0023180B">
        <w:rPr>
          <w:spacing w:val="2"/>
        </w:rPr>
        <w:t xml:space="preserve"> </w:t>
      </w:r>
      <w:r w:rsidRPr="0023180B">
        <w:t>met</w:t>
      </w:r>
      <w:r w:rsidRPr="0023180B">
        <w:rPr>
          <w:spacing w:val="3"/>
        </w:rPr>
        <w:t xml:space="preserve"> </w:t>
      </w:r>
      <w:r w:rsidRPr="0023180B">
        <w:t>by using</w:t>
      </w:r>
      <w:r w:rsidRPr="0023180B">
        <w:rPr>
          <w:spacing w:val="1"/>
        </w:rPr>
        <w:t xml:space="preserve"> </w:t>
      </w:r>
      <w:r w:rsidRPr="0023180B">
        <w:t>the</w:t>
      </w:r>
      <w:r w:rsidRPr="0023180B">
        <w:rPr>
          <w:spacing w:val="2"/>
        </w:rPr>
        <w:t xml:space="preserve"> </w:t>
      </w:r>
      <w:r w:rsidRPr="0023180B">
        <w:t>program</w:t>
      </w:r>
      <w:r w:rsidRPr="0023180B">
        <w:rPr>
          <w:spacing w:val="2"/>
        </w:rPr>
        <w:t xml:space="preserve"> </w:t>
      </w:r>
      <w:r w:rsidRPr="0023180B">
        <w:t>funds</w:t>
      </w:r>
      <w:r w:rsidRPr="0023180B">
        <w:rPr>
          <w:spacing w:val="2"/>
        </w:rPr>
        <w:t xml:space="preserve"> </w:t>
      </w:r>
      <w:r w:rsidRPr="0023180B">
        <w:t>that</w:t>
      </w:r>
      <w:r w:rsidRPr="0023180B">
        <w:rPr>
          <w:spacing w:val="2"/>
        </w:rPr>
        <w:t xml:space="preserve"> </w:t>
      </w:r>
      <w:r w:rsidRPr="0023180B">
        <w:t>are</w:t>
      </w:r>
      <w:r w:rsidRPr="0023180B">
        <w:rPr>
          <w:spacing w:val="1"/>
        </w:rPr>
        <w:t xml:space="preserve"> </w:t>
      </w:r>
      <w:r w:rsidRPr="0023180B">
        <w:t>available</w:t>
      </w:r>
      <w:r w:rsidRPr="0023180B">
        <w:rPr>
          <w:spacing w:val="29"/>
        </w:rPr>
        <w:t xml:space="preserve"> </w:t>
      </w:r>
      <w:r w:rsidRPr="0023180B">
        <w:t>from</w:t>
      </w:r>
      <w:r w:rsidRPr="0023180B">
        <w:rPr>
          <w:spacing w:val="2"/>
        </w:rPr>
        <w:t xml:space="preserve"> </w:t>
      </w:r>
      <w:r w:rsidRPr="0023180B">
        <w:t>all the partners.</w:t>
      </w:r>
    </w:p>
    <w:p w14:paraId="5A14D515" w14:textId="77777777" w:rsidR="0023180B" w:rsidRPr="0023180B" w:rsidRDefault="0023180B" w:rsidP="0023180B">
      <w:pPr>
        <w:spacing w:before="9"/>
        <w:rPr>
          <w:rFonts w:eastAsia="Arial"/>
          <w:sz w:val="24"/>
          <w:szCs w:val="24"/>
        </w:rPr>
      </w:pPr>
    </w:p>
    <w:p w14:paraId="6C3F7CA3" w14:textId="77777777" w:rsidR="0023180B" w:rsidRPr="0023180B" w:rsidRDefault="0023180B" w:rsidP="0023180B">
      <w:pPr>
        <w:pStyle w:val="BodyText"/>
        <w:ind w:right="203"/>
      </w:pPr>
      <w:r w:rsidRPr="0023180B">
        <w:rPr>
          <w:spacing w:val="-1"/>
        </w:rPr>
        <w:t>The workforce centers</w:t>
      </w:r>
      <w:r w:rsidRPr="0023180B">
        <w:rPr>
          <w:spacing w:val="-2"/>
        </w:rPr>
        <w:t xml:space="preserve"> </w:t>
      </w:r>
      <w:r w:rsidRPr="0023180B">
        <w:rPr>
          <w:spacing w:val="-1"/>
        </w:rPr>
        <w:t xml:space="preserve">utilize the following strategies </w:t>
      </w:r>
      <w:r w:rsidRPr="0023180B">
        <w:t>to</w:t>
      </w:r>
      <w:r w:rsidRPr="0023180B">
        <w:rPr>
          <w:spacing w:val="-1"/>
        </w:rPr>
        <w:t xml:space="preserve"> screen</w:t>
      </w:r>
      <w:r w:rsidRPr="0023180B">
        <w:t xml:space="preserve"> </w:t>
      </w:r>
      <w:r w:rsidRPr="0023180B">
        <w:rPr>
          <w:spacing w:val="-1"/>
        </w:rPr>
        <w:t xml:space="preserve">and refer customers </w:t>
      </w:r>
      <w:r w:rsidRPr="0023180B">
        <w:t>to</w:t>
      </w:r>
      <w:r w:rsidRPr="0023180B">
        <w:rPr>
          <w:spacing w:val="75"/>
        </w:rPr>
        <w:t xml:space="preserve"> </w:t>
      </w:r>
      <w:r w:rsidRPr="0023180B">
        <w:rPr>
          <w:spacing w:val="-1"/>
        </w:rPr>
        <w:t>enhanced services.</w:t>
      </w:r>
      <w:r w:rsidRPr="0023180B">
        <w:t xml:space="preserve"> </w:t>
      </w:r>
      <w:r w:rsidRPr="0023180B">
        <w:rPr>
          <w:spacing w:val="-1"/>
        </w:rPr>
        <w:t xml:space="preserve">Referrals </w:t>
      </w:r>
      <w:r w:rsidRPr="0023180B">
        <w:t xml:space="preserve">to </w:t>
      </w:r>
      <w:r w:rsidRPr="0023180B">
        <w:rPr>
          <w:spacing w:val="-1"/>
        </w:rPr>
        <w:t>individual</w:t>
      </w:r>
      <w:r w:rsidRPr="0023180B">
        <w:rPr>
          <w:spacing w:val="-2"/>
        </w:rPr>
        <w:t xml:space="preserve"> </w:t>
      </w:r>
      <w:r w:rsidRPr="0023180B">
        <w:rPr>
          <w:spacing w:val="-1"/>
        </w:rPr>
        <w:t>programs are</w:t>
      </w:r>
      <w:r w:rsidRPr="0023180B">
        <w:rPr>
          <w:spacing w:val="-2"/>
        </w:rPr>
        <w:t xml:space="preserve"> </w:t>
      </w:r>
      <w:r w:rsidRPr="0023180B">
        <w:rPr>
          <w:spacing w:val="-1"/>
        </w:rPr>
        <w:t>made</w:t>
      </w:r>
      <w:r w:rsidRPr="0023180B">
        <w:t xml:space="preserve"> </w:t>
      </w:r>
      <w:r w:rsidRPr="0023180B">
        <w:rPr>
          <w:spacing w:val="-1"/>
        </w:rPr>
        <w:t>from</w:t>
      </w:r>
      <w:r w:rsidRPr="0023180B">
        <w:rPr>
          <w:spacing w:val="-2"/>
        </w:rPr>
        <w:t xml:space="preserve"> </w:t>
      </w:r>
      <w:r w:rsidRPr="0023180B">
        <w:rPr>
          <w:spacing w:val="-1"/>
        </w:rPr>
        <w:t>those attending</w:t>
      </w:r>
      <w:r w:rsidRPr="0023180B">
        <w:rPr>
          <w:spacing w:val="60"/>
        </w:rPr>
        <w:t xml:space="preserve"> </w:t>
      </w:r>
      <w:r w:rsidRPr="0023180B">
        <w:rPr>
          <w:spacing w:val="-1"/>
        </w:rPr>
        <w:t>orientation</w:t>
      </w:r>
      <w:r w:rsidRPr="0023180B">
        <w:t xml:space="preserve"> </w:t>
      </w:r>
      <w:r w:rsidRPr="0023180B">
        <w:rPr>
          <w:spacing w:val="-1"/>
        </w:rPr>
        <w:t>and career</w:t>
      </w:r>
      <w:r w:rsidRPr="0023180B">
        <w:t xml:space="preserve"> </w:t>
      </w:r>
      <w:r w:rsidRPr="0023180B">
        <w:rPr>
          <w:spacing w:val="-1"/>
        </w:rPr>
        <w:t>planning sessions.</w:t>
      </w:r>
    </w:p>
    <w:p w14:paraId="5A9D7CA3" w14:textId="77777777" w:rsidR="0023180B" w:rsidRPr="0023180B" w:rsidRDefault="0023180B" w:rsidP="0023180B">
      <w:pPr>
        <w:spacing w:before="9"/>
        <w:rPr>
          <w:rFonts w:eastAsia="Arial"/>
          <w:sz w:val="24"/>
          <w:szCs w:val="24"/>
        </w:rPr>
      </w:pPr>
    </w:p>
    <w:p w14:paraId="66C36A21" w14:textId="77777777" w:rsidR="0023180B" w:rsidRPr="0023180B" w:rsidRDefault="0023180B" w:rsidP="00002207">
      <w:pPr>
        <w:pStyle w:val="Heading2"/>
        <w:numPr>
          <w:ilvl w:val="0"/>
          <w:numId w:val="39"/>
        </w:numPr>
        <w:tabs>
          <w:tab w:val="left" w:pos="500"/>
        </w:tabs>
        <w:ind w:left="500" w:hanging="300"/>
        <w:rPr>
          <w:b w:val="0"/>
          <w:bCs w:val="0"/>
          <w:sz w:val="24"/>
          <w:szCs w:val="24"/>
        </w:rPr>
      </w:pPr>
      <w:r w:rsidRPr="0023180B">
        <w:rPr>
          <w:spacing w:val="-1"/>
          <w:sz w:val="24"/>
          <w:szCs w:val="24"/>
        </w:rPr>
        <w:t>UI</w:t>
      </w:r>
      <w:r w:rsidRPr="0023180B">
        <w:rPr>
          <w:spacing w:val="-4"/>
          <w:sz w:val="24"/>
          <w:szCs w:val="24"/>
        </w:rPr>
        <w:t xml:space="preserve"> </w:t>
      </w:r>
      <w:r w:rsidRPr="0023180B">
        <w:rPr>
          <w:sz w:val="24"/>
          <w:szCs w:val="24"/>
        </w:rPr>
        <w:t>/</w:t>
      </w:r>
      <w:r w:rsidRPr="0023180B">
        <w:rPr>
          <w:spacing w:val="-6"/>
          <w:sz w:val="24"/>
          <w:szCs w:val="24"/>
        </w:rPr>
        <w:t xml:space="preserve"> </w:t>
      </w:r>
      <w:r w:rsidRPr="0023180B">
        <w:rPr>
          <w:spacing w:val="-1"/>
          <w:sz w:val="24"/>
          <w:szCs w:val="24"/>
        </w:rPr>
        <w:t>Initial</w:t>
      </w:r>
      <w:r w:rsidRPr="0023180B">
        <w:rPr>
          <w:spacing w:val="-6"/>
          <w:sz w:val="24"/>
          <w:szCs w:val="24"/>
        </w:rPr>
        <w:t xml:space="preserve"> </w:t>
      </w:r>
      <w:r w:rsidRPr="0023180B">
        <w:rPr>
          <w:spacing w:val="-1"/>
          <w:sz w:val="24"/>
          <w:szCs w:val="24"/>
        </w:rPr>
        <w:t>Claimants</w:t>
      </w:r>
    </w:p>
    <w:p w14:paraId="71CB69EC" w14:textId="77777777" w:rsidR="0023180B" w:rsidRPr="0023180B" w:rsidRDefault="0023180B" w:rsidP="0023180B">
      <w:pPr>
        <w:pStyle w:val="BodyText"/>
        <w:spacing w:before="40" w:line="264" w:lineRule="auto"/>
        <w:ind w:left="500" w:right="203"/>
      </w:pPr>
      <w:r w:rsidRPr="0023180B">
        <w:rPr>
          <w:spacing w:val="-1"/>
        </w:rPr>
        <w:t>Unemployed customers</w:t>
      </w:r>
      <w:r w:rsidRPr="0023180B">
        <w:t xml:space="preserve"> </w:t>
      </w:r>
      <w:r w:rsidRPr="0023180B">
        <w:rPr>
          <w:spacing w:val="-1"/>
        </w:rPr>
        <w:t>are outreached</w:t>
      </w:r>
      <w:r w:rsidRPr="0023180B">
        <w:t xml:space="preserve"> </w:t>
      </w:r>
      <w:r w:rsidRPr="0023180B">
        <w:rPr>
          <w:spacing w:val="-1"/>
        </w:rPr>
        <w:t>and</w:t>
      </w:r>
      <w:r w:rsidRPr="0023180B">
        <w:t xml:space="preserve"> </w:t>
      </w:r>
      <w:r w:rsidRPr="0023180B">
        <w:rPr>
          <w:spacing w:val="-1"/>
        </w:rPr>
        <w:t>informed</w:t>
      </w:r>
      <w:r w:rsidRPr="0023180B">
        <w:t xml:space="preserve"> </w:t>
      </w:r>
      <w:r w:rsidRPr="0023180B">
        <w:rPr>
          <w:spacing w:val="-1"/>
        </w:rPr>
        <w:t>about</w:t>
      </w:r>
      <w:r w:rsidRPr="0023180B">
        <w:rPr>
          <w:spacing w:val="1"/>
        </w:rPr>
        <w:t xml:space="preserve"> </w:t>
      </w:r>
      <w:r w:rsidRPr="0023180B">
        <w:rPr>
          <w:spacing w:val="-1"/>
        </w:rPr>
        <w:t>additional</w:t>
      </w:r>
      <w:r w:rsidRPr="0023180B">
        <w:rPr>
          <w:spacing w:val="-2"/>
        </w:rPr>
        <w:t xml:space="preserve"> </w:t>
      </w:r>
      <w:r w:rsidRPr="0023180B">
        <w:rPr>
          <w:spacing w:val="-1"/>
        </w:rPr>
        <w:t>services</w:t>
      </w:r>
      <w:r w:rsidRPr="0023180B">
        <w:rPr>
          <w:spacing w:val="58"/>
        </w:rPr>
        <w:t xml:space="preserve"> </w:t>
      </w:r>
      <w:r w:rsidRPr="0023180B">
        <w:rPr>
          <w:spacing w:val="-1"/>
        </w:rPr>
        <w:t xml:space="preserve">available </w:t>
      </w:r>
      <w:r w:rsidRPr="0023180B">
        <w:t xml:space="preserve">in </w:t>
      </w:r>
      <w:r w:rsidRPr="0023180B">
        <w:rPr>
          <w:spacing w:val="-1"/>
        </w:rPr>
        <w:t>the Workforce Centers during orientation.</w:t>
      </w:r>
    </w:p>
    <w:p w14:paraId="23AB7F31" w14:textId="77777777" w:rsidR="0023180B" w:rsidRPr="0023180B" w:rsidRDefault="0023180B" w:rsidP="00002207">
      <w:pPr>
        <w:pStyle w:val="Heading2"/>
        <w:numPr>
          <w:ilvl w:val="0"/>
          <w:numId w:val="39"/>
        </w:numPr>
        <w:tabs>
          <w:tab w:val="left" w:pos="500"/>
        </w:tabs>
        <w:spacing w:before="72"/>
        <w:ind w:left="500" w:hanging="300"/>
        <w:rPr>
          <w:b w:val="0"/>
          <w:bCs w:val="0"/>
          <w:sz w:val="24"/>
          <w:szCs w:val="24"/>
        </w:rPr>
      </w:pPr>
      <w:r w:rsidRPr="0023180B">
        <w:rPr>
          <w:spacing w:val="-1"/>
          <w:sz w:val="24"/>
          <w:szCs w:val="24"/>
        </w:rPr>
        <w:t>WIOA</w:t>
      </w:r>
    </w:p>
    <w:p w14:paraId="053B4968" w14:textId="77777777" w:rsidR="0023180B" w:rsidRPr="0023180B" w:rsidRDefault="0023180B" w:rsidP="0023180B">
      <w:pPr>
        <w:pStyle w:val="BodyText"/>
        <w:spacing w:before="99" w:line="264" w:lineRule="auto"/>
        <w:ind w:left="500" w:right="203"/>
      </w:pPr>
      <w:r w:rsidRPr="0023180B">
        <w:rPr>
          <w:spacing w:val="-1"/>
        </w:rPr>
        <w:t>Customers</w:t>
      </w:r>
      <w:r w:rsidRPr="0023180B">
        <w:rPr>
          <w:spacing w:val="-3"/>
        </w:rPr>
        <w:t xml:space="preserve"> </w:t>
      </w:r>
      <w:r w:rsidRPr="0023180B">
        <w:rPr>
          <w:spacing w:val="-1"/>
        </w:rPr>
        <w:t>receive</w:t>
      </w:r>
      <w:r w:rsidRPr="0023180B">
        <w:rPr>
          <w:spacing w:val="-2"/>
        </w:rPr>
        <w:t xml:space="preserve"> </w:t>
      </w:r>
      <w:r w:rsidRPr="0023180B">
        <w:rPr>
          <w:spacing w:val="-1"/>
        </w:rPr>
        <w:t xml:space="preserve">orientation </w:t>
      </w:r>
      <w:r w:rsidRPr="0023180B">
        <w:t>to</w:t>
      </w:r>
      <w:r w:rsidRPr="0023180B">
        <w:rPr>
          <w:spacing w:val="-2"/>
        </w:rPr>
        <w:t xml:space="preserve"> </w:t>
      </w:r>
      <w:r w:rsidRPr="0023180B">
        <w:rPr>
          <w:spacing w:val="-1"/>
        </w:rPr>
        <w:t>the WIOA</w:t>
      </w:r>
      <w:r w:rsidRPr="0023180B">
        <w:rPr>
          <w:spacing w:val="-4"/>
        </w:rPr>
        <w:t xml:space="preserve"> </w:t>
      </w:r>
      <w:r w:rsidRPr="0023180B">
        <w:rPr>
          <w:spacing w:val="-1"/>
        </w:rPr>
        <w:t>programs and</w:t>
      </w:r>
      <w:r w:rsidRPr="0023180B">
        <w:rPr>
          <w:spacing w:val="-2"/>
        </w:rPr>
        <w:t xml:space="preserve"> </w:t>
      </w:r>
      <w:r w:rsidRPr="0023180B">
        <w:rPr>
          <w:spacing w:val="-1"/>
        </w:rPr>
        <w:t>other types</w:t>
      </w:r>
      <w:r w:rsidRPr="0023180B">
        <w:rPr>
          <w:spacing w:val="-2"/>
        </w:rPr>
        <w:t xml:space="preserve"> </w:t>
      </w:r>
      <w:r w:rsidRPr="0023180B">
        <w:rPr>
          <w:spacing w:val="-1"/>
        </w:rPr>
        <w:t>of outreach.</w:t>
      </w:r>
      <w:r w:rsidRPr="0023180B">
        <w:rPr>
          <w:spacing w:val="58"/>
          <w:w w:val="99"/>
        </w:rPr>
        <w:t xml:space="preserve"> </w:t>
      </w:r>
      <w:r w:rsidRPr="0023180B">
        <w:rPr>
          <w:spacing w:val="-1"/>
        </w:rPr>
        <w:t>Trade</w:t>
      </w:r>
      <w:r w:rsidRPr="0023180B">
        <w:rPr>
          <w:spacing w:val="-2"/>
        </w:rPr>
        <w:t xml:space="preserve"> </w:t>
      </w:r>
      <w:r w:rsidRPr="0023180B">
        <w:rPr>
          <w:spacing w:val="-1"/>
        </w:rPr>
        <w:t>affected customers,</w:t>
      </w:r>
      <w:r w:rsidRPr="0023180B">
        <w:t xml:space="preserve"> </w:t>
      </w:r>
      <w:r w:rsidRPr="0023180B">
        <w:rPr>
          <w:spacing w:val="-1"/>
        </w:rPr>
        <w:t>customers who</w:t>
      </w:r>
      <w:r w:rsidRPr="0023180B">
        <w:rPr>
          <w:spacing w:val="-2"/>
        </w:rPr>
        <w:t xml:space="preserve"> </w:t>
      </w:r>
      <w:r w:rsidRPr="0023180B">
        <w:rPr>
          <w:spacing w:val="-1"/>
        </w:rPr>
        <w:t>are eligible</w:t>
      </w:r>
      <w:r w:rsidRPr="0023180B">
        <w:t xml:space="preserve"> </w:t>
      </w:r>
      <w:r w:rsidRPr="0023180B">
        <w:rPr>
          <w:spacing w:val="-1"/>
        </w:rPr>
        <w:t>for UI,</w:t>
      </w:r>
      <w:r w:rsidRPr="0023180B">
        <w:rPr>
          <w:spacing w:val="-2"/>
        </w:rPr>
        <w:t xml:space="preserve"> </w:t>
      </w:r>
      <w:r w:rsidRPr="0023180B">
        <w:rPr>
          <w:spacing w:val="-1"/>
        </w:rPr>
        <w:t>those who have</w:t>
      </w:r>
      <w:r w:rsidRPr="0023180B">
        <w:t xml:space="preserve"> </w:t>
      </w:r>
      <w:r w:rsidRPr="0023180B">
        <w:rPr>
          <w:spacing w:val="-1"/>
        </w:rPr>
        <w:t>attended</w:t>
      </w:r>
      <w:r w:rsidRPr="0023180B">
        <w:rPr>
          <w:spacing w:val="66"/>
        </w:rPr>
        <w:t xml:space="preserve"> </w:t>
      </w:r>
      <w:r w:rsidRPr="0023180B">
        <w:rPr>
          <w:spacing w:val="-1"/>
        </w:rPr>
        <w:t>Rapid</w:t>
      </w:r>
      <w:r w:rsidRPr="0023180B">
        <w:rPr>
          <w:spacing w:val="-2"/>
        </w:rPr>
        <w:t xml:space="preserve"> </w:t>
      </w:r>
      <w:r w:rsidRPr="0023180B">
        <w:rPr>
          <w:spacing w:val="-1"/>
        </w:rPr>
        <w:t>Response events, and those</w:t>
      </w:r>
      <w:r w:rsidRPr="0023180B">
        <w:rPr>
          <w:spacing w:val="-2"/>
        </w:rPr>
        <w:t xml:space="preserve"> </w:t>
      </w:r>
      <w:r w:rsidRPr="0023180B">
        <w:rPr>
          <w:spacing w:val="-1"/>
        </w:rPr>
        <w:t>participating in Choices</w:t>
      </w:r>
      <w:r w:rsidRPr="0023180B">
        <w:rPr>
          <w:spacing w:val="-2"/>
        </w:rPr>
        <w:t xml:space="preserve"> </w:t>
      </w:r>
      <w:r w:rsidRPr="0023180B">
        <w:rPr>
          <w:spacing w:val="-1"/>
        </w:rPr>
        <w:t>and</w:t>
      </w:r>
      <w:r w:rsidRPr="0023180B">
        <w:t xml:space="preserve"> </w:t>
      </w:r>
      <w:r w:rsidRPr="0023180B">
        <w:rPr>
          <w:spacing w:val="-1"/>
        </w:rPr>
        <w:t>SNAP</w:t>
      </w:r>
      <w:r w:rsidRPr="0023180B">
        <w:rPr>
          <w:spacing w:val="-2"/>
        </w:rPr>
        <w:t xml:space="preserve"> </w:t>
      </w:r>
      <w:r w:rsidRPr="0023180B">
        <w:rPr>
          <w:spacing w:val="-1"/>
        </w:rPr>
        <w:t>E&amp;T</w:t>
      </w:r>
      <w:r w:rsidRPr="0023180B">
        <w:t xml:space="preserve"> </w:t>
      </w:r>
      <w:r w:rsidRPr="0023180B">
        <w:rPr>
          <w:spacing w:val="-1"/>
        </w:rPr>
        <w:t>receive</w:t>
      </w:r>
      <w:r w:rsidRPr="0023180B">
        <w:rPr>
          <w:spacing w:val="65"/>
        </w:rPr>
        <w:t xml:space="preserve"> </w:t>
      </w:r>
      <w:r w:rsidRPr="0023180B">
        <w:rPr>
          <w:spacing w:val="-1"/>
        </w:rPr>
        <w:t>information</w:t>
      </w:r>
      <w:r w:rsidRPr="0023180B">
        <w:rPr>
          <w:spacing w:val="-2"/>
        </w:rPr>
        <w:t xml:space="preserve"> </w:t>
      </w:r>
      <w:r w:rsidRPr="0023180B">
        <w:rPr>
          <w:spacing w:val="-1"/>
        </w:rPr>
        <w:t>about the</w:t>
      </w:r>
      <w:r w:rsidRPr="0023180B">
        <w:rPr>
          <w:spacing w:val="-3"/>
        </w:rPr>
        <w:t xml:space="preserve"> </w:t>
      </w:r>
      <w:r w:rsidRPr="0023180B">
        <w:t>WIOA</w:t>
      </w:r>
      <w:r w:rsidRPr="0023180B">
        <w:rPr>
          <w:spacing w:val="-1"/>
        </w:rPr>
        <w:t xml:space="preserve"> program.</w:t>
      </w:r>
      <w:r w:rsidRPr="0023180B">
        <w:rPr>
          <w:spacing w:val="63"/>
        </w:rPr>
        <w:t xml:space="preserve"> </w:t>
      </w:r>
      <w:r w:rsidRPr="0023180B">
        <w:rPr>
          <w:spacing w:val="-1"/>
        </w:rPr>
        <w:t>Staff</w:t>
      </w:r>
      <w:r w:rsidRPr="0023180B">
        <w:rPr>
          <w:spacing w:val="-3"/>
        </w:rPr>
        <w:t xml:space="preserve"> </w:t>
      </w:r>
      <w:r w:rsidRPr="0023180B">
        <w:rPr>
          <w:spacing w:val="-1"/>
        </w:rPr>
        <w:t>utilize these</w:t>
      </w:r>
      <w:r w:rsidRPr="0023180B">
        <w:rPr>
          <w:spacing w:val="-2"/>
        </w:rPr>
        <w:t xml:space="preserve"> </w:t>
      </w:r>
      <w:r w:rsidRPr="0023180B">
        <w:rPr>
          <w:spacing w:val="-1"/>
        </w:rPr>
        <w:t>referral</w:t>
      </w:r>
      <w:r w:rsidRPr="0023180B">
        <w:rPr>
          <w:spacing w:val="-3"/>
        </w:rPr>
        <w:t xml:space="preserve"> </w:t>
      </w:r>
      <w:r w:rsidRPr="0023180B">
        <w:rPr>
          <w:spacing w:val="-1"/>
        </w:rPr>
        <w:t>sources and follow</w:t>
      </w:r>
      <w:r w:rsidRPr="0023180B">
        <w:rPr>
          <w:spacing w:val="-3"/>
        </w:rPr>
        <w:t xml:space="preserve"> </w:t>
      </w:r>
      <w:r w:rsidRPr="0023180B">
        <w:rPr>
          <w:spacing w:val="-1"/>
        </w:rPr>
        <w:t>up</w:t>
      </w:r>
      <w:r w:rsidRPr="0023180B">
        <w:rPr>
          <w:spacing w:val="60"/>
        </w:rPr>
        <w:t xml:space="preserve"> </w:t>
      </w:r>
      <w:r w:rsidRPr="0023180B">
        <w:rPr>
          <w:spacing w:val="-1"/>
        </w:rPr>
        <w:t xml:space="preserve">with customers individually </w:t>
      </w:r>
      <w:r w:rsidRPr="0023180B">
        <w:t xml:space="preserve">to </w:t>
      </w:r>
      <w:r w:rsidRPr="0023180B">
        <w:rPr>
          <w:spacing w:val="-1"/>
        </w:rPr>
        <w:t>complete the</w:t>
      </w:r>
      <w:r w:rsidRPr="0023180B">
        <w:rPr>
          <w:spacing w:val="-2"/>
        </w:rPr>
        <w:t xml:space="preserve"> </w:t>
      </w:r>
      <w:r w:rsidRPr="0023180B">
        <w:rPr>
          <w:spacing w:val="-1"/>
        </w:rPr>
        <w:t>screening</w:t>
      </w:r>
      <w:r w:rsidRPr="0023180B">
        <w:t xml:space="preserve"> </w:t>
      </w:r>
      <w:r w:rsidRPr="0023180B">
        <w:rPr>
          <w:spacing w:val="-1"/>
        </w:rPr>
        <w:t>process</w:t>
      </w:r>
      <w:r w:rsidRPr="0023180B">
        <w:t xml:space="preserve"> </w:t>
      </w:r>
      <w:r w:rsidRPr="0023180B">
        <w:rPr>
          <w:spacing w:val="-1"/>
        </w:rPr>
        <w:t>for</w:t>
      </w:r>
      <w:r w:rsidRPr="0023180B">
        <w:rPr>
          <w:spacing w:val="-2"/>
        </w:rPr>
        <w:t xml:space="preserve"> </w:t>
      </w:r>
      <w:r w:rsidRPr="0023180B">
        <w:rPr>
          <w:spacing w:val="-1"/>
        </w:rPr>
        <w:t>intake and</w:t>
      </w:r>
      <w:r w:rsidRPr="0023180B">
        <w:rPr>
          <w:spacing w:val="62"/>
        </w:rPr>
        <w:t xml:space="preserve"> </w:t>
      </w:r>
      <w:r w:rsidRPr="0023180B">
        <w:rPr>
          <w:spacing w:val="-1"/>
        </w:rPr>
        <w:t>enrollment.</w:t>
      </w:r>
    </w:p>
    <w:p w14:paraId="4E7BBCA6" w14:textId="77777777" w:rsidR="0023180B" w:rsidRPr="0023180B" w:rsidRDefault="0023180B" w:rsidP="00002207">
      <w:pPr>
        <w:pStyle w:val="Heading2"/>
        <w:numPr>
          <w:ilvl w:val="0"/>
          <w:numId w:val="39"/>
        </w:numPr>
        <w:tabs>
          <w:tab w:val="left" w:pos="500"/>
        </w:tabs>
        <w:spacing w:before="72"/>
        <w:ind w:left="500" w:hanging="300"/>
        <w:rPr>
          <w:b w:val="0"/>
          <w:bCs w:val="0"/>
          <w:sz w:val="24"/>
          <w:szCs w:val="24"/>
        </w:rPr>
      </w:pPr>
      <w:r w:rsidRPr="0023180B">
        <w:rPr>
          <w:spacing w:val="-1"/>
          <w:sz w:val="24"/>
          <w:szCs w:val="24"/>
        </w:rPr>
        <w:t>Rapid</w:t>
      </w:r>
      <w:r w:rsidRPr="0023180B">
        <w:rPr>
          <w:spacing w:val="-12"/>
          <w:sz w:val="24"/>
          <w:szCs w:val="24"/>
        </w:rPr>
        <w:t xml:space="preserve"> </w:t>
      </w:r>
      <w:r w:rsidRPr="0023180B">
        <w:rPr>
          <w:spacing w:val="-1"/>
          <w:sz w:val="24"/>
          <w:szCs w:val="24"/>
        </w:rPr>
        <w:t>Response</w:t>
      </w:r>
    </w:p>
    <w:p w14:paraId="7C010A09" w14:textId="77777777" w:rsidR="0023180B" w:rsidRPr="0023180B" w:rsidRDefault="0023180B" w:rsidP="0023180B">
      <w:pPr>
        <w:pStyle w:val="BodyText"/>
        <w:spacing w:before="97" w:line="264" w:lineRule="auto"/>
        <w:ind w:left="499" w:right="246"/>
      </w:pPr>
      <w:r w:rsidRPr="0023180B">
        <w:rPr>
          <w:spacing w:val="-1"/>
        </w:rPr>
        <w:t>Individuals</w:t>
      </w:r>
      <w:r w:rsidRPr="0023180B">
        <w:t xml:space="preserve"> </w:t>
      </w:r>
      <w:r w:rsidRPr="0023180B">
        <w:rPr>
          <w:spacing w:val="-1"/>
        </w:rPr>
        <w:t>who</w:t>
      </w:r>
      <w:r w:rsidRPr="0023180B">
        <w:t xml:space="preserve"> </w:t>
      </w:r>
      <w:r w:rsidRPr="0023180B">
        <w:rPr>
          <w:spacing w:val="-1"/>
        </w:rPr>
        <w:t>will lose</w:t>
      </w:r>
      <w:r w:rsidRPr="0023180B">
        <w:t xml:space="preserve"> </w:t>
      </w:r>
      <w:r w:rsidRPr="0023180B">
        <w:rPr>
          <w:spacing w:val="-1"/>
        </w:rPr>
        <w:t>their</w:t>
      </w:r>
      <w:r w:rsidRPr="0023180B">
        <w:t xml:space="preserve"> </w:t>
      </w:r>
      <w:r w:rsidRPr="0023180B">
        <w:rPr>
          <w:spacing w:val="-1"/>
        </w:rPr>
        <w:t>employment</w:t>
      </w:r>
      <w:r w:rsidRPr="0023180B">
        <w:rPr>
          <w:spacing w:val="1"/>
        </w:rPr>
        <w:t xml:space="preserve"> </w:t>
      </w:r>
      <w:r w:rsidRPr="0023180B">
        <w:rPr>
          <w:spacing w:val="-1"/>
        </w:rPr>
        <w:t xml:space="preserve">due </w:t>
      </w:r>
      <w:r w:rsidRPr="0023180B">
        <w:t xml:space="preserve">to </w:t>
      </w:r>
      <w:r w:rsidRPr="0023180B">
        <w:rPr>
          <w:spacing w:val="-1"/>
        </w:rPr>
        <w:t>downsizing</w:t>
      </w:r>
      <w:r w:rsidRPr="0023180B">
        <w:t xml:space="preserve"> </w:t>
      </w:r>
      <w:r w:rsidRPr="0023180B">
        <w:rPr>
          <w:spacing w:val="-1"/>
        </w:rPr>
        <w:t>or</w:t>
      </w:r>
      <w:r w:rsidRPr="0023180B">
        <w:t xml:space="preserve"> </w:t>
      </w:r>
      <w:r w:rsidRPr="0023180B">
        <w:rPr>
          <w:spacing w:val="-1"/>
        </w:rPr>
        <w:t>closure</w:t>
      </w:r>
      <w:r w:rsidRPr="0023180B">
        <w:t xml:space="preserve"> </w:t>
      </w:r>
      <w:r w:rsidRPr="0023180B">
        <w:rPr>
          <w:spacing w:val="-1"/>
        </w:rPr>
        <w:t xml:space="preserve">will </w:t>
      </w:r>
      <w:r w:rsidRPr="0023180B">
        <w:t>also</w:t>
      </w:r>
      <w:r w:rsidRPr="0023180B">
        <w:rPr>
          <w:spacing w:val="53"/>
        </w:rPr>
        <w:t xml:space="preserve"> </w:t>
      </w:r>
      <w:r w:rsidRPr="0023180B">
        <w:rPr>
          <w:spacing w:val="-1"/>
        </w:rPr>
        <w:t>receive</w:t>
      </w:r>
      <w:r w:rsidRPr="0023180B">
        <w:rPr>
          <w:spacing w:val="-2"/>
        </w:rPr>
        <w:t xml:space="preserve"> </w:t>
      </w:r>
      <w:r w:rsidRPr="0023180B">
        <w:rPr>
          <w:spacing w:val="-1"/>
        </w:rPr>
        <w:t>orientations</w:t>
      </w:r>
      <w:r w:rsidRPr="0023180B">
        <w:rPr>
          <w:spacing w:val="-2"/>
        </w:rPr>
        <w:t xml:space="preserve"> </w:t>
      </w:r>
      <w:r w:rsidRPr="0023180B">
        <w:t>to</w:t>
      </w:r>
      <w:r w:rsidRPr="0023180B">
        <w:rPr>
          <w:spacing w:val="-1"/>
        </w:rPr>
        <w:t xml:space="preserve"> Workforce</w:t>
      </w:r>
      <w:r w:rsidRPr="0023180B">
        <w:rPr>
          <w:spacing w:val="-2"/>
        </w:rPr>
        <w:t xml:space="preserve"> </w:t>
      </w:r>
      <w:r w:rsidRPr="0023180B">
        <w:rPr>
          <w:spacing w:val="-1"/>
        </w:rPr>
        <w:t>Center</w:t>
      </w:r>
      <w:r w:rsidRPr="0023180B">
        <w:rPr>
          <w:spacing w:val="-2"/>
        </w:rPr>
        <w:t xml:space="preserve"> </w:t>
      </w:r>
      <w:r w:rsidRPr="0023180B">
        <w:rPr>
          <w:spacing w:val="-1"/>
        </w:rPr>
        <w:t>services,</w:t>
      </w:r>
      <w:r w:rsidRPr="0023180B">
        <w:t xml:space="preserve"> </w:t>
      </w:r>
      <w:r w:rsidRPr="0023180B">
        <w:rPr>
          <w:spacing w:val="-1"/>
        </w:rPr>
        <w:t>including</w:t>
      </w:r>
      <w:r w:rsidRPr="0023180B">
        <w:rPr>
          <w:spacing w:val="-2"/>
        </w:rPr>
        <w:t xml:space="preserve"> </w:t>
      </w:r>
      <w:r w:rsidRPr="0023180B">
        <w:rPr>
          <w:spacing w:val="-1"/>
        </w:rPr>
        <w:t>WIOA</w:t>
      </w:r>
      <w:r w:rsidRPr="0023180B">
        <w:rPr>
          <w:spacing w:val="-2"/>
        </w:rPr>
        <w:t xml:space="preserve"> </w:t>
      </w:r>
      <w:r w:rsidRPr="0023180B">
        <w:rPr>
          <w:spacing w:val="-1"/>
        </w:rPr>
        <w:t>programs.</w:t>
      </w:r>
    </w:p>
    <w:p w14:paraId="4EEB0463" w14:textId="77777777" w:rsidR="0023180B" w:rsidRPr="0023180B" w:rsidRDefault="708C1890" w:rsidP="0023180B">
      <w:pPr>
        <w:pStyle w:val="BodyText"/>
        <w:spacing w:before="1" w:line="264" w:lineRule="auto"/>
        <w:ind w:left="499" w:right="246"/>
      </w:pPr>
      <w:r w:rsidRPr="0023180B">
        <w:rPr>
          <w:spacing w:val="-1"/>
        </w:rPr>
        <w:t>Orientations are conducted at the employer site, the Workforce Center or at a neutral location depending on the employer's request.</w:t>
      </w:r>
    </w:p>
    <w:p w14:paraId="29143364" w14:textId="77777777" w:rsidR="0023180B" w:rsidRPr="0023180B" w:rsidRDefault="0023180B" w:rsidP="00002207">
      <w:pPr>
        <w:pStyle w:val="Heading2"/>
        <w:numPr>
          <w:ilvl w:val="0"/>
          <w:numId w:val="39"/>
        </w:numPr>
        <w:tabs>
          <w:tab w:val="left" w:pos="500"/>
        </w:tabs>
        <w:spacing w:before="72"/>
        <w:ind w:left="500" w:hanging="300"/>
        <w:rPr>
          <w:b w:val="0"/>
          <w:bCs w:val="0"/>
          <w:sz w:val="24"/>
          <w:szCs w:val="24"/>
        </w:rPr>
      </w:pPr>
      <w:r w:rsidRPr="0023180B">
        <w:rPr>
          <w:sz w:val="24"/>
          <w:szCs w:val="24"/>
        </w:rPr>
        <w:t>TAA</w:t>
      </w:r>
      <w:r w:rsidRPr="0023180B">
        <w:rPr>
          <w:spacing w:val="-2"/>
          <w:sz w:val="24"/>
          <w:szCs w:val="24"/>
        </w:rPr>
        <w:t xml:space="preserve"> </w:t>
      </w:r>
      <w:r w:rsidRPr="0023180B">
        <w:rPr>
          <w:sz w:val="24"/>
          <w:szCs w:val="24"/>
        </w:rPr>
        <w:t>/</w:t>
      </w:r>
      <w:r w:rsidRPr="0023180B">
        <w:rPr>
          <w:spacing w:val="-1"/>
          <w:sz w:val="24"/>
          <w:szCs w:val="24"/>
        </w:rPr>
        <w:t xml:space="preserve"> </w:t>
      </w:r>
      <w:r w:rsidRPr="0023180B">
        <w:rPr>
          <w:sz w:val="24"/>
          <w:szCs w:val="24"/>
        </w:rPr>
        <w:t>TRA</w:t>
      </w:r>
    </w:p>
    <w:p w14:paraId="07044C9D" w14:textId="77777777" w:rsidR="0023180B" w:rsidRPr="0023180B" w:rsidRDefault="0023180B" w:rsidP="0023180B">
      <w:pPr>
        <w:pStyle w:val="BodyText"/>
        <w:spacing w:before="97" w:line="264" w:lineRule="auto"/>
        <w:ind w:left="499" w:right="246"/>
      </w:pPr>
      <w:r w:rsidRPr="0023180B">
        <w:rPr>
          <w:spacing w:val="-1"/>
        </w:rPr>
        <w:t>Customers</w:t>
      </w:r>
      <w:r w:rsidRPr="0023180B">
        <w:rPr>
          <w:spacing w:val="-3"/>
        </w:rPr>
        <w:t xml:space="preserve"> </w:t>
      </w:r>
      <w:r w:rsidRPr="0023180B">
        <w:rPr>
          <w:spacing w:val="-1"/>
        </w:rPr>
        <w:t>may learn</w:t>
      </w:r>
      <w:r w:rsidRPr="0023180B">
        <w:rPr>
          <w:spacing w:val="-2"/>
        </w:rPr>
        <w:t xml:space="preserve"> </w:t>
      </w:r>
      <w:r w:rsidRPr="0023180B">
        <w:rPr>
          <w:spacing w:val="-1"/>
        </w:rPr>
        <w:t>about</w:t>
      </w:r>
      <w:r w:rsidRPr="0023180B">
        <w:t xml:space="preserve"> </w:t>
      </w:r>
      <w:r w:rsidRPr="0023180B">
        <w:rPr>
          <w:spacing w:val="-1"/>
        </w:rPr>
        <w:t>the TAA</w:t>
      </w:r>
      <w:r w:rsidRPr="0023180B">
        <w:rPr>
          <w:spacing w:val="-2"/>
        </w:rPr>
        <w:t xml:space="preserve"> </w:t>
      </w:r>
      <w:r w:rsidRPr="0023180B">
        <w:t xml:space="preserve">/ </w:t>
      </w:r>
      <w:r w:rsidRPr="0023180B">
        <w:rPr>
          <w:spacing w:val="-1"/>
        </w:rPr>
        <w:t>TRA program</w:t>
      </w:r>
      <w:r w:rsidRPr="0023180B">
        <w:rPr>
          <w:spacing w:val="-2"/>
        </w:rPr>
        <w:t xml:space="preserve"> </w:t>
      </w:r>
      <w:r w:rsidRPr="0023180B">
        <w:rPr>
          <w:spacing w:val="-1"/>
        </w:rPr>
        <w:t>during UI Profiling sessions,</w:t>
      </w:r>
      <w:r w:rsidRPr="0023180B">
        <w:t xml:space="preserve"> </w:t>
      </w:r>
      <w:r w:rsidRPr="0023180B">
        <w:rPr>
          <w:spacing w:val="-1"/>
        </w:rPr>
        <w:t>TAA</w:t>
      </w:r>
      <w:r w:rsidRPr="0023180B">
        <w:rPr>
          <w:spacing w:val="63"/>
          <w:w w:val="99"/>
        </w:rPr>
        <w:t xml:space="preserve"> </w:t>
      </w:r>
      <w:r w:rsidRPr="0023180B">
        <w:rPr>
          <w:spacing w:val="-1"/>
        </w:rPr>
        <w:t>orientations held weekly,</w:t>
      </w:r>
      <w:r w:rsidRPr="0023180B">
        <w:rPr>
          <w:spacing w:val="1"/>
        </w:rPr>
        <w:t xml:space="preserve"> </w:t>
      </w:r>
      <w:r w:rsidRPr="0023180B">
        <w:rPr>
          <w:spacing w:val="-1"/>
        </w:rPr>
        <w:t>Rapid</w:t>
      </w:r>
      <w:r w:rsidRPr="0023180B">
        <w:t xml:space="preserve"> </w:t>
      </w:r>
      <w:r w:rsidRPr="0023180B">
        <w:rPr>
          <w:spacing w:val="-1"/>
        </w:rPr>
        <w:t>Response</w:t>
      </w:r>
      <w:r w:rsidRPr="0023180B">
        <w:t xml:space="preserve"> </w:t>
      </w:r>
      <w:r w:rsidRPr="0023180B">
        <w:rPr>
          <w:spacing w:val="-1"/>
        </w:rPr>
        <w:t>events,</w:t>
      </w:r>
      <w:r w:rsidRPr="0023180B">
        <w:t xml:space="preserve"> </w:t>
      </w:r>
      <w:r w:rsidRPr="0023180B">
        <w:rPr>
          <w:spacing w:val="-1"/>
        </w:rPr>
        <w:t>directly</w:t>
      </w:r>
      <w:r w:rsidRPr="0023180B">
        <w:t xml:space="preserve"> </w:t>
      </w:r>
      <w:r w:rsidRPr="0023180B">
        <w:rPr>
          <w:spacing w:val="-1"/>
        </w:rPr>
        <w:t>from</w:t>
      </w:r>
      <w:r w:rsidRPr="0023180B">
        <w:rPr>
          <w:spacing w:val="-2"/>
        </w:rPr>
        <w:t xml:space="preserve"> </w:t>
      </w:r>
      <w:r w:rsidRPr="0023180B">
        <w:rPr>
          <w:spacing w:val="-1"/>
        </w:rPr>
        <w:t>their</w:t>
      </w:r>
      <w:r w:rsidRPr="0023180B">
        <w:t xml:space="preserve"> </w:t>
      </w:r>
      <w:r w:rsidRPr="0023180B">
        <w:rPr>
          <w:spacing w:val="-1"/>
        </w:rPr>
        <w:t>employer or</w:t>
      </w:r>
      <w:r w:rsidRPr="0023180B">
        <w:rPr>
          <w:spacing w:val="62"/>
        </w:rPr>
        <w:t xml:space="preserve"> </w:t>
      </w:r>
      <w:r w:rsidRPr="0023180B">
        <w:rPr>
          <w:spacing w:val="-1"/>
        </w:rPr>
        <w:t>through</w:t>
      </w:r>
      <w:r w:rsidRPr="0023180B">
        <w:rPr>
          <w:spacing w:val="-2"/>
        </w:rPr>
        <w:t xml:space="preserve"> </w:t>
      </w:r>
      <w:r w:rsidRPr="0023180B">
        <w:rPr>
          <w:spacing w:val="-1"/>
        </w:rPr>
        <w:t>outreach efforts at</w:t>
      </w:r>
      <w:r w:rsidRPr="0023180B">
        <w:rPr>
          <w:spacing w:val="-3"/>
        </w:rPr>
        <w:t xml:space="preserve"> </w:t>
      </w:r>
      <w:r w:rsidRPr="0023180B">
        <w:rPr>
          <w:spacing w:val="-1"/>
        </w:rPr>
        <w:t>the state level.</w:t>
      </w:r>
      <w:r w:rsidRPr="0023180B">
        <w:rPr>
          <w:spacing w:val="65"/>
        </w:rPr>
        <w:t xml:space="preserve"> </w:t>
      </w:r>
      <w:r w:rsidRPr="0023180B">
        <w:rPr>
          <w:spacing w:val="-1"/>
        </w:rPr>
        <w:t>Interested customers</w:t>
      </w:r>
      <w:r w:rsidRPr="0023180B">
        <w:rPr>
          <w:spacing w:val="-2"/>
        </w:rPr>
        <w:t xml:space="preserve"> </w:t>
      </w:r>
      <w:r w:rsidRPr="0023180B">
        <w:rPr>
          <w:spacing w:val="-1"/>
        </w:rPr>
        <w:t>attend individual</w:t>
      </w:r>
      <w:r w:rsidRPr="0023180B">
        <w:rPr>
          <w:spacing w:val="-2"/>
        </w:rPr>
        <w:t xml:space="preserve"> </w:t>
      </w:r>
      <w:r w:rsidRPr="0023180B">
        <w:rPr>
          <w:spacing w:val="-1"/>
        </w:rPr>
        <w:t>or</w:t>
      </w:r>
      <w:r w:rsidRPr="0023180B">
        <w:rPr>
          <w:spacing w:val="70"/>
        </w:rPr>
        <w:t xml:space="preserve"> </w:t>
      </w:r>
      <w:r w:rsidRPr="0023180B">
        <w:rPr>
          <w:spacing w:val="-1"/>
        </w:rPr>
        <w:t>group</w:t>
      </w:r>
      <w:r w:rsidRPr="0023180B">
        <w:rPr>
          <w:spacing w:val="-2"/>
        </w:rPr>
        <w:t xml:space="preserve"> </w:t>
      </w:r>
      <w:r w:rsidRPr="0023180B">
        <w:rPr>
          <w:spacing w:val="-1"/>
        </w:rPr>
        <w:t>orientations</w:t>
      </w:r>
      <w:r w:rsidRPr="0023180B">
        <w:rPr>
          <w:spacing w:val="-2"/>
        </w:rPr>
        <w:t xml:space="preserve"> </w:t>
      </w:r>
      <w:r w:rsidRPr="0023180B">
        <w:rPr>
          <w:spacing w:val="-1"/>
        </w:rPr>
        <w:t>at the</w:t>
      </w:r>
      <w:r w:rsidRPr="0023180B">
        <w:rPr>
          <w:spacing w:val="-2"/>
        </w:rPr>
        <w:t xml:space="preserve"> </w:t>
      </w:r>
      <w:r w:rsidRPr="0023180B">
        <w:rPr>
          <w:spacing w:val="-1"/>
        </w:rPr>
        <w:t>Workforce Centers.</w:t>
      </w:r>
    </w:p>
    <w:p w14:paraId="4AFBC8E0" w14:textId="77777777" w:rsidR="0023180B" w:rsidRPr="0023180B" w:rsidRDefault="0023180B" w:rsidP="00002207">
      <w:pPr>
        <w:pStyle w:val="Heading2"/>
        <w:numPr>
          <w:ilvl w:val="0"/>
          <w:numId w:val="39"/>
        </w:numPr>
        <w:tabs>
          <w:tab w:val="left" w:pos="500"/>
        </w:tabs>
        <w:spacing w:before="72"/>
        <w:ind w:left="500" w:hanging="300"/>
        <w:rPr>
          <w:b w:val="0"/>
          <w:bCs w:val="0"/>
          <w:sz w:val="24"/>
          <w:szCs w:val="24"/>
        </w:rPr>
      </w:pPr>
      <w:r w:rsidRPr="0023180B">
        <w:rPr>
          <w:spacing w:val="-1"/>
          <w:sz w:val="24"/>
          <w:szCs w:val="24"/>
        </w:rPr>
        <w:t>Services</w:t>
      </w:r>
      <w:r w:rsidRPr="0023180B">
        <w:rPr>
          <w:spacing w:val="-4"/>
          <w:sz w:val="24"/>
          <w:szCs w:val="24"/>
        </w:rPr>
        <w:t xml:space="preserve"> </w:t>
      </w:r>
      <w:r w:rsidRPr="0023180B">
        <w:rPr>
          <w:sz w:val="24"/>
          <w:szCs w:val="24"/>
        </w:rPr>
        <w:t>to</w:t>
      </w:r>
      <w:r w:rsidRPr="0023180B">
        <w:rPr>
          <w:spacing w:val="-3"/>
          <w:sz w:val="24"/>
          <w:szCs w:val="24"/>
        </w:rPr>
        <w:t xml:space="preserve"> </w:t>
      </w:r>
      <w:r w:rsidRPr="0023180B">
        <w:rPr>
          <w:spacing w:val="-1"/>
          <w:sz w:val="24"/>
          <w:szCs w:val="24"/>
        </w:rPr>
        <w:t>Veterans</w:t>
      </w:r>
    </w:p>
    <w:p w14:paraId="385608CD" w14:textId="75CE8CBA" w:rsidR="0023180B" w:rsidRPr="0023180B" w:rsidRDefault="0023180B" w:rsidP="0023180B">
      <w:pPr>
        <w:pStyle w:val="BodyText"/>
        <w:spacing w:before="99" w:line="264" w:lineRule="auto"/>
        <w:ind w:left="499" w:right="214"/>
      </w:pPr>
      <w:r w:rsidRPr="0023180B">
        <w:rPr>
          <w:spacing w:val="-1"/>
        </w:rPr>
        <w:t>Veteran’s</w:t>
      </w:r>
      <w:r w:rsidRPr="0023180B">
        <w:rPr>
          <w:spacing w:val="-3"/>
        </w:rPr>
        <w:t xml:space="preserve"> </w:t>
      </w:r>
      <w:r w:rsidRPr="0023180B">
        <w:rPr>
          <w:spacing w:val="-1"/>
        </w:rPr>
        <w:t>Employment Representative</w:t>
      </w:r>
      <w:r w:rsidRPr="0023180B">
        <w:rPr>
          <w:spacing w:val="-2"/>
        </w:rPr>
        <w:t xml:space="preserve"> </w:t>
      </w:r>
      <w:r w:rsidRPr="0023180B">
        <w:rPr>
          <w:spacing w:val="-1"/>
        </w:rPr>
        <w:t>staff</w:t>
      </w:r>
      <w:r w:rsidRPr="0023180B">
        <w:rPr>
          <w:spacing w:val="-3"/>
        </w:rPr>
        <w:t xml:space="preserve"> </w:t>
      </w:r>
      <w:r w:rsidRPr="0023180B">
        <w:rPr>
          <w:spacing w:val="-1"/>
        </w:rPr>
        <w:t>identify</w:t>
      </w:r>
      <w:r w:rsidRPr="0023180B">
        <w:rPr>
          <w:spacing w:val="-2"/>
        </w:rPr>
        <w:t xml:space="preserve"> </w:t>
      </w:r>
      <w:r w:rsidRPr="0023180B">
        <w:rPr>
          <w:spacing w:val="-1"/>
        </w:rPr>
        <w:t>appropriate</w:t>
      </w:r>
      <w:r w:rsidRPr="0023180B">
        <w:rPr>
          <w:spacing w:val="-2"/>
        </w:rPr>
        <w:t xml:space="preserve"> </w:t>
      </w:r>
      <w:r w:rsidRPr="0023180B">
        <w:rPr>
          <w:spacing w:val="-1"/>
        </w:rPr>
        <w:t>veteran</w:t>
      </w:r>
      <w:r w:rsidRPr="0023180B">
        <w:rPr>
          <w:spacing w:val="-3"/>
        </w:rPr>
        <w:t xml:space="preserve"> </w:t>
      </w:r>
      <w:r w:rsidRPr="0023180B">
        <w:rPr>
          <w:spacing w:val="-1"/>
        </w:rPr>
        <w:t>job</w:t>
      </w:r>
      <w:r w:rsidRPr="0023180B">
        <w:rPr>
          <w:spacing w:val="-2"/>
        </w:rPr>
        <w:t xml:space="preserve"> </w:t>
      </w:r>
      <w:r w:rsidRPr="0023180B">
        <w:rPr>
          <w:spacing w:val="-1"/>
        </w:rPr>
        <w:t>seekers</w:t>
      </w:r>
      <w:r w:rsidRPr="0023180B">
        <w:rPr>
          <w:spacing w:val="69"/>
        </w:rPr>
        <w:t xml:space="preserve"> </w:t>
      </w:r>
      <w:r w:rsidRPr="0023180B">
        <w:rPr>
          <w:spacing w:val="-1"/>
        </w:rPr>
        <w:t>through</w:t>
      </w:r>
      <w:r w:rsidRPr="0023180B">
        <w:rPr>
          <w:spacing w:val="-2"/>
        </w:rPr>
        <w:t xml:space="preserve"> </w:t>
      </w:r>
      <w:r w:rsidRPr="0023180B">
        <w:rPr>
          <w:spacing w:val="-1"/>
        </w:rPr>
        <w:t>the Work-In-Texas system.</w:t>
      </w:r>
      <w:r w:rsidRPr="0023180B">
        <w:rPr>
          <w:spacing w:val="65"/>
        </w:rPr>
        <w:t xml:space="preserve"> </w:t>
      </w:r>
      <w:r w:rsidRPr="0023180B">
        <w:rPr>
          <w:spacing w:val="-1"/>
        </w:rPr>
        <w:t>Customers are contacted individually,</w:t>
      </w:r>
      <w:r w:rsidRPr="0023180B">
        <w:t xml:space="preserve"> </w:t>
      </w:r>
      <w:r w:rsidRPr="0023180B">
        <w:rPr>
          <w:spacing w:val="-1"/>
        </w:rPr>
        <w:t>or</w:t>
      </w:r>
      <w:r w:rsidRPr="0023180B">
        <w:rPr>
          <w:spacing w:val="-2"/>
        </w:rPr>
        <w:t xml:space="preserve"> </w:t>
      </w:r>
      <w:r w:rsidRPr="0023180B">
        <w:rPr>
          <w:spacing w:val="-1"/>
        </w:rPr>
        <w:t>may self</w:t>
      </w:r>
      <w:r w:rsidR="2AEFEBD1" w:rsidRPr="0023180B">
        <w:rPr>
          <w:spacing w:val="-1"/>
        </w:rPr>
        <w:t>-refer</w:t>
      </w:r>
      <w:r w:rsidRPr="0023180B">
        <w:rPr>
          <w:spacing w:val="-1"/>
        </w:rPr>
        <w:t>,</w:t>
      </w:r>
      <w:r w:rsidRPr="0023180B">
        <w:rPr>
          <w:spacing w:val="-2"/>
        </w:rPr>
        <w:t xml:space="preserve"> </w:t>
      </w:r>
      <w:r w:rsidRPr="0023180B">
        <w:rPr>
          <w:spacing w:val="-1"/>
        </w:rPr>
        <w:t>for</w:t>
      </w:r>
      <w:r w:rsidRPr="0023180B">
        <w:rPr>
          <w:spacing w:val="-2"/>
        </w:rPr>
        <w:t xml:space="preserve"> </w:t>
      </w:r>
      <w:r w:rsidRPr="0023180B">
        <w:rPr>
          <w:spacing w:val="-1"/>
        </w:rPr>
        <w:t>job search assistance,</w:t>
      </w:r>
      <w:r w:rsidRPr="0023180B">
        <w:t xml:space="preserve"> </w:t>
      </w:r>
      <w:r w:rsidRPr="0023180B">
        <w:rPr>
          <w:spacing w:val="-1"/>
        </w:rPr>
        <w:t>case management,</w:t>
      </w:r>
      <w:r w:rsidRPr="0023180B">
        <w:t xml:space="preserve"> </w:t>
      </w:r>
      <w:r w:rsidRPr="0023180B">
        <w:rPr>
          <w:spacing w:val="-1"/>
        </w:rPr>
        <w:t>and potential</w:t>
      </w:r>
      <w:r w:rsidRPr="0023180B">
        <w:rPr>
          <w:spacing w:val="-2"/>
        </w:rPr>
        <w:t xml:space="preserve"> </w:t>
      </w:r>
      <w:r w:rsidRPr="0023180B">
        <w:rPr>
          <w:spacing w:val="-1"/>
        </w:rPr>
        <w:t>referral</w:t>
      </w:r>
      <w:r w:rsidRPr="0023180B">
        <w:rPr>
          <w:spacing w:val="-2"/>
        </w:rPr>
        <w:t xml:space="preserve"> </w:t>
      </w:r>
      <w:r w:rsidRPr="0023180B">
        <w:t>to</w:t>
      </w:r>
      <w:r w:rsidRPr="0023180B">
        <w:rPr>
          <w:spacing w:val="-1"/>
        </w:rPr>
        <w:t xml:space="preserve"> the</w:t>
      </w:r>
      <w:r w:rsidRPr="0023180B">
        <w:rPr>
          <w:spacing w:val="64"/>
        </w:rPr>
        <w:t xml:space="preserve"> </w:t>
      </w:r>
      <w:r w:rsidRPr="6B48C82B">
        <w:rPr>
          <w:i/>
          <w:iCs/>
          <w:spacing w:val="-1"/>
        </w:rPr>
        <w:t>Veterans</w:t>
      </w:r>
      <w:r w:rsidRPr="6B48C82B">
        <w:rPr>
          <w:i/>
          <w:iCs/>
          <w:spacing w:val="-3"/>
        </w:rPr>
        <w:t xml:space="preserve"> </w:t>
      </w:r>
      <w:r w:rsidRPr="6B48C82B">
        <w:rPr>
          <w:i/>
          <w:iCs/>
          <w:spacing w:val="-1"/>
        </w:rPr>
        <w:t>Retraining</w:t>
      </w:r>
      <w:r w:rsidRPr="6B48C82B">
        <w:rPr>
          <w:i/>
          <w:iCs/>
          <w:spacing w:val="-2"/>
        </w:rPr>
        <w:t xml:space="preserve"> </w:t>
      </w:r>
      <w:r w:rsidRPr="6B48C82B">
        <w:rPr>
          <w:i/>
          <w:iCs/>
          <w:spacing w:val="-1"/>
        </w:rPr>
        <w:t>Assistance</w:t>
      </w:r>
      <w:r w:rsidRPr="6B48C82B">
        <w:rPr>
          <w:i/>
          <w:iCs/>
          <w:spacing w:val="-2"/>
        </w:rPr>
        <w:t xml:space="preserve"> </w:t>
      </w:r>
      <w:r w:rsidRPr="6B48C82B">
        <w:rPr>
          <w:i/>
          <w:iCs/>
          <w:spacing w:val="-1"/>
        </w:rPr>
        <w:t>Program</w:t>
      </w:r>
      <w:r w:rsidRPr="6B48C82B">
        <w:rPr>
          <w:i/>
          <w:iCs/>
          <w:spacing w:val="-2"/>
        </w:rPr>
        <w:t xml:space="preserve"> </w:t>
      </w:r>
      <w:r w:rsidRPr="0023180B">
        <w:rPr>
          <w:spacing w:val="-1"/>
        </w:rPr>
        <w:t>(VRAP). The</w:t>
      </w:r>
      <w:r w:rsidRPr="0023180B">
        <w:rPr>
          <w:spacing w:val="-2"/>
        </w:rPr>
        <w:t xml:space="preserve"> </w:t>
      </w:r>
      <w:r w:rsidRPr="0023180B">
        <w:rPr>
          <w:spacing w:val="-1"/>
        </w:rPr>
        <w:t>VRAP</w:t>
      </w:r>
      <w:r w:rsidRPr="0023180B">
        <w:rPr>
          <w:spacing w:val="-2"/>
        </w:rPr>
        <w:t xml:space="preserve"> </w:t>
      </w:r>
      <w:r w:rsidRPr="0023180B">
        <w:rPr>
          <w:spacing w:val="-1"/>
        </w:rPr>
        <w:t>offers</w:t>
      </w:r>
      <w:r w:rsidRPr="0023180B">
        <w:rPr>
          <w:spacing w:val="-2"/>
        </w:rPr>
        <w:t xml:space="preserve"> </w:t>
      </w:r>
      <w:r w:rsidRPr="0023180B">
        <w:rPr>
          <w:spacing w:val="-1"/>
        </w:rPr>
        <w:t>up</w:t>
      </w:r>
      <w:r w:rsidRPr="0023180B">
        <w:rPr>
          <w:spacing w:val="-2"/>
        </w:rPr>
        <w:t xml:space="preserve"> </w:t>
      </w:r>
      <w:r w:rsidRPr="0023180B">
        <w:t>to</w:t>
      </w:r>
      <w:r w:rsidRPr="0023180B">
        <w:rPr>
          <w:spacing w:val="-2"/>
        </w:rPr>
        <w:t xml:space="preserve"> </w:t>
      </w:r>
      <w:r w:rsidRPr="0023180B">
        <w:rPr>
          <w:spacing w:val="-1"/>
        </w:rPr>
        <w:t>12</w:t>
      </w:r>
      <w:r w:rsidRPr="0023180B">
        <w:rPr>
          <w:spacing w:val="-4"/>
        </w:rPr>
        <w:t xml:space="preserve"> </w:t>
      </w:r>
      <w:r w:rsidR="7C450F61" w:rsidRPr="0023180B">
        <w:rPr>
          <w:spacing w:val="-1"/>
        </w:rPr>
        <w:t>months of</w:t>
      </w:r>
      <w:r w:rsidRPr="0023180B">
        <w:rPr>
          <w:spacing w:val="-1"/>
        </w:rPr>
        <w:t xml:space="preserve"> training assistance </w:t>
      </w:r>
      <w:r w:rsidRPr="0023180B">
        <w:t>to</w:t>
      </w:r>
      <w:r w:rsidRPr="0023180B">
        <w:rPr>
          <w:spacing w:val="-1"/>
        </w:rPr>
        <w:t xml:space="preserve"> unemployed Veterans,</w:t>
      </w:r>
      <w:r w:rsidRPr="0023180B">
        <w:t xml:space="preserve"> </w:t>
      </w:r>
      <w:r w:rsidRPr="0023180B">
        <w:rPr>
          <w:spacing w:val="-1"/>
        </w:rPr>
        <w:t>provides</w:t>
      </w:r>
      <w:r w:rsidRPr="0023180B">
        <w:rPr>
          <w:spacing w:val="-2"/>
        </w:rPr>
        <w:t xml:space="preserve"> </w:t>
      </w:r>
      <w:r w:rsidRPr="0023180B">
        <w:rPr>
          <w:spacing w:val="-1"/>
        </w:rPr>
        <w:t>training towards an associate</w:t>
      </w:r>
      <w:r w:rsidRPr="0023180B">
        <w:rPr>
          <w:spacing w:val="67"/>
        </w:rPr>
        <w:t xml:space="preserve"> </w:t>
      </w:r>
      <w:r w:rsidRPr="0023180B">
        <w:rPr>
          <w:spacing w:val="-1"/>
        </w:rPr>
        <w:t>degree,</w:t>
      </w:r>
      <w:r w:rsidRPr="0023180B">
        <w:t xml:space="preserve"> </w:t>
      </w:r>
      <w:r w:rsidRPr="0023180B">
        <w:rPr>
          <w:spacing w:val="-1"/>
        </w:rPr>
        <w:t>Non-College,</w:t>
      </w:r>
      <w:r w:rsidRPr="0023180B">
        <w:rPr>
          <w:spacing w:val="1"/>
        </w:rPr>
        <w:t xml:space="preserve"> </w:t>
      </w:r>
      <w:r w:rsidRPr="0023180B">
        <w:rPr>
          <w:spacing w:val="-1"/>
        </w:rPr>
        <w:t>Degree,</w:t>
      </w:r>
      <w:r w:rsidRPr="0023180B">
        <w:t xml:space="preserve"> </w:t>
      </w:r>
      <w:r w:rsidRPr="0023180B">
        <w:rPr>
          <w:spacing w:val="-1"/>
        </w:rPr>
        <w:t>or Certificate that</w:t>
      </w:r>
      <w:r w:rsidRPr="0023180B">
        <w:rPr>
          <w:spacing w:val="1"/>
        </w:rPr>
        <w:t xml:space="preserve"> </w:t>
      </w:r>
      <w:r w:rsidRPr="0023180B">
        <w:rPr>
          <w:spacing w:val="-1"/>
        </w:rPr>
        <w:t xml:space="preserve">leads </w:t>
      </w:r>
      <w:r w:rsidRPr="0023180B">
        <w:t>to a</w:t>
      </w:r>
      <w:r w:rsidRPr="0023180B">
        <w:rPr>
          <w:spacing w:val="-1"/>
        </w:rPr>
        <w:t xml:space="preserve"> high</w:t>
      </w:r>
      <w:r w:rsidRPr="0023180B">
        <w:t xml:space="preserve"> </w:t>
      </w:r>
      <w:r w:rsidRPr="0023180B">
        <w:rPr>
          <w:spacing w:val="-1"/>
        </w:rPr>
        <w:t>demand occupation.</w:t>
      </w:r>
    </w:p>
    <w:p w14:paraId="579C68A1" w14:textId="77777777" w:rsidR="0023180B" w:rsidRPr="0023180B" w:rsidRDefault="0023180B" w:rsidP="0023180B">
      <w:pPr>
        <w:pStyle w:val="BodyText"/>
        <w:spacing w:before="1" w:line="264" w:lineRule="auto"/>
        <w:ind w:left="500" w:right="203"/>
      </w:pPr>
      <w:r w:rsidRPr="0023180B">
        <w:rPr>
          <w:spacing w:val="-1"/>
        </w:rPr>
        <w:t>BSU</w:t>
      </w:r>
      <w:r w:rsidRPr="0023180B">
        <w:rPr>
          <w:spacing w:val="-3"/>
        </w:rPr>
        <w:t xml:space="preserve"> </w:t>
      </w:r>
      <w:r w:rsidRPr="0023180B">
        <w:rPr>
          <w:spacing w:val="-1"/>
        </w:rPr>
        <w:t>and</w:t>
      </w:r>
      <w:r w:rsidRPr="0023180B">
        <w:rPr>
          <w:spacing w:val="-2"/>
        </w:rPr>
        <w:t xml:space="preserve"> </w:t>
      </w:r>
      <w:r w:rsidRPr="0023180B">
        <w:rPr>
          <w:spacing w:val="-1"/>
        </w:rPr>
        <w:t>Veteran’s Employment Representative</w:t>
      </w:r>
      <w:r w:rsidRPr="0023180B">
        <w:rPr>
          <w:spacing w:val="-2"/>
        </w:rPr>
        <w:t xml:space="preserve"> </w:t>
      </w:r>
      <w:r w:rsidRPr="0023180B">
        <w:rPr>
          <w:spacing w:val="-1"/>
        </w:rPr>
        <w:t>staff</w:t>
      </w:r>
      <w:r w:rsidRPr="0023180B">
        <w:rPr>
          <w:spacing w:val="-2"/>
        </w:rPr>
        <w:t xml:space="preserve"> </w:t>
      </w:r>
      <w:r w:rsidRPr="0023180B">
        <w:rPr>
          <w:spacing w:val="-1"/>
        </w:rPr>
        <w:t>also</w:t>
      </w:r>
      <w:r w:rsidRPr="0023180B">
        <w:rPr>
          <w:spacing w:val="-2"/>
        </w:rPr>
        <w:t xml:space="preserve"> </w:t>
      </w:r>
      <w:r w:rsidRPr="0023180B">
        <w:rPr>
          <w:spacing w:val="-1"/>
        </w:rPr>
        <w:t>work</w:t>
      </w:r>
      <w:r w:rsidRPr="0023180B">
        <w:rPr>
          <w:spacing w:val="-2"/>
        </w:rPr>
        <w:t xml:space="preserve"> </w:t>
      </w:r>
      <w:r w:rsidRPr="0023180B">
        <w:t>to</w:t>
      </w:r>
      <w:r w:rsidRPr="0023180B">
        <w:rPr>
          <w:spacing w:val="-2"/>
        </w:rPr>
        <w:t xml:space="preserve"> </w:t>
      </w:r>
      <w:r w:rsidRPr="0023180B">
        <w:rPr>
          <w:spacing w:val="-1"/>
        </w:rPr>
        <w:t>educate</w:t>
      </w:r>
      <w:r w:rsidRPr="0023180B">
        <w:rPr>
          <w:spacing w:val="-2"/>
        </w:rPr>
        <w:t xml:space="preserve"> </w:t>
      </w:r>
      <w:r w:rsidRPr="0023180B">
        <w:rPr>
          <w:spacing w:val="-1"/>
        </w:rPr>
        <w:t>businesses</w:t>
      </w:r>
      <w:r w:rsidRPr="0023180B">
        <w:rPr>
          <w:spacing w:val="62"/>
        </w:rPr>
        <w:t xml:space="preserve"> </w:t>
      </w:r>
      <w:r w:rsidRPr="0023180B">
        <w:rPr>
          <w:spacing w:val="-1"/>
        </w:rPr>
        <w:t>concerning</w:t>
      </w:r>
      <w:r w:rsidRPr="0023180B">
        <w:rPr>
          <w:spacing w:val="-2"/>
        </w:rPr>
        <w:t xml:space="preserve"> </w:t>
      </w:r>
      <w:r w:rsidRPr="0023180B">
        <w:rPr>
          <w:spacing w:val="-1"/>
        </w:rPr>
        <w:t>the</w:t>
      </w:r>
      <w:r w:rsidRPr="0023180B">
        <w:rPr>
          <w:spacing w:val="-2"/>
        </w:rPr>
        <w:t xml:space="preserve"> </w:t>
      </w:r>
      <w:r w:rsidRPr="0023180B">
        <w:rPr>
          <w:spacing w:val="-1"/>
        </w:rPr>
        <w:t>availability</w:t>
      </w:r>
      <w:r w:rsidRPr="0023180B">
        <w:rPr>
          <w:spacing w:val="-2"/>
        </w:rPr>
        <w:t xml:space="preserve"> </w:t>
      </w:r>
      <w:r w:rsidRPr="0023180B">
        <w:rPr>
          <w:spacing w:val="-1"/>
        </w:rPr>
        <w:t>of the</w:t>
      </w:r>
      <w:r w:rsidRPr="0023180B">
        <w:rPr>
          <w:spacing w:val="-3"/>
        </w:rPr>
        <w:t xml:space="preserve"> </w:t>
      </w:r>
      <w:r w:rsidRPr="0023180B">
        <w:rPr>
          <w:spacing w:val="-1"/>
        </w:rPr>
        <w:t>Work</w:t>
      </w:r>
      <w:r w:rsidRPr="0023180B">
        <w:rPr>
          <w:spacing w:val="-2"/>
        </w:rPr>
        <w:t xml:space="preserve"> </w:t>
      </w:r>
      <w:r w:rsidRPr="0023180B">
        <w:rPr>
          <w:spacing w:val="-1"/>
        </w:rPr>
        <w:t>Opportunity</w:t>
      </w:r>
      <w:r w:rsidRPr="0023180B">
        <w:rPr>
          <w:spacing w:val="-2"/>
        </w:rPr>
        <w:t xml:space="preserve"> </w:t>
      </w:r>
      <w:r w:rsidRPr="0023180B">
        <w:rPr>
          <w:spacing w:val="-1"/>
        </w:rPr>
        <w:t>Tax</w:t>
      </w:r>
      <w:r w:rsidRPr="0023180B">
        <w:rPr>
          <w:spacing w:val="-3"/>
        </w:rPr>
        <w:t xml:space="preserve"> </w:t>
      </w:r>
      <w:r w:rsidRPr="0023180B">
        <w:rPr>
          <w:spacing w:val="-1"/>
        </w:rPr>
        <w:t>Credit (WOTC).</w:t>
      </w:r>
      <w:r w:rsidRPr="0023180B">
        <w:rPr>
          <w:spacing w:val="-2"/>
        </w:rPr>
        <w:t xml:space="preserve"> </w:t>
      </w:r>
      <w:r w:rsidRPr="0023180B">
        <w:rPr>
          <w:spacing w:val="-1"/>
        </w:rPr>
        <w:t>The</w:t>
      </w:r>
      <w:r w:rsidRPr="0023180B">
        <w:rPr>
          <w:spacing w:val="-4"/>
        </w:rPr>
        <w:t xml:space="preserve"> </w:t>
      </w:r>
      <w:r w:rsidRPr="0023180B">
        <w:rPr>
          <w:spacing w:val="-1"/>
        </w:rPr>
        <w:t>WOTC</w:t>
      </w:r>
      <w:r w:rsidRPr="0023180B">
        <w:rPr>
          <w:spacing w:val="60"/>
        </w:rPr>
        <w:t xml:space="preserve"> </w:t>
      </w:r>
      <w:r w:rsidRPr="0023180B">
        <w:rPr>
          <w:spacing w:val="-1"/>
        </w:rPr>
        <w:t xml:space="preserve">provides </w:t>
      </w:r>
      <w:r w:rsidRPr="0023180B">
        <w:t>a</w:t>
      </w:r>
      <w:r w:rsidRPr="0023180B">
        <w:rPr>
          <w:spacing w:val="-1"/>
        </w:rPr>
        <w:t xml:space="preserve"> $4,800</w:t>
      </w:r>
      <w:r w:rsidRPr="0023180B">
        <w:t xml:space="preserve"> </w:t>
      </w:r>
      <w:r w:rsidRPr="0023180B">
        <w:rPr>
          <w:spacing w:val="-1"/>
        </w:rPr>
        <w:t>credit</w:t>
      </w:r>
      <w:r w:rsidRPr="0023180B">
        <w:t xml:space="preserve"> </w:t>
      </w:r>
      <w:r w:rsidRPr="0023180B">
        <w:rPr>
          <w:spacing w:val="-1"/>
        </w:rPr>
        <w:t>for firms</w:t>
      </w:r>
      <w:r w:rsidRPr="0023180B">
        <w:rPr>
          <w:spacing w:val="-2"/>
        </w:rPr>
        <w:t xml:space="preserve"> </w:t>
      </w:r>
      <w:r w:rsidRPr="0023180B">
        <w:rPr>
          <w:spacing w:val="-1"/>
        </w:rPr>
        <w:t>that</w:t>
      </w:r>
      <w:r w:rsidRPr="0023180B">
        <w:rPr>
          <w:spacing w:val="1"/>
        </w:rPr>
        <w:t xml:space="preserve"> </w:t>
      </w:r>
      <w:r w:rsidRPr="0023180B">
        <w:rPr>
          <w:spacing w:val="-1"/>
        </w:rPr>
        <w:t>hire qualifying</w:t>
      </w:r>
      <w:r w:rsidRPr="0023180B">
        <w:t xml:space="preserve"> </w:t>
      </w:r>
      <w:r w:rsidRPr="0023180B">
        <w:rPr>
          <w:spacing w:val="-1"/>
        </w:rPr>
        <w:t>veterans within</w:t>
      </w:r>
      <w:r w:rsidRPr="0023180B">
        <w:t xml:space="preserve"> </w:t>
      </w:r>
      <w:r w:rsidRPr="0023180B">
        <w:rPr>
          <w:spacing w:val="-1"/>
        </w:rPr>
        <w:t>one year</w:t>
      </w:r>
      <w:r w:rsidRPr="0023180B">
        <w:t xml:space="preserve"> </w:t>
      </w:r>
      <w:r w:rsidRPr="0023180B">
        <w:rPr>
          <w:spacing w:val="-1"/>
        </w:rPr>
        <w:t>of</w:t>
      </w:r>
      <w:r w:rsidRPr="0023180B">
        <w:rPr>
          <w:spacing w:val="62"/>
          <w:w w:val="99"/>
        </w:rPr>
        <w:t xml:space="preserve"> </w:t>
      </w:r>
      <w:r w:rsidRPr="0023180B">
        <w:rPr>
          <w:spacing w:val="-1"/>
        </w:rPr>
        <w:t>discharge</w:t>
      </w:r>
      <w:r w:rsidRPr="0023180B">
        <w:t xml:space="preserve"> </w:t>
      </w:r>
      <w:r w:rsidRPr="0023180B">
        <w:rPr>
          <w:spacing w:val="-1"/>
        </w:rPr>
        <w:t>or</w:t>
      </w:r>
      <w:r w:rsidRPr="0023180B">
        <w:t xml:space="preserve"> </w:t>
      </w:r>
      <w:r w:rsidRPr="0023180B">
        <w:rPr>
          <w:spacing w:val="-1"/>
        </w:rPr>
        <w:t>release</w:t>
      </w:r>
      <w:r w:rsidRPr="0023180B">
        <w:t xml:space="preserve"> </w:t>
      </w:r>
      <w:r w:rsidRPr="0023180B">
        <w:rPr>
          <w:spacing w:val="-1"/>
        </w:rPr>
        <w:t>from active duty,</w:t>
      </w:r>
      <w:r w:rsidRPr="0023180B">
        <w:rPr>
          <w:spacing w:val="1"/>
        </w:rPr>
        <w:t xml:space="preserve"> </w:t>
      </w:r>
      <w:r w:rsidRPr="0023180B">
        <w:rPr>
          <w:spacing w:val="-1"/>
        </w:rPr>
        <w:t>and</w:t>
      </w:r>
      <w:r w:rsidRPr="0023180B">
        <w:t xml:space="preserve"> </w:t>
      </w:r>
      <w:r w:rsidRPr="0023180B">
        <w:rPr>
          <w:spacing w:val="-1"/>
        </w:rPr>
        <w:t xml:space="preserve">up </w:t>
      </w:r>
      <w:r w:rsidRPr="0023180B">
        <w:t xml:space="preserve">to </w:t>
      </w:r>
      <w:r w:rsidRPr="0023180B">
        <w:rPr>
          <w:spacing w:val="-1"/>
        </w:rPr>
        <w:t>$9,600</w:t>
      </w:r>
      <w:r w:rsidRPr="0023180B">
        <w:t xml:space="preserve"> </w:t>
      </w:r>
      <w:r w:rsidRPr="0023180B">
        <w:rPr>
          <w:spacing w:val="-1"/>
        </w:rPr>
        <w:t>for</w:t>
      </w:r>
      <w:r w:rsidRPr="0023180B">
        <w:rPr>
          <w:spacing w:val="-2"/>
        </w:rPr>
        <w:t xml:space="preserve"> </w:t>
      </w:r>
      <w:r w:rsidRPr="0023180B">
        <w:rPr>
          <w:spacing w:val="-1"/>
        </w:rPr>
        <w:t>those who</w:t>
      </w:r>
      <w:r w:rsidRPr="0023180B">
        <w:t xml:space="preserve"> </w:t>
      </w:r>
      <w:r w:rsidRPr="0023180B">
        <w:rPr>
          <w:spacing w:val="-1"/>
        </w:rPr>
        <w:t>have</w:t>
      </w:r>
      <w:r w:rsidRPr="0023180B">
        <w:t xml:space="preserve"> </w:t>
      </w:r>
      <w:r w:rsidRPr="0023180B">
        <w:rPr>
          <w:spacing w:val="-1"/>
        </w:rPr>
        <w:t>been</w:t>
      </w:r>
      <w:r w:rsidRPr="0023180B">
        <w:rPr>
          <w:spacing w:val="60"/>
        </w:rPr>
        <w:t xml:space="preserve"> </w:t>
      </w:r>
      <w:r w:rsidRPr="0023180B">
        <w:rPr>
          <w:spacing w:val="-1"/>
        </w:rPr>
        <w:t>unemployed for more than</w:t>
      </w:r>
      <w:r w:rsidRPr="0023180B">
        <w:t xml:space="preserve"> </w:t>
      </w:r>
      <w:r w:rsidRPr="0023180B">
        <w:rPr>
          <w:spacing w:val="-1"/>
        </w:rPr>
        <w:t>six</w:t>
      </w:r>
      <w:r w:rsidRPr="0023180B">
        <w:t xml:space="preserve"> </w:t>
      </w:r>
      <w:r w:rsidRPr="0023180B">
        <w:rPr>
          <w:spacing w:val="-1"/>
        </w:rPr>
        <w:t>months in</w:t>
      </w:r>
      <w:r w:rsidRPr="0023180B">
        <w:t xml:space="preserve"> </w:t>
      </w:r>
      <w:r w:rsidRPr="0023180B">
        <w:rPr>
          <w:spacing w:val="-1"/>
        </w:rPr>
        <w:t>the</w:t>
      </w:r>
      <w:r w:rsidRPr="0023180B">
        <w:t xml:space="preserve"> </w:t>
      </w:r>
      <w:r w:rsidRPr="0023180B">
        <w:rPr>
          <w:spacing w:val="-1"/>
        </w:rPr>
        <w:t>last</w:t>
      </w:r>
      <w:r w:rsidRPr="0023180B">
        <w:t xml:space="preserve"> </w:t>
      </w:r>
      <w:r w:rsidRPr="0023180B">
        <w:rPr>
          <w:spacing w:val="-1"/>
        </w:rPr>
        <w:t>year.</w:t>
      </w:r>
    </w:p>
    <w:p w14:paraId="4EC4077D" w14:textId="49ACB9EC" w:rsidR="0023180B" w:rsidRPr="0023180B" w:rsidRDefault="0023180B" w:rsidP="0023180B">
      <w:pPr>
        <w:spacing w:before="1"/>
        <w:rPr>
          <w:rFonts w:eastAsia="Arial"/>
          <w:b/>
          <w:bCs/>
          <w:sz w:val="24"/>
          <w:szCs w:val="24"/>
        </w:rPr>
      </w:pPr>
      <w:r w:rsidRPr="0023180B">
        <w:rPr>
          <w:spacing w:val="-1"/>
          <w:sz w:val="24"/>
          <w:szCs w:val="24"/>
        </w:rPr>
        <w:t>Limited</w:t>
      </w:r>
      <w:r w:rsidRPr="0023180B">
        <w:rPr>
          <w:spacing w:val="-9"/>
          <w:sz w:val="24"/>
          <w:szCs w:val="24"/>
        </w:rPr>
        <w:t xml:space="preserve"> </w:t>
      </w:r>
      <w:r w:rsidRPr="0023180B">
        <w:rPr>
          <w:spacing w:val="-1"/>
          <w:sz w:val="24"/>
          <w:szCs w:val="24"/>
        </w:rPr>
        <w:t>English</w:t>
      </w:r>
      <w:r w:rsidRPr="0023180B">
        <w:rPr>
          <w:spacing w:val="-8"/>
          <w:sz w:val="24"/>
          <w:szCs w:val="24"/>
        </w:rPr>
        <w:t xml:space="preserve"> </w:t>
      </w:r>
      <w:r w:rsidRPr="0023180B">
        <w:rPr>
          <w:spacing w:val="-1"/>
          <w:sz w:val="24"/>
          <w:szCs w:val="24"/>
        </w:rPr>
        <w:t>Proficiency</w:t>
      </w:r>
      <w:r w:rsidRPr="0023180B">
        <w:rPr>
          <w:spacing w:val="-9"/>
          <w:sz w:val="24"/>
          <w:szCs w:val="24"/>
        </w:rPr>
        <w:t xml:space="preserve"> </w:t>
      </w:r>
      <w:r w:rsidRPr="0023180B">
        <w:rPr>
          <w:spacing w:val="-1"/>
          <w:sz w:val="24"/>
          <w:szCs w:val="24"/>
        </w:rPr>
        <w:t>(LEP)</w:t>
      </w:r>
    </w:p>
    <w:p w14:paraId="51602F4F" w14:textId="77777777" w:rsidR="0023180B" w:rsidRPr="0023180B" w:rsidRDefault="0023180B" w:rsidP="0023180B">
      <w:pPr>
        <w:pStyle w:val="BodyText"/>
        <w:spacing w:line="264" w:lineRule="auto"/>
        <w:ind w:left="500" w:right="203"/>
      </w:pPr>
      <w:r w:rsidRPr="0023180B">
        <w:rPr>
          <w:spacing w:val="-1"/>
        </w:rPr>
        <w:t>Texans with low</w:t>
      </w:r>
      <w:r w:rsidRPr="0023180B">
        <w:rPr>
          <w:spacing w:val="-2"/>
        </w:rPr>
        <w:t xml:space="preserve"> </w:t>
      </w:r>
      <w:r w:rsidRPr="0023180B">
        <w:rPr>
          <w:spacing w:val="-1"/>
        </w:rPr>
        <w:t>literacy or</w:t>
      </w:r>
      <w:r w:rsidRPr="0023180B">
        <w:t xml:space="preserve"> </w:t>
      </w:r>
      <w:r w:rsidRPr="0023180B">
        <w:rPr>
          <w:spacing w:val="-1"/>
        </w:rPr>
        <w:t>poor</w:t>
      </w:r>
      <w:r w:rsidRPr="0023180B">
        <w:rPr>
          <w:spacing w:val="-2"/>
        </w:rPr>
        <w:t xml:space="preserve"> </w:t>
      </w:r>
      <w:r w:rsidRPr="0023180B">
        <w:rPr>
          <w:spacing w:val="-1"/>
        </w:rPr>
        <w:t>English language fluency are</w:t>
      </w:r>
      <w:r w:rsidRPr="0023180B">
        <w:t xml:space="preserve"> </w:t>
      </w:r>
      <w:r w:rsidRPr="0023180B">
        <w:rPr>
          <w:spacing w:val="-1"/>
        </w:rPr>
        <w:t>identified through self-</w:t>
      </w:r>
      <w:r w:rsidRPr="0023180B">
        <w:rPr>
          <w:spacing w:val="65"/>
        </w:rPr>
        <w:t xml:space="preserve"> </w:t>
      </w:r>
      <w:r w:rsidRPr="0023180B">
        <w:rPr>
          <w:spacing w:val="-1"/>
        </w:rPr>
        <w:t>reporting, assessment</w:t>
      </w:r>
      <w:r w:rsidRPr="0023180B">
        <w:rPr>
          <w:spacing w:val="-2"/>
        </w:rPr>
        <w:t xml:space="preserve"> </w:t>
      </w:r>
      <w:r w:rsidRPr="0023180B">
        <w:rPr>
          <w:spacing w:val="-1"/>
        </w:rPr>
        <w:t>by Workforce</w:t>
      </w:r>
      <w:r w:rsidRPr="0023180B">
        <w:rPr>
          <w:spacing w:val="-2"/>
        </w:rPr>
        <w:t xml:space="preserve"> </w:t>
      </w:r>
      <w:r w:rsidRPr="0023180B">
        <w:rPr>
          <w:spacing w:val="-1"/>
        </w:rPr>
        <w:t>Solutions staff,</w:t>
      </w:r>
      <w:r w:rsidRPr="0023180B">
        <w:t xml:space="preserve"> </w:t>
      </w:r>
      <w:r w:rsidRPr="0023180B">
        <w:rPr>
          <w:spacing w:val="-1"/>
        </w:rPr>
        <w:t>and/or</w:t>
      </w:r>
      <w:r w:rsidRPr="0023180B">
        <w:rPr>
          <w:spacing w:val="-2"/>
        </w:rPr>
        <w:t xml:space="preserve"> </w:t>
      </w:r>
      <w:r w:rsidRPr="0023180B">
        <w:rPr>
          <w:spacing w:val="-1"/>
        </w:rPr>
        <w:t>via the</w:t>
      </w:r>
      <w:r w:rsidRPr="0023180B">
        <w:rPr>
          <w:spacing w:val="-2"/>
        </w:rPr>
        <w:t xml:space="preserve"> </w:t>
      </w:r>
      <w:r w:rsidRPr="0023180B">
        <w:rPr>
          <w:spacing w:val="-1"/>
        </w:rPr>
        <w:t>results</w:t>
      </w:r>
      <w:r w:rsidRPr="0023180B">
        <w:rPr>
          <w:spacing w:val="-2"/>
        </w:rPr>
        <w:t xml:space="preserve"> </w:t>
      </w:r>
      <w:r w:rsidRPr="0023180B">
        <w:rPr>
          <w:spacing w:val="-1"/>
        </w:rPr>
        <w:t>of</w:t>
      </w:r>
      <w:r w:rsidRPr="0023180B">
        <w:t xml:space="preserve"> a</w:t>
      </w:r>
      <w:r w:rsidRPr="0023180B">
        <w:rPr>
          <w:spacing w:val="-1"/>
        </w:rPr>
        <w:t xml:space="preserve"> literacy</w:t>
      </w:r>
      <w:r w:rsidRPr="0023180B">
        <w:rPr>
          <w:spacing w:val="77"/>
        </w:rPr>
        <w:t xml:space="preserve"> </w:t>
      </w:r>
      <w:r w:rsidRPr="0023180B">
        <w:rPr>
          <w:spacing w:val="-1"/>
        </w:rPr>
        <w:t>assessment test, such</w:t>
      </w:r>
      <w:r w:rsidRPr="0023180B">
        <w:rPr>
          <w:spacing w:val="-3"/>
        </w:rPr>
        <w:t xml:space="preserve"> </w:t>
      </w:r>
      <w:r w:rsidRPr="0023180B">
        <w:rPr>
          <w:spacing w:val="-1"/>
        </w:rPr>
        <w:t>as</w:t>
      </w:r>
      <w:r w:rsidRPr="0023180B">
        <w:rPr>
          <w:spacing w:val="-2"/>
        </w:rPr>
        <w:t xml:space="preserve"> </w:t>
      </w:r>
      <w:r w:rsidRPr="0023180B">
        <w:rPr>
          <w:spacing w:val="-1"/>
        </w:rPr>
        <w:t>the</w:t>
      </w:r>
      <w:r w:rsidRPr="0023180B">
        <w:rPr>
          <w:spacing w:val="-2"/>
        </w:rPr>
        <w:t xml:space="preserve"> </w:t>
      </w:r>
      <w:r w:rsidRPr="0023180B">
        <w:rPr>
          <w:spacing w:val="-1"/>
        </w:rPr>
        <w:t>TABE.</w:t>
      </w:r>
    </w:p>
    <w:p w14:paraId="7203CEED" w14:textId="77777777" w:rsidR="0023180B" w:rsidRPr="0023180B" w:rsidRDefault="0023180B" w:rsidP="0023180B">
      <w:pPr>
        <w:spacing w:before="11"/>
        <w:rPr>
          <w:rFonts w:eastAsia="Arial"/>
          <w:sz w:val="24"/>
          <w:szCs w:val="24"/>
        </w:rPr>
      </w:pPr>
    </w:p>
    <w:p w14:paraId="19173BDC" w14:textId="4F04411D" w:rsidR="0023180B" w:rsidRPr="0023180B" w:rsidRDefault="0023180B" w:rsidP="003B1147">
      <w:pPr>
        <w:pStyle w:val="BodyText"/>
        <w:spacing w:line="264" w:lineRule="auto"/>
        <w:ind w:left="500" w:right="414"/>
      </w:pPr>
      <w:r w:rsidRPr="0023180B">
        <w:rPr>
          <w:spacing w:val="-1"/>
        </w:rPr>
        <w:t xml:space="preserve">When </w:t>
      </w:r>
      <w:r w:rsidRPr="0023180B">
        <w:t xml:space="preserve">a </w:t>
      </w:r>
      <w:r w:rsidRPr="0023180B">
        <w:rPr>
          <w:spacing w:val="-1"/>
        </w:rPr>
        <w:t>job</w:t>
      </w:r>
      <w:r w:rsidRPr="0023180B">
        <w:t xml:space="preserve"> </w:t>
      </w:r>
      <w:r w:rsidRPr="0023180B">
        <w:rPr>
          <w:spacing w:val="-1"/>
        </w:rPr>
        <w:t>seeker</w:t>
      </w:r>
      <w:r w:rsidRPr="0023180B">
        <w:t xml:space="preserve"> </w:t>
      </w:r>
      <w:r w:rsidRPr="0023180B">
        <w:rPr>
          <w:spacing w:val="-1"/>
        </w:rPr>
        <w:t>identifies that he/she does not</w:t>
      </w:r>
      <w:r w:rsidRPr="0023180B">
        <w:rPr>
          <w:spacing w:val="1"/>
        </w:rPr>
        <w:t xml:space="preserve"> </w:t>
      </w:r>
      <w:r w:rsidRPr="0023180B">
        <w:rPr>
          <w:spacing w:val="-1"/>
        </w:rPr>
        <w:t>read,</w:t>
      </w:r>
      <w:r w:rsidRPr="0023180B">
        <w:rPr>
          <w:spacing w:val="-2"/>
        </w:rPr>
        <w:t xml:space="preserve"> </w:t>
      </w:r>
      <w:r w:rsidRPr="0023180B">
        <w:rPr>
          <w:spacing w:val="-1"/>
        </w:rPr>
        <w:t>write</w:t>
      </w:r>
      <w:r w:rsidRPr="0023180B">
        <w:t xml:space="preserve"> </w:t>
      </w:r>
      <w:r w:rsidRPr="0023180B">
        <w:rPr>
          <w:spacing w:val="-1"/>
        </w:rPr>
        <w:t>or understand</w:t>
      </w:r>
      <w:r w:rsidRPr="0023180B">
        <w:t xml:space="preserve"> </w:t>
      </w:r>
      <w:r w:rsidRPr="0023180B">
        <w:rPr>
          <w:spacing w:val="-1"/>
        </w:rPr>
        <w:t>English</w:t>
      </w:r>
      <w:r w:rsidRPr="0023180B">
        <w:rPr>
          <w:spacing w:val="61"/>
        </w:rPr>
        <w:t xml:space="preserve"> </w:t>
      </w:r>
      <w:r w:rsidRPr="0023180B">
        <w:rPr>
          <w:spacing w:val="-1"/>
        </w:rPr>
        <w:t>very well,</w:t>
      </w:r>
      <w:r w:rsidRPr="0023180B">
        <w:rPr>
          <w:spacing w:val="1"/>
        </w:rPr>
        <w:t xml:space="preserve"> </w:t>
      </w:r>
      <w:r w:rsidRPr="0023180B">
        <w:rPr>
          <w:spacing w:val="-1"/>
        </w:rPr>
        <w:t>several</w:t>
      </w:r>
      <w:r w:rsidRPr="0023180B">
        <w:rPr>
          <w:spacing w:val="-2"/>
        </w:rPr>
        <w:t xml:space="preserve"> </w:t>
      </w:r>
      <w:r w:rsidRPr="0023180B">
        <w:rPr>
          <w:spacing w:val="-1"/>
        </w:rPr>
        <w:t>different</w:t>
      </w:r>
      <w:r w:rsidRPr="0023180B">
        <w:rPr>
          <w:spacing w:val="1"/>
        </w:rPr>
        <w:t xml:space="preserve"> </w:t>
      </w:r>
      <w:r w:rsidRPr="0023180B">
        <w:rPr>
          <w:spacing w:val="-1"/>
        </w:rPr>
        <w:t>options</w:t>
      </w:r>
      <w:r w:rsidRPr="0023180B">
        <w:t xml:space="preserve"> </w:t>
      </w:r>
      <w:r w:rsidRPr="0023180B">
        <w:rPr>
          <w:spacing w:val="-1"/>
        </w:rPr>
        <w:t>are available</w:t>
      </w:r>
      <w:r w:rsidRPr="0023180B">
        <w:t xml:space="preserve"> to</w:t>
      </w:r>
      <w:r w:rsidRPr="0023180B">
        <w:rPr>
          <w:spacing w:val="-1"/>
        </w:rPr>
        <w:t xml:space="preserve"> aid</w:t>
      </w:r>
      <w:r w:rsidRPr="0023180B">
        <w:t xml:space="preserve"> </w:t>
      </w:r>
      <w:r w:rsidRPr="0023180B">
        <w:rPr>
          <w:spacing w:val="-1"/>
        </w:rPr>
        <w:t>the</w:t>
      </w:r>
      <w:r w:rsidRPr="0023180B">
        <w:t xml:space="preserve"> </w:t>
      </w:r>
      <w:r w:rsidRPr="0023180B">
        <w:rPr>
          <w:spacing w:val="-1"/>
        </w:rPr>
        <w:t>job seeker.</w:t>
      </w:r>
      <w:r w:rsidRPr="0023180B">
        <w:t xml:space="preserve">  </w:t>
      </w:r>
      <w:r w:rsidRPr="0023180B">
        <w:rPr>
          <w:spacing w:val="-1"/>
        </w:rPr>
        <w:t>First, with</w:t>
      </w:r>
      <w:r w:rsidRPr="0023180B">
        <w:t xml:space="preserve"> </w:t>
      </w:r>
      <w:r w:rsidRPr="0023180B">
        <w:rPr>
          <w:spacing w:val="-1"/>
        </w:rPr>
        <w:t>low</w:t>
      </w:r>
      <w:r w:rsidRPr="0023180B">
        <w:rPr>
          <w:spacing w:val="64"/>
        </w:rPr>
        <w:t xml:space="preserve"> </w:t>
      </w:r>
      <w:r w:rsidRPr="0023180B">
        <w:rPr>
          <w:spacing w:val="-1"/>
        </w:rPr>
        <w:t>English language fluency,</w:t>
      </w:r>
      <w:r w:rsidRPr="0023180B">
        <w:t xml:space="preserve"> </w:t>
      </w:r>
      <w:r w:rsidRPr="0023180B">
        <w:rPr>
          <w:spacing w:val="-1"/>
        </w:rPr>
        <w:t>the initial</w:t>
      </w:r>
      <w:r w:rsidRPr="0023180B">
        <w:rPr>
          <w:spacing w:val="-2"/>
        </w:rPr>
        <w:t xml:space="preserve"> </w:t>
      </w:r>
      <w:r w:rsidRPr="0023180B">
        <w:rPr>
          <w:spacing w:val="-1"/>
        </w:rPr>
        <w:t>method</w:t>
      </w:r>
      <w:r w:rsidRPr="0023180B">
        <w:t xml:space="preserve"> </w:t>
      </w:r>
      <w:r w:rsidRPr="0023180B">
        <w:rPr>
          <w:spacing w:val="-1"/>
        </w:rPr>
        <w:t>of</w:t>
      </w:r>
      <w:r w:rsidRPr="0023180B">
        <w:t xml:space="preserve"> </w:t>
      </w:r>
      <w:r w:rsidRPr="0023180B">
        <w:rPr>
          <w:spacing w:val="-1"/>
        </w:rPr>
        <w:t>providing services involves using</w:t>
      </w:r>
      <w:r w:rsidRPr="0023180B">
        <w:t xml:space="preserve"> </w:t>
      </w:r>
      <w:r w:rsidRPr="0023180B">
        <w:rPr>
          <w:spacing w:val="-1"/>
        </w:rPr>
        <w:t>the</w:t>
      </w:r>
      <w:r w:rsidRPr="0023180B">
        <w:rPr>
          <w:spacing w:val="68"/>
        </w:rPr>
        <w:t xml:space="preserve"> </w:t>
      </w:r>
      <w:r w:rsidRPr="0023180B">
        <w:rPr>
          <w:spacing w:val="-1"/>
        </w:rPr>
        <w:t>language-interpreting service</w:t>
      </w:r>
      <w:r w:rsidRPr="0023180B">
        <w:rPr>
          <w:spacing w:val="-2"/>
        </w:rPr>
        <w:t xml:space="preserve"> </w:t>
      </w:r>
      <w:r w:rsidRPr="0023180B">
        <w:t>to</w:t>
      </w:r>
      <w:r w:rsidRPr="0023180B">
        <w:rPr>
          <w:spacing w:val="-1"/>
        </w:rPr>
        <w:t xml:space="preserve"> communicate more fully with the job seeker.</w:t>
      </w:r>
      <w:r w:rsidRPr="0023180B">
        <w:rPr>
          <w:spacing w:val="65"/>
        </w:rPr>
        <w:t xml:space="preserve"> </w:t>
      </w:r>
      <w:r w:rsidRPr="0023180B">
        <w:rPr>
          <w:spacing w:val="-1"/>
        </w:rPr>
        <w:t>Once</w:t>
      </w:r>
      <w:r w:rsidR="003B1147">
        <w:rPr>
          <w:spacing w:val="-1"/>
        </w:rPr>
        <w:t xml:space="preserve"> </w:t>
      </w:r>
      <w:r w:rsidRPr="0023180B">
        <w:rPr>
          <w:spacing w:val="-1"/>
        </w:rPr>
        <w:t>the</w:t>
      </w:r>
      <w:r w:rsidRPr="0023180B">
        <w:rPr>
          <w:spacing w:val="-2"/>
        </w:rPr>
        <w:t xml:space="preserve"> </w:t>
      </w:r>
      <w:r w:rsidRPr="0023180B">
        <w:rPr>
          <w:spacing w:val="-1"/>
        </w:rPr>
        <w:t>formal</w:t>
      </w:r>
      <w:r w:rsidRPr="0023180B">
        <w:rPr>
          <w:spacing w:val="-3"/>
        </w:rPr>
        <w:t xml:space="preserve"> </w:t>
      </w:r>
      <w:r w:rsidRPr="0023180B">
        <w:rPr>
          <w:spacing w:val="-1"/>
        </w:rPr>
        <w:t>method of</w:t>
      </w:r>
      <w:r w:rsidRPr="0023180B">
        <w:rPr>
          <w:spacing w:val="-2"/>
        </w:rPr>
        <w:t xml:space="preserve"> </w:t>
      </w:r>
      <w:r w:rsidRPr="0023180B">
        <w:rPr>
          <w:spacing w:val="-1"/>
        </w:rPr>
        <w:t>communication has been established,</w:t>
      </w:r>
      <w:r w:rsidRPr="0023180B">
        <w:t xml:space="preserve"> </w:t>
      </w:r>
      <w:r w:rsidRPr="0023180B">
        <w:rPr>
          <w:spacing w:val="-1"/>
        </w:rPr>
        <w:t>staff</w:t>
      </w:r>
      <w:r w:rsidRPr="0023180B">
        <w:rPr>
          <w:spacing w:val="-2"/>
        </w:rPr>
        <w:t xml:space="preserve"> </w:t>
      </w:r>
      <w:r w:rsidRPr="0023180B">
        <w:rPr>
          <w:spacing w:val="-1"/>
        </w:rPr>
        <w:t>identify the</w:t>
      </w:r>
      <w:r w:rsidRPr="0023180B">
        <w:rPr>
          <w:spacing w:val="-2"/>
        </w:rPr>
        <w:t xml:space="preserve"> </w:t>
      </w:r>
      <w:r w:rsidRPr="0023180B">
        <w:rPr>
          <w:spacing w:val="-1"/>
        </w:rPr>
        <w:t>best</w:t>
      </w:r>
      <w:r w:rsidRPr="0023180B">
        <w:rPr>
          <w:spacing w:val="71"/>
          <w:w w:val="99"/>
        </w:rPr>
        <w:t xml:space="preserve"> </w:t>
      </w:r>
      <w:r w:rsidRPr="0023180B">
        <w:rPr>
          <w:spacing w:val="-1"/>
        </w:rPr>
        <w:t>course</w:t>
      </w:r>
      <w:r w:rsidRPr="0023180B">
        <w:rPr>
          <w:spacing w:val="-2"/>
        </w:rPr>
        <w:t xml:space="preserve"> </w:t>
      </w:r>
      <w:r w:rsidRPr="0023180B">
        <w:rPr>
          <w:spacing w:val="-1"/>
        </w:rPr>
        <w:t>of assistance.</w:t>
      </w:r>
      <w:r w:rsidRPr="0023180B">
        <w:rPr>
          <w:spacing w:val="63"/>
        </w:rPr>
        <w:t xml:space="preserve"> </w:t>
      </w:r>
      <w:r w:rsidRPr="0023180B">
        <w:rPr>
          <w:spacing w:val="-1"/>
        </w:rPr>
        <w:t>Staff utilize partnerships</w:t>
      </w:r>
      <w:r w:rsidRPr="0023180B">
        <w:rPr>
          <w:spacing w:val="-2"/>
        </w:rPr>
        <w:t xml:space="preserve"> </w:t>
      </w:r>
      <w:r w:rsidRPr="0023180B">
        <w:rPr>
          <w:spacing w:val="-1"/>
        </w:rPr>
        <w:t>with</w:t>
      </w:r>
      <w:r w:rsidRPr="0023180B">
        <w:rPr>
          <w:spacing w:val="-2"/>
        </w:rPr>
        <w:t xml:space="preserve"> </w:t>
      </w:r>
      <w:r w:rsidRPr="0023180B">
        <w:rPr>
          <w:spacing w:val="-1"/>
        </w:rPr>
        <w:t>local</w:t>
      </w:r>
      <w:r w:rsidRPr="0023180B">
        <w:rPr>
          <w:spacing w:val="-3"/>
        </w:rPr>
        <w:t xml:space="preserve"> </w:t>
      </w:r>
      <w:r w:rsidRPr="0023180B">
        <w:rPr>
          <w:spacing w:val="-1"/>
        </w:rPr>
        <w:t>Adult</w:t>
      </w:r>
      <w:r w:rsidRPr="0023180B">
        <w:t xml:space="preserve"> </w:t>
      </w:r>
      <w:r w:rsidRPr="0023180B">
        <w:rPr>
          <w:spacing w:val="-1"/>
        </w:rPr>
        <w:t>Education</w:t>
      </w:r>
      <w:r w:rsidRPr="0023180B">
        <w:rPr>
          <w:spacing w:val="-2"/>
        </w:rPr>
        <w:t xml:space="preserve"> </w:t>
      </w:r>
      <w:r w:rsidRPr="0023180B">
        <w:rPr>
          <w:spacing w:val="-1"/>
        </w:rPr>
        <w:t>providers,</w:t>
      </w:r>
      <w:r w:rsidRPr="0023180B">
        <w:rPr>
          <w:spacing w:val="75"/>
          <w:w w:val="99"/>
        </w:rPr>
        <w:t xml:space="preserve"> </w:t>
      </w:r>
      <w:r w:rsidRPr="0023180B">
        <w:rPr>
          <w:spacing w:val="-1"/>
        </w:rPr>
        <w:t>such as the</w:t>
      </w:r>
      <w:r w:rsidRPr="0023180B">
        <w:rPr>
          <w:spacing w:val="-2"/>
        </w:rPr>
        <w:t xml:space="preserve"> </w:t>
      </w:r>
      <w:r w:rsidRPr="0023180B">
        <w:rPr>
          <w:spacing w:val="-1"/>
        </w:rPr>
        <w:t>Literacy Council of Williamson County and Community Action Inc.</w:t>
      </w:r>
      <w:r w:rsidR="79551156" w:rsidRPr="0023180B">
        <w:rPr>
          <w:spacing w:val="-2"/>
        </w:rPr>
        <w:t>, our</w:t>
      </w:r>
      <w:r w:rsidRPr="0023180B">
        <w:rPr>
          <w:spacing w:val="-1"/>
        </w:rPr>
        <w:t xml:space="preserve"> AEL</w:t>
      </w:r>
      <w:r w:rsidRPr="0023180B">
        <w:rPr>
          <w:spacing w:val="69"/>
        </w:rPr>
        <w:t xml:space="preserve"> </w:t>
      </w:r>
      <w:r w:rsidRPr="0023180B">
        <w:rPr>
          <w:spacing w:val="-1"/>
        </w:rPr>
        <w:t>provider,</w:t>
      </w:r>
      <w:r w:rsidRPr="0023180B">
        <w:t xml:space="preserve"> to</w:t>
      </w:r>
      <w:r w:rsidRPr="0023180B">
        <w:rPr>
          <w:spacing w:val="-2"/>
        </w:rPr>
        <w:t xml:space="preserve"> </w:t>
      </w:r>
      <w:r w:rsidRPr="0023180B">
        <w:rPr>
          <w:spacing w:val="-1"/>
        </w:rPr>
        <w:t>provide low or no-cost</w:t>
      </w:r>
      <w:r w:rsidRPr="0023180B">
        <w:rPr>
          <w:spacing w:val="1"/>
        </w:rPr>
        <w:t xml:space="preserve"> </w:t>
      </w:r>
      <w:r w:rsidRPr="0023180B">
        <w:rPr>
          <w:spacing w:val="-1"/>
        </w:rPr>
        <w:t>ESL classes.</w:t>
      </w:r>
      <w:r w:rsidRPr="0023180B">
        <w:rPr>
          <w:spacing w:val="66"/>
        </w:rPr>
        <w:t xml:space="preserve"> </w:t>
      </w:r>
      <w:r w:rsidRPr="0023180B">
        <w:rPr>
          <w:spacing w:val="-1"/>
        </w:rPr>
        <w:t xml:space="preserve">As </w:t>
      </w:r>
      <w:r w:rsidR="13E51D56" w:rsidRPr="0023180B">
        <w:rPr>
          <w:spacing w:val="-1"/>
        </w:rPr>
        <w:t>the budget</w:t>
      </w:r>
      <w:r w:rsidRPr="0023180B">
        <w:t xml:space="preserve"> </w:t>
      </w:r>
      <w:r w:rsidRPr="0023180B">
        <w:rPr>
          <w:spacing w:val="-1"/>
        </w:rPr>
        <w:t>allows,</w:t>
      </w:r>
      <w:r w:rsidRPr="0023180B">
        <w:t xml:space="preserve"> </w:t>
      </w:r>
      <w:r w:rsidRPr="0023180B">
        <w:rPr>
          <w:spacing w:val="-1"/>
        </w:rPr>
        <w:t>staff may</w:t>
      </w:r>
      <w:r w:rsidRPr="0023180B">
        <w:rPr>
          <w:spacing w:val="-2"/>
        </w:rPr>
        <w:t xml:space="preserve"> </w:t>
      </w:r>
      <w:r w:rsidRPr="0023180B">
        <w:rPr>
          <w:spacing w:val="-1"/>
        </w:rPr>
        <w:t>also refer</w:t>
      </w:r>
      <w:r w:rsidRPr="0023180B">
        <w:rPr>
          <w:spacing w:val="68"/>
        </w:rPr>
        <w:t xml:space="preserve"> </w:t>
      </w:r>
      <w:r w:rsidRPr="0023180B">
        <w:rPr>
          <w:spacing w:val="-1"/>
        </w:rPr>
        <w:t xml:space="preserve">the job seeker </w:t>
      </w:r>
      <w:r w:rsidRPr="0023180B">
        <w:t>to</w:t>
      </w:r>
      <w:r w:rsidRPr="0023180B">
        <w:rPr>
          <w:spacing w:val="-2"/>
        </w:rPr>
        <w:t xml:space="preserve"> </w:t>
      </w:r>
      <w:r w:rsidRPr="0023180B">
        <w:rPr>
          <w:spacing w:val="-1"/>
        </w:rPr>
        <w:t>funded</w:t>
      </w:r>
      <w:r w:rsidRPr="0023180B">
        <w:t xml:space="preserve"> </w:t>
      </w:r>
      <w:r w:rsidRPr="0023180B">
        <w:rPr>
          <w:spacing w:val="-1"/>
        </w:rPr>
        <w:t>ESL courses at</w:t>
      </w:r>
      <w:r w:rsidRPr="0023180B">
        <w:t xml:space="preserve"> a </w:t>
      </w:r>
      <w:r w:rsidRPr="0023180B">
        <w:rPr>
          <w:spacing w:val="-1"/>
        </w:rPr>
        <w:t>local</w:t>
      </w:r>
      <w:r w:rsidRPr="0023180B">
        <w:rPr>
          <w:spacing w:val="-2"/>
        </w:rPr>
        <w:t xml:space="preserve"> </w:t>
      </w:r>
      <w:r w:rsidRPr="0023180B">
        <w:rPr>
          <w:spacing w:val="-1"/>
        </w:rPr>
        <w:t>community college or</w:t>
      </w:r>
      <w:r w:rsidRPr="0023180B">
        <w:t xml:space="preserve"> </w:t>
      </w:r>
      <w:r w:rsidRPr="0023180B">
        <w:rPr>
          <w:spacing w:val="-1"/>
        </w:rPr>
        <w:t>proprietary</w:t>
      </w:r>
      <w:r w:rsidRPr="0023180B">
        <w:rPr>
          <w:spacing w:val="63"/>
        </w:rPr>
        <w:t xml:space="preserve"> </w:t>
      </w:r>
      <w:r w:rsidRPr="0023180B">
        <w:rPr>
          <w:spacing w:val="-1"/>
        </w:rPr>
        <w:t>schools.</w:t>
      </w:r>
    </w:p>
    <w:p w14:paraId="2B602C3B" w14:textId="77777777" w:rsidR="0023180B" w:rsidRPr="0023180B" w:rsidRDefault="0023180B" w:rsidP="00002207">
      <w:pPr>
        <w:pStyle w:val="Heading2"/>
        <w:numPr>
          <w:ilvl w:val="0"/>
          <w:numId w:val="39"/>
        </w:numPr>
        <w:tabs>
          <w:tab w:val="left" w:pos="500"/>
        </w:tabs>
        <w:spacing w:before="108"/>
        <w:ind w:left="500" w:hanging="300"/>
        <w:rPr>
          <w:b w:val="0"/>
          <w:bCs w:val="0"/>
          <w:sz w:val="24"/>
          <w:szCs w:val="24"/>
        </w:rPr>
      </w:pPr>
      <w:r w:rsidRPr="0023180B">
        <w:rPr>
          <w:spacing w:val="-1"/>
          <w:sz w:val="24"/>
          <w:szCs w:val="24"/>
        </w:rPr>
        <w:t>Individuals</w:t>
      </w:r>
      <w:r w:rsidRPr="0023180B">
        <w:rPr>
          <w:spacing w:val="-11"/>
          <w:sz w:val="24"/>
          <w:szCs w:val="24"/>
        </w:rPr>
        <w:t xml:space="preserve"> </w:t>
      </w:r>
      <w:r w:rsidRPr="0023180B">
        <w:rPr>
          <w:sz w:val="24"/>
          <w:szCs w:val="24"/>
        </w:rPr>
        <w:t>with</w:t>
      </w:r>
      <w:r w:rsidRPr="0023180B">
        <w:rPr>
          <w:spacing w:val="-12"/>
          <w:sz w:val="24"/>
          <w:szCs w:val="24"/>
        </w:rPr>
        <w:t xml:space="preserve"> </w:t>
      </w:r>
      <w:r w:rsidRPr="0023180B">
        <w:rPr>
          <w:spacing w:val="-1"/>
          <w:sz w:val="24"/>
          <w:szCs w:val="24"/>
        </w:rPr>
        <w:t>disabilities</w:t>
      </w:r>
    </w:p>
    <w:p w14:paraId="238DADF3" w14:textId="77777777" w:rsidR="0023180B" w:rsidRPr="0023180B" w:rsidRDefault="0023180B" w:rsidP="0023180B">
      <w:pPr>
        <w:spacing w:before="2"/>
        <w:rPr>
          <w:rFonts w:eastAsia="Arial"/>
          <w:b/>
          <w:bCs/>
          <w:sz w:val="24"/>
          <w:szCs w:val="24"/>
        </w:rPr>
      </w:pPr>
    </w:p>
    <w:p w14:paraId="0D5706F1" w14:textId="77777777" w:rsidR="0023180B" w:rsidRPr="0023180B" w:rsidRDefault="0023180B" w:rsidP="0023180B">
      <w:pPr>
        <w:pStyle w:val="BodyText"/>
        <w:ind w:left="500" w:right="295"/>
      </w:pPr>
      <w:r w:rsidRPr="0023180B">
        <w:rPr>
          <w:spacing w:val="-1"/>
        </w:rPr>
        <w:t>Customers</w:t>
      </w:r>
      <w:r w:rsidRPr="0023180B">
        <w:rPr>
          <w:spacing w:val="-2"/>
        </w:rPr>
        <w:t xml:space="preserve"> </w:t>
      </w:r>
      <w:r w:rsidRPr="0023180B">
        <w:rPr>
          <w:spacing w:val="-1"/>
        </w:rPr>
        <w:t>that</w:t>
      </w:r>
      <w:r w:rsidRPr="0023180B">
        <w:t xml:space="preserve"> </w:t>
      </w:r>
      <w:r w:rsidRPr="0023180B">
        <w:rPr>
          <w:spacing w:val="-1"/>
        </w:rPr>
        <w:t>have</w:t>
      </w:r>
      <w:r w:rsidRPr="0023180B">
        <w:t xml:space="preserve"> </w:t>
      </w:r>
      <w:r w:rsidRPr="0023180B">
        <w:rPr>
          <w:spacing w:val="-1"/>
        </w:rPr>
        <w:t>been unable</w:t>
      </w:r>
      <w:r w:rsidRPr="0023180B">
        <w:rPr>
          <w:spacing w:val="1"/>
        </w:rPr>
        <w:t xml:space="preserve"> </w:t>
      </w:r>
      <w:r w:rsidRPr="0023180B">
        <w:t>to</w:t>
      </w:r>
      <w:r w:rsidRPr="0023180B">
        <w:rPr>
          <w:spacing w:val="-2"/>
        </w:rPr>
        <w:t xml:space="preserve"> </w:t>
      </w:r>
      <w:r w:rsidRPr="0023180B">
        <w:rPr>
          <w:spacing w:val="-1"/>
        </w:rPr>
        <w:t>find</w:t>
      </w:r>
      <w:r w:rsidRPr="0023180B">
        <w:t xml:space="preserve"> </w:t>
      </w:r>
      <w:r w:rsidRPr="0023180B">
        <w:rPr>
          <w:spacing w:val="-1"/>
        </w:rPr>
        <w:t>work will be served</w:t>
      </w:r>
      <w:r w:rsidRPr="0023180B">
        <w:t xml:space="preserve"> </w:t>
      </w:r>
      <w:r w:rsidRPr="0023180B">
        <w:rPr>
          <w:spacing w:val="-1"/>
        </w:rPr>
        <w:t>through the</w:t>
      </w:r>
      <w:r w:rsidRPr="0023180B">
        <w:t xml:space="preserve"> </w:t>
      </w:r>
      <w:r w:rsidRPr="0023180B">
        <w:rPr>
          <w:spacing w:val="-1"/>
        </w:rPr>
        <w:t>Workforce</w:t>
      </w:r>
      <w:r w:rsidRPr="0023180B">
        <w:rPr>
          <w:spacing w:val="69"/>
        </w:rPr>
        <w:t xml:space="preserve"> </w:t>
      </w:r>
      <w:r w:rsidRPr="0023180B">
        <w:rPr>
          <w:spacing w:val="-1"/>
        </w:rPr>
        <w:t>Centers.</w:t>
      </w:r>
      <w:r w:rsidRPr="0023180B">
        <w:rPr>
          <w:spacing w:val="66"/>
        </w:rPr>
        <w:t xml:space="preserve"> </w:t>
      </w:r>
      <w:r w:rsidRPr="0023180B">
        <w:rPr>
          <w:spacing w:val="-1"/>
        </w:rPr>
        <w:t>The resource</w:t>
      </w:r>
      <w:r w:rsidRPr="0023180B">
        <w:t xml:space="preserve"> </w:t>
      </w:r>
      <w:r w:rsidRPr="0023180B">
        <w:rPr>
          <w:spacing w:val="-1"/>
        </w:rPr>
        <w:t>rooms have</w:t>
      </w:r>
      <w:r w:rsidRPr="0023180B">
        <w:t xml:space="preserve"> </w:t>
      </w:r>
      <w:r w:rsidRPr="0023180B">
        <w:rPr>
          <w:spacing w:val="-1"/>
        </w:rPr>
        <w:t>several types of</w:t>
      </w:r>
      <w:r w:rsidRPr="0023180B">
        <w:rPr>
          <w:spacing w:val="1"/>
        </w:rPr>
        <w:t xml:space="preserve"> </w:t>
      </w:r>
      <w:r w:rsidRPr="0023180B">
        <w:rPr>
          <w:spacing w:val="-1"/>
        </w:rPr>
        <w:t>adaptive equipment</w:t>
      </w:r>
      <w:r w:rsidRPr="0023180B">
        <w:t xml:space="preserve"> </w:t>
      </w:r>
      <w:r w:rsidRPr="0023180B">
        <w:rPr>
          <w:spacing w:val="-1"/>
        </w:rPr>
        <w:t>available,</w:t>
      </w:r>
      <w:r w:rsidRPr="0023180B">
        <w:rPr>
          <w:spacing w:val="58"/>
          <w:w w:val="99"/>
        </w:rPr>
        <w:t xml:space="preserve"> </w:t>
      </w:r>
      <w:r w:rsidRPr="0023180B">
        <w:rPr>
          <w:spacing w:val="-1"/>
        </w:rPr>
        <w:t>and Workforce Center</w:t>
      </w:r>
      <w:r w:rsidRPr="0023180B">
        <w:rPr>
          <w:spacing w:val="-2"/>
        </w:rPr>
        <w:t xml:space="preserve"> </w:t>
      </w:r>
      <w:r w:rsidRPr="0023180B">
        <w:rPr>
          <w:spacing w:val="-1"/>
        </w:rPr>
        <w:t>staff</w:t>
      </w:r>
      <w:r w:rsidRPr="0023180B">
        <w:rPr>
          <w:spacing w:val="-2"/>
        </w:rPr>
        <w:t xml:space="preserve"> </w:t>
      </w:r>
      <w:r w:rsidRPr="0023180B">
        <w:rPr>
          <w:spacing w:val="-1"/>
        </w:rPr>
        <w:t>work in</w:t>
      </w:r>
      <w:r w:rsidRPr="0023180B">
        <w:t xml:space="preserve"> </w:t>
      </w:r>
      <w:r w:rsidRPr="0023180B">
        <w:rPr>
          <w:spacing w:val="-1"/>
        </w:rPr>
        <w:t>conjunction with local advocacy groups.</w:t>
      </w:r>
    </w:p>
    <w:p w14:paraId="5EB1FFD9" w14:textId="77777777" w:rsidR="0023180B" w:rsidRPr="0023180B" w:rsidRDefault="0023180B" w:rsidP="0023180B">
      <w:pPr>
        <w:spacing w:before="10"/>
        <w:rPr>
          <w:rFonts w:eastAsia="Arial"/>
          <w:sz w:val="24"/>
          <w:szCs w:val="24"/>
        </w:rPr>
      </w:pPr>
    </w:p>
    <w:p w14:paraId="6DB11FCA" w14:textId="77777777" w:rsidR="0023180B" w:rsidRPr="0023180B" w:rsidRDefault="0023180B" w:rsidP="0023180B">
      <w:pPr>
        <w:pStyle w:val="BodyText"/>
        <w:ind w:left="500" w:right="295"/>
      </w:pPr>
      <w:r w:rsidRPr="0023180B">
        <w:rPr>
          <w:spacing w:val="-1"/>
        </w:rPr>
        <w:t>Each orientation emphasizes the benefits of</w:t>
      </w:r>
      <w:r w:rsidRPr="0023180B">
        <w:rPr>
          <w:spacing w:val="-2"/>
        </w:rPr>
        <w:t xml:space="preserve"> </w:t>
      </w:r>
      <w:r w:rsidRPr="0023180B">
        <w:rPr>
          <w:spacing w:val="-1"/>
        </w:rPr>
        <w:t>reentry</w:t>
      </w:r>
      <w:r w:rsidRPr="0023180B">
        <w:t xml:space="preserve"> to</w:t>
      </w:r>
      <w:r w:rsidRPr="0023180B">
        <w:rPr>
          <w:spacing w:val="-2"/>
        </w:rPr>
        <w:t xml:space="preserve"> </w:t>
      </w:r>
      <w:r w:rsidRPr="0023180B">
        <w:rPr>
          <w:spacing w:val="-1"/>
        </w:rPr>
        <w:t>the labor force with the</w:t>
      </w:r>
      <w:r w:rsidRPr="0023180B">
        <w:rPr>
          <w:spacing w:val="62"/>
        </w:rPr>
        <w:t xml:space="preserve"> </w:t>
      </w:r>
      <w:r w:rsidRPr="0023180B">
        <w:rPr>
          <w:spacing w:val="-1"/>
        </w:rPr>
        <w:t>advantages of</w:t>
      </w:r>
      <w:r w:rsidRPr="0023180B">
        <w:t xml:space="preserve"> </w:t>
      </w:r>
      <w:r w:rsidRPr="0023180B">
        <w:rPr>
          <w:spacing w:val="-1"/>
        </w:rPr>
        <w:t>job</w:t>
      </w:r>
      <w:r w:rsidRPr="0023180B">
        <w:t xml:space="preserve"> </w:t>
      </w:r>
      <w:r w:rsidRPr="0023180B">
        <w:rPr>
          <w:spacing w:val="-1"/>
        </w:rPr>
        <w:t>retention and</w:t>
      </w:r>
      <w:r w:rsidRPr="0023180B">
        <w:t xml:space="preserve"> </w:t>
      </w:r>
      <w:r w:rsidRPr="0023180B">
        <w:rPr>
          <w:spacing w:val="-1"/>
        </w:rPr>
        <w:t>career</w:t>
      </w:r>
      <w:r w:rsidRPr="0023180B">
        <w:t xml:space="preserve"> </w:t>
      </w:r>
      <w:r w:rsidRPr="0023180B">
        <w:rPr>
          <w:spacing w:val="-1"/>
        </w:rPr>
        <w:t>advancement.</w:t>
      </w:r>
      <w:r w:rsidRPr="0023180B">
        <w:rPr>
          <w:spacing w:val="65"/>
        </w:rPr>
        <w:t xml:space="preserve"> </w:t>
      </w:r>
      <w:r w:rsidRPr="0023180B">
        <w:rPr>
          <w:spacing w:val="-1"/>
        </w:rPr>
        <w:t>Center</w:t>
      </w:r>
      <w:r w:rsidRPr="0023180B">
        <w:t xml:space="preserve"> </w:t>
      </w:r>
      <w:r w:rsidRPr="0023180B">
        <w:rPr>
          <w:spacing w:val="-1"/>
        </w:rPr>
        <w:t>staff</w:t>
      </w:r>
      <w:r w:rsidRPr="0023180B">
        <w:t xml:space="preserve"> </w:t>
      </w:r>
      <w:r w:rsidRPr="0023180B">
        <w:rPr>
          <w:spacing w:val="-1"/>
        </w:rPr>
        <w:t>provide</w:t>
      </w:r>
      <w:r w:rsidRPr="0023180B">
        <w:t xml:space="preserve"> </w:t>
      </w:r>
      <w:r w:rsidRPr="0023180B">
        <w:rPr>
          <w:spacing w:val="-1"/>
        </w:rPr>
        <w:t>an</w:t>
      </w:r>
      <w:r w:rsidRPr="0023180B">
        <w:rPr>
          <w:spacing w:val="53"/>
        </w:rPr>
        <w:t xml:space="preserve"> </w:t>
      </w:r>
      <w:r w:rsidRPr="0023180B">
        <w:rPr>
          <w:spacing w:val="-1"/>
        </w:rPr>
        <w:t>overview</w:t>
      </w:r>
      <w:r w:rsidRPr="0023180B">
        <w:rPr>
          <w:spacing w:val="-2"/>
        </w:rPr>
        <w:t xml:space="preserve"> </w:t>
      </w:r>
      <w:r w:rsidRPr="0023180B">
        <w:rPr>
          <w:spacing w:val="-1"/>
        </w:rPr>
        <w:t>of</w:t>
      </w:r>
      <w:r w:rsidRPr="0023180B">
        <w:t xml:space="preserve"> </w:t>
      </w:r>
      <w:r w:rsidRPr="0023180B">
        <w:rPr>
          <w:spacing w:val="-1"/>
        </w:rPr>
        <w:t>available center services,</w:t>
      </w:r>
      <w:r w:rsidRPr="0023180B">
        <w:t xml:space="preserve"> </w:t>
      </w:r>
      <w:r w:rsidRPr="0023180B">
        <w:rPr>
          <w:spacing w:val="-1"/>
        </w:rPr>
        <w:t>conduct</w:t>
      </w:r>
      <w:r w:rsidRPr="0023180B">
        <w:t xml:space="preserve"> </w:t>
      </w:r>
      <w:r w:rsidRPr="0023180B">
        <w:rPr>
          <w:spacing w:val="-1"/>
        </w:rPr>
        <w:t>intake</w:t>
      </w:r>
      <w:r w:rsidRPr="0023180B">
        <w:t xml:space="preserve"> </w:t>
      </w:r>
      <w:r w:rsidRPr="0023180B">
        <w:rPr>
          <w:spacing w:val="-1"/>
        </w:rPr>
        <w:t xml:space="preserve">interviews </w:t>
      </w:r>
      <w:r w:rsidRPr="0023180B">
        <w:t>to</w:t>
      </w:r>
      <w:r w:rsidRPr="0023180B">
        <w:rPr>
          <w:spacing w:val="-1"/>
        </w:rPr>
        <w:t xml:space="preserve"> assist</w:t>
      </w:r>
      <w:r w:rsidRPr="0023180B">
        <w:t xml:space="preserve"> </w:t>
      </w:r>
      <w:r w:rsidRPr="0023180B">
        <w:rPr>
          <w:spacing w:val="-1"/>
        </w:rPr>
        <w:t>customers in</w:t>
      </w:r>
      <w:r w:rsidRPr="0023180B">
        <w:rPr>
          <w:spacing w:val="79"/>
        </w:rPr>
        <w:t xml:space="preserve"> </w:t>
      </w:r>
      <w:r w:rsidRPr="0023180B">
        <w:rPr>
          <w:spacing w:val="-1"/>
        </w:rPr>
        <w:t>determining the</w:t>
      </w:r>
      <w:r w:rsidRPr="0023180B">
        <w:t xml:space="preserve"> </w:t>
      </w:r>
      <w:r w:rsidRPr="0023180B">
        <w:rPr>
          <w:spacing w:val="-1"/>
        </w:rPr>
        <w:t>level and scope</w:t>
      </w:r>
      <w:r w:rsidRPr="0023180B">
        <w:t xml:space="preserve"> </w:t>
      </w:r>
      <w:r w:rsidRPr="0023180B">
        <w:rPr>
          <w:spacing w:val="-1"/>
        </w:rPr>
        <w:t>of</w:t>
      </w:r>
      <w:r w:rsidRPr="0023180B">
        <w:rPr>
          <w:spacing w:val="1"/>
        </w:rPr>
        <w:t xml:space="preserve"> </w:t>
      </w:r>
      <w:r w:rsidRPr="0023180B">
        <w:rPr>
          <w:spacing w:val="-1"/>
        </w:rPr>
        <w:t>services</w:t>
      </w:r>
      <w:r w:rsidRPr="0023180B">
        <w:rPr>
          <w:spacing w:val="-2"/>
        </w:rPr>
        <w:t xml:space="preserve"> </w:t>
      </w:r>
      <w:r w:rsidRPr="0023180B">
        <w:rPr>
          <w:spacing w:val="-1"/>
        </w:rPr>
        <w:t>needed</w:t>
      </w:r>
      <w:r w:rsidRPr="0023180B">
        <w:t xml:space="preserve"> </w:t>
      </w:r>
      <w:r w:rsidRPr="0023180B">
        <w:rPr>
          <w:spacing w:val="-1"/>
        </w:rPr>
        <w:t>and</w:t>
      </w:r>
      <w:r w:rsidRPr="0023180B">
        <w:t xml:space="preserve"> </w:t>
      </w:r>
      <w:r w:rsidRPr="0023180B">
        <w:rPr>
          <w:spacing w:val="-1"/>
        </w:rPr>
        <w:t>identify any</w:t>
      </w:r>
      <w:r w:rsidRPr="0023180B">
        <w:t xml:space="preserve"> </w:t>
      </w:r>
      <w:r w:rsidRPr="0023180B">
        <w:rPr>
          <w:spacing w:val="-1"/>
        </w:rPr>
        <w:t>accommodations</w:t>
      </w:r>
      <w:r w:rsidRPr="0023180B">
        <w:rPr>
          <w:spacing w:val="58"/>
        </w:rPr>
        <w:t xml:space="preserve"> </w:t>
      </w:r>
      <w:r w:rsidRPr="0023180B">
        <w:rPr>
          <w:spacing w:val="-1"/>
        </w:rPr>
        <w:t xml:space="preserve">or supports needed </w:t>
      </w:r>
      <w:r w:rsidRPr="0023180B">
        <w:t xml:space="preserve">to </w:t>
      </w:r>
      <w:r w:rsidRPr="0023180B">
        <w:rPr>
          <w:spacing w:val="-1"/>
        </w:rPr>
        <w:t>assist</w:t>
      </w:r>
      <w:r w:rsidRPr="0023180B">
        <w:rPr>
          <w:spacing w:val="1"/>
        </w:rPr>
        <w:t xml:space="preserve"> </w:t>
      </w:r>
      <w:r w:rsidRPr="0023180B">
        <w:rPr>
          <w:spacing w:val="-1"/>
        </w:rPr>
        <w:t>the customer</w:t>
      </w:r>
      <w:r w:rsidRPr="0023180B">
        <w:t xml:space="preserve"> </w:t>
      </w:r>
      <w:r w:rsidRPr="0023180B">
        <w:rPr>
          <w:spacing w:val="-1"/>
        </w:rPr>
        <w:t>in</w:t>
      </w:r>
      <w:r w:rsidRPr="0023180B">
        <w:rPr>
          <w:spacing w:val="-2"/>
        </w:rPr>
        <w:t xml:space="preserve"> </w:t>
      </w:r>
      <w:r w:rsidRPr="0023180B">
        <w:rPr>
          <w:spacing w:val="-1"/>
        </w:rPr>
        <w:t>achieving</w:t>
      </w:r>
      <w:r w:rsidRPr="0023180B">
        <w:t xml:space="preserve"> </w:t>
      </w:r>
      <w:r w:rsidRPr="0023180B">
        <w:rPr>
          <w:spacing w:val="-1"/>
        </w:rPr>
        <w:t>employment</w:t>
      </w:r>
      <w:r w:rsidRPr="0023180B">
        <w:rPr>
          <w:spacing w:val="1"/>
        </w:rPr>
        <w:t xml:space="preserve"> </w:t>
      </w:r>
      <w:r w:rsidRPr="0023180B">
        <w:rPr>
          <w:spacing w:val="-1"/>
        </w:rPr>
        <w:t>success.</w:t>
      </w:r>
    </w:p>
    <w:p w14:paraId="3F1D812B" w14:textId="77777777" w:rsidR="0023180B" w:rsidRPr="0023180B" w:rsidRDefault="0023180B" w:rsidP="0023180B">
      <w:pPr>
        <w:spacing w:before="9"/>
        <w:rPr>
          <w:rFonts w:eastAsia="Arial"/>
          <w:sz w:val="24"/>
          <w:szCs w:val="24"/>
        </w:rPr>
      </w:pPr>
    </w:p>
    <w:p w14:paraId="69F120F7" w14:textId="66CA8858" w:rsidR="0023180B" w:rsidRPr="0023180B" w:rsidRDefault="0023180B" w:rsidP="0023180B">
      <w:pPr>
        <w:pStyle w:val="BodyText"/>
        <w:ind w:left="499" w:right="294"/>
      </w:pPr>
      <w:r w:rsidRPr="0023180B">
        <w:rPr>
          <w:spacing w:val="-1"/>
        </w:rPr>
        <w:t>Center staff</w:t>
      </w:r>
      <w:r w:rsidRPr="0023180B">
        <w:t xml:space="preserve"> </w:t>
      </w:r>
      <w:r w:rsidRPr="0023180B">
        <w:rPr>
          <w:spacing w:val="-1"/>
        </w:rPr>
        <w:t>are</w:t>
      </w:r>
      <w:r w:rsidRPr="0023180B">
        <w:t xml:space="preserve"> </w:t>
      </w:r>
      <w:r w:rsidRPr="0023180B">
        <w:rPr>
          <w:spacing w:val="-1"/>
        </w:rPr>
        <w:t>cross</w:t>
      </w:r>
      <w:r w:rsidRPr="0023180B">
        <w:rPr>
          <w:spacing w:val="-2"/>
        </w:rPr>
        <w:t xml:space="preserve"> </w:t>
      </w:r>
      <w:r w:rsidRPr="0023180B">
        <w:rPr>
          <w:spacing w:val="-1"/>
        </w:rPr>
        <w:t>trained</w:t>
      </w:r>
      <w:r w:rsidRPr="0023180B">
        <w:t xml:space="preserve"> </w:t>
      </w:r>
      <w:r w:rsidRPr="0023180B">
        <w:rPr>
          <w:spacing w:val="-1"/>
        </w:rPr>
        <w:t>in providing</w:t>
      </w:r>
      <w:r w:rsidRPr="0023180B">
        <w:t xml:space="preserve"> </w:t>
      </w:r>
      <w:r w:rsidRPr="0023180B">
        <w:rPr>
          <w:spacing w:val="-1"/>
        </w:rPr>
        <w:t>basic services</w:t>
      </w:r>
      <w:r w:rsidRPr="0023180B">
        <w:t xml:space="preserve"> to</w:t>
      </w:r>
      <w:r w:rsidRPr="0023180B">
        <w:rPr>
          <w:spacing w:val="-1"/>
        </w:rPr>
        <w:t xml:space="preserve"> universal</w:t>
      </w:r>
      <w:r w:rsidRPr="0023180B">
        <w:t xml:space="preserve"> </w:t>
      </w:r>
      <w:r w:rsidRPr="0023180B">
        <w:rPr>
          <w:spacing w:val="-1"/>
        </w:rPr>
        <w:t>customers.</w:t>
      </w:r>
      <w:r w:rsidRPr="0023180B">
        <w:rPr>
          <w:spacing w:val="73"/>
          <w:w w:val="99"/>
        </w:rPr>
        <w:t xml:space="preserve"> </w:t>
      </w:r>
      <w:r w:rsidRPr="0023180B">
        <w:rPr>
          <w:spacing w:val="-1"/>
        </w:rPr>
        <w:t>Talent Engagement</w:t>
      </w:r>
      <w:r w:rsidRPr="0023180B">
        <w:t xml:space="preserve"> </w:t>
      </w:r>
      <w:r w:rsidRPr="0023180B">
        <w:rPr>
          <w:spacing w:val="-1"/>
        </w:rPr>
        <w:t>Specialists work with program staff</w:t>
      </w:r>
      <w:r w:rsidRPr="0023180B">
        <w:rPr>
          <w:spacing w:val="-2"/>
        </w:rPr>
        <w:t xml:space="preserve"> </w:t>
      </w:r>
      <w:r w:rsidRPr="0023180B">
        <w:t>to</w:t>
      </w:r>
      <w:r w:rsidRPr="0023180B">
        <w:rPr>
          <w:spacing w:val="-1"/>
        </w:rPr>
        <w:t xml:space="preserve"> learn each program</w:t>
      </w:r>
      <w:r w:rsidRPr="0023180B">
        <w:rPr>
          <w:spacing w:val="-2"/>
        </w:rPr>
        <w:t xml:space="preserve"> </w:t>
      </w:r>
      <w:r w:rsidRPr="0023180B">
        <w:t>to</w:t>
      </w:r>
      <w:r w:rsidRPr="0023180B">
        <w:rPr>
          <w:spacing w:val="-1"/>
        </w:rPr>
        <w:t xml:space="preserve"> refer</w:t>
      </w:r>
      <w:r w:rsidRPr="0023180B">
        <w:rPr>
          <w:spacing w:val="57"/>
        </w:rPr>
        <w:t xml:space="preserve"> </w:t>
      </w:r>
      <w:r w:rsidRPr="0023180B">
        <w:rPr>
          <w:spacing w:val="-1"/>
        </w:rPr>
        <w:t>job</w:t>
      </w:r>
      <w:r w:rsidRPr="0023180B">
        <w:rPr>
          <w:spacing w:val="-2"/>
        </w:rPr>
        <w:t xml:space="preserve"> </w:t>
      </w:r>
      <w:r w:rsidRPr="0023180B">
        <w:rPr>
          <w:spacing w:val="-1"/>
        </w:rPr>
        <w:t>seekers</w:t>
      </w:r>
      <w:r w:rsidRPr="0023180B">
        <w:t xml:space="preserve"> to</w:t>
      </w:r>
      <w:r w:rsidRPr="0023180B">
        <w:rPr>
          <w:spacing w:val="-1"/>
        </w:rPr>
        <w:t xml:space="preserve"> appropriate enhanced services.</w:t>
      </w:r>
      <w:r w:rsidRPr="0023180B">
        <w:rPr>
          <w:spacing w:val="64"/>
        </w:rPr>
        <w:t xml:space="preserve"> </w:t>
      </w:r>
      <w:r w:rsidRPr="0023180B">
        <w:rPr>
          <w:spacing w:val="-1"/>
        </w:rPr>
        <w:t>Integration and referrals</w:t>
      </w:r>
      <w:r w:rsidRPr="0023180B">
        <w:rPr>
          <w:spacing w:val="-2"/>
        </w:rPr>
        <w:t xml:space="preserve"> </w:t>
      </w:r>
      <w:r w:rsidRPr="0023180B">
        <w:rPr>
          <w:spacing w:val="-1"/>
        </w:rPr>
        <w:t>with Adult</w:t>
      </w:r>
      <w:r w:rsidRPr="0023180B">
        <w:rPr>
          <w:spacing w:val="63"/>
          <w:w w:val="99"/>
        </w:rPr>
        <w:t xml:space="preserve"> </w:t>
      </w:r>
      <w:r w:rsidRPr="0023180B">
        <w:rPr>
          <w:spacing w:val="-1"/>
        </w:rPr>
        <w:t>Education and Literacy and Vocational</w:t>
      </w:r>
      <w:r w:rsidRPr="0023180B">
        <w:rPr>
          <w:spacing w:val="-2"/>
        </w:rPr>
        <w:t xml:space="preserve"> </w:t>
      </w:r>
      <w:r w:rsidRPr="0023180B">
        <w:rPr>
          <w:spacing w:val="-1"/>
        </w:rPr>
        <w:t>Rehabilitation</w:t>
      </w:r>
      <w:r w:rsidRPr="0023180B">
        <w:t xml:space="preserve"> </w:t>
      </w:r>
      <w:r w:rsidRPr="0023180B">
        <w:rPr>
          <w:spacing w:val="-1"/>
        </w:rPr>
        <w:t>began in early 2016 and</w:t>
      </w:r>
      <w:r w:rsidRPr="0023180B">
        <w:t xml:space="preserve"> </w:t>
      </w:r>
      <w:r w:rsidRPr="0023180B">
        <w:rPr>
          <w:spacing w:val="-1"/>
        </w:rPr>
        <w:t>has</w:t>
      </w:r>
      <w:r w:rsidRPr="0023180B">
        <w:rPr>
          <w:spacing w:val="58"/>
        </w:rPr>
        <w:t xml:space="preserve"> </w:t>
      </w:r>
      <w:r w:rsidRPr="0023180B">
        <w:rPr>
          <w:spacing w:val="-1"/>
        </w:rPr>
        <w:t xml:space="preserve">advanced </w:t>
      </w:r>
      <w:r w:rsidRPr="0023180B">
        <w:t>to</w:t>
      </w:r>
      <w:r w:rsidRPr="0023180B">
        <w:rPr>
          <w:spacing w:val="-1"/>
        </w:rPr>
        <w:t xml:space="preserve"> the point</w:t>
      </w:r>
      <w:r w:rsidRPr="0023180B">
        <w:t xml:space="preserve"> </w:t>
      </w:r>
      <w:r w:rsidRPr="0023180B">
        <w:rPr>
          <w:spacing w:val="-1"/>
        </w:rPr>
        <w:t>where</w:t>
      </w:r>
      <w:r w:rsidRPr="0023180B">
        <w:t xml:space="preserve"> </w:t>
      </w:r>
      <w:r w:rsidRPr="0023180B">
        <w:rPr>
          <w:spacing w:val="-1"/>
        </w:rPr>
        <w:t>all</w:t>
      </w:r>
      <w:r w:rsidRPr="0023180B">
        <w:rPr>
          <w:spacing w:val="-2"/>
        </w:rPr>
        <w:t xml:space="preserve"> </w:t>
      </w:r>
      <w:r w:rsidRPr="0023180B">
        <w:rPr>
          <w:spacing w:val="-1"/>
        </w:rPr>
        <w:t>partner staff</w:t>
      </w:r>
      <w:r w:rsidRPr="0023180B">
        <w:rPr>
          <w:spacing w:val="-3"/>
        </w:rPr>
        <w:t xml:space="preserve"> </w:t>
      </w:r>
      <w:r w:rsidRPr="0023180B">
        <w:rPr>
          <w:spacing w:val="-1"/>
        </w:rPr>
        <w:t>are familiar</w:t>
      </w:r>
      <w:r w:rsidRPr="0023180B">
        <w:rPr>
          <w:spacing w:val="1"/>
        </w:rPr>
        <w:t xml:space="preserve"> </w:t>
      </w:r>
      <w:r w:rsidRPr="0023180B">
        <w:rPr>
          <w:spacing w:val="-1"/>
        </w:rPr>
        <w:t>with the services of</w:t>
      </w:r>
      <w:r w:rsidRPr="0023180B">
        <w:t xml:space="preserve"> </w:t>
      </w:r>
      <w:r w:rsidRPr="0023180B">
        <w:rPr>
          <w:spacing w:val="-1"/>
        </w:rPr>
        <w:t>each</w:t>
      </w:r>
      <w:r w:rsidRPr="0023180B">
        <w:t xml:space="preserve"> </w:t>
      </w:r>
      <w:r w:rsidRPr="0023180B">
        <w:rPr>
          <w:spacing w:val="-1"/>
        </w:rPr>
        <w:t>of</w:t>
      </w:r>
      <w:r w:rsidRPr="0023180B">
        <w:rPr>
          <w:spacing w:val="64"/>
          <w:w w:val="99"/>
        </w:rPr>
        <w:t xml:space="preserve"> </w:t>
      </w:r>
      <w:r w:rsidRPr="0023180B">
        <w:rPr>
          <w:spacing w:val="-1"/>
        </w:rPr>
        <w:t>the</w:t>
      </w:r>
      <w:r w:rsidRPr="0023180B">
        <w:rPr>
          <w:spacing w:val="-2"/>
        </w:rPr>
        <w:t xml:space="preserve"> </w:t>
      </w:r>
      <w:r w:rsidRPr="0023180B">
        <w:rPr>
          <w:spacing w:val="-1"/>
        </w:rPr>
        <w:t>core</w:t>
      </w:r>
      <w:r w:rsidRPr="0023180B">
        <w:rPr>
          <w:spacing w:val="-2"/>
        </w:rPr>
        <w:t xml:space="preserve"> </w:t>
      </w:r>
      <w:r w:rsidRPr="0023180B">
        <w:rPr>
          <w:spacing w:val="-1"/>
        </w:rPr>
        <w:t>partners.</w:t>
      </w:r>
      <w:r w:rsidRPr="0023180B">
        <w:rPr>
          <w:spacing w:val="64"/>
        </w:rPr>
        <w:t xml:space="preserve"> </w:t>
      </w:r>
      <w:r w:rsidRPr="0023180B">
        <w:rPr>
          <w:spacing w:val="-1"/>
        </w:rPr>
        <w:t>Adult Education</w:t>
      </w:r>
      <w:r w:rsidRPr="0023180B">
        <w:rPr>
          <w:spacing w:val="-2"/>
        </w:rPr>
        <w:t xml:space="preserve"> </w:t>
      </w:r>
      <w:r w:rsidRPr="0023180B">
        <w:rPr>
          <w:spacing w:val="-1"/>
        </w:rPr>
        <w:t>and Literacy</w:t>
      </w:r>
      <w:r w:rsidRPr="0023180B">
        <w:rPr>
          <w:spacing w:val="-2"/>
        </w:rPr>
        <w:t xml:space="preserve"> </w:t>
      </w:r>
      <w:r w:rsidRPr="0023180B">
        <w:rPr>
          <w:spacing w:val="-1"/>
        </w:rPr>
        <w:t>and</w:t>
      </w:r>
      <w:r w:rsidRPr="0023180B">
        <w:rPr>
          <w:spacing w:val="-2"/>
        </w:rPr>
        <w:t xml:space="preserve"> </w:t>
      </w:r>
      <w:r w:rsidRPr="0023180B">
        <w:rPr>
          <w:spacing w:val="-1"/>
        </w:rPr>
        <w:t>Vocational</w:t>
      </w:r>
      <w:r w:rsidRPr="0023180B">
        <w:rPr>
          <w:spacing w:val="-2"/>
        </w:rPr>
        <w:t xml:space="preserve"> </w:t>
      </w:r>
      <w:r w:rsidRPr="0023180B">
        <w:rPr>
          <w:spacing w:val="-1"/>
        </w:rPr>
        <w:t>Rehabilitation</w:t>
      </w:r>
      <w:r w:rsidRPr="0023180B">
        <w:rPr>
          <w:spacing w:val="-2"/>
        </w:rPr>
        <w:t xml:space="preserve"> </w:t>
      </w:r>
      <w:r w:rsidRPr="0023180B">
        <w:rPr>
          <w:spacing w:val="-1"/>
        </w:rPr>
        <w:t>staff</w:t>
      </w:r>
      <w:r w:rsidRPr="0023180B">
        <w:rPr>
          <w:spacing w:val="73"/>
          <w:w w:val="99"/>
        </w:rPr>
        <w:t xml:space="preserve"> </w:t>
      </w:r>
      <w:r w:rsidRPr="0023180B">
        <w:rPr>
          <w:spacing w:val="-1"/>
        </w:rPr>
        <w:t>have been</w:t>
      </w:r>
      <w:r w:rsidRPr="0023180B">
        <w:t xml:space="preserve"> </w:t>
      </w:r>
      <w:r w:rsidRPr="0023180B">
        <w:rPr>
          <w:spacing w:val="-1"/>
        </w:rPr>
        <w:t>integrated into</w:t>
      </w:r>
      <w:r w:rsidRPr="0023180B">
        <w:t xml:space="preserve"> </w:t>
      </w:r>
      <w:r w:rsidRPr="0023180B">
        <w:rPr>
          <w:spacing w:val="-1"/>
        </w:rPr>
        <w:t xml:space="preserve">the workforce centers </w:t>
      </w:r>
      <w:r w:rsidRPr="0023180B">
        <w:t xml:space="preserve">to </w:t>
      </w:r>
      <w:r w:rsidRPr="0023180B">
        <w:rPr>
          <w:spacing w:val="-1"/>
        </w:rPr>
        <w:t>ensure services</w:t>
      </w:r>
      <w:r w:rsidRPr="0023180B">
        <w:rPr>
          <w:spacing w:val="-2"/>
        </w:rPr>
        <w:t xml:space="preserve"> </w:t>
      </w:r>
      <w:r w:rsidRPr="0023180B">
        <w:rPr>
          <w:spacing w:val="-1"/>
        </w:rPr>
        <w:t>are</w:t>
      </w:r>
      <w:r w:rsidRPr="0023180B">
        <w:t xml:space="preserve"> </w:t>
      </w:r>
      <w:r w:rsidRPr="0023180B">
        <w:rPr>
          <w:spacing w:val="-1"/>
        </w:rPr>
        <w:t xml:space="preserve">available </w:t>
      </w:r>
      <w:r w:rsidRPr="0023180B">
        <w:t>to</w:t>
      </w:r>
      <w:r w:rsidRPr="0023180B">
        <w:rPr>
          <w:spacing w:val="67"/>
        </w:rPr>
        <w:t xml:space="preserve"> </w:t>
      </w:r>
      <w:r w:rsidRPr="0023180B">
        <w:rPr>
          <w:spacing w:val="-1"/>
        </w:rPr>
        <w:t>better meet the needs</w:t>
      </w:r>
      <w:r w:rsidRPr="0023180B">
        <w:t xml:space="preserve"> </w:t>
      </w:r>
      <w:r w:rsidRPr="0023180B">
        <w:rPr>
          <w:spacing w:val="-1"/>
        </w:rPr>
        <w:t>of</w:t>
      </w:r>
      <w:r w:rsidRPr="0023180B">
        <w:t xml:space="preserve"> </w:t>
      </w:r>
      <w:r w:rsidRPr="0023180B">
        <w:rPr>
          <w:spacing w:val="-1"/>
        </w:rPr>
        <w:t>customers.</w:t>
      </w:r>
      <w:r w:rsidRPr="0023180B">
        <w:rPr>
          <w:spacing w:val="1"/>
        </w:rPr>
        <w:t xml:space="preserve"> </w:t>
      </w:r>
      <w:r w:rsidRPr="0023180B">
        <w:rPr>
          <w:spacing w:val="-1"/>
        </w:rPr>
        <w:t>This model will</w:t>
      </w:r>
      <w:r w:rsidRPr="0023180B">
        <w:rPr>
          <w:spacing w:val="-2"/>
        </w:rPr>
        <w:t xml:space="preserve"> </w:t>
      </w:r>
      <w:r w:rsidRPr="0023180B">
        <w:rPr>
          <w:spacing w:val="-1"/>
        </w:rPr>
        <w:t>continue</w:t>
      </w:r>
      <w:r w:rsidRPr="0023180B">
        <w:t xml:space="preserve"> </w:t>
      </w:r>
      <w:r w:rsidRPr="0023180B">
        <w:rPr>
          <w:spacing w:val="-1"/>
        </w:rPr>
        <w:t>as space</w:t>
      </w:r>
      <w:r w:rsidRPr="0023180B">
        <w:t xml:space="preserve"> </w:t>
      </w:r>
      <w:r w:rsidRPr="0023180B">
        <w:rPr>
          <w:spacing w:val="-1"/>
        </w:rPr>
        <w:t>and</w:t>
      </w:r>
      <w:r w:rsidRPr="0023180B">
        <w:t xml:space="preserve"> </w:t>
      </w:r>
      <w:r w:rsidRPr="0023180B">
        <w:rPr>
          <w:spacing w:val="-1"/>
        </w:rPr>
        <w:t>funding</w:t>
      </w:r>
      <w:r w:rsidRPr="0023180B">
        <w:rPr>
          <w:spacing w:val="58"/>
        </w:rPr>
        <w:t xml:space="preserve"> </w:t>
      </w:r>
      <w:r w:rsidRPr="0023180B">
        <w:rPr>
          <w:spacing w:val="-1"/>
        </w:rPr>
        <w:t>allow.</w:t>
      </w:r>
      <w:r w:rsidRPr="0023180B">
        <w:t xml:space="preserve">  </w:t>
      </w:r>
      <w:r w:rsidRPr="0023180B">
        <w:rPr>
          <w:spacing w:val="-1"/>
        </w:rPr>
        <w:t>There is</w:t>
      </w:r>
      <w:r w:rsidRPr="0023180B">
        <w:t xml:space="preserve"> </w:t>
      </w:r>
      <w:r w:rsidRPr="0023180B">
        <w:rPr>
          <w:spacing w:val="-1"/>
        </w:rPr>
        <w:t>great</w:t>
      </w:r>
      <w:r w:rsidRPr="0023180B">
        <w:rPr>
          <w:spacing w:val="-2"/>
        </w:rPr>
        <w:t xml:space="preserve"> </w:t>
      </w:r>
      <w:r w:rsidRPr="0023180B">
        <w:rPr>
          <w:spacing w:val="-1"/>
        </w:rPr>
        <w:t>excitement</w:t>
      </w:r>
      <w:r w:rsidRPr="0023180B">
        <w:rPr>
          <w:spacing w:val="1"/>
        </w:rPr>
        <w:t xml:space="preserve"> </w:t>
      </w:r>
      <w:r w:rsidR="00656551" w:rsidRPr="0023180B">
        <w:rPr>
          <w:spacing w:val="-1"/>
        </w:rPr>
        <w:t>among</w:t>
      </w:r>
      <w:r w:rsidRPr="0023180B">
        <w:t xml:space="preserve"> </w:t>
      </w:r>
      <w:r w:rsidRPr="0023180B">
        <w:rPr>
          <w:spacing w:val="-1"/>
        </w:rPr>
        <w:t>all</w:t>
      </w:r>
      <w:r w:rsidRPr="0023180B">
        <w:t xml:space="preserve"> </w:t>
      </w:r>
      <w:r w:rsidRPr="0023180B">
        <w:rPr>
          <w:spacing w:val="-1"/>
        </w:rPr>
        <w:t>the</w:t>
      </w:r>
      <w:r w:rsidRPr="0023180B">
        <w:t xml:space="preserve"> </w:t>
      </w:r>
      <w:r w:rsidRPr="0023180B">
        <w:rPr>
          <w:spacing w:val="-1"/>
        </w:rPr>
        <w:t xml:space="preserve">partners </w:t>
      </w:r>
      <w:r w:rsidRPr="0023180B">
        <w:t xml:space="preserve">to </w:t>
      </w:r>
      <w:r w:rsidRPr="0023180B">
        <w:rPr>
          <w:spacing w:val="-1"/>
        </w:rPr>
        <w:t>have this</w:t>
      </w:r>
      <w:r w:rsidRPr="0023180B">
        <w:t xml:space="preserve"> </w:t>
      </w:r>
      <w:r w:rsidRPr="0023180B">
        <w:rPr>
          <w:spacing w:val="-1"/>
        </w:rPr>
        <w:t>opportunity</w:t>
      </w:r>
      <w:r w:rsidRPr="0023180B">
        <w:t xml:space="preserve"> to</w:t>
      </w:r>
      <w:r w:rsidRPr="0023180B">
        <w:rPr>
          <w:spacing w:val="59"/>
        </w:rPr>
        <w:t xml:space="preserve"> </w:t>
      </w:r>
      <w:r w:rsidRPr="0023180B">
        <w:rPr>
          <w:spacing w:val="-1"/>
        </w:rPr>
        <w:t>better serve our</w:t>
      </w:r>
      <w:r w:rsidRPr="0023180B">
        <w:t xml:space="preserve"> </w:t>
      </w:r>
      <w:r w:rsidRPr="0023180B">
        <w:rPr>
          <w:spacing w:val="-1"/>
        </w:rPr>
        <w:t>customers.</w:t>
      </w:r>
    </w:p>
    <w:p w14:paraId="628A9578" w14:textId="77777777" w:rsidR="0023180B" w:rsidRPr="0023180B" w:rsidRDefault="0023180B" w:rsidP="0023180B">
      <w:pPr>
        <w:spacing w:before="10"/>
        <w:rPr>
          <w:rFonts w:eastAsia="Arial"/>
          <w:sz w:val="24"/>
          <w:szCs w:val="24"/>
        </w:rPr>
      </w:pPr>
    </w:p>
    <w:p w14:paraId="79951274" w14:textId="77777777" w:rsidR="0023180B" w:rsidRPr="0023180B" w:rsidRDefault="0023180B" w:rsidP="0023180B">
      <w:pPr>
        <w:pStyle w:val="BodyText"/>
        <w:ind w:left="499" w:right="215"/>
      </w:pPr>
      <w:r w:rsidRPr="0023180B">
        <w:rPr>
          <w:spacing w:val="-1"/>
        </w:rPr>
        <w:t>The</w:t>
      </w:r>
      <w:r w:rsidRPr="0023180B">
        <w:rPr>
          <w:spacing w:val="-2"/>
        </w:rPr>
        <w:t xml:space="preserve"> </w:t>
      </w:r>
      <w:r w:rsidRPr="0023180B">
        <w:rPr>
          <w:spacing w:val="-1"/>
        </w:rPr>
        <w:t xml:space="preserve">Board is committed </w:t>
      </w:r>
      <w:r w:rsidRPr="0023180B">
        <w:t>to</w:t>
      </w:r>
      <w:r w:rsidRPr="0023180B">
        <w:rPr>
          <w:spacing w:val="-1"/>
        </w:rPr>
        <w:t xml:space="preserve"> supporting</w:t>
      </w:r>
      <w:r w:rsidRPr="0023180B">
        <w:rPr>
          <w:spacing w:val="-2"/>
        </w:rPr>
        <w:t xml:space="preserve"> </w:t>
      </w:r>
      <w:r w:rsidRPr="0023180B">
        <w:rPr>
          <w:spacing w:val="-1"/>
        </w:rPr>
        <w:t>the strategies in the State Plan</w:t>
      </w:r>
      <w:r w:rsidRPr="0023180B">
        <w:rPr>
          <w:spacing w:val="-2"/>
        </w:rPr>
        <w:t xml:space="preserve"> </w:t>
      </w:r>
      <w:r w:rsidRPr="0023180B">
        <w:rPr>
          <w:spacing w:val="-1"/>
        </w:rPr>
        <w:t>including</w:t>
      </w:r>
      <w:r w:rsidRPr="0023180B">
        <w:rPr>
          <w:spacing w:val="61"/>
        </w:rPr>
        <w:t xml:space="preserve"> </w:t>
      </w:r>
      <w:r w:rsidRPr="0023180B">
        <w:rPr>
          <w:spacing w:val="-1"/>
        </w:rPr>
        <w:t>strengthening and</w:t>
      </w:r>
      <w:r w:rsidRPr="0023180B">
        <w:t xml:space="preserve"> </w:t>
      </w:r>
      <w:r w:rsidRPr="0023180B">
        <w:rPr>
          <w:spacing w:val="-1"/>
        </w:rPr>
        <w:t>expanding all existing and</w:t>
      </w:r>
      <w:r w:rsidRPr="0023180B">
        <w:rPr>
          <w:spacing w:val="1"/>
        </w:rPr>
        <w:t xml:space="preserve"> </w:t>
      </w:r>
      <w:r w:rsidRPr="0023180B">
        <w:rPr>
          <w:spacing w:val="-1"/>
        </w:rPr>
        <w:t>developing</w:t>
      </w:r>
      <w:r w:rsidRPr="0023180B">
        <w:t xml:space="preserve"> </w:t>
      </w:r>
      <w:r w:rsidRPr="0023180B">
        <w:rPr>
          <w:spacing w:val="-1"/>
        </w:rPr>
        <w:t>partnerships</w:t>
      </w:r>
      <w:r w:rsidRPr="0023180B">
        <w:t xml:space="preserve"> to</w:t>
      </w:r>
      <w:r w:rsidRPr="0023180B">
        <w:rPr>
          <w:spacing w:val="-1"/>
        </w:rPr>
        <w:t xml:space="preserve"> better serve</w:t>
      </w:r>
      <w:r w:rsidRPr="0023180B">
        <w:rPr>
          <w:spacing w:val="67"/>
        </w:rPr>
        <w:t xml:space="preserve"> </w:t>
      </w:r>
      <w:r w:rsidRPr="0023180B">
        <w:rPr>
          <w:spacing w:val="-1"/>
        </w:rPr>
        <w:t>our customers.</w:t>
      </w:r>
      <w:r w:rsidRPr="0023180B">
        <w:rPr>
          <w:spacing w:val="66"/>
        </w:rPr>
        <w:t xml:space="preserve"> </w:t>
      </w:r>
      <w:r w:rsidRPr="0023180B">
        <w:rPr>
          <w:spacing w:val="-1"/>
        </w:rPr>
        <w:t>The opportunities provided by</w:t>
      </w:r>
      <w:r w:rsidRPr="0023180B">
        <w:t xml:space="preserve"> </w:t>
      </w:r>
      <w:r w:rsidRPr="0023180B">
        <w:rPr>
          <w:spacing w:val="-1"/>
        </w:rPr>
        <w:t>the adoption of</w:t>
      </w:r>
      <w:r w:rsidRPr="0023180B">
        <w:t xml:space="preserve"> </w:t>
      </w:r>
      <w:r w:rsidRPr="0023180B">
        <w:rPr>
          <w:spacing w:val="-1"/>
        </w:rPr>
        <w:t>the Workforce</w:t>
      </w:r>
      <w:r w:rsidRPr="0023180B">
        <w:rPr>
          <w:spacing w:val="61"/>
        </w:rPr>
        <w:t xml:space="preserve"> </w:t>
      </w:r>
      <w:r w:rsidRPr="0023180B">
        <w:rPr>
          <w:spacing w:val="-1"/>
        </w:rPr>
        <w:t>Innovation</w:t>
      </w:r>
      <w:r w:rsidRPr="0023180B">
        <w:rPr>
          <w:spacing w:val="-2"/>
        </w:rPr>
        <w:t xml:space="preserve"> </w:t>
      </w:r>
      <w:r w:rsidRPr="0023180B">
        <w:rPr>
          <w:spacing w:val="-1"/>
        </w:rPr>
        <w:t>and Opportunity</w:t>
      </w:r>
      <w:r w:rsidRPr="0023180B">
        <w:rPr>
          <w:spacing w:val="-2"/>
        </w:rPr>
        <w:t xml:space="preserve"> </w:t>
      </w:r>
      <w:r w:rsidRPr="0023180B">
        <w:rPr>
          <w:spacing w:val="-1"/>
        </w:rPr>
        <w:t>Act</w:t>
      </w:r>
      <w:r w:rsidRPr="0023180B">
        <w:t xml:space="preserve"> </w:t>
      </w:r>
      <w:r w:rsidRPr="0023180B">
        <w:rPr>
          <w:spacing w:val="-1"/>
        </w:rPr>
        <w:t>and</w:t>
      </w:r>
      <w:r w:rsidRPr="0023180B">
        <w:rPr>
          <w:spacing w:val="-2"/>
        </w:rPr>
        <w:t xml:space="preserve"> </w:t>
      </w:r>
      <w:r w:rsidRPr="0023180B">
        <w:rPr>
          <w:spacing w:val="-1"/>
        </w:rPr>
        <w:t>the Texas</w:t>
      </w:r>
      <w:r w:rsidRPr="0023180B">
        <w:rPr>
          <w:spacing w:val="-2"/>
        </w:rPr>
        <w:t xml:space="preserve"> </w:t>
      </w:r>
      <w:r w:rsidRPr="0023180B">
        <w:rPr>
          <w:spacing w:val="-1"/>
        </w:rPr>
        <w:t>Workforce Commission,</w:t>
      </w:r>
      <w:r w:rsidRPr="0023180B">
        <w:t xml:space="preserve"> </w:t>
      </w:r>
      <w:r w:rsidRPr="0023180B">
        <w:rPr>
          <w:spacing w:val="-1"/>
        </w:rPr>
        <w:t>now</w:t>
      </w:r>
      <w:r w:rsidRPr="0023180B">
        <w:rPr>
          <w:spacing w:val="-3"/>
        </w:rPr>
        <w:t xml:space="preserve"> </w:t>
      </w:r>
      <w:r w:rsidRPr="0023180B">
        <w:rPr>
          <w:spacing w:val="-1"/>
        </w:rPr>
        <w:t>serving as</w:t>
      </w:r>
      <w:r w:rsidRPr="0023180B">
        <w:rPr>
          <w:spacing w:val="64"/>
        </w:rPr>
        <w:t xml:space="preserve"> </w:t>
      </w:r>
      <w:r w:rsidRPr="0023180B">
        <w:rPr>
          <w:spacing w:val="-1"/>
        </w:rPr>
        <w:t>the</w:t>
      </w:r>
      <w:r w:rsidRPr="0023180B">
        <w:rPr>
          <w:spacing w:val="-2"/>
        </w:rPr>
        <w:t xml:space="preserve"> </w:t>
      </w:r>
      <w:r w:rsidRPr="0023180B">
        <w:rPr>
          <w:spacing w:val="-1"/>
        </w:rPr>
        <w:t>administrative umbrella for all</w:t>
      </w:r>
      <w:r w:rsidRPr="0023180B">
        <w:rPr>
          <w:spacing w:val="-2"/>
        </w:rPr>
        <w:t xml:space="preserve"> </w:t>
      </w:r>
      <w:r w:rsidRPr="0023180B">
        <w:t>WIOA</w:t>
      </w:r>
      <w:r w:rsidRPr="0023180B">
        <w:rPr>
          <w:spacing w:val="-1"/>
        </w:rPr>
        <w:t xml:space="preserve"> core</w:t>
      </w:r>
      <w:r w:rsidRPr="0023180B">
        <w:rPr>
          <w:spacing w:val="-2"/>
        </w:rPr>
        <w:t xml:space="preserve"> </w:t>
      </w:r>
      <w:r w:rsidRPr="0023180B">
        <w:rPr>
          <w:spacing w:val="-1"/>
        </w:rPr>
        <w:t>program partners,</w:t>
      </w:r>
      <w:r w:rsidRPr="0023180B">
        <w:t xml:space="preserve"> </w:t>
      </w:r>
      <w:r w:rsidRPr="0023180B">
        <w:rPr>
          <w:spacing w:val="-1"/>
        </w:rPr>
        <w:t xml:space="preserve">allows us </w:t>
      </w:r>
      <w:r w:rsidRPr="0023180B">
        <w:t>to</w:t>
      </w:r>
      <w:r w:rsidRPr="0023180B">
        <w:rPr>
          <w:spacing w:val="-1"/>
        </w:rPr>
        <w:t xml:space="preserve"> plan,</w:t>
      </w:r>
      <w:r w:rsidRPr="0023180B">
        <w:rPr>
          <w:spacing w:val="54"/>
        </w:rPr>
        <w:t xml:space="preserve"> </w:t>
      </w:r>
      <w:r w:rsidRPr="0023180B">
        <w:rPr>
          <w:spacing w:val="-1"/>
        </w:rPr>
        <w:t>implement,</w:t>
      </w:r>
      <w:r w:rsidRPr="0023180B">
        <w:t xml:space="preserve"> </w:t>
      </w:r>
      <w:r w:rsidRPr="0023180B">
        <w:rPr>
          <w:spacing w:val="-1"/>
        </w:rPr>
        <w:t>and</w:t>
      </w:r>
      <w:r w:rsidRPr="0023180B">
        <w:t xml:space="preserve"> </w:t>
      </w:r>
      <w:r w:rsidRPr="0023180B">
        <w:rPr>
          <w:spacing w:val="-1"/>
        </w:rPr>
        <w:t>continuously</w:t>
      </w:r>
      <w:r w:rsidRPr="0023180B">
        <w:t xml:space="preserve"> </w:t>
      </w:r>
      <w:r w:rsidRPr="0023180B">
        <w:rPr>
          <w:spacing w:val="-1"/>
        </w:rPr>
        <w:t>improve</w:t>
      </w:r>
      <w:r w:rsidRPr="0023180B">
        <w:t xml:space="preserve"> </w:t>
      </w:r>
      <w:r w:rsidRPr="0023180B">
        <w:rPr>
          <w:spacing w:val="-1"/>
        </w:rPr>
        <w:t>services and</w:t>
      </w:r>
      <w:r w:rsidRPr="0023180B">
        <w:t xml:space="preserve"> </w:t>
      </w:r>
      <w:r w:rsidRPr="0023180B">
        <w:rPr>
          <w:spacing w:val="-1"/>
        </w:rPr>
        <w:t>performance</w:t>
      </w:r>
      <w:r w:rsidRPr="0023180B">
        <w:t xml:space="preserve"> </w:t>
      </w:r>
      <w:r w:rsidRPr="0023180B">
        <w:rPr>
          <w:spacing w:val="-1"/>
        </w:rPr>
        <w:t>for</w:t>
      </w:r>
      <w:r w:rsidRPr="0023180B">
        <w:rPr>
          <w:spacing w:val="-2"/>
        </w:rPr>
        <w:t xml:space="preserve"> </w:t>
      </w:r>
      <w:r w:rsidRPr="0023180B">
        <w:rPr>
          <w:spacing w:val="-1"/>
        </w:rPr>
        <w:t>all program</w:t>
      </w:r>
      <w:r w:rsidRPr="0023180B">
        <w:rPr>
          <w:spacing w:val="62"/>
        </w:rPr>
        <w:t xml:space="preserve"> </w:t>
      </w:r>
      <w:r w:rsidRPr="0023180B">
        <w:rPr>
          <w:spacing w:val="-1"/>
        </w:rPr>
        <w:t>partnerships.</w:t>
      </w:r>
    </w:p>
    <w:p w14:paraId="66F1E1A0" w14:textId="77777777" w:rsidR="0023180B" w:rsidRPr="0023180B" w:rsidRDefault="0023180B" w:rsidP="0023180B">
      <w:pPr>
        <w:spacing w:before="10"/>
        <w:rPr>
          <w:rFonts w:eastAsia="Arial"/>
          <w:sz w:val="24"/>
          <w:szCs w:val="24"/>
        </w:rPr>
      </w:pPr>
    </w:p>
    <w:p w14:paraId="6869B022" w14:textId="77777777" w:rsidR="0023180B" w:rsidRPr="0023180B" w:rsidRDefault="0023180B" w:rsidP="0023180B">
      <w:pPr>
        <w:pStyle w:val="BodyText"/>
        <w:ind w:left="499" w:right="173"/>
      </w:pPr>
      <w:r w:rsidRPr="0023180B">
        <w:t>WIOA</w:t>
      </w:r>
      <w:r w:rsidRPr="0023180B">
        <w:rPr>
          <w:spacing w:val="-2"/>
        </w:rPr>
        <w:t xml:space="preserve"> </w:t>
      </w:r>
      <w:r w:rsidRPr="0023180B">
        <w:rPr>
          <w:spacing w:val="-1"/>
        </w:rPr>
        <w:t>provides</w:t>
      </w:r>
      <w:r w:rsidRPr="0023180B">
        <w:rPr>
          <w:spacing w:val="-2"/>
        </w:rPr>
        <w:t xml:space="preserve"> </w:t>
      </w:r>
      <w:r w:rsidRPr="0023180B">
        <w:rPr>
          <w:spacing w:val="-1"/>
        </w:rPr>
        <w:t>new</w:t>
      </w:r>
      <w:r w:rsidRPr="0023180B">
        <w:rPr>
          <w:spacing w:val="-2"/>
        </w:rPr>
        <w:t xml:space="preserve"> </w:t>
      </w:r>
      <w:r w:rsidRPr="0023180B">
        <w:rPr>
          <w:spacing w:val="-1"/>
        </w:rPr>
        <w:t>opportunities</w:t>
      </w:r>
      <w:r w:rsidRPr="0023180B">
        <w:rPr>
          <w:spacing w:val="-2"/>
        </w:rPr>
        <w:t xml:space="preserve"> </w:t>
      </w:r>
      <w:r w:rsidRPr="0023180B">
        <w:rPr>
          <w:spacing w:val="-1"/>
        </w:rPr>
        <w:t>for</w:t>
      </w:r>
      <w:r w:rsidRPr="0023180B">
        <w:rPr>
          <w:spacing w:val="-2"/>
        </w:rPr>
        <w:t xml:space="preserve"> </w:t>
      </w:r>
      <w:r w:rsidRPr="0023180B">
        <w:rPr>
          <w:spacing w:val="-1"/>
        </w:rPr>
        <w:t>the Board</w:t>
      </w:r>
      <w:r w:rsidRPr="0023180B">
        <w:rPr>
          <w:spacing w:val="-2"/>
        </w:rPr>
        <w:t xml:space="preserve"> </w:t>
      </w:r>
      <w:r w:rsidRPr="0023180B">
        <w:rPr>
          <w:spacing w:val="-1"/>
        </w:rPr>
        <w:t>and</w:t>
      </w:r>
      <w:r w:rsidRPr="0023180B">
        <w:rPr>
          <w:spacing w:val="-2"/>
        </w:rPr>
        <w:t xml:space="preserve"> </w:t>
      </w:r>
      <w:r w:rsidRPr="0023180B">
        <w:rPr>
          <w:spacing w:val="-1"/>
        </w:rPr>
        <w:t>Career and</w:t>
      </w:r>
      <w:r w:rsidRPr="0023180B">
        <w:rPr>
          <w:spacing w:val="-2"/>
        </w:rPr>
        <w:t xml:space="preserve"> </w:t>
      </w:r>
      <w:r w:rsidRPr="0023180B">
        <w:rPr>
          <w:spacing w:val="-1"/>
        </w:rPr>
        <w:t>Technology</w:t>
      </w:r>
      <w:r w:rsidRPr="0023180B">
        <w:rPr>
          <w:spacing w:val="-2"/>
        </w:rPr>
        <w:t xml:space="preserve"> </w:t>
      </w:r>
      <w:r w:rsidRPr="0023180B">
        <w:rPr>
          <w:spacing w:val="-1"/>
        </w:rPr>
        <w:t>Education</w:t>
      </w:r>
      <w:r w:rsidRPr="0023180B">
        <w:rPr>
          <w:spacing w:val="44"/>
        </w:rPr>
        <w:t xml:space="preserve"> </w:t>
      </w:r>
      <w:r w:rsidRPr="0023180B">
        <w:rPr>
          <w:spacing w:val="-1"/>
        </w:rPr>
        <w:t xml:space="preserve">(CTE) </w:t>
      </w:r>
      <w:r w:rsidRPr="0023180B">
        <w:t>to</w:t>
      </w:r>
      <w:r w:rsidRPr="0023180B">
        <w:rPr>
          <w:spacing w:val="-1"/>
        </w:rPr>
        <w:t xml:space="preserve"> work</w:t>
      </w:r>
      <w:r w:rsidRPr="0023180B">
        <w:t xml:space="preserve"> </w:t>
      </w:r>
      <w:r w:rsidRPr="0023180B">
        <w:rPr>
          <w:spacing w:val="-1"/>
        </w:rPr>
        <w:t xml:space="preserve">together </w:t>
      </w:r>
      <w:r w:rsidRPr="0023180B">
        <w:t xml:space="preserve">to </w:t>
      </w:r>
      <w:r w:rsidRPr="0023180B">
        <w:rPr>
          <w:spacing w:val="-1"/>
        </w:rPr>
        <w:t>prepare individuals</w:t>
      </w:r>
      <w:r w:rsidRPr="0023180B">
        <w:t xml:space="preserve"> </w:t>
      </w:r>
      <w:r w:rsidRPr="0023180B">
        <w:rPr>
          <w:spacing w:val="-1"/>
        </w:rPr>
        <w:t>for careers</w:t>
      </w:r>
      <w:r w:rsidRPr="0023180B">
        <w:t xml:space="preserve"> </w:t>
      </w:r>
      <w:r w:rsidRPr="0023180B">
        <w:rPr>
          <w:spacing w:val="-1"/>
        </w:rPr>
        <w:t>that</w:t>
      </w:r>
      <w:r w:rsidRPr="0023180B">
        <w:rPr>
          <w:spacing w:val="-2"/>
        </w:rPr>
        <w:t xml:space="preserve"> </w:t>
      </w:r>
      <w:r w:rsidRPr="0023180B">
        <w:rPr>
          <w:spacing w:val="-1"/>
        </w:rPr>
        <w:t>meet employer skill</w:t>
      </w:r>
      <w:r w:rsidRPr="0023180B">
        <w:rPr>
          <w:spacing w:val="57"/>
        </w:rPr>
        <w:t xml:space="preserve"> </w:t>
      </w:r>
      <w:r w:rsidRPr="0023180B">
        <w:rPr>
          <w:spacing w:val="-1"/>
        </w:rPr>
        <w:t>needs—specifically targeting STEM and middle-skilled</w:t>
      </w:r>
      <w:r w:rsidRPr="0023180B">
        <w:t xml:space="preserve"> </w:t>
      </w:r>
      <w:r w:rsidRPr="0023180B">
        <w:rPr>
          <w:spacing w:val="-1"/>
        </w:rPr>
        <w:t>jobs.</w:t>
      </w:r>
      <w:r w:rsidRPr="0023180B">
        <w:rPr>
          <w:spacing w:val="65"/>
        </w:rPr>
        <w:t xml:space="preserve"> </w:t>
      </w:r>
      <w:r w:rsidRPr="0023180B">
        <w:rPr>
          <w:spacing w:val="-1"/>
        </w:rPr>
        <w:t>The</w:t>
      </w:r>
      <w:r w:rsidRPr="0023180B">
        <w:rPr>
          <w:spacing w:val="-2"/>
        </w:rPr>
        <w:t xml:space="preserve"> </w:t>
      </w:r>
      <w:r w:rsidRPr="0023180B">
        <w:rPr>
          <w:spacing w:val="-1"/>
        </w:rPr>
        <w:t>Board supports the</w:t>
      </w:r>
      <w:r w:rsidRPr="0023180B">
        <w:rPr>
          <w:spacing w:val="68"/>
        </w:rPr>
        <w:t xml:space="preserve"> </w:t>
      </w:r>
      <w:r w:rsidRPr="0023180B">
        <w:rPr>
          <w:spacing w:val="-1"/>
        </w:rPr>
        <w:t>State</w:t>
      </w:r>
      <w:r w:rsidRPr="0023180B">
        <w:rPr>
          <w:spacing w:val="-4"/>
        </w:rPr>
        <w:t xml:space="preserve"> </w:t>
      </w:r>
      <w:r w:rsidRPr="0023180B">
        <w:rPr>
          <w:spacing w:val="-1"/>
        </w:rPr>
        <w:t>Plan</w:t>
      </w:r>
      <w:r w:rsidRPr="0023180B">
        <w:rPr>
          <w:spacing w:val="-3"/>
        </w:rPr>
        <w:t xml:space="preserve"> </w:t>
      </w:r>
      <w:r w:rsidRPr="0023180B">
        <w:rPr>
          <w:spacing w:val="-1"/>
        </w:rPr>
        <w:t>by:</w:t>
      </w:r>
    </w:p>
    <w:p w14:paraId="3996EF9A" w14:textId="77777777" w:rsidR="0023180B" w:rsidRPr="0023180B" w:rsidRDefault="0023180B" w:rsidP="0023180B">
      <w:pPr>
        <w:spacing w:before="9"/>
        <w:rPr>
          <w:rFonts w:eastAsia="Arial"/>
          <w:sz w:val="24"/>
          <w:szCs w:val="24"/>
        </w:rPr>
      </w:pPr>
    </w:p>
    <w:p w14:paraId="0E27454A" w14:textId="77777777" w:rsidR="0023180B" w:rsidRPr="0023180B" w:rsidRDefault="0023180B" w:rsidP="00002207">
      <w:pPr>
        <w:pStyle w:val="BodyText"/>
        <w:numPr>
          <w:ilvl w:val="1"/>
          <w:numId w:val="39"/>
        </w:numPr>
        <w:tabs>
          <w:tab w:val="left" w:pos="1220"/>
        </w:tabs>
        <w:autoSpaceDE/>
        <w:autoSpaceDN/>
        <w:spacing w:before="39"/>
        <w:ind w:left="1220" w:right="256"/>
      </w:pPr>
      <w:r w:rsidRPr="0023180B">
        <w:rPr>
          <w:spacing w:val="-1"/>
        </w:rPr>
        <w:t>identifying career pathways</w:t>
      </w:r>
      <w:r w:rsidRPr="0023180B">
        <w:t xml:space="preserve"> </w:t>
      </w:r>
      <w:r w:rsidRPr="0023180B">
        <w:rPr>
          <w:spacing w:val="-1"/>
        </w:rPr>
        <w:t xml:space="preserve">(responding </w:t>
      </w:r>
      <w:r w:rsidRPr="0023180B">
        <w:t xml:space="preserve">to </w:t>
      </w:r>
      <w:r w:rsidRPr="0023180B">
        <w:rPr>
          <w:spacing w:val="-1"/>
        </w:rPr>
        <w:t>industry talent</w:t>
      </w:r>
      <w:r w:rsidRPr="0023180B">
        <w:t xml:space="preserve"> </w:t>
      </w:r>
      <w:r w:rsidRPr="0023180B">
        <w:rPr>
          <w:spacing w:val="-1"/>
        </w:rPr>
        <w:t>needs)</w:t>
      </w:r>
      <w:r w:rsidRPr="0023180B">
        <w:t xml:space="preserve"> </w:t>
      </w:r>
      <w:r w:rsidRPr="0023180B">
        <w:rPr>
          <w:spacing w:val="-1"/>
        </w:rPr>
        <w:t>and offering</w:t>
      </w:r>
      <w:r w:rsidRPr="0023180B">
        <w:rPr>
          <w:spacing w:val="56"/>
        </w:rPr>
        <w:t xml:space="preserve"> </w:t>
      </w:r>
      <w:r w:rsidRPr="0023180B">
        <w:rPr>
          <w:spacing w:val="-1"/>
        </w:rPr>
        <w:t>customers</w:t>
      </w:r>
      <w:r w:rsidRPr="0023180B">
        <w:rPr>
          <w:spacing w:val="-2"/>
        </w:rPr>
        <w:t xml:space="preserve"> </w:t>
      </w:r>
      <w:r w:rsidRPr="0023180B">
        <w:rPr>
          <w:spacing w:val="-1"/>
        </w:rPr>
        <w:t>the opportunity</w:t>
      </w:r>
      <w:r w:rsidRPr="0023180B">
        <w:t xml:space="preserve"> to</w:t>
      </w:r>
      <w:r w:rsidRPr="0023180B">
        <w:rPr>
          <w:spacing w:val="-1"/>
        </w:rPr>
        <w:t xml:space="preserve"> obtain</w:t>
      </w:r>
      <w:r w:rsidRPr="0023180B">
        <w:t xml:space="preserve"> </w:t>
      </w:r>
      <w:r w:rsidRPr="0023180B">
        <w:rPr>
          <w:spacing w:val="-1"/>
        </w:rPr>
        <w:t>the skills</w:t>
      </w:r>
      <w:r w:rsidRPr="0023180B">
        <w:t xml:space="preserve"> </w:t>
      </w:r>
      <w:r w:rsidRPr="0023180B">
        <w:rPr>
          <w:spacing w:val="-1"/>
        </w:rPr>
        <w:t>and credentials</w:t>
      </w:r>
      <w:r w:rsidRPr="0023180B">
        <w:t xml:space="preserve"> </w:t>
      </w:r>
      <w:r w:rsidRPr="0023180B">
        <w:rPr>
          <w:spacing w:val="-1"/>
        </w:rPr>
        <w:t xml:space="preserve">necessary </w:t>
      </w:r>
      <w:r w:rsidRPr="0023180B">
        <w:t>to</w:t>
      </w:r>
      <w:r w:rsidRPr="0023180B">
        <w:rPr>
          <w:spacing w:val="-1"/>
        </w:rPr>
        <w:t xml:space="preserve"> find</w:t>
      </w:r>
      <w:r w:rsidRPr="0023180B">
        <w:rPr>
          <w:spacing w:val="62"/>
        </w:rPr>
        <w:t xml:space="preserve"> </w:t>
      </w:r>
      <w:r w:rsidRPr="0023180B">
        <w:rPr>
          <w:spacing w:val="-1"/>
        </w:rPr>
        <w:t>better jobs</w:t>
      </w:r>
      <w:r w:rsidRPr="0023180B">
        <w:rPr>
          <w:spacing w:val="-2"/>
        </w:rPr>
        <w:t xml:space="preserve"> </w:t>
      </w:r>
      <w:r w:rsidRPr="0023180B">
        <w:rPr>
          <w:spacing w:val="-1"/>
        </w:rPr>
        <w:t>at</w:t>
      </w:r>
      <w:r w:rsidRPr="0023180B">
        <w:t xml:space="preserve"> </w:t>
      </w:r>
      <w:r w:rsidRPr="0023180B">
        <w:rPr>
          <w:spacing w:val="-1"/>
        </w:rPr>
        <w:t>better</w:t>
      </w:r>
      <w:r w:rsidRPr="0023180B">
        <w:rPr>
          <w:spacing w:val="-2"/>
        </w:rPr>
        <w:t xml:space="preserve"> </w:t>
      </w:r>
      <w:r w:rsidRPr="0023180B">
        <w:rPr>
          <w:spacing w:val="-1"/>
        </w:rPr>
        <w:t>wages.</w:t>
      </w:r>
    </w:p>
    <w:p w14:paraId="13ABC5A0" w14:textId="77777777" w:rsidR="0023180B" w:rsidRPr="0023180B" w:rsidRDefault="0023180B" w:rsidP="0023180B">
      <w:pPr>
        <w:pStyle w:val="BodyText"/>
        <w:tabs>
          <w:tab w:val="left" w:pos="1220"/>
        </w:tabs>
        <w:autoSpaceDE/>
        <w:autoSpaceDN/>
        <w:spacing w:before="39"/>
        <w:ind w:left="1220" w:right="256"/>
      </w:pPr>
    </w:p>
    <w:p w14:paraId="5F9502DA" w14:textId="1399F07E" w:rsidR="0023180B" w:rsidRPr="0023180B" w:rsidRDefault="0023180B" w:rsidP="00002207">
      <w:pPr>
        <w:pStyle w:val="BodyText"/>
        <w:numPr>
          <w:ilvl w:val="1"/>
          <w:numId w:val="39"/>
        </w:numPr>
        <w:tabs>
          <w:tab w:val="left" w:pos="1220"/>
        </w:tabs>
        <w:autoSpaceDE/>
        <w:autoSpaceDN/>
        <w:spacing w:before="39"/>
        <w:ind w:left="1220" w:right="256"/>
      </w:pPr>
      <w:r w:rsidRPr="0023180B">
        <w:rPr>
          <w:spacing w:val="-1"/>
        </w:rPr>
        <w:t>enhancing</w:t>
      </w:r>
      <w:r w:rsidRPr="0023180B">
        <w:t xml:space="preserve"> </w:t>
      </w:r>
      <w:r w:rsidRPr="0023180B">
        <w:rPr>
          <w:spacing w:val="-1"/>
        </w:rPr>
        <w:t>employer</w:t>
      </w:r>
      <w:r w:rsidRPr="0023180B">
        <w:t xml:space="preserve"> </w:t>
      </w:r>
      <w:r w:rsidRPr="0023180B">
        <w:rPr>
          <w:spacing w:val="-1"/>
        </w:rPr>
        <w:t>engagement</w:t>
      </w:r>
      <w:r w:rsidRPr="0023180B">
        <w:rPr>
          <w:spacing w:val="2"/>
        </w:rPr>
        <w:t xml:space="preserve"> </w:t>
      </w:r>
      <w:r w:rsidRPr="0023180B">
        <w:t xml:space="preserve">to </w:t>
      </w:r>
      <w:r w:rsidRPr="0023180B">
        <w:rPr>
          <w:spacing w:val="-1"/>
        </w:rPr>
        <w:t>build</w:t>
      </w:r>
      <w:r w:rsidRPr="0023180B">
        <w:t xml:space="preserve"> </w:t>
      </w:r>
      <w:r w:rsidRPr="0023180B">
        <w:rPr>
          <w:spacing w:val="-1"/>
        </w:rPr>
        <w:t>an occupational/skills</w:t>
      </w:r>
      <w:r w:rsidRPr="0023180B">
        <w:t xml:space="preserve"> </w:t>
      </w:r>
      <w:r w:rsidRPr="0023180B">
        <w:rPr>
          <w:spacing w:val="-1"/>
        </w:rPr>
        <w:t>demand-driven</w:t>
      </w:r>
      <w:r w:rsidRPr="0023180B">
        <w:rPr>
          <w:spacing w:val="48"/>
        </w:rPr>
        <w:t xml:space="preserve"> </w:t>
      </w:r>
      <w:r w:rsidRPr="0023180B">
        <w:rPr>
          <w:spacing w:val="-1"/>
        </w:rPr>
        <w:t>system,</w:t>
      </w:r>
      <w:r w:rsidRPr="0023180B">
        <w:rPr>
          <w:spacing w:val="-2"/>
        </w:rPr>
        <w:t xml:space="preserve"> </w:t>
      </w:r>
      <w:r w:rsidRPr="0023180B">
        <w:t xml:space="preserve">to </w:t>
      </w:r>
      <w:r w:rsidRPr="0023180B">
        <w:rPr>
          <w:spacing w:val="-1"/>
        </w:rPr>
        <w:t>improve</w:t>
      </w:r>
      <w:r w:rsidRPr="0023180B">
        <w:t xml:space="preserve"> </w:t>
      </w:r>
      <w:r w:rsidRPr="0023180B">
        <w:rPr>
          <w:spacing w:val="-1"/>
        </w:rPr>
        <w:t>business services,</w:t>
      </w:r>
      <w:r w:rsidRPr="0023180B">
        <w:rPr>
          <w:spacing w:val="1"/>
        </w:rPr>
        <w:t xml:space="preserve"> </w:t>
      </w:r>
      <w:r w:rsidRPr="0023180B">
        <w:rPr>
          <w:spacing w:val="-1"/>
        </w:rPr>
        <w:t>and</w:t>
      </w:r>
      <w:r w:rsidRPr="0023180B">
        <w:t xml:space="preserve"> </w:t>
      </w:r>
      <w:r w:rsidRPr="0023180B">
        <w:rPr>
          <w:spacing w:val="-1"/>
        </w:rPr>
        <w:t>provide more</w:t>
      </w:r>
      <w:r w:rsidRPr="0023180B">
        <w:t xml:space="preserve"> </w:t>
      </w:r>
      <w:r w:rsidRPr="0023180B">
        <w:rPr>
          <w:spacing w:val="-1"/>
        </w:rPr>
        <w:t>work-based</w:t>
      </w:r>
      <w:r w:rsidRPr="0023180B">
        <w:t xml:space="preserve"> </w:t>
      </w:r>
      <w:r w:rsidRPr="0023180B">
        <w:rPr>
          <w:spacing w:val="-1"/>
        </w:rPr>
        <w:t>learning</w:t>
      </w:r>
      <w:r w:rsidRPr="0023180B">
        <w:rPr>
          <w:spacing w:val="65"/>
        </w:rPr>
        <w:t xml:space="preserve"> </w:t>
      </w:r>
      <w:r w:rsidRPr="0023180B">
        <w:rPr>
          <w:spacing w:val="-1"/>
        </w:rPr>
        <w:t>opportunities.</w:t>
      </w:r>
    </w:p>
    <w:p w14:paraId="729B46C0" w14:textId="77777777" w:rsidR="0023180B" w:rsidRPr="0023180B" w:rsidRDefault="0023180B" w:rsidP="0023180B">
      <w:pPr>
        <w:spacing w:before="11"/>
        <w:rPr>
          <w:rFonts w:eastAsia="Arial"/>
          <w:sz w:val="24"/>
          <w:szCs w:val="24"/>
        </w:rPr>
      </w:pPr>
    </w:p>
    <w:p w14:paraId="49F6209F" w14:textId="77777777" w:rsidR="0023180B" w:rsidRPr="0023180B" w:rsidRDefault="0023180B" w:rsidP="00002207">
      <w:pPr>
        <w:pStyle w:val="BodyText"/>
        <w:numPr>
          <w:ilvl w:val="1"/>
          <w:numId w:val="39"/>
        </w:numPr>
        <w:tabs>
          <w:tab w:val="left" w:pos="1220"/>
        </w:tabs>
        <w:autoSpaceDE/>
        <w:autoSpaceDN/>
        <w:ind w:left="1220" w:right="722"/>
      </w:pPr>
      <w:r w:rsidRPr="0023180B">
        <w:rPr>
          <w:spacing w:val="-1"/>
        </w:rPr>
        <w:t>aligning individual program</w:t>
      </w:r>
      <w:r w:rsidRPr="0023180B">
        <w:t xml:space="preserve"> </w:t>
      </w:r>
      <w:r w:rsidRPr="0023180B">
        <w:rPr>
          <w:spacing w:val="-1"/>
        </w:rPr>
        <w:t>policies,</w:t>
      </w:r>
      <w:r w:rsidRPr="0023180B">
        <w:rPr>
          <w:spacing w:val="1"/>
        </w:rPr>
        <w:t xml:space="preserve"> </w:t>
      </w:r>
      <w:r w:rsidRPr="0023180B">
        <w:rPr>
          <w:spacing w:val="-1"/>
        </w:rPr>
        <w:t>procedures,</w:t>
      </w:r>
      <w:r w:rsidRPr="0023180B">
        <w:t xml:space="preserve"> </w:t>
      </w:r>
      <w:r w:rsidRPr="0023180B">
        <w:rPr>
          <w:spacing w:val="-1"/>
        </w:rPr>
        <w:t>and</w:t>
      </w:r>
      <w:r w:rsidRPr="0023180B">
        <w:t xml:space="preserve"> </w:t>
      </w:r>
      <w:r w:rsidRPr="0023180B">
        <w:rPr>
          <w:spacing w:val="-1"/>
        </w:rPr>
        <w:t>processes (when</w:t>
      </w:r>
      <w:r w:rsidRPr="0023180B">
        <w:t xml:space="preserve"> </w:t>
      </w:r>
      <w:r w:rsidRPr="0023180B">
        <w:rPr>
          <w:spacing w:val="-1"/>
        </w:rPr>
        <w:t>not</w:t>
      </w:r>
      <w:r w:rsidRPr="0023180B">
        <w:rPr>
          <w:spacing w:val="54"/>
        </w:rPr>
        <w:t xml:space="preserve"> </w:t>
      </w:r>
      <w:r w:rsidRPr="0023180B">
        <w:rPr>
          <w:spacing w:val="-1"/>
        </w:rPr>
        <w:t>constrained by</w:t>
      </w:r>
      <w:r w:rsidRPr="0023180B">
        <w:t xml:space="preserve"> </w:t>
      </w:r>
      <w:r w:rsidRPr="0023180B">
        <w:rPr>
          <w:spacing w:val="-1"/>
        </w:rPr>
        <w:t>program-specific law or regulation)</w:t>
      </w:r>
      <w:r w:rsidRPr="0023180B">
        <w:t xml:space="preserve"> to</w:t>
      </w:r>
      <w:r w:rsidRPr="0023180B">
        <w:rPr>
          <w:spacing w:val="-1"/>
        </w:rPr>
        <w:t xml:space="preserve"> achieve</w:t>
      </w:r>
      <w:r w:rsidRPr="0023180B">
        <w:t xml:space="preserve"> </w:t>
      </w:r>
      <w:r w:rsidRPr="0023180B">
        <w:rPr>
          <w:spacing w:val="-1"/>
        </w:rPr>
        <w:t>greater</w:t>
      </w:r>
      <w:r w:rsidRPr="0023180B">
        <w:rPr>
          <w:spacing w:val="48"/>
        </w:rPr>
        <w:t xml:space="preserve"> </w:t>
      </w:r>
      <w:r w:rsidRPr="0023180B">
        <w:rPr>
          <w:spacing w:val="-1"/>
        </w:rPr>
        <w:t>partnership</w:t>
      </w:r>
      <w:r w:rsidRPr="0023180B">
        <w:t xml:space="preserve"> </w:t>
      </w:r>
      <w:r w:rsidRPr="0023180B">
        <w:rPr>
          <w:spacing w:val="-1"/>
        </w:rPr>
        <w:t>in</w:t>
      </w:r>
      <w:r w:rsidRPr="0023180B">
        <w:t xml:space="preserve"> </w:t>
      </w:r>
      <w:r w:rsidRPr="0023180B">
        <w:rPr>
          <w:spacing w:val="-1"/>
        </w:rPr>
        <w:t>service</w:t>
      </w:r>
      <w:r w:rsidRPr="0023180B">
        <w:t xml:space="preserve"> </w:t>
      </w:r>
      <w:r w:rsidRPr="0023180B">
        <w:rPr>
          <w:spacing w:val="-1"/>
        </w:rPr>
        <w:t>delivery—working</w:t>
      </w:r>
      <w:r w:rsidRPr="0023180B">
        <w:t xml:space="preserve"> </w:t>
      </w:r>
      <w:r w:rsidRPr="0023180B">
        <w:rPr>
          <w:spacing w:val="-1"/>
        </w:rPr>
        <w:t>side-by-side with</w:t>
      </w:r>
      <w:r w:rsidRPr="0023180B">
        <w:t xml:space="preserve"> </w:t>
      </w:r>
      <w:r w:rsidRPr="0023180B">
        <w:rPr>
          <w:spacing w:val="-1"/>
        </w:rPr>
        <w:t>ISD’s</w:t>
      </w:r>
      <w:r w:rsidRPr="0023180B">
        <w:t xml:space="preserve"> </w:t>
      </w:r>
      <w:r w:rsidRPr="0023180B">
        <w:rPr>
          <w:spacing w:val="-1"/>
        </w:rPr>
        <w:t>and</w:t>
      </w:r>
      <w:r w:rsidRPr="0023180B">
        <w:t xml:space="preserve"> </w:t>
      </w:r>
      <w:r w:rsidRPr="0023180B">
        <w:rPr>
          <w:spacing w:val="-1"/>
        </w:rPr>
        <w:t>seven</w:t>
      </w:r>
      <w:r w:rsidRPr="0023180B">
        <w:rPr>
          <w:spacing w:val="68"/>
        </w:rPr>
        <w:t xml:space="preserve"> </w:t>
      </w:r>
      <w:r w:rsidRPr="0023180B">
        <w:rPr>
          <w:spacing w:val="-1"/>
        </w:rPr>
        <w:t>community</w:t>
      </w:r>
      <w:r w:rsidRPr="0023180B">
        <w:rPr>
          <w:spacing w:val="-2"/>
        </w:rPr>
        <w:t xml:space="preserve"> </w:t>
      </w:r>
      <w:r w:rsidRPr="0023180B">
        <w:rPr>
          <w:spacing w:val="-1"/>
        </w:rPr>
        <w:t>college partners.</w:t>
      </w:r>
    </w:p>
    <w:p w14:paraId="024E4AC2" w14:textId="77777777" w:rsidR="0023180B" w:rsidRPr="0023180B" w:rsidRDefault="0023180B" w:rsidP="0023180B">
      <w:pPr>
        <w:spacing w:before="11"/>
        <w:rPr>
          <w:rFonts w:eastAsia="Arial"/>
          <w:sz w:val="24"/>
          <w:szCs w:val="24"/>
        </w:rPr>
      </w:pPr>
    </w:p>
    <w:p w14:paraId="1096A389" w14:textId="77777777" w:rsidR="0023180B" w:rsidRPr="0023180B" w:rsidRDefault="0023180B" w:rsidP="00002207">
      <w:pPr>
        <w:pStyle w:val="BodyText"/>
        <w:numPr>
          <w:ilvl w:val="1"/>
          <w:numId w:val="39"/>
        </w:numPr>
        <w:tabs>
          <w:tab w:val="left" w:pos="1220"/>
        </w:tabs>
        <w:autoSpaceDE/>
        <w:autoSpaceDN/>
        <w:ind w:left="1220" w:right="451"/>
      </w:pPr>
      <w:r w:rsidRPr="0023180B">
        <w:rPr>
          <w:spacing w:val="-1"/>
        </w:rPr>
        <w:t xml:space="preserve">seeking practical opportunities </w:t>
      </w:r>
      <w:r w:rsidRPr="0023180B">
        <w:t xml:space="preserve">to </w:t>
      </w:r>
      <w:r w:rsidRPr="0023180B">
        <w:rPr>
          <w:spacing w:val="-1"/>
        </w:rPr>
        <w:t>share resources,</w:t>
      </w:r>
      <w:r w:rsidRPr="0023180B">
        <w:rPr>
          <w:spacing w:val="1"/>
        </w:rPr>
        <w:t xml:space="preserve"> </w:t>
      </w:r>
      <w:r w:rsidRPr="0023180B">
        <w:rPr>
          <w:spacing w:val="-1"/>
        </w:rPr>
        <w:t>reduce</w:t>
      </w:r>
      <w:r w:rsidRPr="0023180B">
        <w:t xml:space="preserve"> </w:t>
      </w:r>
      <w:r w:rsidRPr="0023180B">
        <w:rPr>
          <w:spacing w:val="-1"/>
        </w:rPr>
        <w:t>redundancies and</w:t>
      </w:r>
      <w:r w:rsidRPr="0023180B">
        <w:rPr>
          <w:spacing w:val="54"/>
        </w:rPr>
        <w:t xml:space="preserve"> </w:t>
      </w:r>
      <w:r w:rsidRPr="0023180B">
        <w:rPr>
          <w:spacing w:val="-1"/>
        </w:rPr>
        <w:t>waste, and make integrated service delivery more streamlined for customers.</w:t>
      </w:r>
    </w:p>
    <w:p w14:paraId="7E0C74F1" w14:textId="77777777" w:rsidR="0023180B" w:rsidRPr="0023180B" w:rsidRDefault="0023180B" w:rsidP="0023180B">
      <w:pPr>
        <w:spacing w:before="11"/>
        <w:rPr>
          <w:rFonts w:eastAsia="Arial"/>
          <w:sz w:val="24"/>
          <w:szCs w:val="24"/>
        </w:rPr>
      </w:pPr>
    </w:p>
    <w:p w14:paraId="3EEF3EE8" w14:textId="77777777" w:rsidR="0023180B" w:rsidRPr="0023180B" w:rsidRDefault="0023180B" w:rsidP="00002207">
      <w:pPr>
        <w:pStyle w:val="BodyText"/>
        <w:numPr>
          <w:ilvl w:val="1"/>
          <w:numId w:val="39"/>
        </w:numPr>
        <w:tabs>
          <w:tab w:val="left" w:pos="1220"/>
        </w:tabs>
        <w:autoSpaceDE/>
        <w:autoSpaceDN/>
        <w:ind w:left="1220" w:right="347"/>
      </w:pPr>
      <w:r w:rsidRPr="0023180B">
        <w:rPr>
          <w:spacing w:val="-1"/>
        </w:rPr>
        <w:t xml:space="preserve">providing access </w:t>
      </w:r>
      <w:r w:rsidRPr="0023180B">
        <w:t xml:space="preserve">to </w:t>
      </w:r>
      <w:r w:rsidRPr="0023180B">
        <w:rPr>
          <w:spacing w:val="-1"/>
        </w:rPr>
        <w:t>headlight</w:t>
      </w:r>
      <w:r w:rsidRPr="0023180B">
        <w:t xml:space="preserve"> </w:t>
      </w:r>
      <w:r w:rsidRPr="0023180B">
        <w:rPr>
          <w:spacing w:val="-1"/>
        </w:rPr>
        <w:t>and</w:t>
      </w:r>
      <w:r w:rsidRPr="0023180B">
        <w:rPr>
          <w:spacing w:val="1"/>
        </w:rPr>
        <w:t xml:space="preserve"> </w:t>
      </w:r>
      <w:r w:rsidRPr="0023180B">
        <w:rPr>
          <w:spacing w:val="-1"/>
        </w:rPr>
        <w:t>career headlight</w:t>
      </w:r>
      <w:r w:rsidRPr="0023180B">
        <w:rPr>
          <w:spacing w:val="1"/>
        </w:rPr>
        <w:t xml:space="preserve"> </w:t>
      </w:r>
      <w:r w:rsidRPr="0023180B">
        <w:t>to</w:t>
      </w:r>
      <w:r w:rsidRPr="0023180B">
        <w:rPr>
          <w:spacing w:val="-1"/>
        </w:rPr>
        <w:t xml:space="preserve"> improve</w:t>
      </w:r>
      <w:r w:rsidRPr="0023180B">
        <w:t xml:space="preserve"> </w:t>
      </w:r>
      <w:r w:rsidRPr="0023180B">
        <w:rPr>
          <w:spacing w:val="-1"/>
        </w:rPr>
        <w:t xml:space="preserve">access </w:t>
      </w:r>
      <w:r w:rsidRPr="0023180B">
        <w:t xml:space="preserve">to </w:t>
      </w:r>
      <w:r w:rsidRPr="0023180B">
        <w:rPr>
          <w:spacing w:val="-1"/>
        </w:rPr>
        <w:t>up-to-</w:t>
      </w:r>
      <w:r w:rsidRPr="0023180B">
        <w:rPr>
          <w:spacing w:val="51"/>
        </w:rPr>
        <w:t xml:space="preserve"> </w:t>
      </w:r>
      <w:r w:rsidRPr="0023180B">
        <w:rPr>
          <w:spacing w:val="-1"/>
        </w:rPr>
        <w:t>date labor market</w:t>
      </w:r>
      <w:r w:rsidRPr="0023180B">
        <w:rPr>
          <w:spacing w:val="1"/>
        </w:rPr>
        <w:t xml:space="preserve"> </w:t>
      </w:r>
      <w:r w:rsidRPr="0023180B">
        <w:rPr>
          <w:spacing w:val="-1"/>
        </w:rPr>
        <w:t>and</w:t>
      </w:r>
      <w:r w:rsidRPr="0023180B">
        <w:rPr>
          <w:spacing w:val="-2"/>
        </w:rPr>
        <w:t xml:space="preserve"> </w:t>
      </w:r>
      <w:r w:rsidRPr="0023180B">
        <w:rPr>
          <w:spacing w:val="-1"/>
        </w:rPr>
        <w:t>career information</w:t>
      </w:r>
      <w:r w:rsidRPr="0023180B">
        <w:t xml:space="preserve"> </w:t>
      </w:r>
      <w:r w:rsidRPr="0023180B">
        <w:rPr>
          <w:spacing w:val="-1"/>
        </w:rPr>
        <w:t>aligned with career</w:t>
      </w:r>
      <w:r w:rsidRPr="0023180B">
        <w:t xml:space="preserve"> </w:t>
      </w:r>
      <w:r w:rsidRPr="0023180B">
        <w:rPr>
          <w:spacing w:val="-1"/>
        </w:rPr>
        <w:t>pathways and</w:t>
      </w:r>
      <w:r w:rsidRPr="0023180B">
        <w:rPr>
          <w:spacing w:val="52"/>
        </w:rPr>
        <w:t xml:space="preserve"> </w:t>
      </w:r>
      <w:r w:rsidRPr="0023180B">
        <w:rPr>
          <w:spacing w:val="-1"/>
        </w:rPr>
        <w:t>occupational</w:t>
      </w:r>
      <w:r w:rsidRPr="0023180B">
        <w:rPr>
          <w:spacing w:val="-3"/>
        </w:rPr>
        <w:t xml:space="preserve"> </w:t>
      </w:r>
      <w:r w:rsidRPr="0023180B">
        <w:rPr>
          <w:spacing w:val="-1"/>
        </w:rPr>
        <w:t>areas of</w:t>
      </w:r>
      <w:r w:rsidRPr="0023180B">
        <w:rPr>
          <w:spacing w:val="-2"/>
        </w:rPr>
        <w:t xml:space="preserve"> </w:t>
      </w:r>
      <w:r w:rsidRPr="0023180B">
        <w:rPr>
          <w:spacing w:val="-1"/>
        </w:rPr>
        <w:t>study.</w:t>
      </w:r>
    </w:p>
    <w:p w14:paraId="7B4D1FC5" w14:textId="77777777" w:rsidR="0023180B" w:rsidRPr="0023180B" w:rsidRDefault="0023180B" w:rsidP="0023180B">
      <w:pPr>
        <w:spacing w:before="11"/>
        <w:rPr>
          <w:rFonts w:eastAsia="Arial"/>
          <w:sz w:val="24"/>
          <w:szCs w:val="24"/>
        </w:rPr>
      </w:pPr>
    </w:p>
    <w:p w14:paraId="58C8D26F" w14:textId="77777777" w:rsidR="0023180B" w:rsidRPr="0023180B" w:rsidRDefault="0023180B" w:rsidP="00002207">
      <w:pPr>
        <w:pStyle w:val="BodyText"/>
        <w:numPr>
          <w:ilvl w:val="1"/>
          <w:numId w:val="39"/>
        </w:numPr>
        <w:tabs>
          <w:tab w:val="left" w:pos="1220"/>
        </w:tabs>
        <w:autoSpaceDE/>
        <w:autoSpaceDN/>
        <w:ind w:left="1220" w:right="1212"/>
      </w:pPr>
      <w:r w:rsidRPr="0023180B">
        <w:rPr>
          <w:spacing w:val="-1"/>
        </w:rPr>
        <w:t>assign board staff</w:t>
      </w:r>
      <w:r w:rsidRPr="0023180B">
        <w:rPr>
          <w:spacing w:val="-2"/>
        </w:rPr>
        <w:t xml:space="preserve"> </w:t>
      </w:r>
      <w:r w:rsidRPr="0023180B">
        <w:t>to</w:t>
      </w:r>
      <w:r w:rsidRPr="0023180B">
        <w:rPr>
          <w:spacing w:val="-1"/>
        </w:rPr>
        <w:t xml:space="preserve"> serve on ISD</w:t>
      </w:r>
      <w:r w:rsidRPr="0023180B">
        <w:rPr>
          <w:spacing w:val="-2"/>
        </w:rPr>
        <w:t xml:space="preserve"> </w:t>
      </w:r>
      <w:r w:rsidRPr="0023180B">
        <w:rPr>
          <w:spacing w:val="-1"/>
        </w:rPr>
        <w:t>education advisory committees</w:t>
      </w:r>
      <w:r w:rsidRPr="0023180B">
        <w:rPr>
          <w:spacing w:val="-2"/>
        </w:rPr>
        <w:t xml:space="preserve"> </w:t>
      </w:r>
      <w:r w:rsidRPr="0023180B">
        <w:rPr>
          <w:spacing w:val="-1"/>
        </w:rPr>
        <w:t>and</w:t>
      </w:r>
      <w:r w:rsidRPr="0023180B">
        <w:rPr>
          <w:spacing w:val="56"/>
        </w:rPr>
        <w:t xml:space="preserve"> </w:t>
      </w:r>
      <w:r w:rsidRPr="0023180B">
        <w:rPr>
          <w:spacing w:val="-1"/>
        </w:rPr>
        <w:t>ACCTECH</w:t>
      </w:r>
      <w:r w:rsidRPr="0023180B">
        <w:rPr>
          <w:spacing w:val="-2"/>
        </w:rPr>
        <w:t xml:space="preserve"> </w:t>
      </w:r>
      <w:r w:rsidRPr="0023180B">
        <w:rPr>
          <w:spacing w:val="-1"/>
        </w:rPr>
        <w:t>(guiding</w:t>
      </w:r>
      <w:r w:rsidRPr="0023180B">
        <w:t xml:space="preserve"> </w:t>
      </w:r>
      <w:r w:rsidRPr="0023180B">
        <w:rPr>
          <w:spacing w:val="-1"/>
        </w:rPr>
        <w:t>council for</w:t>
      </w:r>
      <w:r w:rsidRPr="0023180B">
        <w:t xml:space="preserve"> </w:t>
      </w:r>
      <w:r w:rsidRPr="0023180B">
        <w:rPr>
          <w:spacing w:val="-1"/>
        </w:rPr>
        <w:t>articulated</w:t>
      </w:r>
      <w:r w:rsidRPr="0023180B">
        <w:t xml:space="preserve"> </w:t>
      </w:r>
      <w:r w:rsidRPr="0023180B">
        <w:rPr>
          <w:spacing w:val="-1"/>
        </w:rPr>
        <w:t>credit) at</w:t>
      </w:r>
      <w:r w:rsidRPr="0023180B">
        <w:rPr>
          <w:spacing w:val="1"/>
        </w:rPr>
        <w:t xml:space="preserve"> </w:t>
      </w:r>
      <w:r w:rsidRPr="0023180B">
        <w:rPr>
          <w:spacing w:val="-1"/>
        </w:rPr>
        <w:t>ACC.</w:t>
      </w:r>
    </w:p>
    <w:p w14:paraId="2B3DCE8F" w14:textId="77777777" w:rsidR="0023180B" w:rsidRPr="0023180B" w:rsidRDefault="0023180B" w:rsidP="0023180B">
      <w:pPr>
        <w:spacing w:before="11"/>
        <w:rPr>
          <w:rFonts w:eastAsia="Arial"/>
          <w:sz w:val="24"/>
          <w:szCs w:val="24"/>
        </w:rPr>
      </w:pPr>
    </w:p>
    <w:p w14:paraId="7D29FC71" w14:textId="77777777" w:rsidR="0023180B" w:rsidRPr="0023180B" w:rsidRDefault="0023180B" w:rsidP="00002207">
      <w:pPr>
        <w:pStyle w:val="BodyText"/>
        <w:numPr>
          <w:ilvl w:val="1"/>
          <w:numId w:val="39"/>
        </w:numPr>
        <w:tabs>
          <w:tab w:val="left" w:pos="1220"/>
        </w:tabs>
        <w:autoSpaceDE/>
        <w:autoSpaceDN/>
        <w:ind w:left="1220" w:right="347"/>
      </w:pPr>
      <w:r w:rsidRPr="0023180B">
        <w:rPr>
          <w:spacing w:val="-1"/>
        </w:rPr>
        <w:t>assign business service</w:t>
      </w:r>
      <w:r w:rsidRPr="0023180B">
        <w:t xml:space="preserve"> </w:t>
      </w:r>
      <w:r w:rsidRPr="0023180B">
        <w:rPr>
          <w:spacing w:val="-1"/>
        </w:rPr>
        <w:t>and youth career</w:t>
      </w:r>
      <w:r w:rsidRPr="0023180B">
        <w:t xml:space="preserve"> </w:t>
      </w:r>
      <w:r w:rsidRPr="0023180B">
        <w:rPr>
          <w:spacing w:val="-1"/>
        </w:rPr>
        <w:t>staff</w:t>
      </w:r>
      <w:r w:rsidRPr="0023180B">
        <w:rPr>
          <w:spacing w:val="-2"/>
        </w:rPr>
        <w:t xml:space="preserve"> </w:t>
      </w:r>
      <w:r w:rsidRPr="0023180B">
        <w:t>to</w:t>
      </w:r>
      <w:r w:rsidRPr="0023180B">
        <w:rPr>
          <w:spacing w:val="-1"/>
        </w:rPr>
        <w:t xml:space="preserve"> work with ISD,</w:t>
      </w:r>
      <w:r w:rsidRPr="0023180B">
        <w:rPr>
          <w:spacing w:val="1"/>
        </w:rPr>
        <w:t xml:space="preserve"> </w:t>
      </w:r>
      <w:r w:rsidRPr="0023180B">
        <w:rPr>
          <w:spacing w:val="-1"/>
        </w:rPr>
        <w:t>business and</w:t>
      </w:r>
      <w:r w:rsidRPr="0023180B">
        <w:rPr>
          <w:spacing w:val="69"/>
        </w:rPr>
        <w:t xml:space="preserve"> </w:t>
      </w:r>
      <w:r w:rsidRPr="0023180B">
        <w:rPr>
          <w:spacing w:val="-1"/>
        </w:rPr>
        <w:t>industry, EDC</w:t>
      </w:r>
      <w:r w:rsidRPr="0023180B">
        <w:rPr>
          <w:spacing w:val="-2"/>
        </w:rPr>
        <w:t xml:space="preserve"> </w:t>
      </w:r>
      <w:r w:rsidRPr="0023180B">
        <w:rPr>
          <w:spacing w:val="-1"/>
        </w:rPr>
        <w:t xml:space="preserve">and </w:t>
      </w:r>
      <w:r w:rsidRPr="0023180B">
        <w:t>COC</w:t>
      </w:r>
      <w:r w:rsidRPr="0023180B">
        <w:rPr>
          <w:spacing w:val="-2"/>
        </w:rPr>
        <w:t xml:space="preserve"> </w:t>
      </w:r>
      <w:r w:rsidRPr="0023180B">
        <w:rPr>
          <w:spacing w:val="-1"/>
        </w:rPr>
        <w:t>staff</w:t>
      </w:r>
      <w:r w:rsidRPr="0023180B">
        <w:t xml:space="preserve"> </w:t>
      </w:r>
      <w:r w:rsidRPr="0023180B">
        <w:rPr>
          <w:spacing w:val="-1"/>
        </w:rPr>
        <w:t>on</w:t>
      </w:r>
      <w:r w:rsidRPr="0023180B">
        <w:rPr>
          <w:spacing w:val="-3"/>
        </w:rPr>
        <w:t xml:space="preserve"> </w:t>
      </w:r>
      <w:r w:rsidRPr="0023180B">
        <w:rPr>
          <w:spacing w:val="-1"/>
        </w:rPr>
        <w:t>youth career fairs.</w:t>
      </w:r>
    </w:p>
    <w:p w14:paraId="4EC6799B" w14:textId="77777777" w:rsidR="0023180B" w:rsidRPr="0023180B" w:rsidRDefault="0023180B" w:rsidP="0023180B">
      <w:pPr>
        <w:spacing w:before="11"/>
        <w:rPr>
          <w:rFonts w:eastAsia="Arial"/>
          <w:sz w:val="24"/>
          <w:szCs w:val="24"/>
        </w:rPr>
      </w:pPr>
    </w:p>
    <w:p w14:paraId="2F340135" w14:textId="77777777" w:rsidR="0023180B" w:rsidRPr="0023180B" w:rsidRDefault="0023180B" w:rsidP="00002207">
      <w:pPr>
        <w:pStyle w:val="BodyText"/>
        <w:numPr>
          <w:ilvl w:val="1"/>
          <w:numId w:val="39"/>
        </w:numPr>
        <w:tabs>
          <w:tab w:val="left" w:pos="1220"/>
        </w:tabs>
        <w:autoSpaceDE/>
        <w:autoSpaceDN/>
        <w:ind w:left="1220" w:right="589"/>
      </w:pPr>
      <w:r w:rsidRPr="0023180B">
        <w:rPr>
          <w:spacing w:val="-1"/>
        </w:rPr>
        <w:t>provide teacher internships with industries—designed</w:t>
      </w:r>
      <w:r w:rsidRPr="0023180B">
        <w:t xml:space="preserve"> to</w:t>
      </w:r>
      <w:r w:rsidRPr="0023180B">
        <w:rPr>
          <w:spacing w:val="-1"/>
        </w:rPr>
        <w:t xml:space="preserve"> improve teacher</w:t>
      </w:r>
      <w:r w:rsidRPr="0023180B">
        <w:rPr>
          <w:spacing w:val="52"/>
        </w:rPr>
        <w:t xml:space="preserve"> </w:t>
      </w:r>
      <w:r w:rsidRPr="0023180B">
        <w:rPr>
          <w:spacing w:val="-1"/>
        </w:rPr>
        <w:t>knowledge</w:t>
      </w:r>
      <w:r w:rsidRPr="0023180B">
        <w:t xml:space="preserve"> </w:t>
      </w:r>
      <w:r w:rsidRPr="0023180B">
        <w:rPr>
          <w:spacing w:val="-1"/>
        </w:rPr>
        <w:t>of</w:t>
      </w:r>
      <w:r w:rsidRPr="0023180B">
        <w:rPr>
          <w:spacing w:val="1"/>
        </w:rPr>
        <w:t xml:space="preserve"> </w:t>
      </w:r>
      <w:r w:rsidRPr="0023180B">
        <w:rPr>
          <w:spacing w:val="-1"/>
        </w:rPr>
        <w:t>industry</w:t>
      </w:r>
      <w:r w:rsidRPr="0023180B">
        <w:rPr>
          <w:spacing w:val="-2"/>
        </w:rPr>
        <w:t xml:space="preserve"> </w:t>
      </w:r>
      <w:r w:rsidRPr="0023180B">
        <w:rPr>
          <w:spacing w:val="-1"/>
        </w:rPr>
        <w:t>skills</w:t>
      </w:r>
      <w:r w:rsidRPr="0023180B">
        <w:t xml:space="preserve"> </w:t>
      </w:r>
      <w:r w:rsidRPr="0023180B">
        <w:rPr>
          <w:spacing w:val="-1"/>
        </w:rPr>
        <w:t>needed</w:t>
      </w:r>
      <w:r w:rsidRPr="0023180B">
        <w:t xml:space="preserve"> </w:t>
      </w:r>
      <w:r w:rsidRPr="0023180B">
        <w:rPr>
          <w:spacing w:val="-1"/>
        </w:rPr>
        <w:t>in stem and middle-skilled</w:t>
      </w:r>
      <w:r w:rsidRPr="0023180B">
        <w:t xml:space="preserve"> </w:t>
      </w:r>
      <w:r w:rsidRPr="0023180B">
        <w:rPr>
          <w:spacing w:val="-1"/>
        </w:rPr>
        <w:t>careers;</w:t>
      </w:r>
      <w:r w:rsidRPr="0023180B">
        <w:rPr>
          <w:spacing w:val="1"/>
        </w:rPr>
        <w:t xml:space="preserve"> </w:t>
      </w:r>
      <w:r w:rsidRPr="0023180B">
        <w:rPr>
          <w:spacing w:val="-1"/>
        </w:rPr>
        <w:t>and,</w:t>
      </w:r>
    </w:p>
    <w:p w14:paraId="791F162F" w14:textId="77777777" w:rsidR="0023180B" w:rsidRPr="0023180B" w:rsidRDefault="0023180B" w:rsidP="0023180B">
      <w:pPr>
        <w:spacing w:before="11"/>
        <w:rPr>
          <w:rFonts w:eastAsia="Arial"/>
          <w:sz w:val="24"/>
          <w:szCs w:val="24"/>
        </w:rPr>
      </w:pPr>
    </w:p>
    <w:p w14:paraId="38A2F14D" w14:textId="77777777" w:rsidR="0023180B" w:rsidRPr="0023180B" w:rsidRDefault="0023180B" w:rsidP="00002207">
      <w:pPr>
        <w:pStyle w:val="BodyText"/>
        <w:numPr>
          <w:ilvl w:val="1"/>
          <w:numId w:val="39"/>
        </w:numPr>
        <w:tabs>
          <w:tab w:val="left" w:pos="1220"/>
        </w:tabs>
        <w:autoSpaceDE/>
        <w:autoSpaceDN/>
        <w:ind w:left="1220" w:right="1013"/>
      </w:pPr>
      <w:r w:rsidRPr="0023180B">
        <w:rPr>
          <w:spacing w:val="-1"/>
        </w:rPr>
        <w:t>Supporting</w:t>
      </w:r>
      <w:r w:rsidRPr="0023180B">
        <w:t xml:space="preserve"> </w:t>
      </w:r>
      <w:r w:rsidRPr="0023180B">
        <w:rPr>
          <w:spacing w:val="-1"/>
        </w:rPr>
        <w:t>partner programs</w:t>
      </w:r>
      <w:r w:rsidRPr="0023180B">
        <w:t xml:space="preserve"> </w:t>
      </w:r>
      <w:r w:rsidRPr="0023180B">
        <w:rPr>
          <w:spacing w:val="-1"/>
        </w:rPr>
        <w:t>in achieving success</w:t>
      </w:r>
      <w:r w:rsidRPr="0023180B">
        <w:t xml:space="preserve"> </w:t>
      </w:r>
      <w:r w:rsidRPr="0023180B">
        <w:rPr>
          <w:spacing w:val="-1"/>
        </w:rPr>
        <w:t>with the</w:t>
      </w:r>
      <w:r w:rsidRPr="0023180B">
        <w:t xml:space="preserve"> </w:t>
      </w:r>
      <w:r w:rsidRPr="0023180B">
        <w:rPr>
          <w:spacing w:val="-1"/>
        </w:rPr>
        <w:t>performance</w:t>
      </w:r>
      <w:r w:rsidRPr="0023180B">
        <w:rPr>
          <w:spacing w:val="59"/>
        </w:rPr>
        <w:t xml:space="preserve"> </w:t>
      </w:r>
      <w:r w:rsidRPr="0023180B">
        <w:rPr>
          <w:spacing w:val="-1"/>
        </w:rPr>
        <w:t>indicators.</w:t>
      </w:r>
    </w:p>
    <w:p w14:paraId="59E38C76" w14:textId="77777777" w:rsidR="0023180B" w:rsidRPr="0023180B" w:rsidRDefault="0023180B" w:rsidP="0023180B">
      <w:pPr>
        <w:tabs>
          <w:tab w:val="left" w:pos="1413"/>
        </w:tabs>
        <w:spacing w:line="311" w:lineRule="exact"/>
        <w:rPr>
          <w:sz w:val="24"/>
          <w:szCs w:val="24"/>
        </w:rPr>
      </w:pPr>
    </w:p>
    <w:p w14:paraId="03D8E0E7" w14:textId="77777777" w:rsidR="0023180B" w:rsidRPr="0023180B" w:rsidRDefault="0023180B" w:rsidP="0023180B">
      <w:pPr>
        <w:tabs>
          <w:tab w:val="left" w:pos="1413"/>
        </w:tabs>
        <w:spacing w:line="311" w:lineRule="exact"/>
        <w:rPr>
          <w:sz w:val="24"/>
        </w:rPr>
      </w:pPr>
    </w:p>
    <w:p w14:paraId="12663A66" w14:textId="77777777" w:rsidR="00AA0A28" w:rsidRDefault="00F305A9" w:rsidP="00002207">
      <w:pPr>
        <w:pStyle w:val="Heading3"/>
        <w:numPr>
          <w:ilvl w:val="0"/>
          <w:numId w:val="22"/>
        </w:numPr>
        <w:tabs>
          <w:tab w:val="left" w:pos="398"/>
        </w:tabs>
        <w:spacing w:before="202"/>
        <w:ind w:left="398" w:hanging="279"/>
      </w:pPr>
      <w:bookmarkStart w:id="24" w:name="B._Core_Programs—Expand_Access,_Facilita"/>
      <w:bookmarkStart w:id="25" w:name="_bookmark11"/>
      <w:bookmarkEnd w:id="24"/>
      <w:bookmarkEnd w:id="25"/>
      <w:r>
        <w:t>Core</w:t>
      </w:r>
      <w:r>
        <w:rPr>
          <w:spacing w:val="-5"/>
        </w:rPr>
        <w:t xml:space="preserve"> </w:t>
      </w:r>
      <w:r>
        <w:t>Programs—Expand</w:t>
      </w:r>
      <w:r>
        <w:rPr>
          <w:spacing w:val="-3"/>
        </w:rPr>
        <w:t xml:space="preserve"> </w:t>
      </w:r>
      <w:r>
        <w:t>Access,</w:t>
      </w:r>
      <w:r>
        <w:rPr>
          <w:spacing w:val="-2"/>
        </w:rPr>
        <w:t xml:space="preserve"> </w:t>
      </w:r>
      <w:r>
        <w:t>Facilitate</w:t>
      </w:r>
      <w:r>
        <w:rPr>
          <w:spacing w:val="-3"/>
        </w:rPr>
        <w:t xml:space="preserve"> </w:t>
      </w:r>
      <w:r>
        <w:t>Development,</w:t>
      </w:r>
      <w:r>
        <w:rPr>
          <w:spacing w:val="-2"/>
        </w:rPr>
        <w:t xml:space="preserve"> </w:t>
      </w:r>
      <w:r>
        <w:t>and</w:t>
      </w:r>
      <w:r>
        <w:rPr>
          <w:spacing w:val="-3"/>
        </w:rPr>
        <w:t xml:space="preserve"> </w:t>
      </w:r>
      <w:r>
        <w:t>Improve</w:t>
      </w:r>
      <w:r>
        <w:rPr>
          <w:spacing w:val="-2"/>
        </w:rPr>
        <w:t xml:space="preserve"> Access</w:t>
      </w:r>
    </w:p>
    <w:p w14:paraId="76DB1E0A" w14:textId="77777777" w:rsidR="00AA0A28" w:rsidRDefault="00F305A9">
      <w:pPr>
        <w:pStyle w:val="BodyText"/>
        <w:spacing w:before="240"/>
        <w:ind w:left="119"/>
      </w:pPr>
      <w:r>
        <w:t>References:</w:t>
      </w:r>
      <w:r>
        <w:rPr>
          <w:spacing w:val="-3"/>
        </w:rPr>
        <w:t xml:space="preserve"> </w:t>
      </w:r>
      <w:r>
        <w:t>WIOA</w:t>
      </w:r>
      <w:r>
        <w:rPr>
          <w:spacing w:val="-3"/>
        </w:rPr>
        <w:t xml:space="preserve"> </w:t>
      </w:r>
      <w:r>
        <w:t>§108(b)(3);</w:t>
      </w:r>
      <w:r>
        <w:rPr>
          <w:spacing w:val="-2"/>
        </w:rPr>
        <w:t xml:space="preserve"> </w:t>
      </w:r>
      <w:r>
        <w:t>20</w:t>
      </w:r>
      <w:r>
        <w:rPr>
          <w:spacing w:val="-2"/>
        </w:rPr>
        <w:t xml:space="preserve"> </w:t>
      </w:r>
      <w:r>
        <w:t>CFR</w:t>
      </w:r>
      <w:r>
        <w:rPr>
          <w:spacing w:val="-2"/>
        </w:rPr>
        <w:t xml:space="preserve"> §679.560(b)(2)</w:t>
      </w:r>
    </w:p>
    <w:p w14:paraId="4F1C4E4F" w14:textId="77777777" w:rsidR="00AA0A28" w:rsidRDefault="00F305A9">
      <w:pPr>
        <w:pStyle w:val="BodyText"/>
        <w:spacing w:before="240"/>
        <w:ind w:left="119"/>
      </w:pPr>
      <w:r>
        <w:t>Each</w:t>
      </w:r>
      <w:r>
        <w:rPr>
          <w:spacing w:val="-3"/>
        </w:rPr>
        <w:t xml:space="preserve"> </w:t>
      </w:r>
      <w:r>
        <w:t>Board</w:t>
      </w:r>
      <w:r>
        <w:rPr>
          <w:spacing w:val="-4"/>
        </w:rPr>
        <w:t xml:space="preserve"> </w:t>
      </w:r>
      <w:r>
        <w:t>must</w:t>
      </w:r>
      <w:r>
        <w:rPr>
          <w:spacing w:val="-3"/>
        </w:rPr>
        <w:t xml:space="preserve"> </w:t>
      </w:r>
      <w:r>
        <w:t>include</w:t>
      </w:r>
      <w:r>
        <w:rPr>
          <w:spacing w:val="-3"/>
        </w:rPr>
        <w:t xml:space="preserve"> </w:t>
      </w:r>
      <w:r>
        <w:t>a</w:t>
      </w:r>
      <w:r>
        <w:rPr>
          <w:spacing w:val="-3"/>
        </w:rPr>
        <w:t xml:space="preserve"> </w:t>
      </w:r>
      <w:r>
        <w:t>description</w:t>
      </w:r>
      <w:r>
        <w:rPr>
          <w:spacing w:val="-3"/>
        </w:rPr>
        <w:t xml:space="preserve"> </w:t>
      </w:r>
      <w:r>
        <w:t>of</w:t>
      </w:r>
      <w:r>
        <w:rPr>
          <w:spacing w:val="-3"/>
        </w:rPr>
        <w:t xml:space="preserve"> </w:t>
      </w:r>
      <w:r>
        <w:t>how</w:t>
      </w:r>
      <w:r>
        <w:rPr>
          <w:spacing w:val="-3"/>
        </w:rPr>
        <w:t xml:space="preserve"> </w:t>
      </w:r>
      <w:r>
        <w:t>the</w:t>
      </w:r>
      <w:r>
        <w:rPr>
          <w:spacing w:val="-3"/>
        </w:rPr>
        <w:t xml:space="preserve"> </w:t>
      </w:r>
      <w:r>
        <w:t>Board</w:t>
      </w:r>
      <w:r>
        <w:rPr>
          <w:spacing w:val="-3"/>
        </w:rPr>
        <w:t xml:space="preserve"> </w:t>
      </w:r>
      <w:r>
        <w:t>will</w:t>
      </w:r>
      <w:r>
        <w:rPr>
          <w:spacing w:val="-3"/>
        </w:rPr>
        <w:t xml:space="preserve"> </w:t>
      </w:r>
      <w:r>
        <w:t>work</w:t>
      </w:r>
      <w:r>
        <w:rPr>
          <w:spacing w:val="-3"/>
        </w:rPr>
        <w:t xml:space="preserve"> </w:t>
      </w:r>
      <w:r>
        <w:t>with</w:t>
      </w:r>
      <w:r>
        <w:rPr>
          <w:spacing w:val="-3"/>
        </w:rPr>
        <w:t xml:space="preserve"> </w:t>
      </w:r>
      <w:r>
        <w:t>entities</w:t>
      </w:r>
      <w:r>
        <w:rPr>
          <w:spacing w:val="-3"/>
        </w:rPr>
        <w:t xml:space="preserve"> </w:t>
      </w:r>
      <w:r>
        <w:t>carrying</w:t>
      </w:r>
      <w:r>
        <w:rPr>
          <w:spacing w:val="-3"/>
        </w:rPr>
        <w:t xml:space="preserve"> </w:t>
      </w:r>
      <w:r>
        <w:t>out</w:t>
      </w:r>
      <w:r>
        <w:rPr>
          <w:spacing w:val="-3"/>
        </w:rPr>
        <w:t xml:space="preserve"> </w:t>
      </w:r>
      <w:r>
        <w:t>core programs</w:t>
      </w:r>
      <w:r>
        <w:rPr>
          <w:spacing w:val="-22"/>
        </w:rPr>
        <w:t xml:space="preserve"> </w:t>
      </w:r>
      <w:r>
        <w:t>to:</w:t>
      </w:r>
    </w:p>
    <w:p w14:paraId="0BF4FD1A" w14:textId="77777777" w:rsidR="00AA0A28" w:rsidRDefault="00F305A9" w:rsidP="00002207">
      <w:pPr>
        <w:pStyle w:val="ListParagraph"/>
        <w:numPr>
          <w:ilvl w:val="0"/>
          <w:numId w:val="21"/>
        </w:numPr>
        <w:tabs>
          <w:tab w:val="left" w:pos="839"/>
        </w:tabs>
        <w:spacing w:before="240"/>
        <w:ind w:left="839" w:hanging="359"/>
        <w:rPr>
          <w:sz w:val="24"/>
        </w:rPr>
      </w:pPr>
      <w:r>
        <w:rPr>
          <w:sz w:val="24"/>
        </w:rPr>
        <w:t>expand</w:t>
      </w:r>
      <w:r>
        <w:rPr>
          <w:spacing w:val="-4"/>
          <w:sz w:val="24"/>
        </w:rPr>
        <w:t xml:space="preserve"> </w:t>
      </w:r>
      <w:r>
        <w:rPr>
          <w:sz w:val="24"/>
        </w:rPr>
        <w:t>access</w:t>
      </w:r>
      <w:r>
        <w:rPr>
          <w:spacing w:val="-2"/>
          <w:sz w:val="24"/>
        </w:rPr>
        <w:t xml:space="preserve"> </w:t>
      </w:r>
      <w:r>
        <w:rPr>
          <w:sz w:val="24"/>
        </w:rPr>
        <w:t>to</w:t>
      </w:r>
      <w:r>
        <w:rPr>
          <w:spacing w:val="-1"/>
          <w:sz w:val="24"/>
        </w:rPr>
        <w:t xml:space="preserve"> </w:t>
      </w:r>
      <w:r>
        <w:rPr>
          <w:sz w:val="24"/>
        </w:rPr>
        <w:t>employment,</w:t>
      </w:r>
      <w:r>
        <w:rPr>
          <w:spacing w:val="-4"/>
          <w:sz w:val="24"/>
        </w:rPr>
        <w:t xml:space="preserve"> </w:t>
      </w:r>
      <w:r>
        <w:rPr>
          <w:sz w:val="24"/>
        </w:rPr>
        <w:t>training,</w:t>
      </w:r>
      <w:r>
        <w:rPr>
          <w:spacing w:val="-1"/>
          <w:sz w:val="24"/>
        </w:rPr>
        <w:t xml:space="preserve"> </w:t>
      </w:r>
      <w:r>
        <w:rPr>
          <w:sz w:val="24"/>
        </w:rPr>
        <w:t>education,</w:t>
      </w:r>
      <w:r>
        <w:rPr>
          <w:spacing w:val="-2"/>
          <w:sz w:val="24"/>
        </w:rPr>
        <w:t xml:space="preserve"> </w:t>
      </w:r>
      <w:r>
        <w:rPr>
          <w:sz w:val="24"/>
        </w:rPr>
        <w:t>and</w:t>
      </w:r>
      <w:r>
        <w:rPr>
          <w:spacing w:val="-2"/>
          <w:sz w:val="24"/>
        </w:rPr>
        <w:t xml:space="preserve"> </w:t>
      </w:r>
      <w:r>
        <w:rPr>
          <w:sz w:val="24"/>
        </w:rPr>
        <w:t>support</w:t>
      </w:r>
      <w:r>
        <w:rPr>
          <w:spacing w:val="-1"/>
          <w:sz w:val="24"/>
        </w:rPr>
        <w:t xml:space="preserve"> </w:t>
      </w:r>
      <w:r>
        <w:rPr>
          <w:sz w:val="24"/>
        </w:rPr>
        <w:t>services</w:t>
      </w:r>
      <w:r>
        <w:rPr>
          <w:spacing w:val="-3"/>
          <w:sz w:val="24"/>
        </w:rPr>
        <w:t xml:space="preserve"> </w:t>
      </w:r>
      <w:r>
        <w:rPr>
          <w:sz w:val="24"/>
        </w:rPr>
        <w:t>for</w:t>
      </w:r>
      <w:r>
        <w:rPr>
          <w:spacing w:val="-1"/>
          <w:sz w:val="24"/>
        </w:rPr>
        <w:t xml:space="preserve"> </w:t>
      </w:r>
      <w:r>
        <w:rPr>
          <w:spacing w:val="-2"/>
          <w:sz w:val="24"/>
        </w:rPr>
        <w:t>eligible</w:t>
      </w:r>
    </w:p>
    <w:p w14:paraId="6B587300" w14:textId="77777777" w:rsidR="00AA0A28" w:rsidRDefault="00F305A9">
      <w:pPr>
        <w:pStyle w:val="BodyText"/>
        <w:spacing w:before="60"/>
        <w:ind w:left="840"/>
      </w:pPr>
      <w:r>
        <w:t>individuals,</w:t>
      </w:r>
      <w:r>
        <w:rPr>
          <w:spacing w:val="-5"/>
        </w:rPr>
        <w:t xml:space="preserve"> </w:t>
      </w:r>
      <w:r>
        <w:t>particularly</w:t>
      </w:r>
      <w:r>
        <w:rPr>
          <w:spacing w:val="-3"/>
        </w:rPr>
        <w:t xml:space="preserve"> </w:t>
      </w:r>
      <w:r>
        <w:t>eligible</w:t>
      </w:r>
      <w:r>
        <w:rPr>
          <w:spacing w:val="-3"/>
        </w:rPr>
        <w:t xml:space="preserve"> </w:t>
      </w:r>
      <w:r>
        <w:t>individuals</w:t>
      </w:r>
      <w:r>
        <w:rPr>
          <w:spacing w:val="-1"/>
        </w:rPr>
        <w:t xml:space="preserve"> </w:t>
      </w:r>
      <w:r>
        <w:t>with</w:t>
      </w:r>
      <w:r>
        <w:rPr>
          <w:spacing w:val="-4"/>
        </w:rPr>
        <w:t xml:space="preserve"> </w:t>
      </w:r>
      <w:r>
        <w:t>barriers</w:t>
      </w:r>
      <w:r>
        <w:rPr>
          <w:spacing w:val="-2"/>
        </w:rPr>
        <w:t xml:space="preserve"> </w:t>
      </w:r>
      <w:r>
        <w:t>to</w:t>
      </w:r>
      <w:r>
        <w:rPr>
          <w:spacing w:val="-23"/>
        </w:rPr>
        <w:t xml:space="preserve"> </w:t>
      </w:r>
      <w:r>
        <w:rPr>
          <w:spacing w:val="-2"/>
        </w:rPr>
        <w:t>employment;</w:t>
      </w:r>
    </w:p>
    <w:p w14:paraId="3B40B2BF" w14:textId="77777777" w:rsidR="00AA0A28" w:rsidRDefault="00F305A9" w:rsidP="00002207">
      <w:pPr>
        <w:pStyle w:val="ListParagraph"/>
        <w:numPr>
          <w:ilvl w:val="0"/>
          <w:numId w:val="21"/>
        </w:numPr>
        <w:tabs>
          <w:tab w:val="left" w:pos="840"/>
        </w:tabs>
        <w:spacing w:before="239"/>
        <w:ind w:right="610"/>
        <w:rPr>
          <w:sz w:val="24"/>
        </w:rPr>
      </w:pPr>
      <w:r>
        <w:rPr>
          <w:sz w:val="24"/>
        </w:rPr>
        <w:t>facilitate</w:t>
      </w:r>
      <w:r>
        <w:rPr>
          <w:spacing w:val="-4"/>
          <w:sz w:val="24"/>
        </w:rPr>
        <w:t xml:space="preserve"> </w:t>
      </w:r>
      <w:r>
        <w:rPr>
          <w:sz w:val="24"/>
        </w:rPr>
        <w:t>the</w:t>
      </w:r>
      <w:r>
        <w:rPr>
          <w:spacing w:val="-5"/>
          <w:sz w:val="24"/>
        </w:rPr>
        <w:t xml:space="preserve"> </w:t>
      </w:r>
      <w:r>
        <w:rPr>
          <w:sz w:val="24"/>
        </w:rPr>
        <w:t>development</w:t>
      </w:r>
      <w:r>
        <w:rPr>
          <w:spacing w:val="-4"/>
          <w:sz w:val="24"/>
        </w:rPr>
        <w:t xml:space="preserve"> </w:t>
      </w:r>
      <w:r>
        <w:rPr>
          <w:sz w:val="24"/>
        </w:rPr>
        <w:t>of</w:t>
      </w:r>
      <w:r>
        <w:rPr>
          <w:spacing w:val="-4"/>
          <w:sz w:val="24"/>
        </w:rPr>
        <w:t xml:space="preserve"> </w:t>
      </w:r>
      <w:r>
        <w:rPr>
          <w:sz w:val="24"/>
        </w:rPr>
        <w:t>career</w:t>
      </w:r>
      <w:r>
        <w:rPr>
          <w:spacing w:val="-5"/>
          <w:sz w:val="24"/>
        </w:rPr>
        <w:t xml:space="preserve"> </w:t>
      </w:r>
      <w:r>
        <w:rPr>
          <w:sz w:val="24"/>
        </w:rPr>
        <w:t>pathways</w:t>
      </w:r>
      <w:r>
        <w:rPr>
          <w:spacing w:val="-4"/>
          <w:sz w:val="24"/>
        </w:rPr>
        <w:t xml:space="preserve"> </w:t>
      </w:r>
      <w:r>
        <w:rPr>
          <w:sz w:val="24"/>
        </w:rPr>
        <w:t>and</w:t>
      </w:r>
      <w:r>
        <w:rPr>
          <w:spacing w:val="-4"/>
          <w:sz w:val="24"/>
        </w:rPr>
        <w:t xml:space="preserve"> </w:t>
      </w:r>
      <w:r>
        <w:rPr>
          <w:sz w:val="24"/>
        </w:rPr>
        <w:t>coenrollment,</w:t>
      </w:r>
      <w:r>
        <w:rPr>
          <w:spacing w:val="-4"/>
          <w:sz w:val="24"/>
        </w:rPr>
        <w:t xml:space="preserve"> </w:t>
      </w:r>
      <w:r>
        <w:rPr>
          <w:sz w:val="24"/>
        </w:rPr>
        <w:t>as</w:t>
      </w:r>
      <w:r>
        <w:rPr>
          <w:spacing w:val="-4"/>
          <w:sz w:val="24"/>
        </w:rPr>
        <w:t xml:space="preserve"> </w:t>
      </w:r>
      <w:r>
        <w:rPr>
          <w:sz w:val="24"/>
        </w:rPr>
        <w:t>appropriate,</w:t>
      </w:r>
      <w:r>
        <w:rPr>
          <w:spacing w:val="-4"/>
          <w:sz w:val="24"/>
        </w:rPr>
        <w:t xml:space="preserve"> </w:t>
      </w:r>
      <w:r>
        <w:rPr>
          <w:sz w:val="24"/>
        </w:rPr>
        <w:t>in</w:t>
      </w:r>
      <w:r>
        <w:rPr>
          <w:spacing w:val="-4"/>
          <w:sz w:val="24"/>
        </w:rPr>
        <w:t xml:space="preserve"> </w:t>
      </w:r>
      <w:r>
        <w:rPr>
          <w:sz w:val="24"/>
        </w:rPr>
        <w:t>core programs; and</w:t>
      </w:r>
    </w:p>
    <w:p w14:paraId="3C162B05" w14:textId="77777777" w:rsidR="00AA0A28" w:rsidRDefault="00F305A9" w:rsidP="00002207">
      <w:pPr>
        <w:pStyle w:val="ListParagraph"/>
        <w:numPr>
          <w:ilvl w:val="0"/>
          <w:numId w:val="21"/>
        </w:numPr>
        <w:tabs>
          <w:tab w:val="left" w:pos="840"/>
        </w:tabs>
        <w:spacing w:before="240"/>
        <w:ind w:right="343"/>
        <w:rPr>
          <w:sz w:val="24"/>
        </w:rPr>
      </w:pPr>
      <w:r>
        <w:rPr>
          <w:sz w:val="24"/>
        </w:rPr>
        <w:t>improve</w:t>
      </w:r>
      <w:r>
        <w:rPr>
          <w:spacing w:val="-3"/>
          <w:sz w:val="24"/>
        </w:rPr>
        <w:t xml:space="preserve"> </w:t>
      </w:r>
      <w:r>
        <w:rPr>
          <w:sz w:val="24"/>
        </w:rPr>
        <w:t>access</w:t>
      </w:r>
      <w:r>
        <w:rPr>
          <w:spacing w:val="-3"/>
          <w:sz w:val="24"/>
        </w:rPr>
        <w:t xml:space="preserve"> </w:t>
      </w:r>
      <w:r>
        <w:rPr>
          <w:sz w:val="24"/>
        </w:rPr>
        <w:t>to</w:t>
      </w:r>
      <w:r>
        <w:rPr>
          <w:spacing w:val="-3"/>
          <w:sz w:val="24"/>
        </w:rPr>
        <w:t xml:space="preserve"> </w:t>
      </w:r>
      <w:r>
        <w:rPr>
          <w:sz w:val="24"/>
        </w:rPr>
        <w:t>activities</w:t>
      </w:r>
      <w:r>
        <w:rPr>
          <w:spacing w:val="-3"/>
          <w:sz w:val="24"/>
        </w:rPr>
        <w:t xml:space="preserve"> </w:t>
      </w:r>
      <w:r>
        <w:rPr>
          <w:sz w:val="24"/>
        </w:rPr>
        <w:t>that</w:t>
      </w:r>
      <w:r>
        <w:rPr>
          <w:spacing w:val="-3"/>
          <w:sz w:val="24"/>
        </w:rPr>
        <w:t xml:space="preserve"> </w:t>
      </w:r>
      <w:r>
        <w:rPr>
          <w:sz w:val="24"/>
        </w:rPr>
        <w:t>lead</w:t>
      </w:r>
      <w:r>
        <w:rPr>
          <w:spacing w:val="-4"/>
          <w:sz w:val="24"/>
        </w:rPr>
        <w:t xml:space="preserve"> </w:t>
      </w:r>
      <w:r>
        <w:rPr>
          <w:sz w:val="24"/>
        </w:rPr>
        <w:t>to</w:t>
      </w:r>
      <w:r>
        <w:rPr>
          <w:spacing w:val="-3"/>
          <w:sz w:val="24"/>
        </w:rPr>
        <w:t xml:space="preserve"> </w:t>
      </w:r>
      <w:r>
        <w:rPr>
          <w:sz w:val="24"/>
        </w:rPr>
        <w:t>a</w:t>
      </w:r>
      <w:r>
        <w:rPr>
          <w:spacing w:val="-3"/>
          <w:sz w:val="24"/>
        </w:rPr>
        <w:t xml:space="preserve"> </w:t>
      </w:r>
      <w:r>
        <w:rPr>
          <w:sz w:val="24"/>
        </w:rPr>
        <w:t>recognized</w:t>
      </w:r>
      <w:r>
        <w:rPr>
          <w:spacing w:val="-3"/>
          <w:sz w:val="24"/>
        </w:rPr>
        <w:t xml:space="preserve"> </w:t>
      </w:r>
      <w:r>
        <w:rPr>
          <w:sz w:val="24"/>
        </w:rPr>
        <w:t>postsecondary</w:t>
      </w:r>
      <w:r>
        <w:rPr>
          <w:spacing w:val="-3"/>
          <w:sz w:val="24"/>
        </w:rPr>
        <w:t xml:space="preserve"> </w:t>
      </w:r>
      <w:r>
        <w:rPr>
          <w:sz w:val="24"/>
        </w:rPr>
        <w:t>credential</w:t>
      </w:r>
      <w:r>
        <w:rPr>
          <w:spacing w:val="-3"/>
          <w:sz w:val="24"/>
        </w:rPr>
        <w:t xml:space="preserve"> </w:t>
      </w:r>
      <w:r>
        <w:rPr>
          <w:sz w:val="24"/>
        </w:rPr>
        <w:t>(such</w:t>
      </w:r>
      <w:r>
        <w:rPr>
          <w:spacing w:val="-5"/>
          <w:sz w:val="24"/>
        </w:rPr>
        <w:t xml:space="preserve"> </w:t>
      </w:r>
      <w:r>
        <w:rPr>
          <w:sz w:val="24"/>
        </w:rPr>
        <w:t>as</w:t>
      </w:r>
      <w:r>
        <w:rPr>
          <w:spacing w:val="-3"/>
          <w:sz w:val="24"/>
        </w:rPr>
        <w:t xml:space="preserve"> </w:t>
      </w:r>
      <w:r>
        <w:rPr>
          <w:sz w:val="24"/>
        </w:rPr>
        <w:t>an industry-recognized certificate or certification) that is portable and stackable.</w:t>
      </w:r>
    </w:p>
    <w:p w14:paraId="397D2C4B" w14:textId="77777777" w:rsidR="00AA0A28" w:rsidRDefault="00F305A9">
      <w:pPr>
        <w:spacing w:before="239"/>
        <w:ind w:left="480"/>
        <w:rPr>
          <w:b/>
          <w:sz w:val="24"/>
        </w:rPr>
      </w:pPr>
      <w:r>
        <w:rPr>
          <w:b/>
          <w:sz w:val="24"/>
        </w:rPr>
        <w:t>Minimum</w:t>
      </w:r>
      <w:r>
        <w:rPr>
          <w:b/>
          <w:spacing w:val="-3"/>
          <w:sz w:val="24"/>
        </w:rPr>
        <w:t xml:space="preserve"> </w:t>
      </w:r>
      <w:r>
        <w:rPr>
          <w:b/>
          <w:sz w:val="24"/>
        </w:rPr>
        <w:t>Plan</w:t>
      </w:r>
      <w:r>
        <w:rPr>
          <w:b/>
          <w:spacing w:val="-2"/>
          <w:sz w:val="24"/>
        </w:rPr>
        <w:t xml:space="preserve"> Requirements:</w:t>
      </w:r>
    </w:p>
    <w:p w14:paraId="12190C0C" w14:textId="77777777" w:rsidR="00AA0A28" w:rsidRDefault="00F305A9">
      <w:pPr>
        <w:pStyle w:val="BodyText"/>
        <w:spacing w:before="240"/>
        <w:ind w:left="480"/>
      </w:pPr>
      <w:r>
        <w:t>A</w:t>
      </w:r>
      <w:r>
        <w:rPr>
          <w:spacing w:val="-4"/>
        </w:rPr>
        <w:t xml:space="preserve"> </w:t>
      </w:r>
      <w:r>
        <w:t>description</w:t>
      </w:r>
      <w:r>
        <w:rPr>
          <w:spacing w:val="-3"/>
        </w:rPr>
        <w:t xml:space="preserve"> </w:t>
      </w:r>
      <w:r>
        <w:t>of</w:t>
      </w:r>
      <w:r>
        <w:rPr>
          <w:spacing w:val="-3"/>
        </w:rPr>
        <w:t xml:space="preserve"> </w:t>
      </w:r>
      <w:r>
        <w:t>how</w:t>
      </w:r>
      <w:r>
        <w:rPr>
          <w:spacing w:val="-4"/>
        </w:rPr>
        <w:t xml:space="preserve"> </w:t>
      </w:r>
      <w:r>
        <w:t>the</w:t>
      </w:r>
      <w:r>
        <w:rPr>
          <w:spacing w:val="-4"/>
        </w:rPr>
        <w:t xml:space="preserve"> </w:t>
      </w:r>
      <w:r>
        <w:t>Board</w:t>
      </w:r>
      <w:r>
        <w:rPr>
          <w:spacing w:val="-3"/>
        </w:rPr>
        <w:t xml:space="preserve"> </w:t>
      </w:r>
      <w:r>
        <w:t>will</w:t>
      </w:r>
      <w:r>
        <w:rPr>
          <w:spacing w:val="-4"/>
        </w:rPr>
        <w:t xml:space="preserve"> </w:t>
      </w:r>
      <w:r>
        <w:t>work</w:t>
      </w:r>
      <w:r>
        <w:rPr>
          <w:spacing w:val="-3"/>
        </w:rPr>
        <w:t xml:space="preserve"> </w:t>
      </w:r>
      <w:r>
        <w:t>with</w:t>
      </w:r>
      <w:r>
        <w:rPr>
          <w:spacing w:val="-3"/>
        </w:rPr>
        <w:t xml:space="preserve"> </w:t>
      </w:r>
      <w:r>
        <w:t>entities</w:t>
      </w:r>
      <w:r>
        <w:rPr>
          <w:spacing w:val="-4"/>
        </w:rPr>
        <w:t xml:space="preserve"> </w:t>
      </w:r>
      <w:r>
        <w:t>that</w:t>
      </w:r>
      <w:r>
        <w:rPr>
          <w:spacing w:val="-4"/>
        </w:rPr>
        <w:t xml:space="preserve"> </w:t>
      </w:r>
      <w:r>
        <w:t>facilitate</w:t>
      </w:r>
      <w:r>
        <w:rPr>
          <w:spacing w:val="-3"/>
        </w:rPr>
        <w:t xml:space="preserve"> </w:t>
      </w:r>
      <w:r>
        <w:t>core</w:t>
      </w:r>
      <w:r>
        <w:rPr>
          <w:spacing w:val="-3"/>
        </w:rPr>
        <w:t xml:space="preserve"> </w:t>
      </w:r>
      <w:r>
        <w:t>programs</w:t>
      </w:r>
      <w:r>
        <w:rPr>
          <w:spacing w:val="-3"/>
        </w:rPr>
        <w:t xml:space="preserve"> </w:t>
      </w:r>
      <w:r>
        <w:t>to</w:t>
      </w:r>
      <w:r>
        <w:rPr>
          <w:spacing w:val="-3"/>
        </w:rPr>
        <w:t xml:space="preserve"> </w:t>
      </w:r>
      <w:r>
        <w:t>do</w:t>
      </w:r>
      <w:r>
        <w:rPr>
          <w:spacing w:val="-3"/>
        </w:rPr>
        <w:t xml:space="preserve"> </w:t>
      </w:r>
      <w:r>
        <w:t xml:space="preserve">the </w:t>
      </w:r>
      <w:r>
        <w:rPr>
          <w:spacing w:val="-2"/>
        </w:rPr>
        <w:t>following:</w:t>
      </w:r>
    </w:p>
    <w:p w14:paraId="65EFD0D2" w14:textId="77777777" w:rsidR="00AA0A28" w:rsidRDefault="00F305A9" w:rsidP="00002207">
      <w:pPr>
        <w:pStyle w:val="ListParagraph"/>
        <w:numPr>
          <w:ilvl w:val="1"/>
          <w:numId w:val="21"/>
        </w:numPr>
        <w:tabs>
          <w:tab w:val="left" w:pos="1140"/>
          <w:tab w:val="left" w:pos="1200"/>
        </w:tabs>
        <w:spacing w:before="273" w:line="242" w:lineRule="auto"/>
        <w:ind w:right="1112" w:hanging="360"/>
        <w:rPr>
          <w:sz w:val="24"/>
        </w:rPr>
      </w:pPr>
      <w:r>
        <w:rPr>
          <w:sz w:val="24"/>
        </w:rPr>
        <w:t>Expand</w:t>
      </w:r>
      <w:r>
        <w:rPr>
          <w:spacing w:val="-4"/>
          <w:sz w:val="24"/>
        </w:rPr>
        <w:t xml:space="preserve"> </w:t>
      </w:r>
      <w:r>
        <w:rPr>
          <w:sz w:val="24"/>
        </w:rPr>
        <w:t>access</w:t>
      </w:r>
      <w:r>
        <w:rPr>
          <w:spacing w:val="-4"/>
          <w:sz w:val="24"/>
        </w:rPr>
        <w:t xml:space="preserve"> </w:t>
      </w:r>
      <w:r>
        <w:rPr>
          <w:sz w:val="24"/>
        </w:rPr>
        <w:t>to</w:t>
      </w:r>
      <w:r>
        <w:rPr>
          <w:spacing w:val="-6"/>
          <w:sz w:val="24"/>
        </w:rPr>
        <w:t xml:space="preserve"> </w:t>
      </w:r>
      <w:r>
        <w:rPr>
          <w:sz w:val="24"/>
        </w:rPr>
        <w:t>employment</w:t>
      </w:r>
      <w:r>
        <w:rPr>
          <w:spacing w:val="-4"/>
          <w:sz w:val="24"/>
        </w:rPr>
        <w:t xml:space="preserve"> </w:t>
      </w:r>
      <w:r>
        <w:rPr>
          <w:sz w:val="24"/>
        </w:rPr>
        <w:t>training,</w:t>
      </w:r>
      <w:r>
        <w:rPr>
          <w:spacing w:val="-4"/>
          <w:sz w:val="24"/>
        </w:rPr>
        <w:t xml:space="preserve"> </w:t>
      </w:r>
      <w:r>
        <w:rPr>
          <w:sz w:val="24"/>
        </w:rPr>
        <w:t>education,</w:t>
      </w:r>
      <w:r>
        <w:rPr>
          <w:spacing w:val="-4"/>
          <w:sz w:val="24"/>
        </w:rPr>
        <w:t xml:space="preserve"> </w:t>
      </w:r>
      <w:r>
        <w:rPr>
          <w:sz w:val="24"/>
        </w:rPr>
        <w:t>and</w:t>
      </w:r>
      <w:r>
        <w:rPr>
          <w:spacing w:val="-4"/>
          <w:sz w:val="24"/>
        </w:rPr>
        <w:t xml:space="preserve"> </w:t>
      </w:r>
      <w:r>
        <w:rPr>
          <w:sz w:val="24"/>
        </w:rPr>
        <w:t>support</w:t>
      </w:r>
      <w:r>
        <w:rPr>
          <w:spacing w:val="-4"/>
          <w:sz w:val="24"/>
        </w:rPr>
        <w:t xml:space="preserve"> </w:t>
      </w:r>
      <w:r>
        <w:rPr>
          <w:sz w:val="24"/>
        </w:rPr>
        <w:t>services</w:t>
      </w:r>
      <w:r>
        <w:rPr>
          <w:spacing w:val="-5"/>
          <w:sz w:val="24"/>
        </w:rPr>
        <w:t xml:space="preserve"> </w:t>
      </w:r>
      <w:r>
        <w:rPr>
          <w:sz w:val="24"/>
        </w:rPr>
        <w:t>for</w:t>
      </w:r>
      <w:r>
        <w:rPr>
          <w:spacing w:val="-4"/>
          <w:sz w:val="24"/>
        </w:rPr>
        <w:t xml:space="preserve"> </w:t>
      </w:r>
      <w:r>
        <w:rPr>
          <w:sz w:val="24"/>
        </w:rPr>
        <w:t xml:space="preserve">the </w:t>
      </w:r>
      <w:r>
        <w:rPr>
          <w:spacing w:val="-2"/>
          <w:sz w:val="24"/>
        </w:rPr>
        <w:t>following:</w:t>
      </w:r>
    </w:p>
    <w:p w14:paraId="3C2AE56D" w14:textId="77777777" w:rsidR="00AA0A28" w:rsidRDefault="00F305A9" w:rsidP="00002207">
      <w:pPr>
        <w:pStyle w:val="ListParagraph"/>
        <w:numPr>
          <w:ilvl w:val="2"/>
          <w:numId w:val="21"/>
        </w:numPr>
        <w:tabs>
          <w:tab w:val="left" w:pos="1860"/>
        </w:tabs>
        <w:spacing w:line="305" w:lineRule="exact"/>
        <w:rPr>
          <w:sz w:val="24"/>
        </w:rPr>
      </w:pPr>
      <w:r>
        <w:rPr>
          <w:sz w:val="24"/>
        </w:rPr>
        <w:t>Eligible</w:t>
      </w:r>
      <w:r>
        <w:rPr>
          <w:spacing w:val="-3"/>
          <w:sz w:val="24"/>
        </w:rPr>
        <w:t xml:space="preserve"> </w:t>
      </w:r>
      <w:r>
        <w:rPr>
          <w:spacing w:val="-2"/>
          <w:sz w:val="24"/>
        </w:rPr>
        <w:t>individuals</w:t>
      </w:r>
    </w:p>
    <w:p w14:paraId="54B057F8" w14:textId="77777777" w:rsidR="00AA0A28" w:rsidRDefault="00F305A9" w:rsidP="00002207">
      <w:pPr>
        <w:pStyle w:val="ListParagraph"/>
        <w:numPr>
          <w:ilvl w:val="2"/>
          <w:numId w:val="21"/>
        </w:numPr>
        <w:tabs>
          <w:tab w:val="left" w:pos="1860"/>
        </w:tabs>
        <w:spacing w:line="311" w:lineRule="exact"/>
        <w:rPr>
          <w:sz w:val="24"/>
        </w:rPr>
      </w:pPr>
      <w:r>
        <w:rPr>
          <w:sz w:val="24"/>
        </w:rPr>
        <w:t>Eligible</w:t>
      </w:r>
      <w:r>
        <w:rPr>
          <w:spacing w:val="-2"/>
          <w:sz w:val="24"/>
        </w:rPr>
        <w:t xml:space="preserve"> </w:t>
      </w:r>
      <w:r>
        <w:rPr>
          <w:sz w:val="24"/>
        </w:rPr>
        <w:t>individuals</w:t>
      </w:r>
      <w:r>
        <w:rPr>
          <w:spacing w:val="-3"/>
          <w:sz w:val="24"/>
        </w:rPr>
        <w:t xml:space="preserve"> </w:t>
      </w:r>
      <w:r>
        <w:rPr>
          <w:sz w:val="24"/>
        </w:rPr>
        <w:t>with</w:t>
      </w:r>
      <w:r>
        <w:rPr>
          <w:spacing w:val="-1"/>
          <w:sz w:val="24"/>
        </w:rPr>
        <w:t xml:space="preserve"> </w:t>
      </w:r>
      <w:r>
        <w:rPr>
          <w:sz w:val="24"/>
        </w:rPr>
        <w:t>barriers</w:t>
      </w:r>
      <w:r>
        <w:rPr>
          <w:spacing w:val="-3"/>
          <w:sz w:val="24"/>
        </w:rPr>
        <w:t xml:space="preserve"> </w:t>
      </w:r>
      <w:r>
        <w:rPr>
          <w:sz w:val="24"/>
        </w:rPr>
        <w:t>to</w:t>
      </w:r>
      <w:r>
        <w:rPr>
          <w:spacing w:val="-1"/>
          <w:sz w:val="24"/>
        </w:rPr>
        <w:t xml:space="preserve"> </w:t>
      </w:r>
      <w:r>
        <w:rPr>
          <w:spacing w:val="-2"/>
          <w:sz w:val="24"/>
        </w:rPr>
        <w:t>employment</w:t>
      </w:r>
    </w:p>
    <w:p w14:paraId="0C2BA8FA" w14:textId="77777777" w:rsidR="00AA0A28" w:rsidRDefault="00F305A9" w:rsidP="00002207">
      <w:pPr>
        <w:pStyle w:val="ListParagraph"/>
        <w:numPr>
          <w:ilvl w:val="1"/>
          <w:numId w:val="21"/>
        </w:numPr>
        <w:tabs>
          <w:tab w:val="left" w:pos="1140"/>
        </w:tabs>
        <w:spacing w:line="311" w:lineRule="exact"/>
        <w:ind w:left="1140"/>
        <w:rPr>
          <w:sz w:val="24"/>
        </w:rPr>
      </w:pPr>
      <w:r>
        <w:rPr>
          <w:sz w:val="24"/>
        </w:rPr>
        <w:t>Facilitate</w:t>
      </w:r>
      <w:r>
        <w:rPr>
          <w:spacing w:val="-5"/>
          <w:sz w:val="24"/>
        </w:rPr>
        <w:t xml:space="preserve"> </w:t>
      </w:r>
      <w:r>
        <w:rPr>
          <w:sz w:val="24"/>
        </w:rPr>
        <w:t>development</w:t>
      </w:r>
      <w:r>
        <w:rPr>
          <w:spacing w:val="-2"/>
          <w:sz w:val="24"/>
        </w:rPr>
        <w:t xml:space="preserve"> </w:t>
      </w:r>
      <w:r>
        <w:rPr>
          <w:sz w:val="24"/>
        </w:rPr>
        <w:t>of</w:t>
      </w:r>
      <w:r>
        <w:rPr>
          <w:spacing w:val="-2"/>
          <w:sz w:val="24"/>
        </w:rPr>
        <w:t xml:space="preserve"> </w:t>
      </w:r>
      <w:r>
        <w:rPr>
          <w:sz w:val="24"/>
        </w:rPr>
        <w:t>career</w:t>
      </w:r>
      <w:r>
        <w:rPr>
          <w:spacing w:val="-3"/>
          <w:sz w:val="24"/>
        </w:rPr>
        <w:t xml:space="preserve"> </w:t>
      </w:r>
      <w:r>
        <w:rPr>
          <w:sz w:val="24"/>
        </w:rPr>
        <w:t>pathways</w:t>
      </w:r>
      <w:r>
        <w:rPr>
          <w:spacing w:val="-1"/>
          <w:sz w:val="24"/>
        </w:rPr>
        <w:t xml:space="preserve"> </w:t>
      </w:r>
      <w:r>
        <w:rPr>
          <w:sz w:val="24"/>
        </w:rPr>
        <w:t>and</w:t>
      </w:r>
      <w:r>
        <w:rPr>
          <w:spacing w:val="-2"/>
          <w:sz w:val="24"/>
        </w:rPr>
        <w:t xml:space="preserve"> </w:t>
      </w:r>
      <w:r>
        <w:rPr>
          <w:sz w:val="24"/>
        </w:rPr>
        <w:t>coenrollment</w:t>
      </w:r>
      <w:r>
        <w:rPr>
          <w:spacing w:val="-2"/>
          <w:sz w:val="24"/>
        </w:rPr>
        <w:t xml:space="preserve"> </w:t>
      </w:r>
      <w:r>
        <w:rPr>
          <w:sz w:val="24"/>
        </w:rPr>
        <w:t>in</w:t>
      </w:r>
      <w:r>
        <w:rPr>
          <w:spacing w:val="-2"/>
          <w:sz w:val="24"/>
        </w:rPr>
        <w:t xml:space="preserve"> </w:t>
      </w:r>
      <w:r>
        <w:rPr>
          <w:sz w:val="24"/>
        </w:rPr>
        <w:t>core</w:t>
      </w:r>
      <w:r>
        <w:rPr>
          <w:spacing w:val="-1"/>
          <w:sz w:val="24"/>
        </w:rPr>
        <w:t xml:space="preserve"> </w:t>
      </w:r>
      <w:r>
        <w:rPr>
          <w:spacing w:val="-2"/>
          <w:sz w:val="24"/>
        </w:rPr>
        <w:t>programs</w:t>
      </w:r>
    </w:p>
    <w:p w14:paraId="01FE372C" w14:textId="77777777" w:rsidR="00AA0A28" w:rsidRDefault="00F305A9" w:rsidP="00002207">
      <w:pPr>
        <w:pStyle w:val="ListParagraph"/>
        <w:numPr>
          <w:ilvl w:val="1"/>
          <w:numId w:val="21"/>
        </w:numPr>
        <w:tabs>
          <w:tab w:val="left" w:pos="1140"/>
          <w:tab w:val="left" w:pos="1200"/>
        </w:tabs>
        <w:spacing w:line="242" w:lineRule="auto"/>
        <w:ind w:right="315" w:hanging="360"/>
        <w:rPr>
          <w:sz w:val="24"/>
        </w:rPr>
      </w:pPr>
      <w:r>
        <w:rPr>
          <w:sz w:val="24"/>
        </w:rPr>
        <w:t>Improve</w:t>
      </w:r>
      <w:r>
        <w:rPr>
          <w:spacing w:val="-4"/>
          <w:sz w:val="24"/>
        </w:rPr>
        <w:t xml:space="preserve"> </w:t>
      </w:r>
      <w:r>
        <w:rPr>
          <w:sz w:val="24"/>
        </w:rPr>
        <w:t>access</w:t>
      </w:r>
      <w:r>
        <w:rPr>
          <w:spacing w:val="-4"/>
          <w:sz w:val="24"/>
        </w:rPr>
        <w:t xml:space="preserve"> </w:t>
      </w:r>
      <w:r>
        <w:rPr>
          <w:sz w:val="24"/>
        </w:rPr>
        <w:t>to</w:t>
      </w:r>
      <w:r>
        <w:rPr>
          <w:spacing w:val="-3"/>
          <w:sz w:val="24"/>
        </w:rPr>
        <w:t xml:space="preserve"> </w:t>
      </w:r>
      <w:r>
        <w:rPr>
          <w:sz w:val="24"/>
        </w:rPr>
        <w:t>activities</w:t>
      </w:r>
      <w:r>
        <w:rPr>
          <w:spacing w:val="-4"/>
          <w:sz w:val="24"/>
        </w:rPr>
        <w:t xml:space="preserve"> </w:t>
      </w:r>
      <w:r>
        <w:rPr>
          <w:sz w:val="24"/>
        </w:rPr>
        <w:t>that</w:t>
      </w:r>
      <w:r>
        <w:rPr>
          <w:spacing w:val="-4"/>
          <w:sz w:val="24"/>
        </w:rPr>
        <w:t xml:space="preserve"> </w:t>
      </w:r>
      <w:r>
        <w:rPr>
          <w:sz w:val="24"/>
        </w:rPr>
        <w:t>lead</w:t>
      </w:r>
      <w:r>
        <w:rPr>
          <w:spacing w:val="-3"/>
          <w:sz w:val="24"/>
        </w:rPr>
        <w:t xml:space="preserve"> </w:t>
      </w:r>
      <w:r>
        <w:rPr>
          <w:sz w:val="24"/>
        </w:rPr>
        <w:t>to</w:t>
      </w:r>
      <w:r>
        <w:rPr>
          <w:spacing w:val="-3"/>
          <w:sz w:val="24"/>
        </w:rPr>
        <w:t xml:space="preserve"> </w:t>
      </w:r>
      <w:r>
        <w:rPr>
          <w:sz w:val="24"/>
        </w:rPr>
        <w:t>a</w:t>
      </w:r>
      <w:r>
        <w:rPr>
          <w:spacing w:val="-4"/>
          <w:sz w:val="24"/>
        </w:rPr>
        <w:t xml:space="preserve"> </w:t>
      </w:r>
      <w:r>
        <w:rPr>
          <w:sz w:val="24"/>
        </w:rPr>
        <w:t>recognized</w:t>
      </w:r>
      <w:r>
        <w:rPr>
          <w:spacing w:val="-3"/>
          <w:sz w:val="24"/>
        </w:rPr>
        <w:t xml:space="preserve"> </w:t>
      </w:r>
      <w:r>
        <w:rPr>
          <w:sz w:val="24"/>
        </w:rPr>
        <w:t>postsecondary</w:t>
      </w:r>
      <w:r>
        <w:rPr>
          <w:spacing w:val="-3"/>
          <w:sz w:val="24"/>
        </w:rPr>
        <w:t xml:space="preserve"> </w:t>
      </w:r>
      <w:r>
        <w:rPr>
          <w:sz w:val="24"/>
        </w:rPr>
        <w:t>credential</w:t>
      </w:r>
      <w:r>
        <w:rPr>
          <w:spacing w:val="-3"/>
          <w:sz w:val="24"/>
        </w:rPr>
        <w:t xml:space="preserve"> </w:t>
      </w:r>
      <w:r>
        <w:rPr>
          <w:sz w:val="24"/>
        </w:rPr>
        <w:t>(such</w:t>
      </w:r>
      <w:r>
        <w:rPr>
          <w:spacing w:val="-3"/>
          <w:sz w:val="24"/>
        </w:rPr>
        <w:t xml:space="preserve"> </w:t>
      </w:r>
      <w:r>
        <w:rPr>
          <w:sz w:val="24"/>
        </w:rPr>
        <w:t>as an industry-recognized certificate or certification) that is portable and stackable</w:t>
      </w:r>
    </w:p>
    <w:p w14:paraId="109736E1" w14:textId="77777777" w:rsidR="00AA0A28" w:rsidRDefault="00AA0A28">
      <w:pPr>
        <w:pStyle w:val="BodyText"/>
        <w:spacing w:before="237"/>
        <w:ind w:left="0"/>
      </w:pPr>
    </w:p>
    <w:p w14:paraId="63245869" w14:textId="77777777" w:rsidR="00EE6BCE" w:rsidRDefault="00EE6BCE">
      <w:pPr>
        <w:spacing w:line="274" w:lineRule="exact"/>
        <w:ind w:left="480"/>
        <w:rPr>
          <w:b/>
          <w:sz w:val="24"/>
        </w:rPr>
      </w:pPr>
    </w:p>
    <w:p w14:paraId="0C94B046" w14:textId="77777777" w:rsidR="00EE6BCE" w:rsidRDefault="00EE6BCE">
      <w:pPr>
        <w:spacing w:line="274" w:lineRule="exact"/>
        <w:ind w:left="480"/>
        <w:rPr>
          <w:b/>
          <w:sz w:val="24"/>
        </w:rPr>
      </w:pPr>
    </w:p>
    <w:p w14:paraId="14210972" w14:textId="0460B1E1" w:rsidR="00AA0A28" w:rsidRDefault="00F305A9">
      <w:pPr>
        <w:spacing w:line="274" w:lineRule="exact"/>
        <w:ind w:left="480"/>
        <w:rPr>
          <w:b/>
          <w:sz w:val="24"/>
        </w:rPr>
      </w:pPr>
      <w:r>
        <w:rPr>
          <w:b/>
          <w:sz w:val="24"/>
        </w:rPr>
        <w:t>Core</w:t>
      </w:r>
      <w:r>
        <w:rPr>
          <w:b/>
          <w:spacing w:val="-1"/>
          <w:sz w:val="24"/>
        </w:rPr>
        <w:t xml:space="preserve"> </w:t>
      </w:r>
      <w:r>
        <w:rPr>
          <w:b/>
          <w:spacing w:val="-2"/>
          <w:sz w:val="24"/>
        </w:rPr>
        <w:t>programs:</w:t>
      </w:r>
    </w:p>
    <w:p w14:paraId="52740B44" w14:textId="77777777" w:rsidR="00AA0A28" w:rsidRDefault="00F305A9" w:rsidP="00002207">
      <w:pPr>
        <w:pStyle w:val="ListParagraph"/>
        <w:numPr>
          <w:ilvl w:val="0"/>
          <w:numId w:val="20"/>
        </w:numPr>
        <w:tabs>
          <w:tab w:val="left" w:pos="1053"/>
        </w:tabs>
        <w:spacing w:line="310" w:lineRule="exact"/>
        <w:rPr>
          <w:sz w:val="24"/>
        </w:rPr>
      </w:pPr>
      <w:r>
        <w:rPr>
          <w:sz w:val="24"/>
        </w:rPr>
        <w:t>Youth</w:t>
      </w:r>
      <w:r>
        <w:rPr>
          <w:spacing w:val="-2"/>
          <w:sz w:val="24"/>
        </w:rPr>
        <w:t xml:space="preserve"> </w:t>
      </w:r>
      <w:r>
        <w:rPr>
          <w:sz w:val="24"/>
        </w:rPr>
        <w:t>workforce</w:t>
      </w:r>
      <w:r>
        <w:rPr>
          <w:spacing w:val="-2"/>
          <w:sz w:val="24"/>
        </w:rPr>
        <w:t xml:space="preserve"> </w:t>
      </w:r>
      <w:r>
        <w:rPr>
          <w:sz w:val="24"/>
        </w:rPr>
        <w:t>investment</w:t>
      </w:r>
      <w:r>
        <w:rPr>
          <w:spacing w:val="-2"/>
          <w:sz w:val="24"/>
        </w:rPr>
        <w:t xml:space="preserve"> activities</w:t>
      </w:r>
    </w:p>
    <w:p w14:paraId="48E11A07" w14:textId="77777777" w:rsidR="00AA0A28" w:rsidRDefault="00F305A9" w:rsidP="00002207">
      <w:pPr>
        <w:pStyle w:val="ListParagraph"/>
        <w:numPr>
          <w:ilvl w:val="0"/>
          <w:numId w:val="20"/>
        </w:numPr>
        <w:tabs>
          <w:tab w:val="left" w:pos="1053"/>
        </w:tabs>
        <w:spacing w:line="311" w:lineRule="exact"/>
        <w:rPr>
          <w:sz w:val="24"/>
        </w:rPr>
      </w:pPr>
      <w:r>
        <w:rPr>
          <w:sz w:val="24"/>
        </w:rPr>
        <w:t>Adult</w:t>
      </w:r>
      <w:r>
        <w:rPr>
          <w:spacing w:val="-2"/>
          <w:sz w:val="24"/>
        </w:rPr>
        <w:t xml:space="preserve"> </w:t>
      </w:r>
      <w:r>
        <w:rPr>
          <w:sz w:val="24"/>
        </w:rPr>
        <w:t>employment</w:t>
      </w:r>
      <w:r>
        <w:rPr>
          <w:spacing w:val="-2"/>
          <w:sz w:val="24"/>
        </w:rPr>
        <w:t xml:space="preserve"> </w:t>
      </w:r>
      <w:r>
        <w:rPr>
          <w:sz w:val="24"/>
        </w:rPr>
        <w:t>and</w:t>
      </w:r>
      <w:r>
        <w:rPr>
          <w:spacing w:val="-2"/>
          <w:sz w:val="24"/>
        </w:rPr>
        <w:t xml:space="preserve"> </w:t>
      </w:r>
      <w:r>
        <w:rPr>
          <w:sz w:val="24"/>
        </w:rPr>
        <w:t>training</w:t>
      </w:r>
      <w:r>
        <w:rPr>
          <w:spacing w:val="-1"/>
          <w:sz w:val="24"/>
        </w:rPr>
        <w:t xml:space="preserve"> </w:t>
      </w:r>
      <w:r>
        <w:rPr>
          <w:spacing w:val="-2"/>
          <w:sz w:val="24"/>
        </w:rPr>
        <w:t>activities</w:t>
      </w:r>
    </w:p>
    <w:p w14:paraId="7EB04EB6" w14:textId="77777777" w:rsidR="00AA0A28" w:rsidRDefault="00F305A9" w:rsidP="00002207">
      <w:pPr>
        <w:pStyle w:val="ListParagraph"/>
        <w:numPr>
          <w:ilvl w:val="0"/>
          <w:numId w:val="20"/>
        </w:numPr>
        <w:tabs>
          <w:tab w:val="left" w:pos="1053"/>
        </w:tabs>
        <w:spacing w:line="311" w:lineRule="exact"/>
        <w:rPr>
          <w:sz w:val="24"/>
        </w:rPr>
      </w:pPr>
      <w:r>
        <w:rPr>
          <w:sz w:val="24"/>
        </w:rPr>
        <w:t>Dislocated</w:t>
      </w:r>
      <w:r>
        <w:rPr>
          <w:spacing w:val="-2"/>
          <w:sz w:val="24"/>
        </w:rPr>
        <w:t xml:space="preserve"> </w:t>
      </w:r>
      <w:r>
        <w:rPr>
          <w:sz w:val="24"/>
        </w:rPr>
        <w:t>worker</w:t>
      </w:r>
      <w:r>
        <w:rPr>
          <w:spacing w:val="-2"/>
          <w:sz w:val="24"/>
        </w:rPr>
        <w:t xml:space="preserve"> </w:t>
      </w:r>
      <w:r>
        <w:rPr>
          <w:sz w:val="24"/>
        </w:rPr>
        <w:t>employment</w:t>
      </w:r>
      <w:r>
        <w:rPr>
          <w:spacing w:val="-2"/>
          <w:sz w:val="24"/>
        </w:rPr>
        <w:t xml:space="preserve"> </w:t>
      </w:r>
      <w:r>
        <w:rPr>
          <w:sz w:val="24"/>
        </w:rPr>
        <w:t>and</w:t>
      </w:r>
      <w:r>
        <w:rPr>
          <w:spacing w:val="-2"/>
          <w:sz w:val="24"/>
        </w:rPr>
        <w:t xml:space="preserve"> </w:t>
      </w:r>
      <w:r>
        <w:rPr>
          <w:sz w:val="24"/>
        </w:rPr>
        <w:t>training</w:t>
      </w:r>
      <w:r>
        <w:rPr>
          <w:spacing w:val="-2"/>
          <w:sz w:val="24"/>
        </w:rPr>
        <w:t xml:space="preserve"> activities</w:t>
      </w:r>
    </w:p>
    <w:p w14:paraId="4CC8A9F5" w14:textId="77777777" w:rsidR="00AA0A28" w:rsidRDefault="00F305A9" w:rsidP="00002207">
      <w:pPr>
        <w:pStyle w:val="ListParagraph"/>
        <w:numPr>
          <w:ilvl w:val="0"/>
          <w:numId w:val="20"/>
        </w:numPr>
        <w:tabs>
          <w:tab w:val="left" w:pos="1053"/>
        </w:tabs>
        <w:spacing w:line="311" w:lineRule="exact"/>
        <w:rPr>
          <w:sz w:val="24"/>
        </w:rPr>
      </w:pPr>
      <w:r>
        <w:rPr>
          <w:sz w:val="24"/>
        </w:rPr>
        <w:t>Adult</w:t>
      </w:r>
      <w:r>
        <w:rPr>
          <w:spacing w:val="-2"/>
          <w:sz w:val="24"/>
        </w:rPr>
        <w:t xml:space="preserve"> </w:t>
      </w:r>
      <w:r>
        <w:rPr>
          <w:sz w:val="24"/>
        </w:rPr>
        <w:t>education</w:t>
      </w:r>
      <w:r>
        <w:rPr>
          <w:spacing w:val="-3"/>
          <w:sz w:val="24"/>
        </w:rPr>
        <w:t xml:space="preserve"> </w:t>
      </w:r>
      <w:r>
        <w:rPr>
          <w:sz w:val="24"/>
        </w:rPr>
        <w:t>and</w:t>
      </w:r>
      <w:r>
        <w:rPr>
          <w:spacing w:val="-2"/>
          <w:sz w:val="24"/>
        </w:rPr>
        <w:t xml:space="preserve"> </w:t>
      </w:r>
      <w:r>
        <w:rPr>
          <w:sz w:val="24"/>
        </w:rPr>
        <w:t>literacy</w:t>
      </w:r>
      <w:r>
        <w:rPr>
          <w:spacing w:val="-3"/>
          <w:sz w:val="24"/>
        </w:rPr>
        <w:t xml:space="preserve"> </w:t>
      </w:r>
      <w:r>
        <w:rPr>
          <w:spacing w:val="-2"/>
          <w:sz w:val="24"/>
        </w:rPr>
        <w:t>activities</w:t>
      </w:r>
    </w:p>
    <w:p w14:paraId="492CF000" w14:textId="77777777" w:rsidR="00AA0A28" w:rsidRDefault="00F305A9" w:rsidP="00002207">
      <w:pPr>
        <w:pStyle w:val="ListParagraph"/>
        <w:numPr>
          <w:ilvl w:val="0"/>
          <w:numId w:val="20"/>
        </w:numPr>
        <w:tabs>
          <w:tab w:val="left" w:pos="1053"/>
        </w:tabs>
        <w:spacing w:line="311" w:lineRule="exact"/>
        <w:rPr>
          <w:sz w:val="24"/>
        </w:rPr>
      </w:pPr>
      <w:r>
        <w:rPr>
          <w:sz w:val="24"/>
        </w:rPr>
        <w:t>Employment</w:t>
      </w:r>
      <w:r>
        <w:rPr>
          <w:spacing w:val="-3"/>
          <w:sz w:val="24"/>
        </w:rPr>
        <w:t xml:space="preserve"> </w:t>
      </w:r>
      <w:r>
        <w:rPr>
          <w:spacing w:val="-2"/>
          <w:sz w:val="24"/>
        </w:rPr>
        <w:t>services</w:t>
      </w:r>
    </w:p>
    <w:p w14:paraId="5BFFFB3A" w14:textId="77777777" w:rsidR="00AA0A28" w:rsidRPr="0023180B" w:rsidRDefault="00F305A9" w:rsidP="00002207">
      <w:pPr>
        <w:pStyle w:val="ListParagraph"/>
        <w:numPr>
          <w:ilvl w:val="0"/>
          <w:numId w:val="20"/>
        </w:numPr>
        <w:tabs>
          <w:tab w:val="left" w:pos="1050"/>
        </w:tabs>
        <w:ind w:left="1050"/>
        <w:rPr>
          <w:sz w:val="24"/>
        </w:rPr>
      </w:pPr>
      <w:r>
        <w:rPr>
          <w:sz w:val="24"/>
        </w:rPr>
        <w:t>Vocational</w:t>
      </w:r>
      <w:r>
        <w:rPr>
          <w:spacing w:val="-5"/>
          <w:sz w:val="24"/>
        </w:rPr>
        <w:t xml:space="preserve"> </w:t>
      </w:r>
      <w:r>
        <w:rPr>
          <w:sz w:val="24"/>
        </w:rPr>
        <w:t>rehabilitation</w:t>
      </w:r>
      <w:r>
        <w:rPr>
          <w:spacing w:val="-4"/>
          <w:sz w:val="24"/>
        </w:rPr>
        <w:t xml:space="preserve"> </w:t>
      </w:r>
      <w:r>
        <w:rPr>
          <w:spacing w:val="-2"/>
          <w:sz w:val="24"/>
        </w:rPr>
        <w:t>services</w:t>
      </w:r>
    </w:p>
    <w:p w14:paraId="73BBDFC9" w14:textId="77777777" w:rsidR="0023180B" w:rsidRDefault="0023180B" w:rsidP="0023180B">
      <w:pPr>
        <w:tabs>
          <w:tab w:val="left" w:pos="1050"/>
        </w:tabs>
        <w:rPr>
          <w:sz w:val="24"/>
        </w:rPr>
      </w:pPr>
    </w:p>
    <w:p w14:paraId="599FC498" w14:textId="77777777" w:rsidR="000A6E6F" w:rsidRDefault="000A6E6F" w:rsidP="0023180B">
      <w:pPr>
        <w:tabs>
          <w:tab w:val="left" w:pos="1050"/>
        </w:tabs>
        <w:rPr>
          <w:sz w:val="24"/>
        </w:rPr>
      </w:pPr>
    </w:p>
    <w:p w14:paraId="0EF381F7" w14:textId="77777777" w:rsidR="0023180B" w:rsidRPr="005B4347" w:rsidRDefault="0023180B" w:rsidP="0023180B">
      <w:pPr>
        <w:pStyle w:val="BodyText"/>
        <w:rPr>
          <w:b/>
          <w:bCs/>
        </w:rPr>
      </w:pPr>
      <w:r w:rsidRPr="005B4347">
        <w:rPr>
          <w:b/>
          <w:bCs/>
          <w:spacing w:val="-1"/>
        </w:rPr>
        <w:t>Board</w:t>
      </w:r>
      <w:r w:rsidRPr="005B4347">
        <w:rPr>
          <w:b/>
          <w:bCs/>
          <w:spacing w:val="-2"/>
        </w:rPr>
        <w:t xml:space="preserve"> </w:t>
      </w:r>
      <w:r w:rsidRPr="005B4347">
        <w:rPr>
          <w:b/>
          <w:bCs/>
          <w:spacing w:val="-1"/>
        </w:rPr>
        <w:t>Response</w:t>
      </w:r>
    </w:p>
    <w:p w14:paraId="2ECD9BDA" w14:textId="77777777" w:rsidR="0023180B" w:rsidRDefault="0023180B" w:rsidP="0023180B">
      <w:pPr>
        <w:spacing w:before="10"/>
        <w:rPr>
          <w:rFonts w:ascii="Arial" w:eastAsia="Arial" w:hAnsi="Arial" w:cs="Arial"/>
          <w:sz w:val="20"/>
          <w:szCs w:val="20"/>
        </w:rPr>
      </w:pPr>
    </w:p>
    <w:p w14:paraId="20E0B9BD" w14:textId="7E98934C" w:rsidR="0023180B" w:rsidRDefault="0023180B" w:rsidP="0023180B">
      <w:pPr>
        <w:pStyle w:val="BodyText"/>
        <w:spacing w:line="264" w:lineRule="auto"/>
        <w:ind w:right="203"/>
      </w:pPr>
      <w:r>
        <w:rPr>
          <w:spacing w:val="-1"/>
        </w:rPr>
        <w:t>Every individual</w:t>
      </w:r>
      <w:r>
        <w:rPr>
          <w:spacing w:val="-2"/>
        </w:rPr>
        <w:t xml:space="preserve"> </w:t>
      </w:r>
      <w:r>
        <w:rPr>
          <w:spacing w:val="-1"/>
        </w:rPr>
        <w:t>that</w:t>
      </w:r>
      <w:r>
        <w:t xml:space="preserve"> </w:t>
      </w:r>
      <w:r>
        <w:rPr>
          <w:spacing w:val="-1"/>
        </w:rPr>
        <w:t>seeks</w:t>
      </w:r>
      <w:r>
        <w:t xml:space="preserve"> </w:t>
      </w:r>
      <w:r>
        <w:rPr>
          <w:spacing w:val="-1"/>
        </w:rPr>
        <w:t xml:space="preserve">workforce </w:t>
      </w:r>
      <w:r w:rsidR="06E5884C">
        <w:rPr>
          <w:spacing w:val="-1"/>
        </w:rPr>
        <w:t>assistance</w:t>
      </w:r>
      <w:r>
        <w:t xml:space="preserve"> </w:t>
      </w:r>
      <w:r>
        <w:rPr>
          <w:spacing w:val="-1"/>
        </w:rPr>
        <w:t>is</w:t>
      </w:r>
      <w:r>
        <w:t xml:space="preserve"> </w:t>
      </w:r>
      <w:r w:rsidR="5BC981A9">
        <w:rPr>
          <w:spacing w:val="-1"/>
        </w:rPr>
        <w:t>provided with</w:t>
      </w:r>
      <w:r>
        <w:rPr>
          <w:spacing w:val="-1"/>
        </w:rPr>
        <w:t xml:space="preserve"> </w:t>
      </w:r>
      <w:r>
        <w:t>a</w:t>
      </w:r>
      <w:r>
        <w:rPr>
          <w:spacing w:val="-1"/>
        </w:rPr>
        <w:t xml:space="preserve"> comprehensive</w:t>
      </w:r>
      <w:r>
        <w:t xml:space="preserve"> </w:t>
      </w:r>
      <w:r>
        <w:rPr>
          <w:spacing w:val="-1"/>
        </w:rPr>
        <w:t>array of</w:t>
      </w:r>
      <w:r>
        <w:rPr>
          <w:spacing w:val="78"/>
          <w:w w:val="99"/>
        </w:rPr>
        <w:t xml:space="preserve"> </w:t>
      </w:r>
      <w:r>
        <w:rPr>
          <w:spacing w:val="-1"/>
        </w:rPr>
        <w:t>services.</w:t>
      </w:r>
      <w:r>
        <w:t xml:space="preserve"> </w:t>
      </w:r>
      <w:r>
        <w:rPr>
          <w:spacing w:val="-1"/>
        </w:rPr>
        <w:t>These</w:t>
      </w:r>
      <w:r>
        <w:t xml:space="preserve"> </w:t>
      </w:r>
      <w:r>
        <w:rPr>
          <w:spacing w:val="-1"/>
        </w:rPr>
        <w:t>include assessments,</w:t>
      </w:r>
      <w:r>
        <w:rPr>
          <w:spacing w:val="1"/>
        </w:rPr>
        <w:t xml:space="preserve"> </w:t>
      </w:r>
      <w:r>
        <w:rPr>
          <w:spacing w:val="-1"/>
        </w:rPr>
        <w:t>training and</w:t>
      </w:r>
      <w:r>
        <w:t xml:space="preserve"> </w:t>
      </w:r>
      <w:r>
        <w:rPr>
          <w:spacing w:val="-1"/>
        </w:rPr>
        <w:t>upskilling opportunities,</w:t>
      </w:r>
      <w:r>
        <w:rPr>
          <w:spacing w:val="1"/>
        </w:rPr>
        <w:t xml:space="preserve"> </w:t>
      </w:r>
      <w:r>
        <w:rPr>
          <w:spacing w:val="-1"/>
        </w:rPr>
        <w:t>case</w:t>
      </w:r>
      <w:r>
        <w:rPr>
          <w:spacing w:val="77"/>
        </w:rPr>
        <w:t xml:space="preserve"> </w:t>
      </w:r>
      <w:r>
        <w:rPr>
          <w:spacing w:val="-1"/>
        </w:rPr>
        <w:t>management and essential</w:t>
      </w:r>
      <w:r>
        <w:rPr>
          <w:spacing w:val="-3"/>
        </w:rPr>
        <w:t xml:space="preserve"> </w:t>
      </w:r>
      <w:r>
        <w:rPr>
          <w:spacing w:val="-1"/>
        </w:rPr>
        <w:t>forms of</w:t>
      </w:r>
      <w:r>
        <w:t xml:space="preserve"> </w:t>
      </w:r>
      <w:r>
        <w:rPr>
          <w:spacing w:val="-1"/>
        </w:rPr>
        <w:t>support, such as</w:t>
      </w:r>
      <w:r>
        <w:rPr>
          <w:spacing w:val="-3"/>
        </w:rPr>
        <w:t xml:space="preserve"> </w:t>
      </w:r>
      <w:r>
        <w:rPr>
          <w:spacing w:val="-1"/>
        </w:rPr>
        <w:t>housing,</w:t>
      </w:r>
      <w:r>
        <w:t xml:space="preserve"> </w:t>
      </w:r>
      <w:r>
        <w:rPr>
          <w:spacing w:val="-1"/>
        </w:rPr>
        <w:t>healthcare,</w:t>
      </w:r>
      <w:r>
        <w:t xml:space="preserve"> </w:t>
      </w:r>
      <w:r>
        <w:rPr>
          <w:spacing w:val="-1"/>
        </w:rPr>
        <w:t>transportation,</w:t>
      </w:r>
      <w:r>
        <w:rPr>
          <w:spacing w:val="68"/>
          <w:w w:val="99"/>
        </w:rPr>
        <w:t xml:space="preserve"> </w:t>
      </w:r>
      <w:r>
        <w:rPr>
          <w:spacing w:val="-1"/>
        </w:rPr>
        <w:t>legal</w:t>
      </w:r>
      <w:r>
        <w:rPr>
          <w:spacing w:val="-3"/>
        </w:rPr>
        <w:t xml:space="preserve"> </w:t>
      </w:r>
      <w:r>
        <w:rPr>
          <w:spacing w:val="-1"/>
        </w:rPr>
        <w:t>assistance,</w:t>
      </w:r>
      <w:r>
        <w:t xml:space="preserve"> </w:t>
      </w:r>
      <w:r>
        <w:rPr>
          <w:spacing w:val="-1"/>
        </w:rPr>
        <w:t>clothing,</w:t>
      </w:r>
      <w:r>
        <w:t xml:space="preserve"> </w:t>
      </w:r>
      <w:r>
        <w:rPr>
          <w:spacing w:val="-1"/>
        </w:rPr>
        <w:t xml:space="preserve">and </w:t>
      </w:r>
      <w:r>
        <w:t>a</w:t>
      </w:r>
      <w:r>
        <w:rPr>
          <w:spacing w:val="-1"/>
        </w:rPr>
        <w:t xml:space="preserve"> wide range of</w:t>
      </w:r>
      <w:r>
        <w:t xml:space="preserve"> </w:t>
      </w:r>
      <w:r>
        <w:rPr>
          <w:spacing w:val="-1"/>
        </w:rPr>
        <w:t>counseling as appropriate.</w:t>
      </w:r>
      <w:r>
        <w:t xml:space="preserve"> </w:t>
      </w:r>
      <w:r>
        <w:rPr>
          <w:spacing w:val="-1"/>
        </w:rPr>
        <w:t>Detailed</w:t>
      </w:r>
      <w:r>
        <w:rPr>
          <w:spacing w:val="54"/>
        </w:rPr>
        <w:t xml:space="preserve"> </w:t>
      </w:r>
      <w:r>
        <w:rPr>
          <w:spacing w:val="-1"/>
        </w:rPr>
        <w:t>assessments are administered</w:t>
      </w:r>
      <w:r>
        <w:t xml:space="preserve"> to</w:t>
      </w:r>
      <w:r>
        <w:rPr>
          <w:spacing w:val="-2"/>
        </w:rPr>
        <w:t xml:space="preserve"> </w:t>
      </w:r>
      <w:r>
        <w:rPr>
          <w:spacing w:val="-1"/>
        </w:rPr>
        <w:t>determine</w:t>
      </w:r>
      <w:r>
        <w:t xml:space="preserve"> </w:t>
      </w:r>
      <w:r>
        <w:rPr>
          <w:spacing w:val="-1"/>
        </w:rPr>
        <w:t>immediate and long-term</w:t>
      </w:r>
      <w:r>
        <w:t xml:space="preserve"> </w:t>
      </w:r>
      <w:r>
        <w:rPr>
          <w:spacing w:val="-1"/>
        </w:rPr>
        <w:t>needs and</w:t>
      </w:r>
      <w:r>
        <w:t xml:space="preserve"> </w:t>
      </w:r>
      <w:r>
        <w:rPr>
          <w:spacing w:val="-1"/>
        </w:rPr>
        <w:t>set</w:t>
      </w:r>
      <w:r>
        <w:rPr>
          <w:spacing w:val="58"/>
          <w:w w:val="99"/>
        </w:rPr>
        <w:t xml:space="preserve"> </w:t>
      </w:r>
      <w:r>
        <w:rPr>
          <w:spacing w:val="-1"/>
        </w:rPr>
        <w:t>internal</w:t>
      </w:r>
      <w:r>
        <w:rPr>
          <w:spacing w:val="-2"/>
        </w:rPr>
        <w:t xml:space="preserve"> </w:t>
      </w:r>
      <w:r>
        <w:rPr>
          <w:spacing w:val="-1"/>
        </w:rPr>
        <w:t>goals</w:t>
      </w:r>
      <w:r>
        <w:t xml:space="preserve"> </w:t>
      </w:r>
      <w:r>
        <w:rPr>
          <w:spacing w:val="-1"/>
        </w:rPr>
        <w:t>that</w:t>
      </w:r>
      <w:r>
        <w:t xml:space="preserve"> </w:t>
      </w:r>
      <w:r>
        <w:rPr>
          <w:spacing w:val="-1"/>
        </w:rPr>
        <w:t>act as</w:t>
      </w:r>
      <w:r>
        <w:t xml:space="preserve"> </w:t>
      </w:r>
      <w:r>
        <w:rPr>
          <w:spacing w:val="-1"/>
        </w:rPr>
        <w:t>mile markers</w:t>
      </w:r>
      <w:r>
        <w:t xml:space="preserve"> </w:t>
      </w:r>
      <w:r>
        <w:rPr>
          <w:spacing w:val="-1"/>
        </w:rPr>
        <w:t>on the</w:t>
      </w:r>
      <w:r>
        <w:t xml:space="preserve"> </w:t>
      </w:r>
      <w:r>
        <w:rPr>
          <w:spacing w:val="-1"/>
        </w:rPr>
        <w:t>individual’s</w:t>
      </w:r>
      <w:r>
        <w:t xml:space="preserve"> </w:t>
      </w:r>
      <w:r>
        <w:rPr>
          <w:spacing w:val="-1"/>
        </w:rPr>
        <w:t>career pathway.</w:t>
      </w:r>
      <w:r>
        <w:rPr>
          <w:spacing w:val="1"/>
        </w:rPr>
        <w:t xml:space="preserve"> </w:t>
      </w:r>
      <w:r>
        <w:rPr>
          <w:spacing w:val="-1"/>
        </w:rPr>
        <w:t>Through</w:t>
      </w:r>
      <w:r>
        <w:rPr>
          <w:spacing w:val="62"/>
        </w:rPr>
        <w:t xml:space="preserve"> </w:t>
      </w:r>
      <w:r>
        <w:rPr>
          <w:spacing w:val="-1"/>
        </w:rPr>
        <w:t>established</w:t>
      </w:r>
      <w:r>
        <w:t xml:space="preserve"> </w:t>
      </w:r>
      <w:r>
        <w:rPr>
          <w:spacing w:val="-1"/>
        </w:rPr>
        <w:t>relationships with</w:t>
      </w:r>
      <w:r>
        <w:t xml:space="preserve"> </w:t>
      </w:r>
      <w:r>
        <w:rPr>
          <w:spacing w:val="-1"/>
        </w:rPr>
        <w:t>support</w:t>
      </w:r>
      <w:r>
        <w:t xml:space="preserve"> </w:t>
      </w:r>
      <w:r>
        <w:rPr>
          <w:spacing w:val="-1"/>
        </w:rPr>
        <w:t>service</w:t>
      </w:r>
      <w:r>
        <w:t xml:space="preserve"> </w:t>
      </w:r>
      <w:r>
        <w:rPr>
          <w:spacing w:val="-1"/>
        </w:rPr>
        <w:t>and training providers</w:t>
      </w:r>
      <w:r>
        <w:t xml:space="preserve"> </w:t>
      </w:r>
      <w:r>
        <w:rPr>
          <w:spacing w:val="-1"/>
        </w:rPr>
        <w:t>throughout</w:t>
      </w:r>
      <w:r>
        <w:t xml:space="preserve"> </w:t>
      </w:r>
      <w:r>
        <w:rPr>
          <w:spacing w:val="-1"/>
        </w:rPr>
        <w:t>the</w:t>
      </w:r>
      <w:r>
        <w:t xml:space="preserve"> area</w:t>
      </w:r>
      <w:r w:rsidR="1110FD48" w:rsidDel="0023180B">
        <w:t>,</w:t>
      </w:r>
      <w:r>
        <w:rPr>
          <w:spacing w:val="-1"/>
        </w:rPr>
        <w:t xml:space="preserve"> job</w:t>
      </w:r>
      <w:r>
        <w:t xml:space="preserve"> </w:t>
      </w:r>
      <w:r>
        <w:rPr>
          <w:spacing w:val="-1"/>
        </w:rPr>
        <w:t>seekers</w:t>
      </w:r>
      <w:r>
        <w:t xml:space="preserve"> </w:t>
      </w:r>
      <w:r>
        <w:rPr>
          <w:spacing w:val="-1"/>
        </w:rPr>
        <w:t>will</w:t>
      </w:r>
      <w:r>
        <w:t xml:space="preserve"> </w:t>
      </w:r>
      <w:r>
        <w:rPr>
          <w:spacing w:val="-1"/>
        </w:rPr>
        <w:t>have access</w:t>
      </w:r>
      <w:r>
        <w:t xml:space="preserve"> to </w:t>
      </w:r>
      <w:r>
        <w:rPr>
          <w:spacing w:val="-1"/>
        </w:rPr>
        <w:t>the</w:t>
      </w:r>
      <w:r>
        <w:t xml:space="preserve"> </w:t>
      </w:r>
      <w:r>
        <w:rPr>
          <w:spacing w:val="-1"/>
        </w:rPr>
        <w:t>services</w:t>
      </w:r>
      <w:r>
        <w:t xml:space="preserve"> </w:t>
      </w:r>
      <w:r>
        <w:rPr>
          <w:spacing w:val="-1"/>
        </w:rPr>
        <w:t xml:space="preserve">required </w:t>
      </w:r>
      <w:r>
        <w:t xml:space="preserve">to </w:t>
      </w:r>
      <w:r>
        <w:rPr>
          <w:spacing w:val="-1"/>
        </w:rPr>
        <w:t>maximize</w:t>
      </w:r>
      <w:r>
        <w:t xml:space="preserve"> </w:t>
      </w:r>
      <w:r>
        <w:rPr>
          <w:spacing w:val="-1"/>
        </w:rPr>
        <w:t>the</w:t>
      </w:r>
      <w:r>
        <w:rPr>
          <w:spacing w:val="64"/>
        </w:rPr>
        <w:t xml:space="preserve"> </w:t>
      </w:r>
      <w:r>
        <w:rPr>
          <w:spacing w:val="-1"/>
        </w:rPr>
        <w:t>opportunities for participation</w:t>
      </w:r>
      <w:r>
        <w:t xml:space="preserve"> in</w:t>
      </w:r>
      <w:r>
        <w:rPr>
          <w:spacing w:val="-1"/>
        </w:rPr>
        <w:t xml:space="preserve"> program services.</w:t>
      </w:r>
    </w:p>
    <w:p w14:paraId="68423C55" w14:textId="77777777" w:rsidR="0023180B" w:rsidRDefault="0023180B" w:rsidP="0023180B">
      <w:pPr>
        <w:spacing w:before="11"/>
        <w:rPr>
          <w:rFonts w:ascii="Arial" w:eastAsia="Arial" w:hAnsi="Arial" w:cs="Arial"/>
          <w:sz w:val="20"/>
          <w:szCs w:val="20"/>
        </w:rPr>
      </w:pPr>
    </w:p>
    <w:p w14:paraId="50117D51" w14:textId="3FD1D412" w:rsidR="0023180B" w:rsidRDefault="0023180B" w:rsidP="0023180B">
      <w:pPr>
        <w:pStyle w:val="BodyText"/>
        <w:spacing w:line="264" w:lineRule="auto"/>
        <w:ind w:left="139" w:right="175"/>
      </w:pPr>
      <w:r>
        <w:rPr>
          <w:rFonts w:cs="Arial"/>
          <w:b/>
          <w:bCs/>
          <w:spacing w:val="-1"/>
        </w:rPr>
        <w:t>Low</w:t>
      </w:r>
      <w:r>
        <w:rPr>
          <w:rFonts w:cs="Arial"/>
          <w:b/>
          <w:bCs/>
          <w:spacing w:val="-3"/>
        </w:rPr>
        <w:t xml:space="preserve"> </w:t>
      </w:r>
      <w:r>
        <w:rPr>
          <w:rFonts w:cs="Arial"/>
          <w:b/>
          <w:bCs/>
          <w:spacing w:val="-1"/>
        </w:rPr>
        <w:t>Income</w:t>
      </w:r>
      <w:r>
        <w:rPr>
          <w:rFonts w:cs="Arial"/>
          <w:b/>
          <w:bCs/>
          <w:spacing w:val="-4"/>
        </w:rPr>
        <w:t xml:space="preserve"> </w:t>
      </w:r>
      <w:r>
        <w:rPr>
          <w:rFonts w:cs="Arial"/>
          <w:b/>
          <w:bCs/>
          <w:spacing w:val="-1"/>
        </w:rPr>
        <w:t>Adults/Choices</w:t>
      </w:r>
      <w:r>
        <w:rPr>
          <w:rFonts w:cs="Arial"/>
          <w:b/>
          <w:bCs/>
          <w:spacing w:val="-3"/>
        </w:rPr>
        <w:t xml:space="preserve"> </w:t>
      </w:r>
      <w:r>
        <w:rPr>
          <w:rFonts w:cs="Arial"/>
          <w:b/>
          <w:bCs/>
          <w:spacing w:val="-1"/>
        </w:rPr>
        <w:t>(TANF)</w:t>
      </w:r>
      <w:r>
        <w:rPr>
          <w:rFonts w:cs="Arial"/>
          <w:b/>
          <w:bCs/>
          <w:spacing w:val="-4"/>
        </w:rPr>
        <w:t xml:space="preserve"> </w:t>
      </w:r>
      <w:r>
        <w:rPr>
          <w:rFonts w:cs="Arial"/>
          <w:b/>
          <w:bCs/>
          <w:spacing w:val="-1"/>
        </w:rPr>
        <w:t>Recipients</w:t>
      </w:r>
      <w:r>
        <w:rPr>
          <w:rFonts w:cs="Arial"/>
          <w:b/>
          <w:bCs/>
          <w:spacing w:val="-3"/>
        </w:rPr>
        <w:t xml:space="preserve"> </w:t>
      </w:r>
      <w:r>
        <w:t>–</w:t>
      </w:r>
      <w:r>
        <w:rPr>
          <w:spacing w:val="-4"/>
        </w:rPr>
        <w:t xml:space="preserve"> </w:t>
      </w:r>
      <w:r>
        <w:rPr>
          <w:spacing w:val="-1"/>
        </w:rPr>
        <w:t>Individual</w:t>
      </w:r>
      <w:r>
        <w:rPr>
          <w:spacing w:val="-4"/>
        </w:rPr>
        <w:t xml:space="preserve"> </w:t>
      </w:r>
      <w:r>
        <w:rPr>
          <w:spacing w:val="-1"/>
        </w:rPr>
        <w:t>Employment</w:t>
      </w:r>
      <w:r>
        <w:rPr>
          <w:spacing w:val="-3"/>
        </w:rPr>
        <w:t xml:space="preserve"> </w:t>
      </w:r>
      <w:r>
        <w:rPr>
          <w:spacing w:val="-1"/>
        </w:rPr>
        <w:t>Plans</w:t>
      </w:r>
      <w:r>
        <w:rPr>
          <w:spacing w:val="-3"/>
        </w:rPr>
        <w:t xml:space="preserve"> </w:t>
      </w:r>
      <w:r w:rsidR="00D344C2">
        <w:rPr>
          <w:spacing w:val="-3"/>
        </w:rPr>
        <w:t>(</w:t>
      </w:r>
      <w:r>
        <w:rPr>
          <w:spacing w:val="-1"/>
        </w:rPr>
        <w:t>IEPs)</w:t>
      </w:r>
      <w:r>
        <w:rPr>
          <w:spacing w:val="57"/>
        </w:rPr>
        <w:t xml:space="preserve"> </w:t>
      </w:r>
      <w:r>
        <w:rPr>
          <w:spacing w:val="-1"/>
        </w:rPr>
        <w:t>that</w:t>
      </w:r>
      <w:r>
        <w:t xml:space="preserve"> </w:t>
      </w:r>
      <w:r>
        <w:rPr>
          <w:spacing w:val="-1"/>
        </w:rPr>
        <w:t>include</w:t>
      </w:r>
      <w:r>
        <w:t xml:space="preserve"> </w:t>
      </w:r>
      <w:r>
        <w:rPr>
          <w:spacing w:val="-1"/>
        </w:rPr>
        <w:t>short-and</w:t>
      </w:r>
      <w:r>
        <w:t xml:space="preserve"> </w:t>
      </w:r>
      <w:r>
        <w:rPr>
          <w:spacing w:val="-1"/>
        </w:rPr>
        <w:t>long-term goals,</w:t>
      </w:r>
      <w:r>
        <w:rPr>
          <w:spacing w:val="1"/>
        </w:rPr>
        <w:t xml:space="preserve"> </w:t>
      </w:r>
      <w:r>
        <w:rPr>
          <w:spacing w:val="-1"/>
        </w:rPr>
        <w:t>and assistance</w:t>
      </w:r>
      <w:r>
        <w:t xml:space="preserve"> in</w:t>
      </w:r>
      <w:r>
        <w:rPr>
          <w:spacing w:val="-1"/>
        </w:rPr>
        <w:t xml:space="preserve"> education</w:t>
      </w:r>
      <w:r>
        <w:t xml:space="preserve"> </w:t>
      </w:r>
      <w:r>
        <w:rPr>
          <w:spacing w:val="-1"/>
        </w:rPr>
        <w:t>and financial planning</w:t>
      </w:r>
      <w:r>
        <w:rPr>
          <w:spacing w:val="67"/>
        </w:rPr>
        <w:t xml:space="preserve"> </w:t>
      </w:r>
      <w:r>
        <w:rPr>
          <w:spacing w:val="-1"/>
        </w:rPr>
        <w:t>that</w:t>
      </w:r>
      <w:r>
        <w:t xml:space="preserve"> </w:t>
      </w:r>
      <w:r>
        <w:rPr>
          <w:spacing w:val="-1"/>
        </w:rPr>
        <w:t>will result</w:t>
      </w:r>
      <w:r>
        <w:rPr>
          <w:spacing w:val="1"/>
        </w:rPr>
        <w:t xml:space="preserve"> </w:t>
      </w:r>
      <w:r>
        <w:rPr>
          <w:spacing w:val="-1"/>
        </w:rPr>
        <w:t>in higher wages</w:t>
      </w:r>
      <w:r>
        <w:t xml:space="preserve"> </w:t>
      </w:r>
      <w:r>
        <w:rPr>
          <w:spacing w:val="-1"/>
        </w:rPr>
        <w:t>and increased productivity</w:t>
      </w:r>
      <w:r>
        <w:t xml:space="preserve"> </w:t>
      </w:r>
      <w:r>
        <w:rPr>
          <w:spacing w:val="-1"/>
        </w:rPr>
        <w:t>are developed for</w:t>
      </w:r>
      <w:r>
        <w:t xml:space="preserve"> </w:t>
      </w:r>
      <w:r>
        <w:rPr>
          <w:spacing w:val="-1"/>
        </w:rPr>
        <w:t>TANF</w:t>
      </w:r>
      <w:r>
        <w:rPr>
          <w:spacing w:val="59"/>
          <w:w w:val="99"/>
        </w:rPr>
        <w:t xml:space="preserve"> </w:t>
      </w:r>
      <w:r>
        <w:rPr>
          <w:spacing w:val="-1"/>
        </w:rPr>
        <w:t>Recipients.</w:t>
      </w:r>
      <w:r>
        <w:t xml:space="preserve"> </w:t>
      </w:r>
      <w:r>
        <w:rPr>
          <w:spacing w:val="-1"/>
        </w:rPr>
        <w:t>The</w:t>
      </w:r>
      <w:r>
        <w:t xml:space="preserve"> </w:t>
      </w:r>
      <w:r>
        <w:rPr>
          <w:spacing w:val="-1"/>
        </w:rPr>
        <w:t>service</w:t>
      </w:r>
      <w:r>
        <w:t xml:space="preserve"> </w:t>
      </w:r>
      <w:r>
        <w:rPr>
          <w:spacing w:val="-1"/>
        </w:rPr>
        <w:t>plan includes</w:t>
      </w:r>
      <w:r>
        <w:t xml:space="preserve"> </w:t>
      </w:r>
      <w:r>
        <w:rPr>
          <w:spacing w:val="-1"/>
        </w:rPr>
        <w:t>collaboration</w:t>
      </w:r>
      <w:r>
        <w:t xml:space="preserve"> </w:t>
      </w:r>
      <w:r>
        <w:rPr>
          <w:spacing w:val="-1"/>
        </w:rPr>
        <w:t>with local businesses</w:t>
      </w:r>
      <w:r>
        <w:t xml:space="preserve"> </w:t>
      </w:r>
      <w:r>
        <w:rPr>
          <w:spacing w:val="-1"/>
        </w:rPr>
        <w:t>who have</w:t>
      </w:r>
      <w:r>
        <w:t xml:space="preserve"> </w:t>
      </w:r>
      <w:r>
        <w:rPr>
          <w:spacing w:val="-1"/>
        </w:rPr>
        <w:t>entry-</w:t>
      </w:r>
      <w:r>
        <w:rPr>
          <w:spacing w:val="77"/>
        </w:rPr>
        <w:t xml:space="preserve"> </w:t>
      </w:r>
      <w:r>
        <w:rPr>
          <w:spacing w:val="-1"/>
        </w:rPr>
        <w:t>level</w:t>
      </w:r>
      <w:r>
        <w:rPr>
          <w:spacing w:val="-2"/>
        </w:rPr>
        <w:t xml:space="preserve"> </w:t>
      </w:r>
      <w:r>
        <w:rPr>
          <w:spacing w:val="-1"/>
        </w:rPr>
        <w:t>jobs;</w:t>
      </w:r>
      <w:r>
        <w:t xml:space="preserve"> </w:t>
      </w:r>
      <w:r>
        <w:rPr>
          <w:spacing w:val="-1"/>
        </w:rPr>
        <w:t>identification of</w:t>
      </w:r>
      <w:r>
        <w:t xml:space="preserve"> </w:t>
      </w:r>
      <w:r>
        <w:rPr>
          <w:spacing w:val="-1"/>
        </w:rPr>
        <w:t>workers whose current skills are unsatisfactory</w:t>
      </w:r>
      <w:r>
        <w:rPr>
          <w:spacing w:val="-2"/>
        </w:rPr>
        <w:t xml:space="preserve"> </w:t>
      </w:r>
      <w:r>
        <w:t>to</w:t>
      </w:r>
      <w:r>
        <w:rPr>
          <w:spacing w:val="-1"/>
        </w:rPr>
        <w:t xml:space="preserve"> maintain self-</w:t>
      </w:r>
      <w:r>
        <w:rPr>
          <w:spacing w:val="83"/>
        </w:rPr>
        <w:t xml:space="preserve"> </w:t>
      </w:r>
      <w:r>
        <w:rPr>
          <w:spacing w:val="-1"/>
        </w:rPr>
        <w:t>sufficient employment;</w:t>
      </w:r>
      <w:r>
        <w:t xml:space="preserve"> </w:t>
      </w:r>
      <w:r>
        <w:rPr>
          <w:spacing w:val="-1"/>
        </w:rPr>
        <w:t>and provision of</w:t>
      </w:r>
      <w:r>
        <w:t xml:space="preserve"> </w:t>
      </w:r>
      <w:r>
        <w:rPr>
          <w:spacing w:val="-1"/>
        </w:rPr>
        <w:t xml:space="preserve">information </w:t>
      </w:r>
      <w:r>
        <w:t>to</w:t>
      </w:r>
      <w:r>
        <w:rPr>
          <w:spacing w:val="-1"/>
        </w:rPr>
        <w:t xml:space="preserve"> local</w:t>
      </w:r>
      <w:r>
        <w:rPr>
          <w:spacing w:val="-2"/>
        </w:rPr>
        <w:t xml:space="preserve"> </w:t>
      </w:r>
      <w:r>
        <w:rPr>
          <w:spacing w:val="-1"/>
        </w:rPr>
        <w:t>low-income neighborhood</w:t>
      </w:r>
      <w:r>
        <w:rPr>
          <w:spacing w:val="60"/>
        </w:rPr>
        <w:t xml:space="preserve"> </w:t>
      </w:r>
      <w:r>
        <w:rPr>
          <w:spacing w:val="-1"/>
        </w:rPr>
        <w:t>associations and community centers.</w:t>
      </w:r>
      <w:r>
        <w:rPr>
          <w:spacing w:val="1"/>
        </w:rPr>
        <w:t xml:space="preserve"> </w:t>
      </w:r>
      <w:r>
        <w:rPr>
          <w:spacing w:val="-1"/>
        </w:rPr>
        <w:t>The workforce team ensures</w:t>
      </w:r>
      <w:r>
        <w:t xml:space="preserve"> </w:t>
      </w:r>
      <w:r>
        <w:rPr>
          <w:spacing w:val="-1"/>
        </w:rPr>
        <w:t>this population gains</w:t>
      </w:r>
      <w:r>
        <w:rPr>
          <w:spacing w:val="68"/>
        </w:rPr>
        <w:t xml:space="preserve"> </w:t>
      </w:r>
      <w:r>
        <w:rPr>
          <w:spacing w:val="-1"/>
        </w:rPr>
        <w:t>work-readiness skills through</w:t>
      </w:r>
      <w:r>
        <w:t xml:space="preserve"> </w:t>
      </w:r>
      <w:r>
        <w:rPr>
          <w:spacing w:val="-1"/>
        </w:rPr>
        <w:t>work experience,</w:t>
      </w:r>
      <w:r>
        <w:rPr>
          <w:spacing w:val="1"/>
        </w:rPr>
        <w:t xml:space="preserve"> </w:t>
      </w:r>
      <w:r>
        <w:rPr>
          <w:spacing w:val="-1"/>
        </w:rPr>
        <w:t>training provided through</w:t>
      </w:r>
      <w:r>
        <w:t xml:space="preserve"> </w:t>
      </w:r>
      <w:r>
        <w:rPr>
          <w:spacing w:val="-1"/>
        </w:rPr>
        <w:t>partners,</w:t>
      </w:r>
      <w:r>
        <w:t xml:space="preserve"> </w:t>
      </w:r>
      <w:r>
        <w:rPr>
          <w:spacing w:val="-1"/>
        </w:rPr>
        <w:t>online</w:t>
      </w:r>
      <w:r>
        <w:rPr>
          <w:spacing w:val="70"/>
        </w:rPr>
        <w:t xml:space="preserve"> </w:t>
      </w:r>
      <w:r>
        <w:rPr>
          <w:spacing w:val="-1"/>
        </w:rPr>
        <w:t>training,</w:t>
      </w:r>
      <w:r>
        <w:t xml:space="preserve"> </w:t>
      </w:r>
      <w:r>
        <w:rPr>
          <w:spacing w:val="-1"/>
        </w:rPr>
        <w:t>and job readiness facilitation.</w:t>
      </w:r>
    </w:p>
    <w:p w14:paraId="4A01709B" w14:textId="77777777" w:rsidR="0023180B" w:rsidRDefault="0023180B" w:rsidP="0023180B">
      <w:pPr>
        <w:spacing w:before="11"/>
        <w:rPr>
          <w:rFonts w:ascii="Arial" w:eastAsia="Arial" w:hAnsi="Arial" w:cs="Arial"/>
          <w:sz w:val="20"/>
          <w:szCs w:val="20"/>
        </w:rPr>
      </w:pPr>
    </w:p>
    <w:p w14:paraId="3449BE87" w14:textId="77777777" w:rsidR="0023180B" w:rsidRDefault="0023180B" w:rsidP="0023180B">
      <w:pPr>
        <w:pStyle w:val="BodyText"/>
        <w:spacing w:line="264" w:lineRule="auto"/>
        <w:ind w:left="139" w:right="246"/>
      </w:pPr>
      <w:r>
        <w:rPr>
          <w:rFonts w:cs="Arial"/>
          <w:b/>
          <w:bCs/>
          <w:spacing w:val="-1"/>
        </w:rPr>
        <w:t>SNAP</w:t>
      </w:r>
      <w:r>
        <w:rPr>
          <w:rFonts w:cs="Arial"/>
          <w:b/>
          <w:bCs/>
          <w:spacing w:val="-2"/>
        </w:rPr>
        <w:t xml:space="preserve"> </w:t>
      </w:r>
      <w:r>
        <w:rPr>
          <w:rFonts w:cs="Arial"/>
          <w:b/>
          <w:bCs/>
          <w:spacing w:val="-1"/>
        </w:rPr>
        <w:t>Recipients –</w:t>
      </w:r>
      <w:r>
        <w:rPr>
          <w:spacing w:val="-1"/>
        </w:rPr>
        <w:t>Workforce</w:t>
      </w:r>
      <w:r>
        <w:rPr>
          <w:spacing w:val="-2"/>
        </w:rPr>
        <w:t xml:space="preserve"> </w:t>
      </w:r>
      <w:r>
        <w:rPr>
          <w:spacing w:val="-1"/>
        </w:rPr>
        <w:t>Center staff</w:t>
      </w:r>
      <w:r>
        <w:rPr>
          <w:spacing w:val="-2"/>
        </w:rPr>
        <w:t xml:space="preserve"> </w:t>
      </w:r>
      <w:r>
        <w:rPr>
          <w:spacing w:val="-1"/>
        </w:rPr>
        <w:t>provide</w:t>
      </w:r>
      <w:r>
        <w:rPr>
          <w:spacing w:val="-2"/>
        </w:rPr>
        <w:t xml:space="preserve"> </w:t>
      </w:r>
      <w:r>
        <w:rPr>
          <w:spacing w:val="-1"/>
        </w:rPr>
        <w:t>daily support</w:t>
      </w:r>
      <w:r>
        <w:t xml:space="preserve"> </w:t>
      </w:r>
      <w:r>
        <w:rPr>
          <w:spacing w:val="-1"/>
        </w:rPr>
        <w:t>for</w:t>
      </w:r>
      <w:r>
        <w:rPr>
          <w:spacing w:val="-2"/>
        </w:rPr>
        <w:t xml:space="preserve"> </w:t>
      </w:r>
      <w:r>
        <w:rPr>
          <w:spacing w:val="-1"/>
        </w:rPr>
        <w:t>supervised and</w:t>
      </w:r>
      <w:r>
        <w:rPr>
          <w:spacing w:val="64"/>
        </w:rPr>
        <w:t xml:space="preserve"> </w:t>
      </w:r>
      <w:r>
        <w:rPr>
          <w:spacing w:val="-1"/>
        </w:rPr>
        <w:t>supported job</w:t>
      </w:r>
      <w:r>
        <w:t xml:space="preserve"> </w:t>
      </w:r>
      <w:r w:rsidR="5457CA94">
        <w:rPr>
          <w:spacing w:val="-1"/>
        </w:rPr>
        <w:t>searches</w:t>
      </w:r>
      <w:r>
        <w:rPr>
          <w:spacing w:val="-1"/>
        </w:rPr>
        <w:t xml:space="preserve"> during</w:t>
      </w:r>
      <w:r>
        <w:t xml:space="preserve"> </w:t>
      </w:r>
      <w:r>
        <w:rPr>
          <w:spacing w:val="-1"/>
        </w:rPr>
        <w:t>the required</w:t>
      </w:r>
      <w:r>
        <w:t xml:space="preserve"> </w:t>
      </w:r>
      <w:r>
        <w:rPr>
          <w:spacing w:val="-1"/>
        </w:rPr>
        <w:t>participation period</w:t>
      </w:r>
      <w:r>
        <w:t xml:space="preserve"> </w:t>
      </w:r>
      <w:r>
        <w:rPr>
          <w:spacing w:val="-1"/>
        </w:rPr>
        <w:t>for SNAP</w:t>
      </w:r>
      <w:r>
        <w:t xml:space="preserve"> </w:t>
      </w:r>
      <w:r>
        <w:rPr>
          <w:spacing w:val="-1"/>
        </w:rPr>
        <w:t>recipients.</w:t>
      </w:r>
    </w:p>
    <w:p w14:paraId="0C1F212E" w14:textId="77777777" w:rsidR="0023180B" w:rsidRDefault="0023180B" w:rsidP="0023180B">
      <w:pPr>
        <w:pStyle w:val="BodyText"/>
        <w:spacing w:before="1" w:line="264" w:lineRule="auto"/>
        <w:ind w:left="139" w:right="246"/>
      </w:pPr>
      <w:r>
        <w:rPr>
          <w:spacing w:val="-1"/>
        </w:rPr>
        <w:t>Assistance with registration in WIT,</w:t>
      </w:r>
      <w:r>
        <w:t xml:space="preserve"> </w:t>
      </w:r>
      <w:r>
        <w:rPr>
          <w:spacing w:val="-1"/>
        </w:rPr>
        <w:t>resume</w:t>
      </w:r>
      <w:r>
        <w:rPr>
          <w:spacing w:val="-2"/>
        </w:rPr>
        <w:t xml:space="preserve"> </w:t>
      </w:r>
      <w:r>
        <w:rPr>
          <w:spacing w:val="-1"/>
        </w:rPr>
        <w:t>development, initial</w:t>
      </w:r>
      <w:r>
        <w:rPr>
          <w:spacing w:val="-2"/>
        </w:rPr>
        <w:t xml:space="preserve"> </w:t>
      </w:r>
      <w:r>
        <w:rPr>
          <w:spacing w:val="-1"/>
        </w:rPr>
        <w:t>and new job leads,</w:t>
      </w:r>
      <w:r>
        <w:rPr>
          <w:spacing w:val="73"/>
          <w:w w:val="99"/>
        </w:rPr>
        <w:t xml:space="preserve"> </w:t>
      </w:r>
      <w:r>
        <w:rPr>
          <w:spacing w:val="-1"/>
        </w:rPr>
        <w:t>assisted job</w:t>
      </w:r>
      <w:r>
        <w:t xml:space="preserve"> </w:t>
      </w:r>
      <w:r>
        <w:rPr>
          <w:spacing w:val="-1"/>
        </w:rPr>
        <w:t>search,</w:t>
      </w:r>
      <w:r>
        <w:t xml:space="preserve"> </w:t>
      </w:r>
      <w:r>
        <w:rPr>
          <w:spacing w:val="-1"/>
        </w:rPr>
        <w:t>and</w:t>
      </w:r>
      <w:r>
        <w:t xml:space="preserve"> </w:t>
      </w:r>
      <w:r>
        <w:rPr>
          <w:spacing w:val="-1"/>
        </w:rPr>
        <w:t>application as</w:t>
      </w:r>
      <w:r>
        <w:t xml:space="preserve"> </w:t>
      </w:r>
      <w:r>
        <w:rPr>
          <w:spacing w:val="-1"/>
        </w:rPr>
        <w:t>job</w:t>
      </w:r>
      <w:r>
        <w:t xml:space="preserve"> </w:t>
      </w:r>
      <w:r>
        <w:rPr>
          <w:spacing w:val="-1"/>
        </w:rPr>
        <w:t>search continues</w:t>
      </w:r>
      <w:r>
        <w:t xml:space="preserve"> </w:t>
      </w:r>
      <w:r>
        <w:rPr>
          <w:spacing w:val="-1"/>
        </w:rPr>
        <w:t>is also</w:t>
      </w:r>
      <w:r>
        <w:t xml:space="preserve"> </w:t>
      </w:r>
      <w:r>
        <w:rPr>
          <w:spacing w:val="-1"/>
        </w:rPr>
        <w:t>provided.</w:t>
      </w:r>
    </w:p>
    <w:p w14:paraId="214896EA" w14:textId="77777777" w:rsidR="0023180B" w:rsidRDefault="0023180B" w:rsidP="0023180B">
      <w:pPr>
        <w:pStyle w:val="BodyText"/>
        <w:spacing w:before="1" w:line="264" w:lineRule="auto"/>
        <w:ind w:left="139" w:right="246"/>
      </w:pPr>
      <w:r>
        <w:rPr>
          <w:spacing w:val="-1"/>
        </w:rPr>
        <w:t>Development of</w:t>
      </w:r>
      <w:r>
        <w:t xml:space="preserve"> </w:t>
      </w:r>
      <w:r>
        <w:rPr>
          <w:spacing w:val="-1"/>
        </w:rPr>
        <w:t>job skills and completion of</w:t>
      </w:r>
      <w:r>
        <w:t xml:space="preserve"> </w:t>
      </w:r>
      <w:r>
        <w:rPr>
          <w:spacing w:val="-1"/>
        </w:rPr>
        <w:t>GED</w:t>
      </w:r>
      <w:r>
        <w:rPr>
          <w:spacing w:val="-3"/>
        </w:rPr>
        <w:t xml:space="preserve"> </w:t>
      </w:r>
      <w:r>
        <w:rPr>
          <w:spacing w:val="-1"/>
        </w:rPr>
        <w:t>and AEL classes through local</w:t>
      </w:r>
      <w:r>
        <w:rPr>
          <w:spacing w:val="-2"/>
        </w:rPr>
        <w:t xml:space="preserve"> </w:t>
      </w:r>
      <w:r>
        <w:rPr>
          <w:spacing w:val="-1"/>
        </w:rPr>
        <w:t>partners</w:t>
      </w:r>
      <w:r>
        <w:rPr>
          <w:spacing w:val="71"/>
        </w:rPr>
        <w:t xml:space="preserve"> </w:t>
      </w:r>
      <w:r>
        <w:rPr>
          <w:spacing w:val="-1"/>
        </w:rPr>
        <w:t xml:space="preserve">is made available </w:t>
      </w:r>
      <w:r>
        <w:t>to</w:t>
      </w:r>
      <w:r>
        <w:rPr>
          <w:spacing w:val="-1"/>
        </w:rPr>
        <w:t xml:space="preserve"> all SNAP Recipients.</w:t>
      </w:r>
    </w:p>
    <w:p w14:paraId="78D24122" w14:textId="77777777" w:rsidR="0023180B" w:rsidRDefault="0023180B" w:rsidP="0023180B">
      <w:pPr>
        <w:spacing w:before="11"/>
        <w:rPr>
          <w:rFonts w:ascii="Arial" w:eastAsia="Arial" w:hAnsi="Arial" w:cs="Arial"/>
          <w:sz w:val="20"/>
          <w:szCs w:val="20"/>
        </w:rPr>
      </w:pPr>
    </w:p>
    <w:p w14:paraId="3519A30C" w14:textId="77777777" w:rsidR="0023180B" w:rsidRDefault="0023180B" w:rsidP="0023180B">
      <w:pPr>
        <w:pStyle w:val="BodyText"/>
        <w:spacing w:line="264" w:lineRule="auto"/>
        <w:ind w:left="139" w:right="173"/>
      </w:pPr>
      <w:r>
        <w:rPr>
          <w:rFonts w:cs="Arial"/>
          <w:b/>
          <w:bCs/>
          <w:spacing w:val="-1"/>
        </w:rPr>
        <w:t>Individuals</w:t>
      </w:r>
      <w:r>
        <w:rPr>
          <w:rFonts w:cs="Arial"/>
          <w:b/>
          <w:bCs/>
          <w:spacing w:val="-3"/>
        </w:rPr>
        <w:t xml:space="preserve"> </w:t>
      </w:r>
      <w:r>
        <w:rPr>
          <w:rFonts w:cs="Arial"/>
          <w:b/>
          <w:bCs/>
        </w:rPr>
        <w:t>with</w:t>
      </w:r>
      <w:r>
        <w:rPr>
          <w:rFonts w:cs="Arial"/>
          <w:b/>
          <w:bCs/>
          <w:spacing w:val="-4"/>
        </w:rPr>
        <w:t xml:space="preserve"> </w:t>
      </w:r>
      <w:r>
        <w:rPr>
          <w:rFonts w:cs="Arial"/>
          <w:b/>
          <w:bCs/>
          <w:spacing w:val="-1"/>
        </w:rPr>
        <w:t>Disabilities</w:t>
      </w:r>
      <w:r>
        <w:rPr>
          <w:rFonts w:cs="Arial"/>
          <w:b/>
          <w:bCs/>
          <w:spacing w:val="-3"/>
        </w:rPr>
        <w:t xml:space="preserve"> </w:t>
      </w:r>
      <w:r>
        <w:t>–</w:t>
      </w:r>
      <w:r>
        <w:rPr>
          <w:spacing w:val="-3"/>
        </w:rPr>
        <w:t xml:space="preserve"> </w:t>
      </w:r>
      <w:r>
        <w:rPr>
          <w:spacing w:val="-1"/>
        </w:rPr>
        <w:t>The</w:t>
      </w:r>
      <w:r>
        <w:rPr>
          <w:spacing w:val="-3"/>
        </w:rPr>
        <w:t xml:space="preserve"> </w:t>
      </w:r>
      <w:r>
        <w:rPr>
          <w:spacing w:val="-1"/>
        </w:rPr>
        <w:t>Workforce</w:t>
      </w:r>
      <w:r>
        <w:rPr>
          <w:spacing w:val="-3"/>
        </w:rPr>
        <w:t xml:space="preserve"> </w:t>
      </w:r>
      <w:r>
        <w:rPr>
          <w:spacing w:val="-1"/>
        </w:rPr>
        <w:t>Centers</w:t>
      </w:r>
      <w:r>
        <w:rPr>
          <w:spacing w:val="-2"/>
        </w:rPr>
        <w:t xml:space="preserve"> </w:t>
      </w:r>
      <w:r>
        <w:rPr>
          <w:spacing w:val="-1"/>
        </w:rPr>
        <w:t>work</w:t>
      </w:r>
      <w:r>
        <w:rPr>
          <w:spacing w:val="-3"/>
        </w:rPr>
        <w:t xml:space="preserve"> </w:t>
      </w:r>
      <w:r>
        <w:rPr>
          <w:spacing w:val="-1"/>
        </w:rPr>
        <w:t>with</w:t>
      </w:r>
      <w:r>
        <w:rPr>
          <w:spacing w:val="-3"/>
        </w:rPr>
        <w:t xml:space="preserve"> </w:t>
      </w:r>
      <w:r>
        <w:rPr>
          <w:spacing w:val="-1"/>
        </w:rPr>
        <w:t>individuals</w:t>
      </w:r>
      <w:r>
        <w:rPr>
          <w:spacing w:val="-3"/>
        </w:rPr>
        <w:t xml:space="preserve"> </w:t>
      </w:r>
      <w:r>
        <w:rPr>
          <w:spacing w:val="-1"/>
        </w:rPr>
        <w:t>with</w:t>
      </w:r>
      <w:r>
        <w:rPr>
          <w:spacing w:val="59"/>
        </w:rPr>
        <w:t xml:space="preserve"> </w:t>
      </w:r>
      <w:r>
        <w:rPr>
          <w:spacing w:val="-1"/>
        </w:rPr>
        <w:t>disabilities</w:t>
      </w:r>
      <w:r>
        <w:rPr>
          <w:spacing w:val="-2"/>
        </w:rPr>
        <w:t xml:space="preserve"> </w:t>
      </w:r>
      <w:r>
        <w:rPr>
          <w:spacing w:val="-1"/>
        </w:rPr>
        <w:t>providing</w:t>
      </w:r>
      <w:r>
        <w:rPr>
          <w:spacing w:val="-2"/>
        </w:rPr>
        <w:t xml:space="preserve"> </w:t>
      </w:r>
      <w:r>
        <w:rPr>
          <w:spacing w:val="-1"/>
        </w:rPr>
        <w:t>Workforce</w:t>
      </w:r>
      <w:r>
        <w:rPr>
          <w:spacing w:val="-3"/>
        </w:rPr>
        <w:t xml:space="preserve"> </w:t>
      </w:r>
      <w:r>
        <w:rPr>
          <w:spacing w:val="-1"/>
        </w:rPr>
        <w:t>Services</w:t>
      </w:r>
      <w:r>
        <w:rPr>
          <w:spacing w:val="-2"/>
        </w:rPr>
        <w:t xml:space="preserve"> </w:t>
      </w:r>
      <w:r>
        <w:rPr>
          <w:spacing w:val="-1"/>
        </w:rPr>
        <w:t>through</w:t>
      </w:r>
      <w:r>
        <w:rPr>
          <w:spacing w:val="-2"/>
        </w:rPr>
        <w:t xml:space="preserve"> </w:t>
      </w:r>
      <w:r>
        <w:rPr>
          <w:spacing w:val="-1"/>
        </w:rPr>
        <w:t>collaboration</w:t>
      </w:r>
      <w:r>
        <w:rPr>
          <w:spacing w:val="-2"/>
        </w:rPr>
        <w:t xml:space="preserve"> </w:t>
      </w:r>
      <w:r>
        <w:rPr>
          <w:spacing w:val="-1"/>
        </w:rPr>
        <w:t>with</w:t>
      </w:r>
      <w:r>
        <w:rPr>
          <w:spacing w:val="-2"/>
        </w:rPr>
        <w:t xml:space="preserve"> </w:t>
      </w:r>
      <w:r>
        <w:rPr>
          <w:spacing w:val="-1"/>
        </w:rPr>
        <w:t>TWC</w:t>
      </w:r>
      <w:r>
        <w:rPr>
          <w:spacing w:val="-3"/>
        </w:rPr>
        <w:t xml:space="preserve"> </w:t>
      </w:r>
      <w:r>
        <w:rPr>
          <w:spacing w:val="-1"/>
        </w:rPr>
        <w:t>Vocational</w:t>
      </w:r>
      <w:r>
        <w:rPr>
          <w:spacing w:val="73"/>
        </w:rPr>
        <w:t xml:space="preserve"> </w:t>
      </w:r>
      <w:r>
        <w:rPr>
          <w:spacing w:val="-1"/>
        </w:rPr>
        <w:t>Rehabilitation (VR).</w:t>
      </w:r>
      <w:r>
        <w:t xml:space="preserve">  </w:t>
      </w:r>
      <w:r>
        <w:rPr>
          <w:spacing w:val="-1"/>
        </w:rPr>
        <w:t>Participants are</w:t>
      </w:r>
      <w:r>
        <w:t xml:space="preserve"> </w:t>
      </w:r>
      <w:r>
        <w:rPr>
          <w:spacing w:val="-1"/>
        </w:rPr>
        <w:t>assessed for</w:t>
      </w:r>
      <w:r>
        <w:t xml:space="preserve"> </w:t>
      </w:r>
      <w:r>
        <w:rPr>
          <w:spacing w:val="-1"/>
        </w:rPr>
        <w:t>placement with</w:t>
      </w:r>
      <w:r>
        <w:t xml:space="preserve"> </w:t>
      </w:r>
      <w:r>
        <w:rPr>
          <w:spacing w:val="-1"/>
        </w:rPr>
        <w:t>businesses,</w:t>
      </w:r>
      <w:r>
        <w:t xml:space="preserve"> </w:t>
      </w:r>
      <w:r>
        <w:rPr>
          <w:spacing w:val="-1"/>
        </w:rPr>
        <w:t>and</w:t>
      </w:r>
      <w:r>
        <w:t xml:space="preserve"> </w:t>
      </w:r>
      <w:r>
        <w:rPr>
          <w:spacing w:val="-1"/>
        </w:rPr>
        <w:t>we</w:t>
      </w:r>
      <w:r>
        <w:rPr>
          <w:spacing w:val="68"/>
        </w:rPr>
        <w:t xml:space="preserve"> </w:t>
      </w:r>
      <w:r>
        <w:rPr>
          <w:spacing w:val="-1"/>
        </w:rPr>
        <w:t>provide information about</w:t>
      </w:r>
      <w:r>
        <w:rPr>
          <w:spacing w:val="1"/>
        </w:rPr>
        <w:t xml:space="preserve"> </w:t>
      </w:r>
      <w:r>
        <w:rPr>
          <w:spacing w:val="-1"/>
        </w:rPr>
        <w:t>hiring</w:t>
      </w:r>
      <w:r>
        <w:t xml:space="preserve"> </w:t>
      </w:r>
      <w:r>
        <w:rPr>
          <w:spacing w:val="-1"/>
        </w:rPr>
        <w:t>job</w:t>
      </w:r>
      <w:r>
        <w:t xml:space="preserve"> </w:t>
      </w:r>
      <w:r>
        <w:rPr>
          <w:spacing w:val="-1"/>
        </w:rPr>
        <w:t>seekers</w:t>
      </w:r>
      <w:r>
        <w:t xml:space="preserve"> </w:t>
      </w:r>
      <w:r>
        <w:rPr>
          <w:spacing w:val="-1"/>
        </w:rPr>
        <w:t>with disabilities,</w:t>
      </w:r>
      <w:r>
        <w:rPr>
          <w:spacing w:val="1"/>
        </w:rPr>
        <w:t xml:space="preserve"> </w:t>
      </w:r>
      <w:r>
        <w:rPr>
          <w:spacing w:val="-1"/>
        </w:rPr>
        <w:t>ensuring individuals</w:t>
      </w:r>
      <w:r>
        <w:t xml:space="preserve"> </w:t>
      </w:r>
      <w:r>
        <w:rPr>
          <w:spacing w:val="-1"/>
        </w:rPr>
        <w:t>are</w:t>
      </w:r>
      <w:r>
        <w:rPr>
          <w:spacing w:val="69"/>
        </w:rPr>
        <w:t xml:space="preserve"> </w:t>
      </w:r>
      <w:r>
        <w:rPr>
          <w:spacing w:val="-1"/>
        </w:rPr>
        <w:t xml:space="preserve">placed </w:t>
      </w:r>
      <w:r>
        <w:t>in</w:t>
      </w:r>
      <w:r>
        <w:rPr>
          <w:spacing w:val="-1"/>
        </w:rPr>
        <w:t xml:space="preserve"> the</w:t>
      </w:r>
      <w:r>
        <w:t xml:space="preserve"> </w:t>
      </w:r>
      <w:r>
        <w:rPr>
          <w:spacing w:val="-1"/>
        </w:rPr>
        <w:t>right</w:t>
      </w:r>
      <w:r>
        <w:t xml:space="preserve"> </w:t>
      </w:r>
      <w:r>
        <w:rPr>
          <w:spacing w:val="-1"/>
        </w:rPr>
        <w:t xml:space="preserve">situation </w:t>
      </w:r>
      <w:r>
        <w:t xml:space="preserve">to </w:t>
      </w:r>
      <w:r>
        <w:rPr>
          <w:spacing w:val="-1"/>
        </w:rPr>
        <w:t xml:space="preserve">succeed. </w:t>
      </w:r>
      <w:r>
        <w:t>We</w:t>
      </w:r>
      <w:r>
        <w:rPr>
          <w:spacing w:val="-1"/>
        </w:rPr>
        <w:t xml:space="preserve"> build</w:t>
      </w:r>
      <w:r>
        <w:t xml:space="preserve"> </w:t>
      </w:r>
      <w:r>
        <w:rPr>
          <w:spacing w:val="-1"/>
        </w:rPr>
        <w:t>this platform through strong partnerships</w:t>
      </w:r>
      <w:r>
        <w:rPr>
          <w:spacing w:val="66"/>
        </w:rPr>
        <w:t xml:space="preserve"> </w:t>
      </w:r>
      <w:r>
        <w:rPr>
          <w:spacing w:val="-1"/>
        </w:rPr>
        <w:t>working with</w:t>
      </w:r>
      <w:r>
        <w:t xml:space="preserve"> </w:t>
      </w:r>
      <w:r>
        <w:rPr>
          <w:spacing w:val="-1"/>
        </w:rPr>
        <w:t>agency</w:t>
      </w:r>
      <w:r>
        <w:t xml:space="preserve"> </w:t>
      </w:r>
      <w:r>
        <w:rPr>
          <w:spacing w:val="-1"/>
        </w:rPr>
        <w:t>and</w:t>
      </w:r>
      <w:r>
        <w:t xml:space="preserve"> </w:t>
      </w:r>
      <w:r>
        <w:rPr>
          <w:spacing w:val="-1"/>
        </w:rPr>
        <w:t>program</w:t>
      </w:r>
      <w:r>
        <w:t xml:space="preserve"> </w:t>
      </w:r>
      <w:r>
        <w:rPr>
          <w:spacing w:val="-1"/>
        </w:rPr>
        <w:t>partners</w:t>
      </w:r>
      <w:r>
        <w:t xml:space="preserve"> </w:t>
      </w:r>
      <w:r>
        <w:rPr>
          <w:spacing w:val="-1"/>
        </w:rPr>
        <w:t>and</w:t>
      </w:r>
      <w:r>
        <w:t xml:space="preserve"> </w:t>
      </w:r>
      <w:r>
        <w:rPr>
          <w:spacing w:val="-1"/>
        </w:rPr>
        <w:t>by</w:t>
      </w:r>
      <w:r>
        <w:t xml:space="preserve"> </w:t>
      </w:r>
      <w:r>
        <w:rPr>
          <w:spacing w:val="-1"/>
        </w:rPr>
        <w:t>providing</w:t>
      </w:r>
      <w:r>
        <w:t xml:space="preserve"> </w:t>
      </w:r>
      <w:r>
        <w:rPr>
          <w:spacing w:val="-1"/>
        </w:rPr>
        <w:t>equipment</w:t>
      </w:r>
      <w:r>
        <w:t xml:space="preserve"> </w:t>
      </w:r>
      <w:r>
        <w:rPr>
          <w:spacing w:val="-1"/>
        </w:rPr>
        <w:t>and</w:t>
      </w:r>
      <w:r>
        <w:t xml:space="preserve"> </w:t>
      </w:r>
      <w:r>
        <w:rPr>
          <w:spacing w:val="-1"/>
        </w:rPr>
        <w:t>resources</w:t>
      </w:r>
      <w:r>
        <w:t xml:space="preserve"> </w:t>
      </w:r>
      <w:r>
        <w:rPr>
          <w:spacing w:val="-1"/>
        </w:rPr>
        <w:t>in</w:t>
      </w:r>
      <w:r>
        <w:rPr>
          <w:spacing w:val="61"/>
        </w:rPr>
        <w:t xml:space="preserve"> </w:t>
      </w:r>
      <w:r>
        <w:rPr>
          <w:spacing w:val="-1"/>
        </w:rPr>
        <w:t>our Centers</w:t>
      </w:r>
      <w:r>
        <w:t xml:space="preserve"> </w:t>
      </w:r>
      <w:r>
        <w:rPr>
          <w:spacing w:val="-1"/>
        </w:rPr>
        <w:t>designed</w:t>
      </w:r>
      <w:r>
        <w:t xml:space="preserve"> </w:t>
      </w:r>
      <w:r>
        <w:rPr>
          <w:spacing w:val="-1"/>
        </w:rPr>
        <w:t>specifically</w:t>
      </w:r>
      <w:r>
        <w:rPr>
          <w:spacing w:val="1"/>
        </w:rPr>
        <w:t xml:space="preserve"> </w:t>
      </w:r>
      <w:r>
        <w:t>to</w:t>
      </w:r>
      <w:r>
        <w:rPr>
          <w:spacing w:val="-1"/>
        </w:rPr>
        <w:t xml:space="preserve"> assist</w:t>
      </w:r>
      <w:r>
        <w:rPr>
          <w:spacing w:val="1"/>
        </w:rPr>
        <w:t xml:space="preserve"> </w:t>
      </w:r>
      <w:r>
        <w:rPr>
          <w:spacing w:val="-1"/>
        </w:rPr>
        <w:t>identified needs</w:t>
      </w:r>
      <w:r>
        <w:t xml:space="preserve"> </w:t>
      </w:r>
      <w:r>
        <w:rPr>
          <w:spacing w:val="-1"/>
        </w:rPr>
        <w:t>for our non-hearing,</w:t>
      </w:r>
      <w:r>
        <w:t xml:space="preserve"> </w:t>
      </w:r>
      <w:r>
        <w:rPr>
          <w:spacing w:val="-1"/>
        </w:rPr>
        <w:t>non-</w:t>
      </w:r>
      <w:r>
        <w:rPr>
          <w:spacing w:val="59"/>
        </w:rPr>
        <w:t xml:space="preserve"> </w:t>
      </w:r>
      <w:r>
        <w:rPr>
          <w:spacing w:val="-1"/>
        </w:rPr>
        <w:t>speaking,</w:t>
      </w:r>
      <w:r>
        <w:t xml:space="preserve"> </w:t>
      </w:r>
      <w:r>
        <w:rPr>
          <w:spacing w:val="-1"/>
        </w:rPr>
        <w:t>or</w:t>
      </w:r>
      <w:r>
        <w:t xml:space="preserve"> </w:t>
      </w:r>
      <w:r>
        <w:rPr>
          <w:spacing w:val="-1"/>
        </w:rPr>
        <w:t>blind</w:t>
      </w:r>
      <w:r>
        <w:t xml:space="preserve"> </w:t>
      </w:r>
      <w:r>
        <w:rPr>
          <w:spacing w:val="-1"/>
        </w:rPr>
        <w:t>job seekers</w:t>
      </w:r>
      <w:r>
        <w:t xml:space="preserve"> </w:t>
      </w:r>
      <w:r>
        <w:rPr>
          <w:spacing w:val="-1"/>
        </w:rPr>
        <w:t>and</w:t>
      </w:r>
      <w:r>
        <w:rPr>
          <w:spacing w:val="1"/>
        </w:rPr>
        <w:t xml:space="preserve"> </w:t>
      </w:r>
      <w:r>
        <w:rPr>
          <w:spacing w:val="-1"/>
        </w:rPr>
        <w:t>targeted hiring</w:t>
      </w:r>
      <w:r>
        <w:t xml:space="preserve"> </w:t>
      </w:r>
      <w:r>
        <w:rPr>
          <w:spacing w:val="-1"/>
        </w:rPr>
        <w:t>events</w:t>
      </w:r>
      <w:r>
        <w:t xml:space="preserve"> </w:t>
      </w:r>
      <w:r>
        <w:rPr>
          <w:spacing w:val="-1"/>
        </w:rPr>
        <w:t>for workers</w:t>
      </w:r>
      <w:r>
        <w:t xml:space="preserve"> </w:t>
      </w:r>
      <w:r>
        <w:rPr>
          <w:spacing w:val="-1"/>
        </w:rPr>
        <w:t>with</w:t>
      </w:r>
      <w:r>
        <w:t xml:space="preserve"> </w:t>
      </w:r>
      <w:r>
        <w:rPr>
          <w:spacing w:val="-1"/>
        </w:rPr>
        <w:t>disabilities.</w:t>
      </w:r>
    </w:p>
    <w:p w14:paraId="3390DA34" w14:textId="77777777" w:rsidR="0023180B" w:rsidRDefault="0023180B" w:rsidP="0023180B">
      <w:pPr>
        <w:spacing w:before="11"/>
        <w:rPr>
          <w:rFonts w:ascii="Arial" w:eastAsia="Arial" w:hAnsi="Arial" w:cs="Arial"/>
          <w:sz w:val="20"/>
          <w:szCs w:val="20"/>
        </w:rPr>
      </w:pPr>
    </w:p>
    <w:p w14:paraId="35EDDD7D" w14:textId="57E450DA" w:rsidR="0023180B" w:rsidRDefault="0023180B" w:rsidP="003B1147">
      <w:pPr>
        <w:pStyle w:val="BodyText"/>
        <w:spacing w:line="264" w:lineRule="auto"/>
        <w:ind w:right="203"/>
      </w:pPr>
      <w:r>
        <w:rPr>
          <w:rFonts w:cs="Arial"/>
          <w:b/>
          <w:bCs/>
          <w:spacing w:val="-1"/>
        </w:rPr>
        <w:t xml:space="preserve">Ex-Offenders </w:t>
      </w:r>
      <w:r>
        <w:t xml:space="preserve">– </w:t>
      </w:r>
      <w:r>
        <w:rPr>
          <w:spacing w:val="-1"/>
        </w:rPr>
        <w:t>The workforce</w:t>
      </w:r>
      <w:r>
        <w:t xml:space="preserve"> </w:t>
      </w:r>
      <w:r>
        <w:rPr>
          <w:spacing w:val="-1"/>
        </w:rPr>
        <w:t xml:space="preserve">team works </w:t>
      </w:r>
      <w:r>
        <w:t xml:space="preserve">to </w:t>
      </w:r>
      <w:r>
        <w:rPr>
          <w:spacing w:val="-1"/>
        </w:rPr>
        <w:t>ensure individuals</w:t>
      </w:r>
      <w:r>
        <w:rPr>
          <w:spacing w:val="1"/>
        </w:rPr>
        <w:t xml:space="preserve"> </w:t>
      </w:r>
      <w:r>
        <w:rPr>
          <w:spacing w:val="-1"/>
        </w:rPr>
        <w:t>with criminal records</w:t>
      </w:r>
      <w:r>
        <w:rPr>
          <w:spacing w:val="64"/>
        </w:rPr>
        <w:t xml:space="preserve"> </w:t>
      </w:r>
      <w:r>
        <w:rPr>
          <w:spacing w:val="-1"/>
        </w:rPr>
        <w:t>have every</w:t>
      </w:r>
      <w:r>
        <w:t xml:space="preserve"> </w:t>
      </w:r>
      <w:r>
        <w:rPr>
          <w:spacing w:val="-1"/>
        </w:rPr>
        <w:t xml:space="preserve">opportunity </w:t>
      </w:r>
      <w:r>
        <w:t xml:space="preserve">to </w:t>
      </w:r>
      <w:r>
        <w:rPr>
          <w:spacing w:val="-1"/>
        </w:rPr>
        <w:t>succeed.</w:t>
      </w:r>
      <w:r>
        <w:t xml:space="preserve"> We </w:t>
      </w:r>
      <w:r>
        <w:rPr>
          <w:spacing w:val="-1"/>
        </w:rPr>
        <w:t>work</w:t>
      </w:r>
      <w:r>
        <w:rPr>
          <w:spacing w:val="-2"/>
        </w:rPr>
        <w:t xml:space="preserve"> </w:t>
      </w:r>
      <w:r>
        <w:rPr>
          <w:spacing w:val="-1"/>
        </w:rPr>
        <w:t>with</w:t>
      </w:r>
      <w:r>
        <w:t xml:space="preserve"> </w:t>
      </w:r>
      <w:r>
        <w:rPr>
          <w:spacing w:val="-1"/>
        </w:rPr>
        <w:t>probation,</w:t>
      </w:r>
      <w:r>
        <w:t xml:space="preserve"> </w:t>
      </w:r>
      <w:r>
        <w:rPr>
          <w:spacing w:val="-1"/>
        </w:rPr>
        <w:t>parole,</w:t>
      </w:r>
      <w:r>
        <w:rPr>
          <w:spacing w:val="1"/>
        </w:rPr>
        <w:t xml:space="preserve"> </w:t>
      </w:r>
      <w:r>
        <w:rPr>
          <w:spacing w:val="-1"/>
        </w:rPr>
        <w:t>and detention</w:t>
      </w:r>
      <w:r>
        <w:t xml:space="preserve"> </w:t>
      </w:r>
      <w:r>
        <w:rPr>
          <w:spacing w:val="-1"/>
        </w:rPr>
        <w:t>centers</w:t>
      </w:r>
      <w:r>
        <w:rPr>
          <w:spacing w:val="63"/>
        </w:rPr>
        <w:t xml:space="preserve"> </w:t>
      </w:r>
      <w:r>
        <w:rPr>
          <w:spacing w:val="-1"/>
        </w:rPr>
        <w:t>such</w:t>
      </w:r>
      <w:r>
        <w:rPr>
          <w:spacing w:val="-2"/>
        </w:rPr>
        <w:t xml:space="preserve"> </w:t>
      </w:r>
      <w:r>
        <w:rPr>
          <w:spacing w:val="-1"/>
        </w:rPr>
        <w:t>as</w:t>
      </w:r>
      <w:r>
        <w:rPr>
          <w:spacing w:val="-2"/>
        </w:rPr>
        <w:t xml:space="preserve"> </w:t>
      </w:r>
      <w:r>
        <w:rPr>
          <w:spacing w:val="-1"/>
        </w:rPr>
        <w:t>the</w:t>
      </w:r>
      <w:r>
        <w:rPr>
          <w:spacing w:val="-2"/>
        </w:rPr>
        <w:t xml:space="preserve"> </w:t>
      </w:r>
      <w:r>
        <w:rPr>
          <w:spacing w:val="-1"/>
        </w:rPr>
        <w:t>United States</w:t>
      </w:r>
      <w:r>
        <w:rPr>
          <w:spacing w:val="-2"/>
        </w:rPr>
        <w:t xml:space="preserve"> </w:t>
      </w:r>
      <w:r>
        <w:rPr>
          <w:spacing w:val="-1"/>
        </w:rPr>
        <w:t>Probation</w:t>
      </w:r>
      <w:r>
        <w:rPr>
          <w:spacing w:val="-2"/>
        </w:rPr>
        <w:t xml:space="preserve"> </w:t>
      </w:r>
      <w:r>
        <w:rPr>
          <w:spacing w:val="-1"/>
        </w:rPr>
        <w:t>Office</w:t>
      </w:r>
      <w:r>
        <w:rPr>
          <w:spacing w:val="-2"/>
        </w:rPr>
        <w:t xml:space="preserve"> </w:t>
      </w:r>
      <w:r>
        <w:rPr>
          <w:spacing w:val="-1"/>
        </w:rPr>
        <w:t>and the</w:t>
      </w:r>
      <w:r>
        <w:rPr>
          <w:spacing w:val="-2"/>
        </w:rPr>
        <w:t xml:space="preserve"> </w:t>
      </w:r>
      <w:r>
        <w:rPr>
          <w:spacing w:val="-1"/>
        </w:rPr>
        <w:t>Texas</w:t>
      </w:r>
      <w:r>
        <w:rPr>
          <w:spacing w:val="-2"/>
        </w:rPr>
        <w:t xml:space="preserve"> </w:t>
      </w:r>
      <w:r>
        <w:rPr>
          <w:spacing w:val="-1"/>
        </w:rPr>
        <w:t>Department</w:t>
      </w:r>
      <w:r>
        <w:t xml:space="preserve"> </w:t>
      </w:r>
      <w:r>
        <w:rPr>
          <w:spacing w:val="-1"/>
        </w:rPr>
        <w:t>of Criminal</w:t>
      </w:r>
      <w:r>
        <w:rPr>
          <w:spacing w:val="-3"/>
        </w:rPr>
        <w:t xml:space="preserve"> </w:t>
      </w:r>
      <w:r>
        <w:rPr>
          <w:spacing w:val="-1"/>
        </w:rPr>
        <w:t>Justice</w:t>
      </w:r>
      <w:r w:rsidR="003B1147">
        <w:rPr>
          <w:spacing w:val="-1"/>
        </w:rPr>
        <w:t xml:space="preserve"> </w:t>
      </w:r>
      <w:r>
        <w:t>to</w:t>
      </w:r>
      <w:r>
        <w:rPr>
          <w:spacing w:val="-1"/>
        </w:rPr>
        <w:t xml:space="preserve"> register</w:t>
      </w:r>
      <w:r>
        <w:rPr>
          <w:spacing w:val="-2"/>
        </w:rPr>
        <w:t xml:space="preserve"> </w:t>
      </w:r>
      <w:r>
        <w:rPr>
          <w:spacing w:val="-1"/>
        </w:rPr>
        <w:t>these job seekers in WIT.</w:t>
      </w:r>
      <w:r>
        <w:t xml:space="preserve"> We</w:t>
      </w:r>
      <w:r>
        <w:rPr>
          <w:spacing w:val="-1"/>
        </w:rPr>
        <w:t xml:space="preserve"> provide support</w:t>
      </w:r>
      <w:r>
        <w:t xml:space="preserve"> </w:t>
      </w:r>
      <w:r>
        <w:rPr>
          <w:spacing w:val="-1"/>
        </w:rPr>
        <w:t>during job</w:t>
      </w:r>
      <w:r>
        <w:t xml:space="preserve"> </w:t>
      </w:r>
      <w:r>
        <w:rPr>
          <w:spacing w:val="-1"/>
        </w:rPr>
        <w:t>search,</w:t>
      </w:r>
      <w:r>
        <w:rPr>
          <w:spacing w:val="1"/>
        </w:rPr>
        <w:t xml:space="preserve"> </w:t>
      </w:r>
      <w:r>
        <w:rPr>
          <w:spacing w:val="-1"/>
        </w:rPr>
        <w:t>determine</w:t>
      </w:r>
      <w:r>
        <w:rPr>
          <w:spacing w:val="58"/>
        </w:rPr>
        <w:t xml:space="preserve"> </w:t>
      </w:r>
      <w:r>
        <w:rPr>
          <w:spacing w:val="-1"/>
        </w:rPr>
        <w:t>programs of</w:t>
      </w:r>
      <w:r>
        <w:rPr>
          <w:spacing w:val="1"/>
        </w:rPr>
        <w:t xml:space="preserve"> </w:t>
      </w:r>
      <w:r>
        <w:rPr>
          <w:spacing w:val="-1"/>
        </w:rPr>
        <w:t>eligibility,</w:t>
      </w:r>
      <w:r>
        <w:t xml:space="preserve"> </w:t>
      </w:r>
      <w:r>
        <w:rPr>
          <w:spacing w:val="-1"/>
        </w:rPr>
        <w:t>and</w:t>
      </w:r>
      <w:r>
        <w:t xml:space="preserve"> </w:t>
      </w:r>
      <w:r>
        <w:rPr>
          <w:spacing w:val="-1"/>
        </w:rPr>
        <w:t>provide support</w:t>
      </w:r>
      <w:r>
        <w:rPr>
          <w:spacing w:val="1"/>
        </w:rPr>
        <w:t xml:space="preserve"> </w:t>
      </w:r>
      <w:r>
        <w:rPr>
          <w:spacing w:val="-1"/>
        </w:rPr>
        <w:t>throughout</w:t>
      </w:r>
      <w:r>
        <w:t xml:space="preserve"> </w:t>
      </w:r>
      <w:r>
        <w:rPr>
          <w:spacing w:val="-1"/>
        </w:rPr>
        <w:t>program</w:t>
      </w:r>
      <w:r>
        <w:t xml:space="preserve"> </w:t>
      </w:r>
      <w:r>
        <w:rPr>
          <w:spacing w:val="-1"/>
        </w:rPr>
        <w:t>participation.</w:t>
      </w:r>
    </w:p>
    <w:p w14:paraId="0156C394" w14:textId="77777777" w:rsidR="0023180B" w:rsidRDefault="0023180B" w:rsidP="0023180B">
      <w:pPr>
        <w:spacing w:before="11"/>
        <w:rPr>
          <w:rFonts w:ascii="Arial" w:eastAsia="Arial" w:hAnsi="Arial" w:cs="Arial"/>
          <w:sz w:val="20"/>
          <w:szCs w:val="20"/>
        </w:rPr>
      </w:pPr>
    </w:p>
    <w:p w14:paraId="7899BCF5" w14:textId="57757C7E" w:rsidR="0023180B" w:rsidRDefault="0023180B" w:rsidP="0023180B">
      <w:pPr>
        <w:pStyle w:val="BodyText"/>
        <w:spacing w:line="264" w:lineRule="auto"/>
        <w:ind w:right="175"/>
      </w:pPr>
      <w:r>
        <w:rPr>
          <w:rFonts w:cs="Arial"/>
          <w:b/>
          <w:bCs/>
          <w:spacing w:val="-1"/>
        </w:rPr>
        <w:t>NCP</w:t>
      </w:r>
      <w:r>
        <w:rPr>
          <w:rFonts w:cs="Arial"/>
          <w:b/>
          <w:bCs/>
          <w:spacing w:val="-3"/>
        </w:rPr>
        <w:t xml:space="preserve"> </w:t>
      </w:r>
      <w:r>
        <w:t>–</w:t>
      </w:r>
      <w:r>
        <w:rPr>
          <w:spacing w:val="-2"/>
        </w:rPr>
        <w:t xml:space="preserve"> </w:t>
      </w:r>
      <w:r>
        <w:rPr>
          <w:spacing w:val="-1"/>
        </w:rPr>
        <w:t>Workforce</w:t>
      </w:r>
      <w:r>
        <w:rPr>
          <w:spacing w:val="-2"/>
        </w:rPr>
        <w:t xml:space="preserve"> </w:t>
      </w:r>
      <w:r>
        <w:rPr>
          <w:spacing w:val="-1"/>
        </w:rPr>
        <w:t>Center</w:t>
      </w:r>
      <w:r>
        <w:rPr>
          <w:spacing w:val="-2"/>
        </w:rPr>
        <w:t xml:space="preserve"> </w:t>
      </w:r>
      <w:r>
        <w:rPr>
          <w:spacing w:val="-1"/>
        </w:rPr>
        <w:t>staff in</w:t>
      </w:r>
      <w:r>
        <w:rPr>
          <w:spacing w:val="-2"/>
        </w:rPr>
        <w:t xml:space="preserve"> </w:t>
      </w:r>
      <w:r>
        <w:rPr>
          <w:spacing w:val="-1"/>
        </w:rPr>
        <w:t>coordination with</w:t>
      </w:r>
      <w:r>
        <w:rPr>
          <w:spacing w:val="-2"/>
        </w:rPr>
        <w:t xml:space="preserve"> </w:t>
      </w:r>
      <w:r>
        <w:rPr>
          <w:spacing w:val="-1"/>
        </w:rPr>
        <w:t>the</w:t>
      </w:r>
      <w:r>
        <w:rPr>
          <w:spacing w:val="-2"/>
        </w:rPr>
        <w:t xml:space="preserve"> </w:t>
      </w:r>
      <w:r>
        <w:rPr>
          <w:spacing w:val="-1"/>
        </w:rPr>
        <w:t>Office</w:t>
      </w:r>
      <w:r>
        <w:rPr>
          <w:spacing w:val="-2"/>
        </w:rPr>
        <w:t xml:space="preserve"> </w:t>
      </w:r>
      <w:r>
        <w:rPr>
          <w:spacing w:val="-1"/>
        </w:rPr>
        <w:t>of</w:t>
      </w:r>
      <w:r>
        <w:rPr>
          <w:spacing w:val="-2"/>
        </w:rPr>
        <w:t xml:space="preserve"> </w:t>
      </w:r>
      <w:r>
        <w:rPr>
          <w:spacing w:val="-1"/>
        </w:rPr>
        <w:t>Attorney</w:t>
      </w:r>
      <w:r>
        <w:rPr>
          <w:spacing w:val="-2"/>
        </w:rPr>
        <w:t xml:space="preserve"> </w:t>
      </w:r>
      <w:r>
        <w:rPr>
          <w:spacing w:val="-1"/>
        </w:rPr>
        <w:t>General</w:t>
      </w:r>
      <w:r>
        <w:rPr>
          <w:spacing w:val="-3"/>
        </w:rPr>
        <w:t xml:space="preserve"> </w:t>
      </w:r>
      <w:r>
        <w:rPr>
          <w:spacing w:val="-1"/>
        </w:rPr>
        <w:t>(OAG)</w:t>
      </w:r>
      <w:r>
        <w:rPr>
          <w:spacing w:val="69"/>
          <w:w w:val="99"/>
        </w:rPr>
        <w:t xml:space="preserve"> </w:t>
      </w:r>
      <w:r>
        <w:rPr>
          <w:spacing w:val="-1"/>
        </w:rPr>
        <w:t>work with</w:t>
      </w:r>
      <w:r>
        <w:t xml:space="preserve"> </w:t>
      </w:r>
      <w:r>
        <w:rPr>
          <w:spacing w:val="-1"/>
        </w:rPr>
        <w:t>Individuals</w:t>
      </w:r>
      <w:r>
        <w:rPr>
          <w:spacing w:val="1"/>
        </w:rPr>
        <w:t xml:space="preserve"> </w:t>
      </w:r>
      <w:r>
        <w:rPr>
          <w:spacing w:val="-1"/>
        </w:rPr>
        <w:t>who do</w:t>
      </w:r>
      <w:r>
        <w:t xml:space="preserve"> </w:t>
      </w:r>
      <w:r>
        <w:rPr>
          <w:spacing w:val="-1"/>
        </w:rPr>
        <w:t>not</w:t>
      </w:r>
      <w:r>
        <w:rPr>
          <w:spacing w:val="1"/>
        </w:rPr>
        <w:t xml:space="preserve"> </w:t>
      </w:r>
      <w:r>
        <w:rPr>
          <w:spacing w:val="-1"/>
        </w:rPr>
        <w:t>meet their</w:t>
      </w:r>
      <w:r>
        <w:rPr>
          <w:spacing w:val="-2"/>
        </w:rPr>
        <w:t xml:space="preserve"> </w:t>
      </w:r>
      <w:r>
        <w:rPr>
          <w:spacing w:val="-1"/>
        </w:rPr>
        <w:t>child</w:t>
      </w:r>
      <w:r>
        <w:t xml:space="preserve"> </w:t>
      </w:r>
      <w:r>
        <w:rPr>
          <w:spacing w:val="-1"/>
        </w:rPr>
        <w:t>support</w:t>
      </w:r>
      <w:r>
        <w:rPr>
          <w:spacing w:val="1"/>
        </w:rPr>
        <w:t xml:space="preserve"> </w:t>
      </w:r>
      <w:r>
        <w:rPr>
          <w:spacing w:val="-1"/>
        </w:rPr>
        <w:t>obligations.</w:t>
      </w:r>
      <w:r>
        <w:t xml:space="preserve"> </w:t>
      </w:r>
      <w:r>
        <w:rPr>
          <w:spacing w:val="-1"/>
        </w:rPr>
        <w:t>These</w:t>
      </w:r>
      <w:r>
        <w:t xml:space="preserve"> </w:t>
      </w:r>
      <w:r>
        <w:rPr>
          <w:spacing w:val="-1"/>
        </w:rPr>
        <w:t>individuals</w:t>
      </w:r>
      <w:r>
        <w:rPr>
          <w:spacing w:val="61"/>
        </w:rPr>
        <w:t xml:space="preserve"> </w:t>
      </w:r>
      <w:r>
        <w:rPr>
          <w:spacing w:val="-1"/>
        </w:rPr>
        <w:t>are identified by the</w:t>
      </w:r>
      <w:r>
        <w:rPr>
          <w:spacing w:val="-2"/>
        </w:rPr>
        <w:t xml:space="preserve"> </w:t>
      </w:r>
      <w:r>
        <w:rPr>
          <w:spacing w:val="-1"/>
        </w:rPr>
        <w:t>OAG</w:t>
      </w:r>
      <w:r>
        <w:t xml:space="preserve"> </w:t>
      </w:r>
      <w:r>
        <w:rPr>
          <w:spacing w:val="-1"/>
        </w:rPr>
        <w:t>and ordered into the NCP program</w:t>
      </w:r>
      <w:r>
        <w:t xml:space="preserve"> </w:t>
      </w:r>
      <w:r>
        <w:rPr>
          <w:spacing w:val="-1"/>
        </w:rPr>
        <w:t>by the</w:t>
      </w:r>
      <w:r>
        <w:t xml:space="preserve"> </w:t>
      </w:r>
      <w:r>
        <w:rPr>
          <w:spacing w:val="-1"/>
        </w:rPr>
        <w:t>Child Support</w:t>
      </w:r>
      <w:r>
        <w:t xml:space="preserve"> </w:t>
      </w:r>
      <w:r>
        <w:rPr>
          <w:spacing w:val="-1"/>
        </w:rPr>
        <w:t>Judge.</w:t>
      </w:r>
      <w:r>
        <w:rPr>
          <w:spacing w:val="62"/>
        </w:rPr>
        <w:t xml:space="preserve"> </w:t>
      </w:r>
      <w:r>
        <w:rPr>
          <w:spacing w:val="-1"/>
        </w:rPr>
        <w:t>The goal of</w:t>
      </w:r>
      <w:r>
        <w:rPr>
          <w:spacing w:val="1"/>
        </w:rPr>
        <w:t xml:space="preserve"> </w:t>
      </w:r>
      <w:r>
        <w:rPr>
          <w:spacing w:val="-1"/>
        </w:rPr>
        <w:t>the</w:t>
      </w:r>
      <w:r>
        <w:t xml:space="preserve"> </w:t>
      </w:r>
      <w:r>
        <w:rPr>
          <w:spacing w:val="-1"/>
        </w:rPr>
        <w:t>program is</w:t>
      </w:r>
      <w:r>
        <w:t xml:space="preserve"> to</w:t>
      </w:r>
      <w:r>
        <w:rPr>
          <w:spacing w:val="-2"/>
        </w:rPr>
        <w:t xml:space="preserve"> </w:t>
      </w:r>
      <w:r>
        <w:rPr>
          <w:spacing w:val="-1"/>
        </w:rPr>
        <w:t>reduce</w:t>
      </w:r>
      <w:r>
        <w:t xml:space="preserve"> </w:t>
      </w:r>
      <w:r>
        <w:rPr>
          <w:spacing w:val="-1"/>
        </w:rPr>
        <w:t>jail</w:t>
      </w:r>
      <w:r>
        <w:rPr>
          <w:spacing w:val="-2"/>
        </w:rPr>
        <w:t xml:space="preserve"> </w:t>
      </w:r>
      <w:r>
        <w:rPr>
          <w:spacing w:val="-1"/>
        </w:rPr>
        <w:t>time</w:t>
      </w:r>
      <w:r>
        <w:t xml:space="preserve"> </w:t>
      </w:r>
      <w:r>
        <w:rPr>
          <w:spacing w:val="-1"/>
        </w:rPr>
        <w:t>and increase</w:t>
      </w:r>
      <w:r>
        <w:t xml:space="preserve"> </w:t>
      </w:r>
      <w:r>
        <w:rPr>
          <w:spacing w:val="-1"/>
        </w:rPr>
        <w:t>the</w:t>
      </w:r>
      <w:r>
        <w:t xml:space="preserve"> </w:t>
      </w:r>
      <w:r>
        <w:rPr>
          <w:spacing w:val="-1"/>
        </w:rPr>
        <w:t>amount</w:t>
      </w:r>
      <w:r>
        <w:t xml:space="preserve"> </w:t>
      </w:r>
      <w:r>
        <w:rPr>
          <w:spacing w:val="-1"/>
        </w:rPr>
        <w:t>and</w:t>
      </w:r>
      <w:r>
        <w:t xml:space="preserve"> </w:t>
      </w:r>
      <w:r>
        <w:rPr>
          <w:spacing w:val="-1"/>
        </w:rPr>
        <w:t>timeliness of</w:t>
      </w:r>
      <w:r>
        <w:rPr>
          <w:spacing w:val="58"/>
          <w:w w:val="99"/>
        </w:rPr>
        <w:t xml:space="preserve"> </w:t>
      </w:r>
      <w:r>
        <w:rPr>
          <w:spacing w:val="-1"/>
        </w:rPr>
        <w:t>child-support</w:t>
      </w:r>
      <w:r>
        <w:t xml:space="preserve"> </w:t>
      </w:r>
      <w:r>
        <w:rPr>
          <w:spacing w:val="-1"/>
        </w:rPr>
        <w:t>payments through</w:t>
      </w:r>
      <w:r>
        <w:t xml:space="preserve"> </w:t>
      </w:r>
      <w:r>
        <w:rPr>
          <w:spacing w:val="-1"/>
        </w:rPr>
        <w:t>intensive job search</w:t>
      </w:r>
      <w:r>
        <w:t xml:space="preserve"> </w:t>
      </w:r>
      <w:r>
        <w:rPr>
          <w:spacing w:val="-1"/>
        </w:rPr>
        <w:t>and employment</w:t>
      </w:r>
      <w:r>
        <w:t xml:space="preserve"> </w:t>
      </w:r>
      <w:r>
        <w:rPr>
          <w:spacing w:val="-1"/>
        </w:rPr>
        <w:t>retention</w:t>
      </w:r>
      <w:r>
        <w:rPr>
          <w:spacing w:val="62"/>
        </w:rPr>
        <w:t xml:space="preserve"> </w:t>
      </w:r>
      <w:r>
        <w:rPr>
          <w:spacing w:val="-1"/>
        </w:rPr>
        <w:t>programming.</w:t>
      </w:r>
      <w:r>
        <w:t xml:space="preserve"> A</w:t>
      </w:r>
      <w:r>
        <w:rPr>
          <w:spacing w:val="-1"/>
        </w:rPr>
        <w:t xml:space="preserve"> </w:t>
      </w:r>
      <w:r w:rsidR="002807ED">
        <w:t>Career</w:t>
      </w:r>
      <w:r w:rsidR="002807ED">
        <w:rPr>
          <w:spacing w:val="-1"/>
        </w:rPr>
        <w:t xml:space="preserve"> Advisor</w:t>
      </w:r>
      <w:r>
        <w:rPr>
          <w:spacing w:val="1"/>
        </w:rPr>
        <w:t xml:space="preserve"> </w:t>
      </w:r>
      <w:r>
        <w:rPr>
          <w:spacing w:val="-1"/>
        </w:rPr>
        <w:t>completes an assessment,</w:t>
      </w:r>
      <w:r>
        <w:t xml:space="preserve"> </w:t>
      </w:r>
      <w:r>
        <w:rPr>
          <w:spacing w:val="-1"/>
        </w:rPr>
        <w:t>develops an</w:t>
      </w:r>
      <w:r>
        <w:rPr>
          <w:spacing w:val="56"/>
        </w:rPr>
        <w:t xml:space="preserve"> </w:t>
      </w:r>
      <w:r>
        <w:rPr>
          <w:spacing w:val="-1"/>
        </w:rPr>
        <w:t>IEP,</w:t>
      </w:r>
      <w:r>
        <w:t xml:space="preserve"> </w:t>
      </w:r>
      <w:r>
        <w:rPr>
          <w:spacing w:val="-1"/>
        </w:rPr>
        <w:t>and discusses the services</w:t>
      </w:r>
      <w:r>
        <w:t xml:space="preserve"> </w:t>
      </w:r>
      <w:r>
        <w:rPr>
          <w:spacing w:val="-1"/>
        </w:rPr>
        <w:t xml:space="preserve">available </w:t>
      </w:r>
      <w:r>
        <w:t xml:space="preserve">in </w:t>
      </w:r>
      <w:r>
        <w:rPr>
          <w:spacing w:val="-1"/>
        </w:rPr>
        <w:t>the Workforce Centers,</w:t>
      </w:r>
      <w:r>
        <w:rPr>
          <w:spacing w:val="1"/>
        </w:rPr>
        <w:t xml:space="preserve"> </w:t>
      </w:r>
      <w:r>
        <w:rPr>
          <w:spacing w:val="-1"/>
        </w:rPr>
        <w:t>like Choices and</w:t>
      </w:r>
      <w:r>
        <w:rPr>
          <w:spacing w:val="66"/>
        </w:rPr>
        <w:t xml:space="preserve"> </w:t>
      </w:r>
      <w:r>
        <w:rPr>
          <w:spacing w:val="-1"/>
        </w:rPr>
        <w:t>SNAP</w:t>
      </w:r>
      <w:r>
        <w:rPr>
          <w:spacing w:val="-2"/>
        </w:rPr>
        <w:t xml:space="preserve"> </w:t>
      </w:r>
      <w:r>
        <w:rPr>
          <w:spacing w:val="-1"/>
        </w:rPr>
        <w:t>Center services</w:t>
      </w:r>
      <w:r>
        <w:rPr>
          <w:spacing w:val="-2"/>
        </w:rPr>
        <w:t xml:space="preserve"> </w:t>
      </w:r>
      <w:r>
        <w:rPr>
          <w:spacing w:val="-1"/>
        </w:rPr>
        <w:t>orientation.</w:t>
      </w:r>
      <w:r>
        <w:t xml:space="preserve"> </w:t>
      </w:r>
      <w:r>
        <w:rPr>
          <w:spacing w:val="-1"/>
        </w:rPr>
        <w:t>NCP customers</w:t>
      </w:r>
      <w:r>
        <w:rPr>
          <w:spacing w:val="-2"/>
        </w:rPr>
        <w:t xml:space="preserve"> </w:t>
      </w:r>
      <w:r>
        <w:rPr>
          <w:spacing w:val="-1"/>
        </w:rPr>
        <w:t xml:space="preserve">register in </w:t>
      </w:r>
      <w:r>
        <w:t>WIT</w:t>
      </w:r>
      <w:r>
        <w:rPr>
          <w:spacing w:val="-2"/>
        </w:rPr>
        <w:t xml:space="preserve"> </w:t>
      </w:r>
      <w:r>
        <w:rPr>
          <w:spacing w:val="-1"/>
        </w:rPr>
        <w:t>and receive assistance</w:t>
      </w:r>
      <w:r>
        <w:rPr>
          <w:spacing w:val="71"/>
        </w:rPr>
        <w:t xml:space="preserve"> </w:t>
      </w:r>
      <w:r>
        <w:rPr>
          <w:spacing w:val="-1"/>
        </w:rPr>
        <w:t>in job</w:t>
      </w:r>
      <w:r>
        <w:t xml:space="preserve"> </w:t>
      </w:r>
      <w:r>
        <w:rPr>
          <w:spacing w:val="-1"/>
        </w:rPr>
        <w:t>placement</w:t>
      </w:r>
      <w:r>
        <w:rPr>
          <w:spacing w:val="1"/>
        </w:rPr>
        <w:t xml:space="preserve"> </w:t>
      </w:r>
      <w:r>
        <w:rPr>
          <w:spacing w:val="-1"/>
        </w:rPr>
        <w:t>and</w:t>
      </w:r>
      <w:r>
        <w:t xml:space="preserve"> </w:t>
      </w:r>
      <w:r>
        <w:rPr>
          <w:spacing w:val="-1"/>
        </w:rPr>
        <w:t>support</w:t>
      </w:r>
      <w:r>
        <w:rPr>
          <w:spacing w:val="1"/>
        </w:rPr>
        <w:t xml:space="preserve"> </w:t>
      </w:r>
      <w:r>
        <w:rPr>
          <w:spacing w:val="-1"/>
        </w:rPr>
        <w:t>services</w:t>
      </w:r>
      <w:r>
        <w:t xml:space="preserve"> </w:t>
      </w:r>
      <w:r>
        <w:rPr>
          <w:spacing w:val="-1"/>
        </w:rPr>
        <w:t>as</w:t>
      </w:r>
      <w:r>
        <w:t xml:space="preserve"> </w:t>
      </w:r>
      <w:r>
        <w:rPr>
          <w:spacing w:val="-1"/>
        </w:rPr>
        <w:t>needed.</w:t>
      </w:r>
    </w:p>
    <w:p w14:paraId="3CF30C0D" w14:textId="77777777" w:rsidR="0023180B" w:rsidRDefault="0023180B" w:rsidP="0023180B">
      <w:pPr>
        <w:spacing w:before="11"/>
        <w:rPr>
          <w:rFonts w:ascii="Arial" w:eastAsia="Arial" w:hAnsi="Arial" w:cs="Arial"/>
          <w:sz w:val="20"/>
          <w:szCs w:val="20"/>
        </w:rPr>
      </w:pPr>
    </w:p>
    <w:p w14:paraId="53221647" w14:textId="41B93C6B" w:rsidR="0023180B" w:rsidRDefault="0023180B" w:rsidP="0023180B">
      <w:pPr>
        <w:pStyle w:val="BodyText"/>
        <w:spacing w:line="264" w:lineRule="auto"/>
        <w:ind w:left="139" w:right="218"/>
      </w:pPr>
      <w:r>
        <w:rPr>
          <w:rFonts w:cs="Arial"/>
          <w:b/>
          <w:bCs/>
          <w:spacing w:val="-1"/>
        </w:rPr>
        <w:t xml:space="preserve">Veterans </w:t>
      </w:r>
      <w:r>
        <w:t xml:space="preserve">– </w:t>
      </w:r>
      <w:r>
        <w:rPr>
          <w:spacing w:val="-1"/>
        </w:rPr>
        <w:t>Our work</w:t>
      </w:r>
      <w:r>
        <w:rPr>
          <w:spacing w:val="-3"/>
        </w:rPr>
        <w:t xml:space="preserve"> </w:t>
      </w:r>
      <w:r>
        <w:rPr>
          <w:spacing w:val="-1"/>
        </w:rPr>
        <w:t xml:space="preserve">with veterans </w:t>
      </w:r>
      <w:r>
        <w:t>to</w:t>
      </w:r>
      <w:r>
        <w:rPr>
          <w:spacing w:val="-1"/>
        </w:rPr>
        <w:t xml:space="preserve"> help translate military skills and experiences into</w:t>
      </w:r>
      <w:r>
        <w:rPr>
          <w:spacing w:val="69"/>
        </w:rPr>
        <w:t xml:space="preserve"> </w:t>
      </w:r>
      <w:r>
        <w:rPr>
          <w:spacing w:val="-1"/>
        </w:rPr>
        <w:t>civilian terms that</w:t>
      </w:r>
      <w:r>
        <w:rPr>
          <w:spacing w:val="-2"/>
        </w:rPr>
        <w:t xml:space="preserve"> </w:t>
      </w:r>
      <w:r>
        <w:rPr>
          <w:spacing w:val="-1"/>
        </w:rPr>
        <w:t xml:space="preserve">businesses understand </w:t>
      </w:r>
      <w:r>
        <w:t>is</w:t>
      </w:r>
      <w:r>
        <w:rPr>
          <w:spacing w:val="-1"/>
        </w:rPr>
        <w:t xml:space="preserve"> in direct</w:t>
      </w:r>
      <w:r>
        <w:t xml:space="preserve"> </w:t>
      </w:r>
      <w:r>
        <w:rPr>
          <w:spacing w:val="-1"/>
        </w:rPr>
        <w:t>coordination</w:t>
      </w:r>
      <w:r>
        <w:t xml:space="preserve"> </w:t>
      </w:r>
      <w:r>
        <w:rPr>
          <w:spacing w:val="-1"/>
        </w:rPr>
        <w:t>with Texas Veterans</w:t>
      </w:r>
      <w:r>
        <w:rPr>
          <w:spacing w:val="62"/>
        </w:rPr>
        <w:t xml:space="preserve"> </w:t>
      </w:r>
      <w:r>
        <w:rPr>
          <w:spacing w:val="-1"/>
        </w:rPr>
        <w:t>Commission</w:t>
      </w:r>
      <w:r>
        <w:rPr>
          <w:spacing w:val="-3"/>
        </w:rPr>
        <w:t xml:space="preserve"> </w:t>
      </w:r>
      <w:r>
        <w:rPr>
          <w:spacing w:val="-1"/>
        </w:rPr>
        <w:t>(TVC)</w:t>
      </w:r>
      <w:r>
        <w:rPr>
          <w:spacing w:val="-2"/>
        </w:rPr>
        <w:t xml:space="preserve"> </w:t>
      </w:r>
      <w:r>
        <w:rPr>
          <w:spacing w:val="-1"/>
        </w:rPr>
        <w:t>and</w:t>
      </w:r>
      <w:r>
        <w:rPr>
          <w:spacing w:val="-2"/>
        </w:rPr>
        <w:t xml:space="preserve"> </w:t>
      </w:r>
      <w:r>
        <w:rPr>
          <w:spacing w:val="-1"/>
        </w:rPr>
        <w:t>Texas</w:t>
      </w:r>
      <w:r>
        <w:rPr>
          <w:spacing w:val="-2"/>
        </w:rPr>
        <w:t xml:space="preserve"> </w:t>
      </w:r>
      <w:r>
        <w:rPr>
          <w:spacing w:val="-1"/>
        </w:rPr>
        <w:t>Veterans</w:t>
      </w:r>
      <w:r>
        <w:rPr>
          <w:spacing w:val="-2"/>
        </w:rPr>
        <w:t xml:space="preserve"> </w:t>
      </w:r>
      <w:r>
        <w:rPr>
          <w:spacing w:val="-1"/>
        </w:rPr>
        <w:t>Leadership</w:t>
      </w:r>
      <w:r>
        <w:rPr>
          <w:spacing w:val="-2"/>
        </w:rPr>
        <w:t xml:space="preserve"> </w:t>
      </w:r>
      <w:r>
        <w:rPr>
          <w:spacing w:val="-1"/>
        </w:rPr>
        <w:t>Program (TVLP)</w:t>
      </w:r>
      <w:r>
        <w:rPr>
          <w:spacing w:val="-2"/>
        </w:rPr>
        <w:t xml:space="preserve"> </w:t>
      </w:r>
      <w:r>
        <w:rPr>
          <w:spacing w:val="-1"/>
        </w:rPr>
        <w:t>staff.</w:t>
      </w:r>
      <w:r>
        <w:rPr>
          <w:spacing w:val="-3"/>
        </w:rPr>
        <w:t xml:space="preserve"> </w:t>
      </w:r>
      <w:r>
        <w:rPr>
          <w:spacing w:val="-1"/>
        </w:rPr>
        <w:t>Working</w:t>
      </w:r>
      <w:r>
        <w:rPr>
          <w:spacing w:val="-2"/>
        </w:rPr>
        <w:t xml:space="preserve"> </w:t>
      </w:r>
      <w:r>
        <w:rPr>
          <w:spacing w:val="-1"/>
        </w:rPr>
        <w:t>with</w:t>
      </w:r>
      <w:r>
        <w:rPr>
          <w:spacing w:val="65"/>
        </w:rPr>
        <w:t xml:space="preserve"> </w:t>
      </w:r>
      <w:r>
        <w:rPr>
          <w:spacing w:val="-1"/>
        </w:rPr>
        <w:t>veterans,</w:t>
      </w:r>
      <w:r>
        <w:t xml:space="preserve"> </w:t>
      </w:r>
      <w:r>
        <w:rPr>
          <w:spacing w:val="-1"/>
        </w:rPr>
        <w:t>we can</w:t>
      </w:r>
      <w:r>
        <w:t xml:space="preserve"> </w:t>
      </w:r>
      <w:r>
        <w:rPr>
          <w:spacing w:val="-1"/>
        </w:rPr>
        <w:t>address multiple areas</w:t>
      </w:r>
      <w:r>
        <w:t xml:space="preserve"> </w:t>
      </w:r>
      <w:r>
        <w:rPr>
          <w:spacing w:val="-1"/>
        </w:rPr>
        <w:t>of</w:t>
      </w:r>
      <w:r>
        <w:rPr>
          <w:spacing w:val="-2"/>
        </w:rPr>
        <w:t xml:space="preserve"> </w:t>
      </w:r>
      <w:r>
        <w:rPr>
          <w:spacing w:val="-1"/>
        </w:rPr>
        <w:t>diversity</w:t>
      </w:r>
      <w:r>
        <w:t xml:space="preserve"> </w:t>
      </w:r>
      <w:r>
        <w:rPr>
          <w:spacing w:val="-1"/>
        </w:rPr>
        <w:t>as this population</w:t>
      </w:r>
      <w:r>
        <w:t xml:space="preserve"> </w:t>
      </w:r>
      <w:r>
        <w:rPr>
          <w:spacing w:val="-1"/>
        </w:rPr>
        <w:t>also includes</w:t>
      </w:r>
      <w:r>
        <w:rPr>
          <w:spacing w:val="66"/>
        </w:rPr>
        <w:t xml:space="preserve"> </w:t>
      </w:r>
      <w:r>
        <w:rPr>
          <w:spacing w:val="-1"/>
        </w:rPr>
        <w:t>individuals</w:t>
      </w:r>
      <w:r>
        <w:rPr>
          <w:spacing w:val="-2"/>
        </w:rPr>
        <w:t xml:space="preserve"> </w:t>
      </w:r>
      <w:r>
        <w:rPr>
          <w:spacing w:val="-1"/>
        </w:rPr>
        <w:t>from all</w:t>
      </w:r>
      <w:r>
        <w:rPr>
          <w:spacing w:val="-2"/>
        </w:rPr>
        <w:t xml:space="preserve"> </w:t>
      </w:r>
      <w:r>
        <w:rPr>
          <w:spacing w:val="-1"/>
        </w:rPr>
        <w:t>target</w:t>
      </w:r>
      <w:r>
        <w:t xml:space="preserve"> </w:t>
      </w:r>
      <w:r>
        <w:rPr>
          <w:spacing w:val="-1"/>
        </w:rPr>
        <w:t>populations.</w:t>
      </w:r>
      <w:r>
        <w:rPr>
          <w:spacing w:val="66"/>
        </w:rPr>
        <w:t xml:space="preserve"> </w:t>
      </w:r>
      <w:r>
        <w:rPr>
          <w:spacing w:val="-1"/>
        </w:rPr>
        <w:t>Veterans are provided with priority services.</w:t>
      </w:r>
      <w:r>
        <w:t xml:space="preserve"> In</w:t>
      </w:r>
      <w:r>
        <w:rPr>
          <w:spacing w:val="69"/>
        </w:rPr>
        <w:t xml:space="preserve"> </w:t>
      </w:r>
      <w:r>
        <w:rPr>
          <w:spacing w:val="-1"/>
        </w:rPr>
        <w:t>addition</w:t>
      </w:r>
      <w:r>
        <w:rPr>
          <w:spacing w:val="-2"/>
        </w:rPr>
        <w:t xml:space="preserve"> </w:t>
      </w:r>
      <w:r>
        <w:t>to</w:t>
      </w:r>
      <w:r>
        <w:rPr>
          <w:spacing w:val="-2"/>
        </w:rPr>
        <w:t xml:space="preserve"> </w:t>
      </w:r>
      <w:r>
        <w:rPr>
          <w:spacing w:val="-1"/>
        </w:rPr>
        <w:t>our workforce veterans’</w:t>
      </w:r>
      <w:r>
        <w:rPr>
          <w:spacing w:val="-2"/>
        </w:rPr>
        <w:t xml:space="preserve"> </w:t>
      </w:r>
      <w:r>
        <w:rPr>
          <w:spacing w:val="-1"/>
        </w:rPr>
        <w:t>partners</w:t>
      </w:r>
      <w:r>
        <w:rPr>
          <w:spacing w:val="-2"/>
        </w:rPr>
        <w:t xml:space="preserve"> </w:t>
      </w:r>
      <w:r>
        <w:rPr>
          <w:spacing w:val="-1"/>
        </w:rPr>
        <w:t>TVC</w:t>
      </w:r>
      <w:r>
        <w:rPr>
          <w:spacing w:val="-2"/>
        </w:rPr>
        <w:t xml:space="preserve"> </w:t>
      </w:r>
      <w:r>
        <w:rPr>
          <w:spacing w:val="-1"/>
        </w:rPr>
        <w:t>and TVLP,</w:t>
      </w:r>
      <w:r>
        <w:t xml:space="preserve"> </w:t>
      </w:r>
      <w:r>
        <w:rPr>
          <w:spacing w:val="-1"/>
        </w:rPr>
        <w:t>we work closely</w:t>
      </w:r>
      <w:r>
        <w:rPr>
          <w:spacing w:val="-2"/>
        </w:rPr>
        <w:t xml:space="preserve"> </w:t>
      </w:r>
      <w:r>
        <w:rPr>
          <w:spacing w:val="-1"/>
        </w:rPr>
        <w:t>with veteran-</w:t>
      </w:r>
      <w:r>
        <w:rPr>
          <w:spacing w:val="73"/>
        </w:rPr>
        <w:t xml:space="preserve"> </w:t>
      </w:r>
      <w:r>
        <w:rPr>
          <w:spacing w:val="-1"/>
        </w:rPr>
        <w:t>serving</w:t>
      </w:r>
      <w:r>
        <w:rPr>
          <w:spacing w:val="-2"/>
        </w:rPr>
        <w:t xml:space="preserve"> </w:t>
      </w:r>
      <w:r>
        <w:rPr>
          <w:spacing w:val="-1"/>
        </w:rPr>
        <w:t>agencies and</w:t>
      </w:r>
      <w:r>
        <w:t xml:space="preserve"> </w:t>
      </w:r>
      <w:r>
        <w:rPr>
          <w:spacing w:val="-1"/>
        </w:rPr>
        <w:t>organizations such as,</w:t>
      </w:r>
      <w:r>
        <w:t xml:space="preserve"> </w:t>
      </w:r>
      <w:r>
        <w:rPr>
          <w:spacing w:val="-1"/>
        </w:rPr>
        <w:t>the American</w:t>
      </w:r>
      <w:r>
        <w:rPr>
          <w:spacing w:val="-2"/>
        </w:rPr>
        <w:t xml:space="preserve"> </w:t>
      </w:r>
      <w:r>
        <w:rPr>
          <w:spacing w:val="-1"/>
        </w:rPr>
        <w:t>Legion,</w:t>
      </w:r>
      <w:r>
        <w:t xml:space="preserve"> </w:t>
      </w:r>
      <w:r>
        <w:rPr>
          <w:spacing w:val="-1"/>
        </w:rPr>
        <w:t>Veteran of</w:t>
      </w:r>
      <w:r>
        <w:rPr>
          <w:spacing w:val="-2"/>
        </w:rPr>
        <w:t xml:space="preserve"> </w:t>
      </w:r>
      <w:r>
        <w:rPr>
          <w:spacing w:val="-1"/>
        </w:rPr>
        <w:t>Foreign</w:t>
      </w:r>
      <w:r>
        <w:rPr>
          <w:spacing w:val="58"/>
        </w:rPr>
        <w:t xml:space="preserve"> </w:t>
      </w:r>
      <w:r>
        <w:rPr>
          <w:spacing w:val="-1"/>
        </w:rPr>
        <w:t>Wars</w:t>
      </w:r>
      <w:r>
        <w:rPr>
          <w:spacing w:val="-2"/>
        </w:rPr>
        <w:t xml:space="preserve"> </w:t>
      </w:r>
      <w:r>
        <w:rPr>
          <w:spacing w:val="-1"/>
        </w:rPr>
        <w:t>(VFW) chapters, and National</w:t>
      </w:r>
      <w:r>
        <w:rPr>
          <w:spacing w:val="-3"/>
        </w:rPr>
        <w:t xml:space="preserve"> </w:t>
      </w:r>
      <w:r>
        <w:rPr>
          <w:spacing w:val="-1"/>
        </w:rPr>
        <w:t>Guard</w:t>
      </w:r>
      <w:r>
        <w:t xml:space="preserve"> </w:t>
      </w:r>
      <w:r>
        <w:rPr>
          <w:spacing w:val="-1"/>
        </w:rPr>
        <w:t>units</w:t>
      </w:r>
      <w:r>
        <w:rPr>
          <w:spacing w:val="-2"/>
        </w:rPr>
        <w:t xml:space="preserve"> </w:t>
      </w:r>
      <w:r>
        <w:t>to</w:t>
      </w:r>
      <w:r>
        <w:rPr>
          <w:spacing w:val="-1"/>
        </w:rPr>
        <w:t xml:space="preserve"> ensure</w:t>
      </w:r>
      <w:r>
        <w:rPr>
          <w:spacing w:val="-2"/>
        </w:rPr>
        <w:t xml:space="preserve"> </w:t>
      </w:r>
      <w:r>
        <w:rPr>
          <w:spacing w:val="-1"/>
        </w:rPr>
        <w:t>veterans are aware</w:t>
      </w:r>
      <w:r>
        <w:rPr>
          <w:spacing w:val="-2"/>
        </w:rPr>
        <w:t xml:space="preserve"> </w:t>
      </w:r>
      <w:r w:rsidR="4BBEE0D4">
        <w:t>of available</w:t>
      </w:r>
      <w:r>
        <w:t xml:space="preserve"> services. We provide talent development to veterans for intensive and support services through </w:t>
      </w:r>
      <w:r w:rsidR="3D7994CA">
        <w:t>skill</w:t>
      </w:r>
      <w:r>
        <w:rPr>
          <w:spacing w:val="-1"/>
        </w:rPr>
        <w:t xml:space="preserve"> upgrades and/or</w:t>
      </w:r>
      <w:r>
        <w:t xml:space="preserve"> </w:t>
      </w:r>
      <w:r>
        <w:rPr>
          <w:spacing w:val="-1"/>
        </w:rPr>
        <w:t>work</w:t>
      </w:r>
      <w:r>
        <w:t xml:space="preserve"> </w:t>
      </w:r>
      <w:r>
        <w:rPr>
          <w:spacing w:val="-1"/>
        </w:rPr>
        <w:t>experience opportunities.</w:t>
      </w:r>
    </w:p>
    <w:p w14:paraId="5DBD8D8A" w14:textId="77777777" w:rsidR="0023180B" w:rsidRDefault="0023180B" w:rsidP="0023180B">
      <w:pPr>
        <w:pStyle w:val="BodyText"/>
        <w:spacing w:before="1" w:line="264" w:lineRule="auto"/>
        <w:ind w:left="139" w:right="246"/>
      </w:pPr>
      <w:r>
        <w:rPr>
          <w:spacing w:val="-1"/>
        </w:rPr>
        <w:t>Throughout</w:t>
      </w:r>
      <w:r>
        <w:rPr>
          <w:spacing w:val="1"/>
        </w:rPr>
        <w:t xml:space="preserve"> </w:t>
      </w:r>
      <w:r>
        <w:rPr>
          <w:spacing w:val="-1"/>
        </w:rPr>
        <w:t>the year</w:t>
      </w:r>
      <w:r>
        <w:rPr>
          <w:spacing w:val="-2"/>
        </w:rPr>
        <w:t xml:space="preserve"> </w:t>
      </w:r>
      <w:r>
        <w:rPr>
          <w:spacing w:val="-1"/>
        </w:rPr>
        <w:t>the</w:t>
      </w:r>
      <w:r>
        <w:t xml:space="preserve"> </w:t>
      </w:r>
      <w:r>
        <w:rPr>
          <w:spacing w:val="-1"/>
        </w:rPr>
        <w:t>Board implements and</w:t>
      </w:r>
      <w:r>
        <w:t xml:space="preserve"> </w:t>
      </w:r>
      <w:r>
        <w:rPr>
          <w:spacing w:val="-1"/>
        </w:rPr>
        <w:t>supports hiring events</w:t>
      </w:r>
      <w:r>
        <w:t xml:space="preserve"> </w:t>
      </w:r>
      <w:r>
        <w:rPr>
          <w:spacing w:val="-1"/>
        </w:rPr>
        <w:t>and educational</w:t>
      </w:r>
      <w:r>
        <w:rPr>
          <w:spacing w:val="61"/>
        </w:rPr>
        <w:t xml:space="preserve"> </w:t>
      </w:r>
      <w:r>
        <w:rPr>
          <w:spacing w:val="-1"/>
        </w:rPr>
        <w:t>events aimed at</w:t>
      </w:r>
      <w:r>
        <w:t xml:space="preserve"> </w:t>
      </w:r>
      <w:r>
        <w:rPr>
          <w:spacing w:val="-1"/>
        </w:rPr>
        <w:t>making veterans aware</w:t>
      </w:r>
      <w:r>
        <w:t xml:space="preserve"> </w:t>
      </w:r>
      <w:r>
        <w:rPr>
          <w:spacing w:val="-1"/>
        </w:rPr>
        <w:t>of</w:t>
      </w:r>
      <w:r>
        <w:rPr>
          <w:spacing w:val="-2"/>
        </w:rPr>
        <w:t xml:space="preserve"> </w:t>
      </w:r>
      <w:r>
        <w:rPr>
          <w:spacing w:val="-1"/>
        </w:rPr>
        <w:t>available services.</w:t>
      </w:r>
    </w:p>
    <w:p w14:paraId="4BEBC89D" w14:textId="77777777" w:rsidR="0023180B" w:rsidRDefault="0023180B" w:rsidP="0023180B">
      <w:pPr>
        <w:spacing w:before="11"/>
        <w:rPr>
          <w:rFonts w:ascii="Arial" w:eastAsia="Arial" w:hAnsi="Arial" w:cs="Arial"/>
          <w:sz w:val="20"/>
          <w:szCs w:val="20"/>
        </w:rPr>
      </w:pPr>
    </w:p>
    <w:p w14:paraId="2F7C14F0" w14:textId="77777777" w:rsidR="0023180B" w:rsidRDefault="0023180B" w:rsidP="0023180B">
      <w:pPr>
        <w:pStyle w:val="BodyText"/>
        <w:spacing w:line="264" w:lineRule="auto"/>
        <w:ind w:left="139" w:right="294"/>
      </w:pPr>
      <w:r>
        <w:rPr>
          <w:rFonts w:cs="Arial"/>
          <w:b/>
          <w:bCs/>
          <w:spacing w:val="-1"/>
        </w:rPr>
        <w:t>UI</w:t>
      </w:r>
      <w:r>
        <w:rPr>
          <w:rFonts w:cs="Arial"/>
          <w:b/>
          <w:bCs/>
        </w:rPr>
        <w:t xml:space="preserve"> </w:t>
      </w:r>
      <w:r>
        <w:rPr>
          <w:rFonts w:cs="Arial"/>
          <w:b/>
          <w:bCs/>
          <w:spacing w:val="-1"/>
        </w:rPr>
        <w:t xml:space="preserve">Claimants </w:t>
      </w:r>
      <w:r>
        <w:t>–</w:t>
      </w:r>
      <w:r>
        <w:rPr>
          <w:spacing w:val="-1"/>
        </w:rPr>
        <w:t xml:space="preserve"> Individuals on unemployment are connected quickly </w:t>
      </w:r>
      <w:r>
        <w:t xml:space="preserve">to </w:t>
      </w:r>
      <w:r>
        <w:rPr>
          <w:spacing w:val="-1"/>
        </w:rPr>
        <w:t>businesses</w:t>
      </w:r>
      <w:r>
        <w:rPr>
          <w:spacing w:val="56"/>
        </w:rPr>
        <w:t xml:space="preserve"> </w:t>
      </w:r>
      <w:r>
        <w:rPr>
          <w:spacing w:val="-1"/>
        </w:rPr>
        <w:t>through close collaboration with the</w:t>
      </w:r>
      <w:r>
        <w:t xml:space="preserve"> </w:t>
      </w:r>
      <w:r>
        <w:rPr>
          <w:spacing w:val="-1"/>
        </w:rPr>
        <w:t>Business Services Unit</w:t>
      </w:r>
      <w:r>
        <w:t xml:space="preserve"> </w:t>
      </w:r>
      <w:r>
        <w:rPr>
          <w:spacing w:val="-1"/>
        </w:rPr>
        <w:t>(BSU).</w:t>
      </w:r>
      <w:r>
        <w:t xml:space="preserve"> </w:t>
      </w:r>
      <w:r>
        <w:rPr>
          <w:spacing w:val="-1"/>
        </w:rPr>
        <w:t>The workforce team</w:t>
      </w:r>
      <w:r>
        <w:rPr>
          <w:spacing w:val="72"/>
        </w:rPr>
        <w:t xml:space="preserve"> </w:t>
      </w:r>
      <w:r>
        <w:rPr>
          <w:spacing w:val="-1"/>
        </w:rPr>
        <w:t xml:space="preserve">provides </w:t>
      </w:r>
      <w:r>
        <w:t xml:space="preserve">a </w:t>
      </w:r>
      <w:r>
        <w:rPr>
          <w:spacing w:val="-1"/>
        </w:rPr>
        <w:t>level</w:t>
      </w:r>
      <w:r>
        <w:rPr>
          <w:spacing w:val="-2"/>
        </w:rPr>
        <w:t xml:space="preserve"> </w:t>
      </w:r>
      <w:r>
        <w:rPr>
          <w:spacing w:val="-1"/>
        </w:rPr>
        <w:t>of</w:t>
      </w:r>
      <w:r>
        <w:rPr>
          <w:spacing w:val="1"/>
        </w:rPr>
        <w:t xml:space="preserve"> </w:t>
      </w:r>
      <w:r>
        <w:rPr>
          <w:spacing w:val="-1"/>
        </w:rPr>
        <w:t xml:space="preserve">service </w:t>
      </w:r>
      <w:r>
        <w:t xml:space="preserve">to </w:t>
      </w:r>
      <w:r>
        <w:rPr>
          <w:spacing w:val="-1"/>
        </w:rPr>
        <w:t>UI</w:t>
      </w:r>
      <w:r>
        <w:t xml:space="preserve"> </w:t>
      </w:r>
      <w:r>
        <w:rPr>
          <w:spacing w:val="-1"/>
        </w:rPr>
        <w:t>Claimants</w:t>
      </w:r>
      <w:r>
        <w:t xml:space="preserve"> </w:t>
      </w:r>
      <w:r>
        <w:rPr>
          <w:spacing w:val="-1"/>
        </w:rPr>
        <w:t>that</w:t>
      </w:r>
      <w:r>
        <w:t xml:space="preserve"> </w:t>
      </w:r>
      <w:r w:rsidR="6B66CCFF">
        <w:rPr>
          <w:spacing w:val="-1"/>
        </w:rPr>
        <w:t>assists</w:t>
      </w:r>
      <w:r>
        <w:rPr>
          <w:spacing w:val="1"/>
        </w:rPr>
        <w:t xml:space="preserve"> </w:t>
      </w:r>
      <w:r>
        <w:rPr>
          <w:spacing w:val="-1"/>
        </w:rPr>
        <w:t xml:space="preserve">them </w:t>
      </w:r>
      <w:r>
        <w:t>to</w:t>
      </w:r>
      <w:r>
        <w:rPr>
          <w:spacing w:val="-1"/>
        </w:rPr>
        <w:t xml:space="preserve"> move back</w:t>
      </w:r>
      <w:r>
        <w:t xml:space="preserve"> to</w:t>
      </w:r>
      <w:r>
        <w:rPr>
          <w:spacing w:val="-1"/>
        </w:rPr>
        <w:t xml:space="preserve"> full</w:t>
      </w:r>
      <w:r>
        <w:rPr>
          <w:spacing w:val="59"/>
        </w:rPr>
        <w:t xml:space="preserve"> </w:t>
      </w:r>
      <w:r>
        <w:rPr>
          <w:spacing w:val="-1"/>
        </w:rPr>
        <w:t>employment</w:t>
      </w:r>
      <w:r>
        <w:t xml:space="preserve"> </w:t>
      </w:r>
      <w:r>
        <w:rPr>
          <w:spacing w:val="-1"/>
        </w:rPr>
        <w:t>as quickly as</w:t>
      </w:r>
      <w:r>
        <w:t xml:space="preserve"> </w:t>
      </w:r>
      <w:r>
        <w:rPr>
          <w:spacing w:val="-1"/>
        </w:rPr>
        <w:t>possible.</w:t>
      </w:r>
      <w:r>
        <w:t xml:space="preserve"> </w:t>
      </w:r>
      <w:r>
        <w:rPr>
          <w:spacing w:val="-1"/>
        </w:rPr>
        <w:t>Our standard</w:t>
      </w:r>
      <w:r>
        <w:t xml:space="preserve"> </w:t>
      </w:r>
      <w:r>
        <w:rPr>
          <w:spacing w:val="-1"/>
        </w:rPr>
        <w:t>procedures for</w:t>
      </w:r>
      <w:r>
        <w:rPr>
          <w:spacing w:val="-2"/>
        </w:rPr>
        <w:t xml:space="preserve"> </w:t>
      </w:r>
      <w:r>
        <w:rPr>
          <w:spacing w:val="-1"/>
        </w:rPr>
        <w:t xml:space="preserve">service </w:t>
      </w:r>
      <w:r>
        <w:t>to</w:t>
      </w:r>
      <w:r>
        <w:rPr>
          <w:spacing w:val="-1"/>
        </w:rPr>
        <w:t xml:space="preserve"> UI</w:t>
      </w:r>
      <w:r>
        <w:t xml:space="preserve"> </w:t>
      </w:r>
      <w:r>
        <w:rPr>
          <w:spacing w:val="-1"/>
        </w:rPr>
        <w:t>claimants</w:t>
      </w:r>
      <w:r>
        <w:rPr>
          <w:spacing w:val="67"/>
        </w:rPr>
        <w:t xml:space="preserve"> </w:t>
      </w:r>
      <w:r>
        <w:rPr>
          <w:spacing w:val="-1"/>
        </w:rPr>
        <w:t>or</w:t>
      </w:r>
      <w:r>
        <w:t xml:space="preserve"> </w:t>
      </w:r>
      <w:r>
        <w:rPr>
          <w:spacing w:val="-1"/>
        </w:rPr>
        <w:t>potential</w:t>
      </w:r>
      <w:r>
        <w:rPr>
          <w:spacing w:val="1"/>
        </w:rPr>
        <w:t xml:space="preserve"> </w:t>
      </w:r>
      <w:r>
        <w:rPr>
          <w:spacing w:val="-1"/>
        </w:rPr>
        <w:t>claimants</w:t>
      </w:r>
      <w:r>
        <w:t xml:space="preserve"> </w:t>
      </w:r>
      <w:r>
        <w:rPr>
          <w:spacing w:val="-1"/>
        </w:rPr>
        <w:t>include:</w:t>
      </w:r>
    </w:p>
    <w:p w14:paraId="463C163A" w14:textId="77777777" w:rsidR="0023180B" w:rsidRDefault="0023180B" w:rsidP="0023180B">
      <w:pPr>
        <w:spacing w:before="10"/>
        <w:rPr>
          <w:rFonts w:ascii="Arial" w:eastAsia="Arial" w:hAnsi="Arial" w:cs="Arial"/>
          <w:sz w:val="20"/>
          <w:szCs w:val="20"/>
        </w:rPr>
      </w:pPr>
    </w:p>
    <w:p w14:paraId="0A2D7D26" w14:textId="77777777" w:rsidR="0023180B" w:rsidRDefault="0023180B" w:rsidP="00002207">
      <w:pPr>
        <w:pStyle w:val="BodyText"/>
        <w:numPr>
          <w:ilvl w:val="0"/>
          <w:numId w:val="39"/>
        </w:numPr>
        <w:tabs>
          <w:tab w:val="left" w:pos="500"/>
        </w:tabs>
        <w:autoSpaceDE/>
        <w:autoSpaceDN/>
        <w:ind w:left="500" w:right="347"/>
      </w:pPr>
      <w:r>
        <w:rPr>
          <w:spacing w:val="-1"/>
        </w:rPr>
        <w:t>Any</w:t>
      </w:r>
      <w:r>
        <w:rPr>
          <w:spacing w:val="-2"/>
        </w:rPr>
        <w:t xml:space="preserve"> </w:t>
      </w:r>
      <w:r>
        <w:rPr>
          <w:spacing w:val="-1"/>
        </w:rPr>
        <w:t xml:space="preserve">visitor </w:t>
      </w:r>
      <w:r>
        <w:t>to</w:t>
      </w:r>
      <w:r>
        <w:rPr>
          <w:spacing w:val="-1"/>
        </w:rPr>
        <w:t xml:space="preserve"> the Workforce Centers requesting information about</w:t>
      </w:r>
      <w:r>
        <w:t xml:space="preserve"> </w:t>
      </w:r>
      <w:r>
        <w:rPr>
          <w:spacing w:val="-1"/>
        </w:rPr>
        <w:t>filing for</w:t>
      </w:r>
      <w:r>
        <w:rPr>
          <w:spacing w:val="56"/>
        </w:rPr>
        <w:t xml:space="preserve"> </w:t>
      </w:r>
      <w:r>
        <w:rPr>
          <w:spacing w:val="-1"/>
        </w:rPr>
        <w:t>unemployment</w:t>
      </w:r>
      <w:r>
        <w:t xml:space="preserve"> </w:t>
      </w:r>
      <w:r>
        <w:rPr>
          <w:spacing w:val="-1"/>
        </w:rPr>
        <w:t>will not</w:t>
      </w:r>
      <w:r>
        <w:t xml:space="preserve"> </w:t>
      </w:r>
      <w:r>
        <w:rPr>
          <w:spacing w:val="-1"/>
        </w:rPr>
        <w:t>only</w:t>
      </w:r>
      <w:r>
        <w:t xml:space="preserve"> </w:t>
      </w:r>
      <w:r>
        <w:rPr>
          <w:spacing w:val="-1"/>
        </w:rPr>
        <w:t>receive this</w:t>
      </w:r>
      <w:r>
        <w:t xml:space="preserve"> </w:t>
      </w:r>
      <w:r>
        <w:rPr>
          <w:spacing w:val="-1"/>
        </w:rPr>
        <w:t>assistance</w:t>
      </w:r>
      <w:r>
        <w:t xml:space="preserve"> </w:t>
      </w:r>
      <w:r>
        <w:rPr>
          <w:spacing w:val="-1"/>
        </w:rPr>
        <w:t>but</w:t>
      </w:r>
      <w:r>
        <w:t xml:space="preserve"> </w:t>
      </w:r>
      <w:r>
        <w:rPr>
          <w:spacing w:val="-1"/>
        </w:rPr>
        <w:t xml:space="preserve">will also </w:t>
      </w:r>
      <w:r>
        <w:t xml:space="preserve">be </w:t>
      </w:r>
      <w:r>
        <w:rPr>
          <w:spacing w:val="-1"/>
        </w:rPr>
        <w:t>registered</w:t>
      </w:r>
      <w:r>
        <w:t xml:space="preserve"> </w:t>
      </w:r>
      <w:r>
        <w:rPr>
          <w:spacing w:val="-1"/>
        </w:rPr>
        <w:t>on their</w:t>
      </w:r>
      <w:r>
        <w:rPr>
          <w:spacing w:val="69"/>
        </w:rPr>
        <w:t xml:space="preserve"> </w:t>
      </w:r>
      <w:r>
        <w:rPr>
          <w:spacing w:val="-1"/>
        </w:rPr>
        <w:t>first visit in</w:t>
      </w:r>
      <w:r>
        <w:rPr>
          <w:spacing w:val="-2"/>
        </w:rPr>
        <w:t xml:space="preserve"> </w:t>
      </w:r>
      <w:r>
        <w:rPr>
          <w:spacing w:val="-1"/>
        </w:rPr>
        <w:t>WIT. Resume</w:t>
      </w:r>
      <w:r>
        <w:rPr>
          <w:spacing w:val="-2"/>
        </w:rPr>
        <w:t xml:space="preserve"> </w:t>
      </w:r>
      <w:r>
        <w:rPr>
          <w:spacing w:val="-1"/>
        </w:rPr>
        <w:t>assistance through</w:t>
      </w:r>
      <w:r>
        <w:rPr>
          <w:spacing w:val="-2"/>
        </w:rPr>
        <w:t xml:space="preserve"> </w:t>
      </w:r>
      <w:r>
        <w:rPr>
          <w:spacing w:val="-1"/>
        </w:rPr>
        <w:t>WIT,</w:t>
      </w:r>
      <w:r>
        <w:rPr>
          <w:spacing w:val="-2"/>
        </w:rPr>
        <w:t xml:space="preserve"> </w:t>
      </w:r>
      <w:r>
        <w:rPr>
          <w:spacing w:val="-1"/>
        </w:rPr>
        <w:t>and</w:t>
      </w:r>
      <w:r>
        <w:rPr>
          <w:spacing w:val="-2"/>
        </w:rPr>
        <w:t xml:space="preserve"> </w:t>
      </w:r>
      <w:r>
        <w:rPr>
          <w:spacing w:val="-1"/>
        </w:rPr>
        <w:t>if appropriate,</w:t>
      </w:r>
      <w:r>
        <w:t xml:space="preserve"> a</w:t>
      </w:r>
      <w:r>
        <w:rPr>
          <w:spacing w:val="-2"/>
        </w:rPr>
        <w:t xml:space="preserve"> </w:t>
      </w:r>
      <w:r>
        <w:rPr>
          <w:spacing w:val="-1"/>
        </w:rPr>
        <w:t>professional</w:t>
      </w:r>
      <w:r>
        <w:rPr>
          <w:spacing w:val="73"/>
        </w:rPr>
        <w:t xml:space="preserve"> </w:t>
      </w:r>
      <w:r>
        <w:rPr>
          <w:spacing w:val="-1"/>
        </w:rPr>
        <w:t>resume</w:t>
      </w:r>
      <w:r>
        <w:rPr>
          <w:spacing w:val="-2"/>
        </w:rPr>
        <w:t xml:space="preserve"> </w:t>
      </w:r>
      <w:r>
        <w:rPr>
          <w:spacing w:val="-1"/>
        </w:rPr>
        <w:t>is</w:t>
      </w:r>
      <w:r>
        <w:rPr>
          <w:spacing w:val="-2"/>
        </w:rPr>
        <w:t xml:space="preserve"> </w:t>
      </w:r>
      <w:r>
        <w:rPr>
          <w:spacing w:val="-1"/>
        </w:rPr>
        <w:t>offered.</w:t>
      </w:r>
      <w:r>
        <w:rPr>
          <w:spacing w:val="-2"/>
        </w:rPr>
        <w:t xml:space="preserve"> </w:t>
      </w:r>
      <w:r>
        <w:rPr>
          <w:spacing w:val="-1"/>
        </w:rPr>
        <w:t>Information</w:t>
      </w:r>
      <w:r>
        <w:rPr>
          <w:spacing w:val="-2"/>
        </w:rPr>
        <w:t xml:space="preserve"> </w:t>
      </w:r>
      <w:r>
        <w:rPr>
          <w:spacing w:val="-1"/>
        </w:rPr>
        <w:t>on other</w:t>
      </w:r>
      <w:r>
        <w:t xml:space="preserve"> </w:t>
      </w:r>
      <w:r>
        <w:rPr>
          <w:spacing w:val="-1"/>
        </w:rPr>
        <w:t>available training</w:t>
      </w:r>
      <w:r>
        <w:rPr>
          <w:spacing w:val="-2"/>
        </w:rPr>
        <w:t xml:space="preserve"> </w:t>
      </w:r>
      <w:r>
        <w:rPr>
          <w:spacing w:val="-1"/>
        </w:rPr>
        <w:t xml:space="preserve">opportunities </w:t>
      </w:r>
      <w:r>
        <w:t>to</w:t>
      </w:r>
      <w:r>
        <w:rPr>
          <w:spacing w:val="-1"/>
        </w:rPr>
        <w:t xml:space="preserve"> assist</w:t>
      </w:r>
      <w:r>
        <w:rPr>
          <w:spacing w:val="65"/>
          <w:w w:val="99"/>
        </w:rPr>
        <w:t xml:space="preserve"> </w:t>
      </w:r>
      <w:r>
        <w:rPr>
          <w:spacing w:val="-1"/>
        </w:rPr>
        <w:t>claimants develop</w:t>
      </w:r>
      <w:r>
        <w:t xml:space="preserve"> </w:t>
      </w:r>
      <w:r>
        <w:rPr>
          <w:spacing w:val="-1"/>
        </w:rPr>
        <w:t>additional</w:t>
      </w:r>
      <w:r>
        <w:rPr>
          <w:spacing w:val="-2"/>
        </w:rPr>
        <w:t xml:space="preserve"> </w:t>
      </w:r>
      <w:r>
        <w:rPr>
          <w:spacing w:val="-1"/>
        </w:rPr>
        <w:t>skills</w:t>
      </w:r>
      <w:r>
        <w:rPr>
          <w:spacing w:val="1"/>
        </w:rPr>
        <w:t xml:space="preserve"> </w:t>
      </w:r>
      <w:r>
        <w:rPr>
          <w:spacing w:val="-1"/>
        </w:rPr>
        <w:t>and/or refresh</w:t>
      </w:r>
      <w:r>
        <w:t xml:space="preserve"> </w:t>
      </w:r>
      <w:r>
        <w:rPr>
          <w:spacing w:val="-1"/>
        </w:rPr>
        <w:t>computer skills,</w:t>
      </w:r>
      <w:r>
        <w:rPr>
          <w:spacing w:val="1"/>
        </w:rPr>
        <w:t xml:space="preserve"> </w:t>
      </w:r>
      <w:r>
        <w:rPr>
          <w:spacing w:val="-1"/>
        </w:rPr>
        <w:t>customer</w:t>
      </w:r>
      <w:r>
        <w:t xml:space="preserve"> </w:t>
      </w:r>
      <w:r>
        <w:rPr>
          <w:spacing w:val="-1"/>
        </w:rPr>
        <w:t>service</w:t>
      </w:r>
      <w:r>
        <w:rPr>
          <w:spacing w:val="71"/>
        </w:rPr>
        <w:t xml:space="preserve"> </w:t>
      </w:r>
      <w:r>
        <w:rPr>
          <w:spacing w:val="-1"/>
        </w:rPr>
        <w:t>skills,</w:t>
      </w:r>
      <w:r>
        <w:t xml:space="preserve"> </w:t>
      </w:r>
      <w:r>
        <w:rPr>
          <w:spacing w:val="-1"/>
        </w:rPr>
        <w:t>and job search/interview</w:t>
      </w:r>
      <w:r>
        <w:rPr>
          <w:spacing w:val="-2"/>
        </w:rPr>
        <w:t xml:space="preserve"> </w:t>
      </w:r>
      <w:r>
        <w:rPr>
          <w:spacing w:val="-1"/>
        </w:rPr>
        <w:t>skills</w:t>
      </w:r>
      <w:r>
        <w:t xml:space="preserve"> </w:t>
      </w:r>
      <w:r>
        <w:rPr>
          <w:spacing w:val="-1"/>
        </w:rPr>
        <w:t>are provided.</w:t>
      </w:r>
    </w:p>
    <w:p w14:paraId="0E26D8A0" w14:textId="77777777" w:rsidR="0023180B" w:rsidRDefault="0023180B" w:rsidP="0023180B">
      <w:pPr>
        <w:spacing w:before="10"/>
        <w:rPr>
          <w:rFonts w:ascii="Arial" w:eastAsia="Arial" w:hAnsi="Arial" w:cs="Arial"/>
          <w:sz w:val="20"/>
          <w:szCs w:val="20"/>
        </w:rPr>
      </w:pPr>
    </w:p>
    <w:p w14:paraId="03511FFC" w14:textId="77777777" w:rsidR="0023180B" w:rsidRDefault="0023180B" w:rsidP="0023180B">
      <w:pPr>
        <w:pStyle w:val="BodyText"/>
      </w:pPr>
      <w:r>
        <w:rPr>
          <w:spacing w:val="-1"/>
        </w:rPr>
        <w:t>All</w:t>
      </w:r>
      <w:r>
        <w:rPr>
          <w:spacing w:val="-2"/>
        </w:rPr>
        <w:t xml:space="preserve"> </w:t>
      </w:r>
      <w:r>
        <w:rPr>
          <w:spacing w:val="-1"/>
        </w:rPr>
        <w:t>these job</w:t>
      </w:r>
      <w:r>
        <w:t xml:space="preserve"> </w:t>
      </w:r>
      <w:r>
        <w:rPr>
          <w:spacing w:val="-1"/>
        </w:rPr>
        <w:t>seekers will be</w:t>
      </w:r>
      <w:r>
        <w:t xml:space="preserve"> </w:t>
      </w:r>
      <w:r>
        <w:rPr>
          <w:spacing w:val="-1"/>
        </w:rPr>
        <w:t>offered at</w:t>
      </w:r>
      <w:r>
        <w:t xml:space="preserve"> </w:t>
      </w:r>
      <w:r>
        <w:rPr>
          <w:spacing w:val="-1"/>
        </w:rPr>
        <w:t>least two job leads</w:t>
      </w:r>
      <w:r>
        <w:t xml:space="preserve"> </w:t>
      </w:r>
      <w:r>
        <w:rPr>
          <w:spacing w:val="-1"/>
        </w:rPr>
        <w:t>before leaving</w:t>
      </w:r>
      <w:r>
        <w:t xml:space="preserve"> </w:t>
      </w:r>
      <w:r>
        <w:rPr>
          <w:spacing w:val="-1"/>
        </w:rPr>
        <w:t>the Center.</w:t>
      </w:r>
    </w:p>
    <w:p w14:paraId="5A44C051" w14:textId="77777777" w:rsidR="0023180B" w:rsidRDefault="0023180B" w:rsidP="0023180B">
      <w:pPr>
        <w:spacing w:before="9"/>
        <w:rPr>
          <w:rFonts w:ascii="Arial" w:eastAsia="Arial" w:hAnsi="Arial" w:cs="Arial"/>
          <w:sz w:val="20"/>
          <w:szCs w:val="20"/>
        </w:rPr>
      </w:pPr>
    </w:p>
    <w:p w14:paraId="1A92BEFE" w14:textId="77777777" w:rsidR="0023180B" w:rsidRPr="003B1147" w:rsidRDefault="0023180B" w:rsidP="00002207">
      <w:pPr>
        <w:pStyle w:val="BodyText"/>
        <w:numPr>
          <w:ilvl w:val="0"/>
          <w:numId w:val="39"/>
        </w:numPr>
        <w:tabs>
          <w:tab w:val="left" w:pos="500"/>
        </w:tabs>
        <w:autoSpaceDE/>
        <w:autoSpaceDN/>
        <w:ind w:left="500" w:right="655"/>
      </w:pPr>
      <w:r>
        <w:rPr>
          <w:spacing w:val="-1"/>
        </w:rPr>
        <w:t>UI</w:t>
      </w:r>
      <w:r>
        <w:t xml:space="preserve"> </w:t>
      </w:r>
      <w:r>
        <w:rPr>
          <w:spacing w:val="-1"/>
        </w:rPr>
        <w:t>Claimants identified</w:t>
      </w:r>
      <w:r>
        <w:rPr>
          <w:spacing w:val="1"/>
        </w:rPr>
        <w:t xml:space="preserve"> </w:t>
      </w:r>
      <w:r>
        <w:rPr>
          <w:spacing w:val="-1"/>
        </w:rPr>
        <w:t>as high risk</w:t>
      </w:r>
      <w:r>
        <w:t xml:space="preserve"> </w:t>
      </w:r>
      <w:r>
        <w:rPr>
          <w:spacing w:val="-1"/>
        </w:rPr>
        <w:t>will</w:t>
      </w:r>
      <w:r>
        <w:rPr>
          <w:spacing w:val="-2"/>
        </w:rPr>
        <w:t xml:space="preserve"> </w:t>
      </w:r>
      <w:r>
        <w:rPr>
          <w:spacing w:val="-1"/>
        </w:rPr>
        <w:t>be</w:t>
      </w:r>
      <w:r>
        <w:t xml:space="preserve"> </w:t>
      </w:r>
      <w:r>
        <w:rPr>
          <w:spacing w:val="-1"/>
        </w:rPr>
        <w:t>outreached by letter</w:t>
      </w:r>
      <w:r>
        <w:t xml:space="preserve"> </w:t>
      </w:r>
      <w:r>
        <w:rPr>
          <w:spacing w:val="-1"/>
        </w:rPr>
        <w:t>and</w:t>
      </w:r>
      <w:r>
        <w:rPr>
          <w:spacing w:val="-2"/>
        </w:rPr>
        <w:t xml:space="preserve"> </w:t>
      </w:r>
      <w:r>
        <w:rPr>
          <w:spacing w:val="-1"/>
        </w:rPr>
        <w:t>invited into</w:t>
      </w:r>
      <w:r>
        <w:rPr>
          <w:spacing w:val="1"/>
        </w:rPr>
        <w:t xml:space="preserve"> </w:t>
      </w:r>
      <w:r>
        <w:rPr>
          <w:spacing w:val="-1"/>
        </w:rPr>
        <w:t>the</w:t>
      </w:r>
      <w:r>
        <w:rPr>
          <w:spacing w:val="62"/>
        </w:rPr>
        <w:t xml:space="preserve"> </w:t>
      </w:r>
      <w:r>
        <w:rPr>
          <w:spacing w:val="-1"/>
        </w:rPr>
        <w:t>Center</w:t>
      </w:r>
      <w:r>
        <w:rPr>
          <w:spacing w:val="-2"/>
        </w:rPr>
        <w:t xml:space="preserve"> </w:t>
      </w:r>
      <w:r>
        <w:rPr>
          <w:spacing w:val="-1"/>
        </w:rPr>
        <w:t>for</w:t>
      </w:r>
      <w:r>
        <w:rPr>
          <w:spacing w:val="-2"/>
        </w:rPr>
        <w:t xml:space="preserve"> </w:t>
      </w:r>
      <w:r>
        <w:rPr>
          <w:spacing w:val="-1"/>
        </w:rPr>
        <w:t xml:space="preserve">the Orientation </w:t>
      </w:r>
      <w:r>
        <w:t>to</w:t>
      </w:r>
      <w:r>
        <w:rPr>
          <w:spacing w:val="-1"/>
        </w:rPr>
        <w:t xml:space="preserve"> Workforce</w:t>
      </w:r>
      <w:r>
        <w:rPr>
          <w:spacing w:val="-2"/>
        </w:rPr>
        <w:t xml:space="preserve"> </w:t>
      </w:r>
      <w:r>
        <w:rPr>
          <w:spacing w:val="-1"/>
        </w:rPr>
        <w:t>Services that</w:t>
      </w:r>
      <w:r>
        <w:rPr>
          <w:spacing w:val="-2"/>
        </w:rPr>
        <w:t xml:space="preserve"> </w:t>
      </w:r>
      <w:r>
        <w:rPr>
          <w:spacing w:val="-1"/>
        </w:rPr>
        <w:t>their continued UI eligibility</w:t>
      </w:r>
      <w:r>
        <w:rPr>
          <w:spacing w:val="63"/>
        </w:rPr>
        <w:t xml:space="preserve"> </w:t>
      </w:r>
      <w:r>
        <w:rPr>
          <w:spacing w:val="-1"/>
        </w:rPr>
        <w:t>mandates.</w:t>
      </w:r>
    </w:p>
    <w:p w14:paraId="7FF8714C" w14:textId="77777777" w:rsidR="003B1147" w:rsidRDefault="003B1147" w:rsidP="003B1147">
      <w:pPr>
        <w:pStyle w:val="BodyText"/>
        <w:tabs>
          <w:tab w:val="left" w:pos="500"/>
        </w:tabs>
        <w:autoSpaceDE/>
        <w:autoSpaceDN/>
        <w:ind w:left="500" w:right="655"/>
      </w:pPr>
    </w:p>
    <w:p w14:paraId="7E48570B" w14:textId="77777777" w:rsidR="0023180B" w:rsidRDefault="0023180B" w:rsidP="00002207">
      <w:pPr>
        <w:pStyle w:val="BodyText"/>
        <w:numPr>
          <w:ilvl w:val="0"/>
          <w:numId w:val="39"/>
        </w:numPr>
        <w:tabs>
          <w:tab w:val="left" w:pos="500"/>
        </w:tabs>
        <w:autoSpaceDE/>
        <w:autoSpaceDN/>
        <w:spacing w:before="39"/>
        <w:ind w:left="500" w:right="146"/>
        <w:jc w:val="both"/>
      </w:pPr>
      <w:r>
        <w:rPr>
          <w:spacing w:val="-1"/>
        </w:rPr>
        <w:t>Same</w:t>
      </w:r>
      <w:r>
        <w:rPr>
          <w:spacing w:val="-2"/>
        </w:rPr>
        <w:t xml:space="preserve"> </w:t>
      </w:r>
      <w:r>
        <w:rPr>
          <w:spacing w:val="-1"/>
        </w:rPr>
        <w:t>day</w:t>
      </w:r>
      <w:r>
        <w:rPr>
          <w:spacing w:val="-2"/>
        </w:rPr>
        <w:t xml:space="preserve"> </w:t>
      </w:r>
      <w:r>
        <w:rPr>
          <w:spacing w:val="-1"/>
        </w:rPr>
        <w:t>registration</w:t>
      </w:r>
      <w:r>
        <w:rPr>
          <w:spacing w:val="-2"/>
        </w:rPr>
        <w:t xml:space="preserve"> </w:t>
      </w:r>
      <w:r>
        <w:rPr>
          <w:spacing w:val="-1"/>
        </w:rPr>
        <w:t>into</w:t>
      </w:r>
      <w:r>
        <w:rPr>
          <w:spacing w:val="-2"/>
        </w:rPr>
        <w:t xml:space="preserve"> </w:t>
      </w:r>
      <w:r>
        <w:rPr>
          <w:spacing w:val="-1"/>
        </w:rPr>
        <w:t>WorkInTexas.com, completion</w:t>
      </w:r>
      <w:r>
        <w:rPr>
          <w:spacing w:val="-2"/>
        </w:rPr>
        <w:t xml:space="preserve"> </w:t>
      </w:r>
      <w:r>
        <w:rPr>
          <w:spacing w:val="-1"/>
        </w:rPr>
        <w:t xml:space="preserve">of </w:t>
      </w:r>
      <w:r>
        <w:t>a</w:t>
      </w:r>
      <w:r>
        <w:rPr>
          <w:spacing w:val="-2"/>
        </w:rPr>
        <w:t xml:space="preserve"> </w:t>
      </w:r>
      <w:r>
        <w:rPr>
          <w:spacing w:val="-1"/>
        </w:rPr>
        <w:t>resume, development of</w:t>
      </w:r>
      <w:r>
        <w:rPr>
          <w:spacing w:val="62"/>
          <w:w w:val="99"/>
        </w:rPr>
        <w:t xml:space="preserve"> </w:t>
      </w:r>
      <w:r>
        <w:t>a</w:t>
      </w:r>
      <w:r>
        <w:rPr>
          <w:spacing w:val="-2"/>
        </w:rPr>
        <w:t xml:space="preserve"> </w:t>
      </w:r>
      <w:r>
        <w:rPr>
          <w:spacing w:val="-1"/>
        </w:rPr>
        <w:t>detailed,</w:t>
      </w:r>
      <w:r>
        <w:t xml:space="preserve"> </w:t>
      </w:r>
      <w:r>
        <w:rPr>
          <w:spacing w:val="-1"/>
        </w:rPr>
        <w:t>personalized IEP with our workforce professional’s guidance,</w:t>
      </w:r>
      <w:r>
        <w:t xml:space="preserve"> </w:t>
      </w:r>
      <w:r>
        <w:rPr>
          <w:spacing w:val="-1"/>
        </w:rPr>
        <w:t>and receipt</w:t>
      </w:r>
      <w:r>
        <w:t xml:space="preserve"> </w:t>
      </w:r>
      <w:r>
        <w:rPr>
          <w:spacing w:val="-1"/>
        </w:rPr>
        <w:t>of</w:t>
      </w:r>
      <w:r>
        <w:rPr>
          <w:spacing w:val="62"/>
          <w:w w:val="99"/>
        </w:rPr>
        <w:t xml:space="preserve"> </w:t>
      </w:r>
      <w:r>
        <w:rPr>
          <w:spacing w:val="-1"/>
        </w:rPr>
        <w:t>at least</w:t>
      </w:r>
      <w:r>
        <w:t xml:space="preserve"> </w:t>
      </w:r>
      <w:r>
        <w:rPr>
          <w:spacing w:val="-1"/>
        </w:rPr>
        <w:t>two appropriate job leads</w:t>
      </w:r>
      <w:r>
        <w:t xml:space="preserve"> </w:t>
      </w:r>
      <w:r>
        <w:rPr>
          <w:spacing w:val="-1"/>
        </w:rPr>
        <w:t xml:space="preserve">is </w:t>
      </w:r>
      <w:r>
        <w:t>a</w:t>
      </w:r>
      <w:r>
        <w:rPr>
          <w:spacing w:val="-1"/>
        </w:rPr>
        <w:t xml:space="preserve"> required part</w:t>
      </w:r>
      <w:r>
        <w:t xml:space="preserve"> </w:t>
      </w:r>
      <w:r>
        <w:rPr>
          <w:spacing w:val="-1"/>
        </w:rPr>
        <w:t>of</w:t>
      </w:r>
      <w:r>
        <w:rPr>
          <w:spacing w:val="-2"/>
        </w:rPr>
        <w:t xml:space="preserve"> </w:t>
      </w:r>
      <w:r>
        <w:rPr>
          <w:spacing w:val="-1"/>
        </w:rPr>
        <w:t>the orientation appointment.</w:t>
      </w:r>
    </w:p>
    <w:p w14:paraId="38403F07" w14:textId="77777777" w:rsidR="0023180B" w:rsidRDefault="0023180B" w:rsidP="0023180B">
      <w:pPr>
        <w:spacing w:before="9"/>
        <w:rPr>
          <w:rFonts w:ascii="Arial" w:eastAsia="Arial" w:hAnsi="Arial" w:cs="Arial"/>
          <w:sz w:val="20"/>
          <w:szCs w:val="20"/>
        </w:rPr>
      </w:pPr>
    </w:p>
    <w:p w14:paraId="13BEB71A" w14:textId="77777777" w:rsidR="0023180B" w:rsidRDefault="0023180B" w:rsidP="00002207">
      <w:pPr>
        <w:pStyle w:val="BodyText"/>
        <w:numPr>
          <w:ilvl w:val="0"/>
          <w:numId w:val="39"/>
        </w:numPr>
        <w:tabs>
          <w:tab w:val="left" w:pos="500"/>
        </w:tabs>
        <w:autoSpaceDE/>
        <w:autoSpaceDN/>
        <w:ind w:left="500" w:right="722"/>
      </w:pPr>
      <w:r>
        <w:rPr>
          <w:spacing w:val="-1"/>
        </w:rPr>
        <w:t>UI</w:t>
      </w:r>
      <w:r>
        <w:t xml:space="preserve"> </w:t>
      </w:r>
      <w:r>
        <w:rPr>
          <w:spacing w:val="-1"/>
        </w:rPr>
        <w:t>claimants</w:t>
      </w:r>
      <w:r>
        <w:t xml:space="preserve"> </w:t>
      </w:r>
      <w:r>
        <w:rPr>
          <w:spacing w:val="-1"/>
        </w:rPr>
        <w:t>are encouraged</w:t>
      </w:r>
      <w:r>
        <w:t xml:space="preserve"> to</w:t>
      </w:r>
      <w:r>
        <w:rPr>
          <w:spacing w:val="-1"/>
        </w:rPr>
        <w:t xml:space="preserve"> return</w:t>
      </w:r>
      <w:r>
        <w:t xml:space="preserve"> </w:t>
      </w:r>
      <w:r>
        <w:rPr>
          <w:spacing w:val="-1"/>
        </w:rPr>
        <w:t>regularly or</w:t>
      </w:r>
      <w:r>
        <w:t xml:space="preserve"> to</w:t>
      </w:r>
      <w:r>
        <w:rPr>
          <w:spacing w:val="-1"/>
        </w:rPr>
        <w:t xml:space="preserve"> call for additional assistance</w:t>
      </w:r>
      <w:r>
        <w:rPr>
          <w:spacing w:val="59"/>
        </w:rPr>
        <w:t xml:space="preserve"> </w:t>
      </w:r>
      <w:r>
        <w:rPr>
          <w:spacing w:val="-1"/>
        </w:rPr>
        <w:t>throughout</w:t>
      </w:r>
      <w:r>
        <w:t xml:space="preserve"> </w:t>
      </w:r>
      <w:r>
        <w:rPr>
          <w:spacing w:val="-1"/>
        </w:rPr>
        <w:t>their</w:t>
      </w:r>
      <w:r>
        <w:t xml:space="preserve"> </w:t>
      </w:r>
      <w:r>
        <w:rPr>
          <w:spacing w:val="-1"/>
        </w:rPr>
        <w:t>job</w:t>
      </w:r>
      <w:r>
        <w:t xml:space="preserve"> </w:t>
      </w:r>
      <w:r>
        <w:rPr>
          <w:spacing w:val="-1"/>
        </w:rPr>
        <w:t>search and</w:t>
      </w:r>
      <w:r>
        <w:t xml:space="preserve"> </w:t>
      </w:r>
      <w:r>
        <w:rPr>
          <w:spacing w:val="-1"/>
        </w:rPr>
        <w:t>are</w:t>
      </w:r>
      <w:r>
        <w:t xml:space="preserve"> </w:t>
      </w:r>
      <w:r>
        <w:rPr>
          <w:spacing w:val="-1"/>
        </w:rPr>
        <w:t xml:space="preserve">asked </w:t>
      </w:r>
      <w:r>
        <w:t xml:space="preserve">to </w:t>
      </w:r>
      <w:r>
        <w:rPr>
          <w:spacing w:val="-1"/>
        </w:rPr>
        <w:t>inform</w:t>
      </w:r>
      <w:r>
        <w:t xml:space="preserve"> </w:t>
      </w:r>
      <w:r>
        <w:rPr>
          <w:spacing w:val="-1"/>
        </w:rPr>
        <w:t>us when</w:t>
      </w:r>
      <w:r>
        <w:t xml:space="preserve"> </w:t>
      </w:r>
      <w:r>
        <w:rPr>
          <w:spacing w:val="-1"/>
        </w:rPr>
        <w:t>they</w:t>
      </w:r>
      <w:r>
        <w:t xml:space="preserve"> </w:t>
      </w:r>
      <w:r>
        <w:rPr>
          <w:spacing w:val="-1"/>
        </w:rPr>
        <w:t>get</w:t>
      </w:r>
      <w:r>
        <w:t xml:space="preserve"> a </w:t>
      </w:r>
      <w:r>
        <w:rPr>
          <w:spacing w:val="-1"/>
        </w:rPr>
        <w:t>job.</w:t>
      </w:r>
    </w:p>
    <w:p w14:paraId="168325D5" w14:textId="77777777" w:rsidR="0023180B" w:rsidRDefault="0023180B" w:rsidP="0023180B">
      <w:pPr>
        <w:spacing w:before="9"/>
        <w:rPr>
          <w:rFonts w:ascii="Arial" w:eastAsia="Arial" w:hAnsi="Arial" w:cs="Arial"/>
          <w:sz w:val="20"/>
          <w:szCs w:val="20"/>
        </w:rPr>
      </w:pPr>
    </w:p>
    <w:p w14:paraId="404F177F" w14:textId="77777777" w:rsidR="0023180B" w:rsidRDefault="0023180B" w:rsidP="00002207">
      <w:pPr>
        <w:pStyle w:val="BodyText"/>
        <w:numPr>
          <w:ilvl w:val="0"/>
          <w:numId w:val="39"/>
        </w:numPr>
        <w:tabs>
          <w:tab w:val="left" w:pos="500"/>
        </w:tabs>
        <w:autoSpaceDE/>
        <w:autoSpaceDN/>
        <w:ind w:left="500" w:right="347"/>
      </w:pPr>
      <w:r>
        <w:rPr>
          <w:spacing w:val="-1"/>
        </w:rPr>
        <w:t>UI</w:t>
      </w:r>
      <w:r>
        <w:t xml:space="preserve"> </w:t>
      </w:r>
      <w:r>
        <w:rPr>
          <w:spacing w:val="-1"/>
        </w:rPr>
        <w:t>claimants are</w:t>
      </w:r>
      <w:r>
        <w:t xml:space="preserve"> </w:t>
      </w:r>
      <w:r>
        <w:rPr>
          <w:spacing w:val="-1"/>
        </w:rPr>
        <w:t>informed of</w:t>
      </w:r>
      <w:r>
        <w:t xml:space="preserve"> </w:t>
      </w:r>
      <w:r>
        <w:rPr>
          <w:spacing w:val="-1"/>
        </w:rPr>
        <w:t xml:space="preserve">the mandate </w:t>
      </w:r>
      <w:r>
        <w:t xml:space="preserve">to </w:t>
      </w:r>
      <w:r>
        <w:rPr>
          <w:spacing w:val="-1"/>
        </w:rPr>
        <w:t>contact</w:t>
      </w:r>
      <w:r>
        <w:t xml:space="preserve"> </w:t>
      </w:r>
      <w:r>
        <w:rPr>
          <w:spacing w:val="-1"/>
        </w:rPr>
        <w:t>us</w:t>
      </w:r>
      <w:r>
        <w:rPr>
          <w:spacing w:val="-2"/>
        </w:rPr>
        <w:t xml:space="preserve"> </w:t>
      </w:r>
      <w:r>
        <w:rPr>
          <w:spacing w:val="-1"/>
        </w:rPr>
        <w:t>within</w:t>
      </w:r>
      <w:r>
        <w:t xml:space="preserve"> </w:t>
      </w:r>
      <w:r>
        <w:rPr>
          <w:spacing w:val="-1"/>
        </w:rPr>
        <w:t>three</w:t>
      </w:r>
      <w:r>
        <w:t xml:space="preserve"> </w:t>
      </w:r>
      <w:r>
        <w:rPr>
          <w:spacing w:val="-1"/>
        </w:rPr>
        <w:t>weeks</w:t>
      </w:r>
      <w:r>
        <w:t xml:space="preserve"> </w:t>
      </w:r>
      <w:r>
        <w:rPr>
          <w:spacing w:val="-1"/>
        </w:rPr>
        <w:t>are</w:t>
      </w:r>
      <w:r>
        <w:rPr>
          <w:spacing w:val="61"/>
        </w:rPr>
        <w:t xml:space="preserve"> </w:t>
      </w:r>
      <w:r>
        <w:rPr>
          <w:spacing w:val="-1"/>
        </w:rPr>
        <w:t xml:space="preserve">encouraged </w:t>
      </w:r>
      <w:r>
        <w:t xml:space="preserve">to </w:t>
      </w:r>
      <w:r>
        <w:rPr>
          <w:spacing w:val="-1"/>
        </w:rPr>
        <w:t>stay</w:t>
      </w:r>
      <w:r>
        <w:rPr>
          <w:spacing w:val="-2"/>
        </w:rPr>
        <w:t xml:space="preserve"> </w:t>
      </w:r>
      <w:r>
        <w:rPr>
          <w:spacing w:val="-1"/>
        </w:rPr>
        <w:t>in</w:t>
      </w:r>
      <w:r>
        <w:t xml:space="preserve"> </w:t>
      </w:r>
      <w:r>
        <w:rPr>
          <w:spacing w:val="-1"/>
        </w:rPr>
        <w:t>close</w:t>
      </w:r>
      <w:r>
        <w:t xml:space="preserve"> </w:t>
      </w:r>
      <w:r>
        <w:rPr>
          <w:spacing w:val="-1"/>
        </w:rPr>
        <w:t>contact</w:t>
      </w:r>
      <w:r>
        <w:t xml:space="preserve"> </w:t>
      </w:r>
      <w:r>
        <w:rPr>
          <w:spacing w:val="-1"/>
        </w:rPr>
        <w:t>and</w:t>
      </w:r>
      <w:r>
        <w:t xml:space="preserve"> </w:t>
      </w:r>
      <w:r>
        <w:rPr>
          <w:spacing w:val="-1"/>
        </w:rPr>
        <w:t>are</w:t>
      </w:r>
      <w:r>
        <w:rPr>
          <w:spacing w:val="-2"/>
        </w:rPr>
        <w:t xml:space="preserve"> </w:t>
      </w:r>
      <w:r>
        <w:rPr>
          <w:spacing w:val="-1"/>
        </w:rPr>
        <w:t>asked</w:t>
      </w:r>
      <w:r>
        <w:t xml:space="preserve"> to </w:t>
      </w:r>
      <w:r>
        <w:rPr>
          <w:spacing w:val="-1"/>
        </w:rPr>
        <w:t xml:space="preserve">return </w:t>
      </w:r>
      <w:r>
        <w:t>to</w:t>
      </w:r>
      <w:r>
        <w:rPr>
          <w:spacing w:val="-1"/>
        </w:rPr>
        <w:t xml:space="preserve"> the Center for</w:t>
      </w:r>
      <w:r>
        <w:rPr>
          <w:spacing w:val="60"/>
        </w:rPr>
        <w:t xml:space="preserve"> </w:t>
      </w:r>
      <w:r>
        <w:rPr>
          <w:spacing w:val="-1"/>
        </w:rPr>
        <w:t>additional</w:t>
      </w:r>
      <w:r>
        <w:rPr>
          <w:spacing w:val="-2"/>
        </w:rPr>
        <w:t xml:space="preserve"> </w:t>
      </w:r>
      <w:r>
        <w:rPr>
          <w:spacing w:val="-1"/>
        </w:rPr>
        <w:t>job leads</w:t>
      </w:r>
      <w:r>
        <w:t xml:space="preserve"> </w:t>
      </w:r>
      <w:r>
        <w:rPr>
          <w:spacing w:val="-1"/>
        </w:rPr>
        <w:t>and assistance in</w:t>
      </w:r>
      <w:r>
        <w:t xml:space="preserve"> </w:t>
      </w:r>
      <w:r>
        <w:rPr>
          <w:spacing w:val="-1"/>
        </w:rPr>
        <w:t>job search,</w:t>
      </w:r>
      <w:r>
        <w:t xml:space="preserve"> </w:t>
      </w:r>
      <w:r>
        <w:rPr>
          <w:spacing w:val="-1"/>
        </w:rPr>
        <w:t>interview preparation,</w:t>
      </w:r>
      <w:r>
        <w:t xml:space="preserve"> </w:t>
      </w:r>
      <w:r>
        <w:rPr>
          <w:spacing w:val="-1"/>
        </w:rPr>
        <w:t>and online</w:t>
      </w:r>
      <w:r>
        <w:rPr>
          <w:spacing w:val="62"/>
        </w:rPr>
        <w:t xml:space="preserve"> </w:t>
      </w:r>
      <w:r>
        <w:rPr>
          <w:spacing w:val="-1"/>
        </w:rPr>
        <w:t>application</w:t>
      </w:r>
      <w:r>
        <w:t xml:space="preserve"> </w:t>
      </w:r>
      <w:r>
        <w:rPr>
          <w:spacing w:val="-1"/>
        </w:rPr>
        <w:t>skills.</w:t>
      </w:r>
      <w:r>
        <w:t xml:space="preserve"> </w:t>
      </w:r>
      <w:r>
        <w:rPr>
          <w:spacing w:val="-1"/>
        </w:rPr>
        <w:t>They</w:t>
      </w:r>
      <w:r>
        <w:t xml:space="preserve"> </w:t>
      </w:r>
      <w:r>
        <w:rPr>
          <w:spacing w:val="-1"/>
        </w:rPr>
        <w:t>are also informed</w:t>
      </w:r>
      <w:r>
        <w:t xml:space="preserve"> to</w:t>
      </w:r>
      <w:r>
        <w:rPr>
          <w:spacing w:val="-2"/>
        </w:rPr>
        <w:t xml:space="preserve"> </w:t>
      </w:r>
      <w:r>
        <w:rPr>
          <w:spacing w:val="-1"/>
        </w:rPr>
        <w:t>expect</w:t>
      </w:r>
      <w:r>
        <w:t xml:space="preserve"> </w:t>
      </w:r>
      <w:r>
        <w:rPr>
          <w:spacing w:val="-1"/>
        </w:rPr>
        <w:t>contact</w:t>
      </w:r>
      <w:r>
        <w:t xml:space="preserve"> </w:t>
      </w:r>
      <w:r>
        <w:rPr>
          <w:spacing w:val="-1"/>
        </w:rPr>
        <w:t>every</w:t>
      </w:r>
      <w:r>
        <w:rPr>
          <w:spacing w:val="-2"/>
        </w:rPr>
        <w:t xml:space="preserve"> </w:t>
      </w:r>
      <w:r>
        <w:rPr>
          <w:spacing w:val="-1"/>
        </w:rPr>
        <w:t>two weeks</w:t>
      </w:r>
      <w:r>
        <w:t xml:space="preserve"> </w:t>
      </w:r>
      <w:r>
        <w:rPr>
          <w:spacing w:val="-1"/>
        </w:rPr>
        <w:t>after this</w:t>
      </w:r>
      <w:r>
        <w:rPr>
          <w:spacing w:val="73"/>
        </w:rPr>
        <w:t xml:space="preserve"> </w:t>
      </w:r>
      <w:r>
        <w:rPr>
          <w:spacing w:val="-1"/>
        </w:rPr>
        <w:t>period until</w:t>
      </w:r>
      <w:r>
        <w:rPr>
          <w:spacing w:val="1"/>
        </w:rPr>
        <w:t xml:space="preserve"> </w:t>
      </w:r>
      <w:r>
        <w:rPr>
          <w:spacing w:val="-1"/>
        </w:rPr>
        <w:t>they</w:t>
      </w:r>
      <w:r>
        <w:t xml:space="preserve"> </w:t>
      </w:r>
      <w:r>
        <w:rPr>
          <w:spacing w:val="-1"/>
        </w:rPr>
        <w:t>are</w:t>
      </w:r>
      <w:r>
        <w:t xml:space="preserve"> </w:t>
      </w:r>
      <w:r>
        <w:rPr>
          <w:spacing w:val="-1"/>
        </w:rPr>
        <w:t>employed.</w:t>
      </w:r>
    </w:p>
    <w:p w14:paraId="3545490A" w14:textId="77777777" w:rsidR="0023180B" w:rsidRDefault="0023180B" w:rsidP="0023180B">
      <w:pPr>
        <w:spacing w:before="9"/>
        <w:rPr>
          <w:rFonts w:ascii="Arial" w:eastAsia="Arial" w:hAnsi="Arial" w:cs="Arial"/>
          <w:sz w:val="20"/>
          <w:szCs w:val="20"/>
        </w:rPr>
      </w:pPr>
    </w:p>
    <w:p w14:paraId="3E0FDFAC" w14:textId="77777777" w:rsidR="0023180B" w:rsidRDefault="0023180B" w:rsidP="00002207">
      <w:pPr>
        <w:pStyle w:val="BodyText"/>
        <w:numPr>
          <w:ilvl w:val="0"/>
          <w:numId w:val="39"/>
        </w:numPr>
        <w:tabs>
          <w:tab w:val="left" w:pos="500"/>
        </w:tabs>
        <w:autoSpaceDE/>
        <w:autoSpaceDN/>
        <w:ind w:left="500"/>
      </w:pPr>
      <w:r>
        <w:rPr>
          <w:spacing w:val="-1"/>
        </w:rPr>
        <w:t>At</w:t>
      </w:r>
      <w:r>
        <w:t xml:space="preserve"> </w:t>
      </w:r>
      <w:r>
        <w:rPr>
          <w:spacing w:val="-1"/>
        </w:rPr>
        <w:t>each contact</w:t>
      </w:r>
      <w:r>
        <w:t xml:space="preserve"> </w:t>
      </w:r>
      <w:r>
        <w:rPr>
          <w:spacing w:val="-1"/>
        </w:rPr>
        <w:t>their</w:t>
      </w:r>
      <w:r>
        <w:rPr>
          <w:spacing w:val="-2"/>
        </w:rPr>
        <w:t xml:space="preserve"> </w:t>
      </w:r>
      <w:r>
        <w:rPr>
          <w:spacing w:val="-1"/>
        </w:rPr>
        <w:t>IEP is updated and activity documented.</w:t>
      </w:r>
    </w:p>
    <w:p w14:paraId="02049790" w14:textId="77777777" w:rsidR="0023180B" w:rsidRDefault="0023180B" w:rsidP="0023180B">
      <w:pPr>
        <w:spacing w:before="8"/>
        <w:rPr>
          <w:rFonts w:ascii="Arial" w:eastAsia="Arial" w:hAnsi="Arial" w:cs="Arial"/>
          <w:sz w:val="20"/>
          <w:szCs w:val="20"/>
        </w:rPr>
      </w:pPr>
    </w:p>
    <w:p w14:paraId="05372D22" w14:textId="77777777" w:rsidR="0023180B" w:rsidRDefault="0023180B" w:rsidP="0023180B">
      <w:pPr>
        <w:pStyle w:val="BodyText"/>
        <w:spacing w:line="264" w:lineRule="auto"/>
        <w:ind w:right="256"/>
      </w:pPr>
      <w:r>
        <w:rPr>
          <w:rFonts w:cs="Arial"/>
          <w:b/>
          <w:bCs/>
          <w:spacing w:val="-1"/>
        </w:rPr>
        <w:t>Individuals</w:t>
      </w:r>
      <w:r>
        <w:rPr>
          <w:rFonts w:cs="Arial"/>
          <w:b/>
          <w:bCs/>
          <w:spacing w:val="-5"/>
        </w:rPr>
        <w:t xml:space="preserve"> </w:t>
      </w:r>
      <w:r>
        <w:rPr>
          <w:rFonts w:cs="Arial"/>
          <w:b/>
          <w:bCs/>
        </w:rPr>
        <w:t>with</w:t>
      </w:r>
      <w:r>
        <w:rPr>
          <w:rFonts w:cs="Arial"/>
          <w:b/>
          <w:bCs/>
          <w:spacing w:val="-4"/>
        </w:rPr>
        <w:t xml:space="preserve"> </w:t>
      </w:r>
      <w:r>
        <w:rPr>
          <w:rFonts w:cs="Arial"/>
          <w:b/>
          <w:bCs/>
          <w:spacing w:val="-1"/>
        </w:rPr>
        <w:t>Literacy/Language</w:t>
      </w:r>
      <w:r>
        <w:rPr>
          <w:rFonts w:cs="Arial"/>
          <w:b/>
          <w:bCs/>
          <w:spacing w:val="-4"/>
        </w:rPr>
        <w:t xml:space="preserve"> </w:t>
      </w:r>
      <w:r>
        <w:rPr>
          <w:rFonts w:cs="Arial"/>
          <w:b/>
          <w:bCs/>
          <w:spacing w:val="-1"/>
        </w:rPr>
        <w:t>Barriers</w:t>
      </w:r>
      <w:r>
        <w:rPr>
          <w:rFonts w:cs="Arial"/>
          <w:b/>
          <w:bCs/>
          <w:spacing w:val="-5"/>
        </w:rPr>
        <w:t xml:space="preserve"> </w:t>
      </w:r>
      <w:r>
        <w:t>–</w:t>
      </w:r>
      <w:r>
        <w:rPr>
          <w:spacing w:val="-4"/>
        </w:rPr>
        <w:t xml:space="preserve"> </w:t>
      </w:r>
      <w:r>
        <w:rPr>
          <w:spacing w:val="-1"/>
        </w:rPr>
        <w:t>The</w:t>
      </w:r>
      <w:r>
        <w:rPr>
          <w:spacing w:val="-4"/>
        </w:rPr>
        <w:t xml:space="preserve"> </w:t>
      </w:r>
      <w:r>
        <w:rPr>
          <w:spacing w:val="-1"/>
        </w:rPr>
        <w:t>Workforce</w:t>
      </w:r>
      <w:r>
        <w:rPr>
          <w:spacing w:val="-5"/>
        </w:rPr>
        <w:t xml:space="preserve"> </w:t>
      </w:r>
      <w:r>
        <w:rPr>
          <w:spacing w:val="-1"/>
        </w:rPr>
        <w:t>Center,</w:t>
      </w:r>
      <w:r>
        <w:rPr>
          <w:spacing w:val="-3"/>
        </w:rPr>
        <w:t xml:space="preserve"> </w:t>
      </w:r>
      <w:r>
        <w:rPr>
          <w:spacing w:val="-1"/>
        </w:rPr>
        <w:t>and</w:t>
      </w:r>
      <w:r>
        <w:rPr>
          <w:spacing w:val="-4"/>
        </w:rPr>
        <w:t xml:space="preserve"> </w:t>
      </w:r>
      <w:r>
        <w:rPr>
          <w:spacing w:val="-1"/>
        </w:rPr>
        <w:t>AEL</w:t>
      </w:r>
      <w:r>
        <w:rPr>
          <w:spacing w:val="55"/>
        </w:rPr>
        <w:t xml:space="preserve"> </w:t>
      </w:r>
      <w:r>
        <w:rPr>
          <w:spacing w:val="-1"/>
        </w:rPr>
        <w:t>provider,</w:t>
      </w:r>
      <w:r>
        <w:t xml:space="preserve"> </w:t>
      </w:r>
      <w:r>
        <w:rPr>
          <w:spacing w:val="-1"/>
        </w:rPr>
        <w:t>work with local</w:t>
      </w:r>
      <w:r>
        <w:t xml:space="preserve"> </w:t>
      </w:r>
      <w:r>
        <w:rPr>
          <w:spacing w:val="-1"/>
        </w:rPr>
        <w:t>GED</w:t>
      </w:r>
      <w:r>
        <w:rPr>
          <w:spacing w:val="-2"/>
        </w:rPr>
        <w:t xml:space="preserve"> </w:t>
      </w:r>
      <w:r>
        <w:rPr>
          <w:spacing w:val="-1"/>
        </w:rPr>
        <w:t xml:space="preserve">and English </w:t>
      </w:r>
      <w:r>
        <w:t>as a</w:t>
      </w:r>
      <w:r>
        <w:rPr>
          <w:spacing w:val="-1"/>
        </w:rPr>
        <w:t xml:space="preserve"> Second</w:t>
      </w:r>
      <w:r>
        <w:t xml:space="preserve"> </w:t>
      </w:r>
      <w:r>
        <w:rPr>
          <w:spacing w:val="-1"/>
        </w:rPr>
        <w:t>Language</w:t>
      </w:r>
      <w:r>
        <w:t xml:space="preserve"> </w:t>
      </w:r>
      <w:r>
        <w:rPr>
          <w:spacing w:val="-1"/>
        </w:rPr>
        <w:t>(ESL)</w:t>
      </w:r>
      <w:r>
        <w:t xml:space="preserve"> </w:t>
      </w:r>
      <w:r>
        <w:rPr>
          <w:spacing w:val="-1"/>
        </w:rPr>
        <w:t>providers and</w:t>
      </w:r>
      <w:r>
        <w:rPr>
          <w:spacing w:val="52"/>
        </w:rPr>
        <w:t xml:space="preserve"> </w:t>
      </w:r>
      <w:r>
        <w:rPr>
          <w:spacing w:val="-1"/>
        </w:rPr>
        <w:t>have tools</w:t>
      </w:r>
      <w:r>
        <w:rPr>
          <w:spacing w:val="-2"/>
        </w:rPr>
        <w:t xml:space="preserve"> </w:t>
      </w:r>
      <w:r>
        <w:rPr>
          <w:spacing w:val="-1"/>
        </w:rPr>
        <w:t xml:space="preserve">available </w:t>
      </w:r>
      <w:r>
        <w:t xml:space="preserve">to </w:t>
      </w:r>
      <w:r>
        <w:rPr>
          <w:spacing w:val="-1"/>
        </w:rPr>
        <w:t>GED</w:t>
      </w:r>
      <w:r>
        <w:rPr>
          <w:spacing w:val="-2"/>
        </w:rPr>
        <w:t xml:space="preserve"> </w:t>
      </w:r>
      <w:r>
        <w:rPr>
          <w:spacing w:val="-1"/>
        </w:rPr>
        <w:t>students at</w:t>
      </w:r>
      <w:r>
        <w:t xml:space="preserve"> </w:t>
      </w:r>
      <w:r>
        <w:rPr>
          <w:spacing w:val="-1"/>
        </w:rPr>
        <w:t>no</w:t>
      </w:r>
      <w:r>
        <w:rPr>
          <w:spacing w:val="-2"/>
        </w:rPr>
        <w:t xml:space="preserve"> </w:t>
      </w:r>
      <w:r>
        <w:rPr>
          <w:spacing w:val="-1"/>
        </w:rPr>
        <w:t>additional</w:t>
      </w:r>
      <w:r>
        <w:rPr>
          <w:spacing w:val="-2"/>
        </w:rPr>
        <w:t xml:space="preserve"> </w:t>
      </w:r>
      <w:r>
        <w:t xml:space="preserve">cost. </w:t>
      </w:r>
      <w:r>
        <w:rPr>
          <w:spacing w:val="-1"/>
        </w:rPr>
        <w:t>Career</w:t>
      </w:r>
      <w:r>
        <w:rPr>
          <w:spacing w:val="-2"/>
        </w:rPr>
        <w:t xml:space="preserve"> </w:t>
      </w:r>
      <w:r>
        <w:rPr>
          <w:spacing w:val="-1"/>
        </w:rPr>
        <w:t>introduction and</w:t>
      </w:r>
      <w:r>
        <w:rPr>
          <w:spacing w:val="50"/>
        </w:rPr>
        <w:t xml:space="preserve"> </w:t>
      </w:r>
      <w:r>
        <w:rPr>
          <w:spacing w:val="-1"/>
        </w:rPr>
        <w:t>planning services and</w:t>
      </w:r>
      <w:r>
        <w:t xml:space="preserve"> </w:t>
      </w:r>
      <w:r>
        <w:rPr>
          <w:spacing w:val="-1"/>
        </w:rPr>
        <w:t>programs are</w:t>
      </w:r>
      <w:r>
        <w:t xml:space="preserve"> </w:t>
      </w:r>
      <w:r>
        <w:rPr>
          <w:spacing w:val="-1"/>
        </w:rPr>
        <w:t>available</w:t>
      </w:r>
      <w:r>
        <w:t xml:space="preserve"> </w:t>
      </w:r>
      <w:r>
        <w:rPr>
          <w:spacing w:val="-1"/>
        </w:rPr>
        <w:t>for GED</w:t>
      </w:r>
      <w:r>
        <w:rPr>
          <w:spacing w:val="-2"/>
        </w:rPr>
        <w:t xml:space="preserve"> </w:t>
      </w:r>
      <w:r>
        <w:rPr>
          <w:spacing w:val="-1"/>
        </w:rPr>
        <w:t>students</w:t>
      </w:r>
      <w:r>
        <w:t xml:space="preserve"> </w:t>
      </w:r>
      <w:r>
        <w:rPr>
          <w:spacing w:val="-1"/>
        </w:rPr>
        <w:t>who</w:t>
      </w:r>
      <w:r>
        <w:t xml:space="preserve"> </w:t>
      </w:r>
      <w:r>
        <w:rPr>
          <w:spacing w:val="-1"/>
        </w:rPr>
        <w:t>may</w:t>
      </w:r>
      <w:r>
        <w:t xml:space="preserve"> </w:t>
      </w:r>
      <w:r>
        <w:rPr>
          <w:spacing w:val="-1"/>
        </w:rPr>
        <w:t xml:space="preserve">want/need </w:t>
      </w:r>
      <w:r>
        <w:t>to</w:t>
      </w:r>
      <w:r>
        <w:rPr>
          <w:spacing w:val="59"/>
        </w:rPr>
        <w:t xml:space="preserve"> </w:t>
      </w:r>
      <w:r>
        <w:rPr>
          <w:spacing w:val="-1"/>
        </w:rPr>
        <w:t>complete</w:t>
      </w:r>
      <w:r>
        <w:rPr>
          <w:spacing w:val="-2"/>
        </w:rPr>
        <w:t xml:space="preserve"> </w:t>
      </w:r>
      <w:r>
        <w:rPr>
          <w:spacing w:val="-1"/>
        </w:rPr>
        <w:t>additional</w:t>
      </w:r>
      <w:r>
        <w:rPr>
          <w:spacing w:val="-3"/>
        </w:rPr>
        <w:t xml:space="preserve"> </w:t>
      </w:r>
      <w:r>
        <w:rPr>
          <w:spacing w:val="-1"/>
        </w:rPr>
        <w:t>career training</w:t>
      </w:r>
      <w:r>
        <w:rPr>
          <w:spacing w:val="-2"/>
        </w:rPr>
        <w:t xml:space="preserve"> </w:t>
      </w:r>
      <w:r>
        <w:rPr>
          <w:spacing w:val="-1"/>
        </w:rPr>
        <w:t>through</w:t>
      </w:r>
      <w:r>
        <w:rPr>
          <w:spacing w:val="-2"/>
        </w:rPr>
        <w:t xml:space="preserve"> </w:t>
      </w:r>
      <w:r>
        <w:t>WIOA</w:t>
      </w:r>
      <w:r>
        <w:rPr>
          <w:spacing w:val="-1"/>
        </w:rPr>
        <w:t xml:space="preserve"> programs. All</w:t>
      </w:r>
      <w:r>
        <w:rPr>
          <w:spacing w:val="-3"/>
        </w:rPr>
        <w:t xml:space="preserve"> </w:t>
      </w:r>
      <w:r>
        <w:rPr>
          <w:spacing w:val="-1"/>
        </w:rPr>
        <w:t>services at the</w:t>
      </w:r>
      <w:r>
        <w:rPr>
          <w:spacing w:val="-2"/>
        </w:rPr>
        <w:t xml:space="preserve"> </w:t>
      </w:r>
      <w:r>
        <w:rPr>
          <w:spacing w:val="-1"/>
        </w:rPr>
        <w:t>Workforce</w:t>
      </w:r>
      <w:r>
        <w:rPr>
          <w:spacing w:val="67"/>
        </w:rPr>
        <w:t xml:space="preserve"> </w:t>
      </w:r>
      <w:r>
        <w:rPr>
          <w:spacing w:val="-1"/>
        </w:rPr>
        <w:t>Centers are</w:t>
      </w:r>
      <w:r>
        <w:t xml:space="preserve"> </w:t>
      </w:r>
      <w:r>
        <w:rPr>
          <w:spacing w:val="-1"/>
        </w:rPr>
        <w:t>available</w:t>
      </w:r>
      <w:r>
        <w:t xml:space="preserve"> </w:t>
      </w:r>
      <w:r>
        <w:rPr>
          <w:spacing w:val="-1"/>
        </w:rPr>
        <w:t>in</w:t>
      </w:r>
      <w:r>
        <w:t xml:space="preserve"> </w:t>
      </w:r>
      <w:r>
        <w:rPr>
          <w:spacing w:val="-1"/>
        </w:rPr>
        <w:t>Spanish,</w:t>
      </w:r>
      <w:r>
        <w:rPr>
          <w:spacing w:val="1"/>
        </w:rPr>
        <w:t xml:space="preserve"> </w:t>
      </w:r>
      <w:r>
        <w:rPr>
          <w:spacing w:val="-1"/>
        </w:rPr>
        <w:t>and</w:t>
      </w:r>
      <w:r>
        <w:t xml:space="preserve"> </w:t>
      </w:r>
      <w:r>
        <w:rPr>
          <w:spacing w:val="-1"/>
        </w:rPr>
        <w:t>the team</w:t>
      </w:r>
      <w:r>
        <w:t xml:space="preserve"> </w:t>
      </w:r>
      <w:r>
        <w:rPr>
          <w:spacing w:val="-1"/>
        </w:rPr>
        <w:t>can</w:t>
      </w:r>
      <w:r>
        <w:t xml:space="preserve"> </w:t>
      </w:r>
      <w:r>
        <w:rPr>
          <w:spacing w:val="-1"/>
        </w:rPr>
        <w:t>access Language</w:t>
      </w:r>
      <w:r>
        <w:t xml:space="preserve"> </w:t>
      </w:r>
      <w:r>
        <w:rPr>
          <w:spacing w:val="-1"/>
        </w:rPr>
        <w:t>Line services</w:t>
      </w:r>
      <w:r>
        <w:t xml:space="preserve"> </w:t>
      </w:r>
      <w:r>
        <w:rPr>
          <w:spacing w:val="-1"/>
        </w:rPr>
        <w:t>for</w:t>
      </w:r>
      <w:r>
        <w:rPr>
          <w:spacing w:val="64"/>
        </w:rPr>
        <w:t xml:space="preserve"> </w:t>
      </w:r>
      <w:r>
        <w:rPr>
          <w:spacing w:val="-1"/>
        </w:rPr>
        <w:t>those job seekers who</w:t>
      </w:r>
      <w:r>
        <w:rPr>
          <w:spacing w:val="1"/>
        </w:rPr>
        <w:t xml:space="preserve"> </w:t>
      </w:r>
      <w:r>
        <w:rPr>
          <w:spacing w:val="-1"/>
        </w:rPr>
        <w:t>need an interpreter</w:t>
      </w:r>
      <w:r>
        <w:rPr>
          <w:spacing w:val="-2"/>
        </w:rPr>
        <w:t xml:space="preserve"> </w:t>
      </w:r>
      <w:r>
        <w:rPr>
          <w:spacing w:val="-1"/>
        </w:rPr>
        <w:t>for</w:t>
      </w:r>
      <w:r>
        <w:t xml:space="preserve"> </w:t>
      </w:r>
      <w:r>
        <w:rPr>
          <w:spacing w:val="-1"/>
        </w:rPr>
        <w:t>other languages.</w:t>
      </w:r>
    </w:p>
    <w:p w14:paraId="30CB1F36" w14:textId="77777777" w:rsidR="0023180B" w:rsidRDefault="0023180B" w:rsidP="0023180B">
      <w:pPr>
        <w:spacing w:before="11"/>
        <w:rPr>
          <w:rFonts w:ascii="Arial" w:eastAsia="Arial" w:hAnsi="Arial" w:cs="Arial"/>
          <w:sz w:val="20"/>
          <w:szCs w:val="20"/>
        </w:rPr>
      </w:pPr>
    </w:p>
    <w:p w14:paraId="7B792B61" w14:textId="77777777" w:rsidR="0023180B" w:rsidRDefault="0023180B" w:rsidP="0023180B">
      <w:pPr>
        <w:pStyle w:val="BodyText"/>
        <w:spacing w:line="264" w:lineRule="auto"/>
        <w:ind w:right="203"/>
      </w:pPr>
      <w:r>
        <w:rPr>
          <w:rFonts w:cs="Arial"/>
          <w:b/>
          <w:bCs/>
          <w:spacing w:val="-1"/>
        </w:rPr>
        <w:t>General Job Seeker</w:t>
      </w:r>
      <w:r>
        <w:rPr>
          <w:rFonts w:cs="Arial"/>
          <w:b/>
          <w:bCs/>
        </w:rPr>
        <w:t xml:space="preserve"> </w:t>
      </w:r>
      <w:r>
        <w:t>–</w:t>
      </w:r>
      <w:r>
        <w:rPr>
          <w:spacing w:val="-1"/>
        </w:rPr>
        <w:t xml:space="preserve"> All</w:t>
      </w:r>
      <w:r>
        <w:rPr>
          <w:spacing w:val="-2"/>
        </w:rPr>
        <w:t xml:space="preserve"> </w:t>
      </w:r>
      <w:r>
        <w:rPr>
          <w:spacing w:val="-1"/>
        </w:rPr>
        <w:t>job seekers are provided the</w:t>
      </w:r>
      <w:r>
        <w:t xml:space="preserve"> </w:t>
      </w:r>
      <w:r>
        <w:rPr>
          <w:spacing w:val="-1"/>
        </w:rPr>
        <w:t>tools they</w:t>
      </w:r>
      <w:r>
        <w:rPr>
          <w:spacing w:val="-2"/>
        </w:rPr>
        <w:t xml:space="preserve"> </w:t>
      </w:r>
      <w:r>
        <w:rPr>
          <w:spacing w:val="-1"/>
        </w:rPr>
        <w:t xml:space="preserve">need </w:t>
      </w:r>
      <w:r>
        <w:t>to</w:t>
      </w:r>
      <w:r>
        <w:rPr>
          <w:spacing w:val="-1"/>
        </w:rPr>
        <w:t xml:space="preserve"> successfully</w:t>
      </w:r>
      <w:r>
        <w:rPr>
          <w:spacing w:val="61"/>
        </w:rPr>
        <w:t xml:space="preserve"> </w:t>
      </w:r>
      <w:r>
        <w:rPr>
          <w:spacing w:val="-1"/>
        </w:rPr>
        <w:t>obtain employment</w:t>
      </w:r>
      <w:r>
        <w:t xml:space="preserve"> </w:t>
      </w:r>
      <w:r>
        <w:rPr>
          <w:spacing w:val="-1"/>
        </w:rPr>
        <w:t>that</w:t>
      </w:r>
      <w:r>
        <w:t xml:space="preserve"> </w:t>
      </w:r>
      <w:r>
        <w:rPr>
          <w:spacing w:val="-1"/>
        </w:rPr>
        <w:t xml:space="preserve">leads </w:t>
      </w:r>
      <w:r>
        <w:t>to</w:t>
      </w:r>
      <w:r>
        <w:rPr>
          <w:spacing w:val="-1"/>
        </w:rPr>
        <w:t xml:space="preserve"> self-sufficiency.</w:t>
      </w:r>
      <w:r>
        <w:t xml:space="preserve"> </w:t>
      </w:r>
      <w:r>
        <w:rPr>
          <w:spacing w:val="-1"/>
        </w:rPr>
        <w:t>Job seekers have access</w:t>
      </w:r>
      <w:r>
        <w:t xml:space="preserve"> </w:t>
      </w:r>
      <w:r>
        <w:rPr>
          <w:spacing w:val="-1"/>
        </w:rPr>
        <w:t>to,</w:t>
      </w:r>
      <w:r>
        <w:rPr>
          <w:spacing w:val="-3"/>
        </w:rPr>
        <w:t xml:space="preserve"> </w:t>
      </w:r>
      <w:r>
        <w:rPr>
          <w:spacing w:val="-1"/>
        </w:rPr>
        <w:t>training</w:t>
      </w:r>
      <w:r>
        <w:rPr>
          <w:spacing w:val="72"/>
        </w:rPr>
        <w:t xml:space="preserve"> </w:t>
      </w:r>
      <w:r>
        <w:rPr>
          <w:spacing w:val="-1"/>
        </w:rPr>
        <w:t>through</w:t>
      </w:r>
      <w:r>
        <w:rPr>
          <w:spacing w:val="-2"/>
        </w:rPr>
        <w:t xml:space="preserve"> </w:t>
      </w:r>
      <w:r>
        <w:rPr>
          <w:spacing w:val="-1"/>
        </w:rPr>
        <w:t>facilitated workshops and</w:t>
      </w:r>
      <w:r>
        <w:t xml:space="preserve"> </w:t>
      </w:r>
      <w:r>
        <w:rPr>
          <w:spacing w:val="-1"/>
        </w:rPr>
        <w:t>job matching,</w:t>
      </w:r>
      <w:r>
        <w:t xml:space="preserve"> </w:t>
      </w:r>
      <w:r>
        <w:rPr>
          <w:spacing w:val="-1"/>
        </w:rPr>
        <w:t>as well</w:t>
      </w:r>
      <w:r>
        <w:rPr>
          <w:spacing w:val="-2"/>
        </w:rPr>
        <w:t xml:space="preserve"> </w:t>
      </w:r>
      <w:r>
        <w:rPr>
          <w:spacing w:val="-1"/>
        </w:rPr>
        <w:t>as through WorkInTexas.com.</w:t>
      </w:r>
    </w:p>
    <w:p w14:paraId="022428ED" w14:textId="77777777" w:rsidR="0023180B" w:rsidRDefault="0023180B" w:rsidP="0023180B">
      <w:pPr>
        <w:tabs>
          <w:tab w:val="left" w:pos="1050"/>
        </w:tabs>
        <w:rPr>
          <w:sz w:val="24"/>
        </w:rPr>
      </w:pPr>
    </w:p>
    <w:p w14:paraId="5ACDA6CF" w14:textId="77777777" w:rsidR="0023180B" w:rsidRPr="0023180B" w:rsidRDefault="0023180B" w:rsidP="0023180B">
      <w:pPr>
        <w:tabs>
          <w:tab w:val="left" w:pos="1050"/>
        </w:tabs>
        <w:rPr>
          <w:sz w:val="24"/>
        </w:rPr>
      </w:pPr>
    </w:p>
    <w:p w14:paraId="0655C800" w14:textId="77777777" w:rsidR="00AA0A28" w:rsidRDefault="00F305A9">
      <w:pPr>
        <w:pStyle w:val="Heading2"/>
      </w:pPr>
      <w:bookmarkStart w:id="26" w:name="Part_4:_One-Stop_Service_Delivery"/>
      <w:bookmarkStart w:id="27" w:name="_bookmark12"/>
      <w:bookmarkEnd w:id="26"/>
      <w:bookmarkEnd w:id="27"/>
      <w:r>
        <w:t>Part</w:t>
      </w:r>
      <w:r>
        <w:rPr>
          <w:spacing w:val="-9"/>
        </w:rPr>
        <w:t xml:space="preserve"> </w:t>
      </w:r>
      <w:r>
        <w:t>4:</w:t>
      </w:r>
      <w:r>
        <w:rPr>
          <w:spacing w:val="-8"/>
        </w:rPr>
        <w:t xml:space="preserve"> </w:t>
      </w:r>
      <w:r>
        <w:t>One-Stop</w:t>
      </w:r>
      <w:r>
        <w:rPr>
          <w:spacing w:val="-9"/>
        </w:rPr>
        <w:t xml:space="preserve"> </w:t>
      </w:r>
      <w:r>
        <w:t>Service</w:t>
      </w:r>
      <w:r>
        <w:rPr>
          <w:spacing w:val="-8"/>
        </w:rPr>
        <w:t xml:space="preserve"> </w:t>
      </w:r>
      <w:r>
        <w:rPr>
          <w:spacing w:val="-2"/>
        </w:rPr>
        <w:t>Delivery</w:t>
      </w:r>
    </w:p>
    <w:p w14:paraId="23E65901" w14:textId="77777777" w:rsidR="00AA0A28" w:rsidRDefault="00F305A9" w:rsidP="00002207">
      <w:pPr>
        <w:pStyle w:val="Heading3"/>
        <w:numPr>
          <w:ilvl w:val="0"/>
          <w:numId w:val="19"/>
        </w:numPr>
        <w:tabs>
          <w:tab w:val="left" w:pos="412"/>
        </w:tabs>
        <w:spacing w:before="244"/>
        <w:ind w:hanging="292"/>
      </w:pPr>
      <w:bookmarkStart w:id="28" w:name="A._One-Stop_Service_Delivery_System"/>
      <w:bookmarkStart w:id="29" w:name="_bookmark13"/>
      <w:bookmarkEnd w:id="28"/>
      <w:bookmarkEnd w:id="29"/>
      <w:r>
        <w:t>One-Stop</w:t>
      </w:r>
      <w:r>
        <w:rPr>
          <w:spacing w:val="-4"/>
        </w:rPr>
        <w:t xml:space="preserve"> </w:t>
      </w:r>
      <w:r>
        <w:t>Service</w:t>
      </w:r>
      <w:r>
        <w:rPr>
          <w:spacing w:val="-2"/>
        </w:rPr>
        <w:t xml:space="preserve"> </w:t>
      </w:r>
      <w:r>
        <w:t>Delivery</w:t>
      </w:r>
      <w:r>
        <w:rPr>
          <w:spacing w:val="-2"/>
        </w:rPr>
        <w:t xml:space="preserve"> System</w:t>
      </w:r>
    </w:p>
    <w:p w14:paraId="56F14D42" w14:textId="77777777" w:rsidR="00AA0A28" w:rsidRDefault="00F305A9">
      <w:pPr>
        <w:pStyle w:val="BodyText"/>
        <w:spacing w:before="240"/>
        <w:ind w:left="119"/>
      </w:pPr>
      <w:r>
        <w:t>References:</w:t>
      </w:r>
      <w:r>
        <w:rPr>
          <w:spacing w:val="-3"/>
        </w:rPr>
        <w:t xml:space="preserve"> </w:t>
      </w:r>
      <w:r>
        <w:t>WIOA</w:t>
      </w:r>
      <w:r>
        <w:rPr>
          <w:spacing w:val="-3"/>
        </w:rPr>
        <w:t xml:space="preserve"> </w:t>
      </w:r>
      <w:r>
        <w:t>§108(b)(6);</w:t>
      </w:r>
      <w:r>
        <w:rPr>
          <w:spacing w:val="-2"/>
        </w:rPr>
        <w:t xml:space="preserve"> </w:t>
      </w:r>
      <w:r>
        <w:t>20</w:t>
      </w:r>
      <w:r>
        <w:rPr>
          <w:spacing w:val="-2"/>
        </w:rPr>
        <w:t xml:space="preserve"> </w:t>
      </w:r>
      <w:r>
        <w:t>CFR</w:t>
      </w:r>
      <w:r>
        <w:rPr>
          <w:spacing w:val="-2"/>
        </w:rPr>
        <w:t xml:space="preserve"> §679.560(b)(5)</w:t>
      </w:r>
    </w:p>
    <w:p w14:paraId="022DCB46" w14:textId="77777777" w:rsidR="00AA0A28" w:rsidRDefault="00F305A9">
      <w:pPr>
        <w:pStyle w:val="BodyText"/>
        <w:spacing w:before="240"/>
        <w:ind w:left="119" w:right="376"/>
      </w:pPr>
      <w:r>
        <w:t>Each</w:t>
      </w:r>
      <w:r>
        <w:rPr>
          <w:spacing w:val="-3"/>
        </w:rPr>
        <w:t xml:space="preserve"> </w:t>
      </w:r>
      <w:r>
        <w:t>Board</w:t>
      </w:r>
      <w:r>
        <w:rPr>
          <w:spacing w:val="-5"/>
        </w:rPr>
        <w:t xml:space="preserve"> </w:t>
      </w:r>
      <w:r>
        <w:t>must</w:t>
      </w:r>
      <w:r>
        <w:rPr>
          <w:spacing w:val="-3"/>
        </w:rPr>
        <w:t xml:space="preserve"> </w:t>
      </w:r>
      <w:r>
        <w:t>include</w:t>
      </w:r>
      <w:r>
        <w:rPr>
          <w:spacing w:val="-3"/>
        </w:rPr>
        <w:t xml:space="preserve"> </w:t>
      </w:r>
      <w:r>
        <w:t>a</w:t>
      </w:r>
      <w:r>
        <w:rPr>
          <w:spacing w:val="-3"/>
        </w:rPr>
        <w:t xml:space="preserve"> </w:t>
      </w:r>
      <w:r>
        <w:t>description</w:t>
      </w:r>
      <w:r>
        <w:rPr>
          <w:spacing w:val="-3"/>
        </w:rPr>
        <w:t xml:space="preserve"> </w:t>
      </w:r>
      <w:r>
        <w:t>of</w:t>
      </w:r>
      <w:r>
        <w:rPr>
          <w:spacing w:val="-3"/>
        </w:rPr>
        <w:t xml:space="preserve"> </w:t>
      </w:r>
      <w:r>
        <w:t>its</w:t>
      </w:r>
      <w:r>
        <w:rPr>
          <w:spacing w:val="-3"/>
        </w:rPr>
        <w:t xml:space="preserve"> </w:t>
      </w:r>
      <w:r>
        <w:t>workforce</w:t>
      </w:r>
      <w:r>
        <w:rPr>
          <w:spacing w:val="-4"/>
        </w:rPr>
        <w:t xml:space="preserve"> </w:t>
      </w:r>
      <w:r>
        <w:t>area’s</w:t>
      </w:r>
      <w:r>
        <w:rPr>
          <w:spacing w:val="-3"/>
        </w:rPr>
        <w:t xml:space="preserve"> </w:t>
      </w:r>
      <w:r>
        <w:t>one-stop</w:t>
      </w:r>
      <w:r>
        <w:rPr>
          <w:spacing w:val="-3"/>
        </w:rPr>
        <w:t xml:space="preserve"> </w:t>
      </w:r>
      <w:r>
        <w:t>delivery</w:t>
      </w:r>
      <w:r>
        <w:rPr>
          <w:spacing w:val="-3"/>
        </w:rPr>
        <w:t xml:space="preserve"> </w:t>
      </w:r>
      <w:r>
        <w:t>system, including explanations of the following:</w:t>
      </w:r>
    </w:p>
    <w:p w14:paraId="31DBFE4B" w14:textId="77777777" w:rsidR="00AA0A28" w:rsidRDefault="00F305A9" w:rsidP="00002207">
      <w:pPr>
        <w:pStyle w:val="ListParagraph"/>
        <w:numPr>
          <w:ilvl w:val="1"/>
          <w:numId w:val="19"/>
        </w:numPr>
        <w:tabs>
          <w:tab w:val="left" w:pos="750"/>
        </w:tabs>
        <w:spacing w:before="239"/>
        <w:ind w:right="645"/>
        <w:rPr>
          <w:sz w:val="24"/>
        </w:rPr>
      </w:pPr>
      <w:r>
        <w:rPr>
          <w:sz w:val="24"/>
        </w:rPr>
        <w:t>How the Board will ensure the continuous improvement of eligible providers and how providers</w:t>
      </w:r>
      <w:r>
        <w:rPr>
          <w:spacing w:val="-5"/>
          <w:sz w:val="24"/>
        </w:rPr>
        <w:t xml:space="preserve"> </w:t>
      </w:r>
      <w:r>
        <w:rPr>
          <w:sz w:val="24"/>
        </w:rPr>
        <w:t>will</w:t>
      </w:r>
      <w:r>
        <w:rPr>
          <w:spacing w:val="-3"/>
          <w:sz w:val="24"/>
        </w:rPr>
        <w:t xml:space="preserve"> </w:t>
      </w:r>
      <w:r>
        <w:rPr>
          <w:sz w:val="24"/>
        </w:rPr>
        <w:t>meet</w:t>
      </w:r>
      <w:r>
        <w:rPr>
          <w:spacing w:val="-4"/>
          <w:sz w:val="24"/>
        </w:rPr>
        <w:t xml:space="preserve"> </w:t>
      </w:r>
      <w:r>
        <w:rPr>
          <w:sz w:val="24"/>
        </w:rPr>
        <w:t>the</w:t>
      </w:r>
      <w:r>
        <w:rPr>
          <w:spacing w:val="-3"/>
          <w:sz w:val="24"/>
        </w:rPr>
        <w:t xml:space="preserve"> </w:t>
      </w:r>
      <w:r>
        <w:rPr>
          <w:sz w:val="24"/>
        </w:rPr>
        <w:t>employment</w:t>
      </w:r>
      <w:r>
        <w:rPr>
          <w:spacing w:val="-4"/>
          <w:sz w:val="24"/>
        </w:rPr>
        <w:t xml:space="preserve"> </w:t>
      </w:r>
      <w:r>
        <w:rPr>
          <w:sz w:val="24"/>
        </w:rPr>
        <w:t>needs</w:t>
      </w:r>
      <w:r>
        <w:rPr>
          <w:spacing w:val="-3"/>
          <w:sz w:val="24"/>
        </w:rPr>
        <w:t xml:space="preserve"> </w:t>
      </w:r>
      <w:r>
        <w:rPr>
          <w:sz w:val="24"/>
        </w:rPr>
        <w:t>of</w:t>
      </w:r>
      <w:r>
        <w:rPr>
          <w:spacing w:val="-3"/>
          <w:sz w:val="24"/>
        </w:rPr>
        <w:t xml:space="preserve"> </w:t>
      </w:r>
      <w:r>
        <w:rPr>
          <w:sz w:val="24"/>
        </w:rPr>
        <w:t>local</w:t>
      </w:r>
      <w:r>
        <w:rPr>
          <w:spacing w:val="-3"/>
          <w:sz w:val="24"/>
        </w:rPr>
        <w:t xml:space="preserve"> </w:t>
      </w:r>
      <w:r>
        <w:rPr>
          <w:sz w:val="24"/>
        </w:rPr>
        <w:t>employers,</w:t>
      </w:r>
      <w:r>
        <w:rPr>
          <w:spacing w:val="-3"/>
          <w:sz w:val="24"/>
        </w:rPr>
        <w:t xml:space="preserve"> </w:t>
      </w:r>
      <w:r>
        <w:rPr>
          <w:sz w:val="24"/>
        </w:rPr>
        <w:t>workers,</w:t>
      </w:r>
      <w:r>
        <w:rPr>
          <w:spacing w:val="-3"/>
          <w:sz w:val="24"/>
        </w:rPr>
        <w:t xml:space="preserve"> </w:t>
      </w:r>
      <w:r>
        <w:rPr>
          <w:sz w:val="24"/>
        </w:rPr>
        <w:t>and</w:t>
      </w:r>
      <w:r>
        <w:rPr>
          <w:spacing w:val="-3"/>
          <w:sz w:val="24"/>
        </w:rPr>
        <w:t xml:space="preserve"> </w:t>
      </w:r>
      <w:r>
        <w:rPr>
          <w:sz w:val="24"/>
        </w:rPr>
        <w:t>job</w:t>
      </w:r>
      <w:r>
        <w:rPr>
          <w:spacing w:val="-23"/>
          <w:sz w:val="24"/>
        </w:rPr>
        <w:t xml:space="preserve"> </w:t>
      </w:r>
      <w:r>
        <w:rPr>
          <w:sz w:val="24"/>
        </w:rPr>
        <w:t>seekers</w:t>
      </w:r>
    </w:p>
    <w:p w14:paraId="5FB75020" w14:textId="77777777" w:rsidR="00AA0A28" w:rsidRDefault="00F305A9" w:rsidP="00002207">
      <w:pPr>
        <w:pStyle w:val="ListParagraph"/>
        <w:numPr>
          <w:ilvl w:val="1"/>
          <w:numId w:val="19"/>
        </w:numPr>
        <w:tabs>
          <w:tab w:val="left" w:pos="750"/>
        </w:tabs>
        <w:spacing w:before="239"/>
        <w:ind w:right="687"/>
        <w:rPr>
          <w:sz w:val="24"/>
        </w:rPr>
      </w:pPr>
      <w:r>
        <w:rPr>
          <w:sz w:val="24"/>
        </w:rPr>
        <w:t>How</w:t>
      </w:r>
      <w:r>
        <w:rPr>
          <w:spacing w:val="-4"/>
          <w:sz w:val="24"/>
        </w:rPr>
        <w:t xml:space="preserve"> </w:t>
      </w:r>
      <w:r>
        <w:rPr>
          <w:sz w:val="24"/>
        </w:rPr>
        <w:t>the</w:t>
      </w:r>
      <w:r>
        <w:rPr>
          <w:spacing w:val="-3"/>
          <w:sz w:val="24"/>
        </w:rPr>
        <w:t xml:space="preserve"> </w:t>
      </w:r>
      <w:r>
        <w:rPr>
          <w:sz w:val="24"/>
        </w:rPr>
        <w:t>Board</w:t>
      </w:r>
      <w:r>
        <w:rPr>
          <w:spacing w:val="-3"/>
          <w:sz w:val="24"/>
        </w:rPr>
        <w:t xml:space="preserve"> </w:t>
      </w:r>
      <w:r>
        <w:rPr>
          <w:sz w:val="24"/>
        </w:rPr>
        <w:t>will</w:t>
      </w:r>
      <w:r>
        <w:rPr>
          <w:spacing w:val="-3"/>
          <w:sz w:val="24"/>
        </w:rPr>
        <w:t xml:space="preserve"> </w:t>
      </w:r>
      <w:r>
        <w:rPr>
          <w:sz w:val="24"/>
        </w:rPr>
        <w:t>facilitate</w:t>
      </w:r>
      <w:r>
        <w:rPr>
          <w:spacing w:val="-3"/>
          <w:sz w:val="24"/>
        </w:rPr>
        <w:t xml:space="preserve"> </w:t>
      </w:r>
      <w:r>
        <w:rPr>
          <w:sz w:val="24"/>
        </w:rPr>
        <w:t>access</w:t>
      </w:r>
      <w:r>
        <w:rPr>
          <w:spacing w:val="-3"/>
          <w:sz w:val="24"/>
        </w:rPr>
        <w:t xml:space="preserve"> </w:t>
      </w:r>
      <w:r>
        <w:rPr>
          <w:sz w:val="24"/>
        </w:rPr>
        <w:t>to</w:t>
      </w:r>
      <w:r>
        <w:rPr>
          <w:spacing w:val="-3"/>
          <w:sz w:val="24"/>
        </w:rPr>
        <w:t xml:space="preserve"> </w:t>
      </w:r>
      <w:r>
        <w:rPr>
          <w:sz w:val="24"/>
        </w:rPr>
        <w:t>services</w:t>
      </w:r>
      <w:r>
        <w:rPr>
          <w:spacing w:val="-3"/>
          <w:sz w:val="24"/>
        </w:rPr>
        <w:t xml:space="preserve"> </w:t>
      </w:r>
      <w:r>
        <w:rPr>
          <w:sz w:val="24"/>
        </w:rPr>
        <w:t>provided</w:t>
      </w:r>
      <w:r>
        <w:rPr>
          <w:spacing w:val="-3"/>
          <w:sz w:val="24"/>
        </w:rPr>
        <w:t xml:space="preserve"> </w:t>
      </w:r>
      <w:r>
        <w:rPr>
          <w:sz w:val="24"/>
        </w:rPr>
        <w:t>through</w:t>
      </w:r>
      <w:r>
        <w:rPr>
          <w:spacing w:val="-3"/>
          <w:sz w:val="24"/>
        </w:rPr>
        <w:t xml:space="preserve"> </w:t>
      </w:r>
      <w:r>
        <w:rPr>
          <w:sz w:val="24"/>
        </w:rPr>
        <w:t>the</w:t>
      </w:r>
      <w:r>
        <w:rPr>
          <w:spacing w:val="-3"/>
          <w:sz w:val="24"/>
        </w:rPr>
        <w:t xml:space="preserve"> </w:t>
      </w:r>
      <w:r>
        <w:rPr>
          <w:sz w:val="24"/>
        </w:rPr>
        <w:t>one-stop</w:t>
      </w:r>
      <w:r>
        <w:rPr>
          <w:spacing w:val="-3"/>
          <w:sz w:val="24"/>
        </w:rPr>
        <w:t xml:space="preserve"> </w:t>
      </w:r>
      <w:r>
        <w:rPr>
          <w:sz w:val="24"/>
        </w:rPr>
        <w:t>delivery system, including to remote areas, using technology and other</w:t>
      </w:r>
      <w:r>
        <w:rPr>
          <w:spacing w:val="-7"/>
          <w:sz w:val="24"/>
        </w:rPr>
        <w:t xml:space="preserve"> </w:t>
      </w:r>
      <w:r>
        <w:rPr>
          <w:sz w:val="24"/>
        </w:rPr>
        <w:t>means</w:t>
      </w:r>
    </w:p>
    <w:p w14:paraId="3A7C0663" w14:textId="10C50E10" w:rsidR="00AA0A28" w:rsidRPr="00F32878" w:rsidRDefault="00F305A9" w:rsidP="00002207">
      <w:pPr>
        <w:pStyle w:val="ListParagraph"/>
        <w:numPr>
          <w:ilvl w:val="1"/>
          <w:numId w:val="19"/>
        </w:numPr>
        <w:tabs>
          <w:tab w:val="left" w:pos="749"/>
        </w:tabs>
        <w:spacing w:before="239"/>
        <w:ind w:left="749" w:hanging="359"/>
        <w:rPr>
          <w:sz w:val="24"/>
        </w:rPr>
      </w:pPr>
      <w:r>
        <w:rPr>
          <w:sz w:val="24"/>
        </w:rPr>
        <w:t>How</w:t>
      </w:r>
      <w:r>
        <w:rPr>
          <w:spacing w:val="-5"/>
          <w:sz w:val="24"/>
        </w:rPr>
        <w:t xml:space="preserve"> </w:t>
      </w:r>
      <w:r>
        <w:rPr>
          <w:sz w:val="24"/>
        </w:rPr>
        <w:t>entities</w:t>
      </w:r>
      <w:r>
        <w:rPr>
          <w:spacing w:val="-3"/>
          <w:sz w:val="24"/>
        </w:rPr>
        <w:t xml:space="preserve"> </w:t>
      </w:r>
      <w:r>
        <w:rPr>
          <w:sz w:val="24"/>
        </w:rPr>
        <w:t>within</w:t>
      </w:r>
      <w:r>
        <w:rPr>
          <w:spacing w:val="-2"/>
          <w:sz w:val="24"/>
        </w:rPr>
        <w:t xml:space="preserve"> </w:t>
      </w:r>
      <w:r>
        <w:rPr>
          <w:sz w:val="24"/>
        </w:rPr>
        <w:t>the</w:t>
      </w:r>
      <w:r>
        <w:rPr>
          <w:spacing w:val="-1"/>
          <w:sz w:val="24"/>
        </w:rPr>
        <w:t xml:space="preserve"> </w:t>
      </w:r>
      <w:r>
        <w:rPr>
          <w:sz w:val="24"/>
        </w:rPr>
        <w:t>one-stop</w:t>
      </w:r>
      <w:r>
        <w:rPr>
          <w:spacing w:val="-2"/>
          <w:sz w:val="24"/>
        </w:rPr>
        <w:t xml:space="preserve"> </w:t>
      </w:r>
      <w:r>
        <w:rPr>
          <w:sz w:val="24"/>
        </w:rPr>
        <w:t>delivery</w:t>
      </w:r>
      <w:r>
        <w:rPr>
          <w:spacing w:val="-2"/>
          <w:sz w:val="24"/>
        </w:rPr>
        <w:t xml:space="preserve"> </w:t>
      </w:r>
      <w:r>
        <w:rPr>
          <w:sz w:val="24"/>
        </w:rPr>
        <w:t>system,</w:t>
      </w:r>
      <w:r>
        <w:rPr>
          <w:spacing w:val="-3"/>
          <w:sz w:val="24"/>
        </w:rPr>
        <w:t xml:space="preserve"> </w:t>
      </w:r>
      <w:r>
        <w:rPr>
          <w:sz w:val="24"/>
        </w:rPr>
        <w:t>including</w:t>
      </w:r>
      <w:r>
        <w:rPr>
          <w:spacing w:val="-2"/>
          <w:sz w:val="24"/>
        </w:rPr>
        <w:t xml:space="preserve"> </w:t>
      </w:r>
      <w:r>
        <w:rPr>
          <w:sz w:val="24"/>
        </w:rPr>
        <w:t>Boards,</w:t>
      </w:r>
      <w:r>
        <w:rPr>
          <w:spacing w:val="-2"/>
          <w:sz w:val="24"/>
        </w:rPr>
        <w:t xml:space="preserve"> </w:t>
      </w:r>
      <w:r>
        <w:rPr>
          <w:sz w:val="24"/>
        </w:rPr>
        <w:t>contracted</w:t>
      </w:r>
      <w:r>
        <w:rPr>
          <w:spacing w:val="-1"/>
          <w:sz w:val="24"/>
        </w:rPr>
        <w:t xml:space="preserve"> </w:t>
      </w:r>
      <w:r>
        <w:rPr>
          <w:spacing w:val="-2"/>
          <w:sz w:val="24"/>
        </w:rPr>
        <w:t>service</w:t>
      </w:r>
      <w:r w:rsidR="00F32878">
        <w:rPr>
          <w:spacing w:val="-2"/>
          <w:sz w:val="24"/>
        </w:rPr>
        <w:t xml:space="preserve"> </w:t>
      </w:r>
      <w:r>
        <w:t>providers, and one-stop partners, will comply with WIOA §188 (related to Non- Discrimination), if applicable, and with applicable provisions of the Americans with Disabilities</w:t>
      </w:r>
      <w:r w:rsidRPr="00F32878">
        <w:rPr>
          <w:spacing w:val="-1"/>
        </w:rPr>
        <w:t xml:space="preserve"> </w:t>
      </w:r>
      <w:r>
        <w:t>Act of 1990</w:t>
      </w:r>
      <w:r w:rsidRPr="00F32878">
        <w:rPr>
          <w:spacing w:val="-2"/>
        </w:rPr>
        <w:t xml:space="preserve"> </w:t>
      </w:r>
      <w:r>
        <w:t>regarding the physical and programmatic accessibility of facilities, programs</w:t>
      </w:r>
      <w:r w:rsidRPr="00F32878">
        <w:rPr>
          <w:spacing w:val="-7"/>
        </w:rPr>
        <w:t xml:space="preserve"> </w:t>
      </w:r>
      <w:r>
        <w:t>and</w:t>
      </w:r>
      <w:r w:rsidRPr="00F32878">
        <w:rPr>
          <w:spacing w:val="-4"/>
        </w:rPr>
        <w:t xml:space="preserve"> </w:t>
      </w:r>
      <w:r>
        <w:t>services,</w:t>
      </w:r>
      <w:r w:rsidRPr="00F32878">
        <w:rPr>
          <w:spacing w:val="-4"/>
        </w:rPr>
        <w:t xml:space="preserve"> </w:t>
      </w:r>
      <w:r>
        <w:t>technology,</w:t>
      </w:r>
      <w:r w:rsidRPr="00F32878">
        <w:rPr>
          <w:spacing w:val="-4"/>
        </w:rPr>
        <w:t xml:space="preserve"> </w:t>
      </w:r>
      <w:r>
        <w:t>and</w:t>
      </w:r>
      <w:r w:rsidRPr="00F32878">
        <w:rPr>
          <w:spacing w:val="-23"/>
        </w:rPr>
        <w:t xml:space="preserve"> </w:t>
      </w:r>
      <w:r>
        <w:t>materials</w:t>
      </w:r>
      <w:r w:rsidRPr="00F32878">
        <w:rPr>
          <w:spacing w:val="-5"/>
        </w:rPr>
        <w:t xml:space="preserve"> </w:t>
      </w:r>
      <w:r>
        <w:t>for</w:t>
      </w:r>
      <w:r w:rsidRPr="00F32878">
        <w:rPr>
          <w:spacing w:val="-4"/>
        </w:rPr>
        <w:t xml:space="preserve"> </w:t>
      </w:r>
      <w:r>
        <w:t>individuals</w:t>
      </w:r>
      <w:r w:rsidRPr="00F32878">
        <w:rPr>
          <w:spacing w:val="-4"/>
        </w:rPr>
        <w:t xml:space="preserve"> </w:t>
      </w:r>
      <w:r>
        <w:t>with</w:t>
      </w:r>
      <w:r w:rsidRPr="00F32878">
        <w:rPr>
          <w:spacing w:val="-4"/>
        </w:rPr>
        <w:t xml:space="preserve"> </w:t>
      </w:r>
      <w:r>
        <w:t>disabilities,</w:t>
      </w:r>
      <w:r w:rsidRPr="00F32878">
        <w:rPr>
          <w:spacing w:val="-4"/>
        </w:rPr>
        <w:t xml:space="preserve"> </w:t>
      </w:r>
      <w:r>
        <w:t xml:space="preserve">including providing staff training and support for addressing the needs of individuals who have </w:t>
      </w:r>
      <w:r w:rsidRPr="00F32878">
        <w:rPr>
          <w:spacing w:val="-2"/>
        </w:rPr>
        <w:t>disabilities.</w:t>
      </w:r>
    </w:p>
    <w:p w14:paraId="430DCB12" w14:textId="77777777" w:rsidR="00AA0A28" w:rsidRDefault="00F305A9" w:rsidP="00002207">
      <w:pPr>
        <w:pStyle w:val="ListParagraph"/>
        <w:numPr>
          <w:ilvl w:val="1"/>
          <w:numId w:val="19"/>
        </w:numPr>
        <w:tabs>
          <w:tab w:val="left" w:pos="749"/>
        </w:tabs>
        <w:spacing w:before="239"/>
        <w:ind w:left="749" w:hanging="359"/>
        <w:rPr>
          <w:sz w:val="24"/>
        </w:rPr>
      </w:pPr>
      <w:r>
        <w:rPr>
          <w:sz w:val="24"/>
        </w:rPr>
        <w:t>The</w:t>
      </w:r>
      <w:r>
        <w:rPr>
          <w:spacing w:val="-3"/>
          <w:sz w:val="24"/>
        </w:rPr>
        <w:t xml:space="preserve"> </w:t>
      </w:r>
      <w:r>
        <w:rPr>
          <w:sz w:val="24"/>
        </w:rPr>
        <w:t>roles</w:t>
      </w:r>
      <w:r>
        <w:rPr>
          <w:spacing w:val="-2"/>
          <w:sz w:val="24"/>
        </w:rPr>
        <w:t xml:space="preserve"> </w:t>
      </w:r>
      <w:r>
        <w:rPr>
          <w:sz w:val="24"/>
        </w:rPr>
        <w:t>and</w:t>
      </w:r>
      <w:r>
        <w:rPr>
          <w:spacing w:val="-2"/>
          <w:sz w:val="24"/>
        </w:rPr>
        <w:t xml:space="preserve"> </w:t>
      </w:r>
      <w:r>
        <w:rPr>
          <w:sz w:val="24"/>
        </w:rPr>
        <w:t>resource</w:t>
      </w:r>
      <w:r>
        <w:rPr>
          <w:spacing w:val="-1"/>
          <w:sz w:val="24"/>
        </w:rPr>
        <w:t xml:space="preserve"> </w:t>
      </w:r>
      <w:r>
        <w:rPr>
          <w:sz w:val="24"/>
        </w:rPr>
        <w:t>contributions</w:t>
      </w:r>
      <w:r>
        <w:rPr>
          <w:spacing w:val="-3"/>
          <w:sz w:val="24"/>
        </w:rPr>
        <w:t xml:space="preserve"> </w:t>
      </w:r>
      <w:r>
        <w:rPr>
          <w:sz w:val="24"/>
        </w:rPr>
        <w:t>of</w:t>
      </w:r>
      <w:r>
        <w:rPr>
          <w:spacing w:val="-1"/>
          <w:sz w:val="24"/>
        </w:rPr>
        <w:t xml:space="preserve"> </w:t>
      </w:r>
      <w:r>
        <w:rPr>
          <w:sz w:val="24"/>
        </w:rPr>
        <w:t>the</w:t>
      </w:r>
      <w:r>
        <w:rPr>
          <w:spacing w:val="-1"/>
          <w:sz w:val="24"/>
        </w:rPr>
        <w:t xml:space="preserve"> </w:t>
      </w:r>
      <w:r>
        <w:rPr>
          <w:sz w:val="24"/>
        </w:rPr>
        <w:t>one-stop</w:t>
      </w:r>
      <w:r>
        <w:rPr>
          <w:spacing w:val="-16"/>
          <w:sz w:val="24"/>
        </w:rPr>
        <w:t xml:space="preserve"> </w:t>
      </w:r>
      <w:r>
        <w:rPr>
          <w:spacing w:val="-2"/>
          <w:sz w:val="24"/>
        </w:rPr>
        <w:t>partners</w:t>
      </w:r>
    </w:p>
    <w:p w14:paraId="033459D8" w14:textId="77777777" w:rsidR="00AA0A28" w:rsidRDefault="00F305A9">
      <w:pPr>
        <w:spacing w:before="241"/>
        <w:ind w:left="390"/>
        <w:rPr>
          <w:b/>
          <w:sz w:val="24"/>
        </w:rPr>
      </w:pPr>
      <w:r>
        <w:rPr>
          <w:b/>
          <w:sz w:val="24"/>
        </w:rPr>
        <w:t>Minimum</w:t>
      </w:r>
      <w:r>
        <w:rPr>
          <w:b/>
          <w:spacing w:val="-3"/>
          <w:sz w:val="24"/>
        </w:rPr>
        <w:t xml:space="preserve"> </w:t>
      </w:r>
      <w:r>
        <w:rPr>
          <w:b/>
          <w:sz w:val="24"/>
        </w:rPr>
        <w:t>Plan</w:t>
      </w:r>
      <w:r>
        <w:rPr>
          <w:b/>
          <w:spacing w:val="-2"/>
          <w:sz w:val="24"/>
        </w:rPr>
        <w:t xml:space="preserve"> Requirements:</w:t>
      </w:r>
    </w:p>
    <w:p w14:paraId="0A6760F4" w14:textId="77777777" w:rsidR="00AA0A28" w:rsidRDefault="00F305A9">
      <w:pPr>
        <w:pStyle w:val="BodyText"/>
        <w:spacing w:before="240"/>
        <w:ind w:left="840"/>
      </w:pPr>
      <w:r>
        <w:t>A</w:t>
      </w:r>
      <w:r>
        <w:rPr>
          <w:spacing w:val="-5"/>
        </w:rPr>
        <w:t xml:space="preserve"> </w:t>
      </w:r>
      <w:r>
        <w:t>description</w:t>
      </w:r>
      <w:r>
        <w:rPr>
          <w:spacing w:val="-1"/>
        </w:rPr>
        <w:t xml:space="preserve"> </w:t>
      </w:r>
      <w:r>
        <w:t>of</w:t>
      </w:r>
      <w:r>
        <w:rPr>
          <w:spacing w:val="-2"/>
        </w:rPr>
        <w:t xml:space="preserve"> </w:t>
      </w:r>
      <w:r>
        <w:t>the</w:t>
      </w:r>
      <w:r>
        <w:rPr>
          <w:spacing w:val="-1"/>
        </w:rPr>
        <w:t xml:space="preserve"> </w:t>
      </w:r>
      <w:r>
        <w:t>one-stop</w:t>
      </w:r>
      <w:r>
        <w:rPr>
          <w:spacing w:val="-2"/>
        </w:rPr>
        <w:t xml:space="preserve"> </w:t>
      </w:r>
      <w:r>
        <w:t>delivery</w:t>
      </w:r>
      <w:r>
        <w:rPr>
          <w:spacing w:val="-1"/>
        </w:rPr>
        <w:t xml:space="preserve"> </w:t>
      </w:r>
      <w:r>
        <w:t>system,</w:t>
      </w:r>
      <w:r>
        <w:rPr>
          <w:spacing w:val="-4"/>
        </w:rPr>
        <w:t xml:space="preserve"> </w:t>
      </w:r>
      <w:r>
        <w:t>including</w:t>
      </w:r>
      <w:r>
        <w:rPr>
          <w:spacing w:val="-1"/>
        </w:rPr>
        <w:t xml:space="preserve"> </w:t>
      </w:r>
      <w:r>
        <w:t>explanations</w:t>
      </w:r>
      <w:r>
        <w:rPr>
          <w:spacing w:val="-2"/>
        </w:rPr>
        <w:t xml:space="preserve"> </w:t>
      </w:r>
      <w:r>
        <w:t>of</w:t>
      </w:r>
      <w:r>
        <w:rPr>
          <w:spacing w:val="-1"/>
        </w:rPr>
        <w:t xml:space="preserve"> </w:t>
      </w:r>
      <w:r>
        <w:t>the</w:t>
      </w:r>
      <w:r>
        <w:rPr>
          <w:spacing w:val="-1"/>
        </w:rPr>
        <w:t xml:space="preserve"> </w:t>
      </w:r>
      <w:r>
        <w:rPr>
          <w:spacing w:val="-2"/>
        </w:rPr>
        <w:t>following:</w:t>
      </w:r>
    </w:p>
    <w:p w14:paraId="3AFF2DEF" w14:textId="77777777" w:rsidR="00AA0A28" w:rsidRDefault="00F305A9" w:rsidP="00002207">
      <w:pPr>
        <w:pStyle w:val="ListParagraph"/>
        <w:numPr>
          <w:ilvl w:val="2"/>
          <w:numId w:val="19"/>
        </w:numPr>
        <w:tabs>
          <w:tab w:val="left" w:pos="1140"/>
        </w:tabs>
        <w:spacing w:before="237"/>
        <w:ind w:left="1140"/>
        <w:rPr>
          <w:sz w:val="24"/>
        </w:rPr>
      </w:pPr>
      <w:r>
        <w:rPr>
          <w:sz w:val="24"/>
        </w:rPr>
        <w:t>How</w:t>
      </w:r>
      <w:r>
        <w:rPr>
          <w:spacing w:val="-5"/>
          <w:sz w:val="24"/>
        </w:rPr>
        <w:t xml:space="preserve"> </w:t>
      </w:r>
      <w:r>
        <w:rPr>
          <w:sz w:val="24"/>
        </w:rPr>
        <w:t>the</w:t>
      </w:r>
      <w:r>
        <w:rPr>
          <w:spacing w:val="-2"/>
          <w:sz w:val="24"/>
        </w:rPr>
        <w:t xml:space="preserve"> </w:t>
      </w:r>
      <w:r>
        <w:rPr>
          <w:sz w:val="24"/>
        </w:rPr>
        <w:t>Board</w:t>
      </w:r>
      <w:r>
        <w:rPr>
          <w:spacing w:val="-2"/>
          <w:sz w:val="24"/>
        </w:rPr>
        <w:t xml:space="preserve"> </w:t>
      </w:r>
      <w:r>
        <w:rPr>
          <w:sz w:val="24"/>
        </w:rPr>
        <w:t>will</w:t>
      </w:r>
      <w:r>
        <w:rPr>
          <w:spacing w:val="-2"/>
          <w:sz w:val="24"/>
        </w:rPr>
        <w:t xml:space="preserve"> </w:t>
      </w:r>
      <w:r>
        <w:rPr>
          <w:sz w:val="24"/>
        </w:rPr>
        <w:t>ensure</w:t>
      </w:r>
      <w:r>
        <w:rPr>
          <w:spacing w:val="-2"/>
          <w:sz w:val="24"/>
        </w:rPr>
        <w:t xml:space="preserve"> </w:t>
      </w:r>
      <w:r>
        <w:rPr>
          <w:sz w:val="24"/>
        </w:rPr>
        <w:t>continuous</w:t>
      </w:r>
      <w:r>
        <w:rPr>
          <w:spacing w:val="-2"/>
          <w:sz w:val="24"/>
        </w:rPr>
        <w:t xml:space="preserve"> </w:t>
      </w:r>
      <w:r>
        <w:rPr>
          <w:sz w:val="24"/>
        </w:rPr>
        <w:t>improvement</w:t>
      </w:r>
      <w:r>
        <w:rPr>
          <w:spacing w:val="-2"/>
          <w:sz w:val="24"/>
        </w:rPr>
        <w:t xml:space="preserve"> </w:t>
      </w:r>
      <w:r>
        <w:rPr>
          <w:sz w:val="24"/>
        </w:rPr>
        <w:t>of</w:t>
      </w:r>
      <w:r>
        <w:rPr>
          <w:spacing w:val="-2"/>
          <w:sz w:val="24"/>
        </w:rPr>
        <w:t xml:space="preserve"> </w:t>
      </w:r>
      <w:r>
        <w:rPr>
          <w:sz w:val="24"/>
        </w:rPr>
        <w:t>eligible</w:t>
      </w:r>
      <w:r>
        <w:rPr>
          <w:spacing w:val="-2"/>
          <w:sz w:val="24"/>
        </w:rPr>
        <w:t xml:space="preserve"> providers</w:t>
      </w:r>
    </w:p>
    <w:p w14:paraId="6A920A9F" w14:textId="77777777" w:rsidR="00AA0A28" w:rsidRDefault="00F305A9" w:rsidP="00002207">
      <w:pPr>
        <w:pStyle w:val="ListParagraph"/>
        <w:numPr>
          <w:ilvl w:val="2"/>
          <w:numId w:val="19"/>
        </w:numPr>
        <w:tabs>
          <w:tab w:val="left" w:pos="1140"/>
        </w:tabs>
        <w:spacing w:before="239"/>
        <w:ind w:left="1140"/>
        <w:rPr>
          <w:sz w:val="24"/>
        </w:rPr>
      </w:pPr>
      <w:r>
        <w:rPr>
          <w:sz w:val="24"/>
        </w:rPr>
        <w:t>How</w:t>
      </w:r>
      <w:r>
        <w:rPr>
          <w:spacing w:val="-3"/>
          <w:sz w:val="24"/>
        </w:rPr>
        <w:t xml:space="preserve"> </w:t>
      </w:r>
      <w:r>
        <w:rPr>
          <w:sz w:val="24"/>
        </w:rPr>
        <w:t>providers</w:t>
      </w:r>
      <w:r>
        <w:rPr>
          <w:spacing w:val="-1"/>
          <w:sz w:val="24"/>
        </w:rPr>
        <w:t xml:space="preserve"> </w:t>
      </w:r>
      <w:r>
        <w:rPr>
          <w:sz w:val="24"/>
        </w:rPr>
        <w:t>will</w:t>
      </w:r>
      <w:r>
        <w:rPr>
          <w:spacing w:val="-2"/>
          <w:sz w:val="24"/>
        </w:rPr>
        <w:t xml:space="preserve"> </w:t>
      </w:r>
      <w:r>
        <w:rPr>
          <w:sz w:val="24"/>
        </w:rPr>
        <w:t>meet</w:t>
      </w:r>
      <w:r>
        <w:rPr>
          <w:spacing w:val="-3"/>
          <w:sz w:val="24"/>
        </w:rPr>
        <w:t xml:space="preserve"> </w:t>
      </w:r>
      <w:r>
        <w:rPr>
          <w:sz w:val="24"/>
        </w:rPr>
        <w:t>the</w:t>
      </w:r>
      <w:r>
        <w:rPr>
          <w:spacing w:val="-1"/>
          <w:sz w:val="24"/>
        </w:rPr>
        <w:t xml:space="preserve"> </w:t>
      </w:r>
      <w:r>
        <w:rPr>
          <w:sz w:val="24"/>
        </w:rPr>
        <w:t>employment</w:t>
      </w:r>
      <w:r>
        <w:rPr>
          <w:spacing w:val="-1"/>
          <w:sz w:val="24"/>
        </w:rPr>
        <w:t xml:space="preserve"> </w:t>
      </w:r>
      <w:r>
        <w:rPr>
          <w:sz w:val="24"/>
        </w:rPr>
        <w:t>needs</w:t>
      </w:r>
      <w:r>
        <w:rPr>
          <w:spacing w:val="-2"/>
          <w:sz w:val="24"/>
        </w:rPr>
        <w:t xml:space="preserve"> </w:t>
      </w:r>
      <w:r>
        <w:rPr>
          <w:sz w:val="24"/>
        </w:rPr>
        <w:t>of</w:t>
      </w:r>
      <w:r>
        <w:rPr>
          <w:spacing w:val="-1"/>
          <w:sz w:val="24"/>
        </w:rPr>
        <w:t xml:space="preserve"> </w:t>
      </w:r>
      <w:r>
        <w:rPr>
          <w:sz w:val="24"/>
        </w:rPr>
        <w:t>employers,</w:t>
      </w:r>
      <w:r>
        <w:rPr>
          <w:spacing w:val="-2"/>
          <w:sz w:val="24"/>
        </w:rPr>
        <w:t xml:space="preserve"> </w:t>
      </w:r>
      <w:r>
        <w:rPr>
          <w:sz w:val="24"/>
        </w:rPr>
        <w:t>workers,</w:t>
      </w:r>
      <w:r>
        <w:rPr>
          <w:spacing w:val="-1"/>
          <w:sz w:val="24"/>
        </w:rPr>
        <w:t xml:space="preserve"> </w:t>
      </w:r>
      <w:r>
        <w:rPr>
          <w:sz w:val="24"/>
        </w:rPr>
        <w:t>and</w:t>
      </w:r>
      <w:r>
        <w:rPr>
          <w:spacing w:val="-1"/>
          <w:sz w:val="24"/>
        </w:rPr>
        <w:t xml:space="preserve"> </w:t>
      </w:r>
      <w:r>
        <w:rPr>
          <w:sz w:val="24"/>
        </w:rPr>
        <w:t>job</w:t>
      </w:r>
      <w:r>
        <w:rPr>
          <w:spacing w:val="-3"/>
          <w:sz w:val="24"/>
        </w:rPr>
        <w:t xml:space="preserve"> </w:t>
      </w:r>
      <w:r>
        <w:rPr>
          <w:spacing w:val="-2"/>
          <w:sz w:val="24"/>
        </w:rPr>
        <w:t>seekers</w:t>
      </w:r>
    </w:p>
    <w:p w14:paraId="7FAE5A63" w14:textId="77777777" w:rsidR="00AA0A28" w:rsidRDefault="00F305A9" w:rsidP="00002207">
      <w:pPr>
        <w:pStyle w:val="ListParagraph"/>
        <w:numPr>
          <w:ilvl w:val="2"/>
          <w:numId w:val="19"/>
        </w:numPr>
        <w:tabs>
          <w:tab w:val="left" w:pos="1110"/>
          <w:tab w:val="left" w:pos="1140"/>
        </w:tabs>
        <w:spacing w:before="238" w:line="242" w:lineRule="auto"/>
        <w:ind w:right="658" w:hanging="270"/>
        <w:rPr>
          <w:sz w:val="24"/>
        </w:rPr>
      </w:pPr>
      <w:r>
        <w:rPr>
          <w:sz w:val="24"/>
        </w:rPr>
        <w:t>How</w:t>
      </w:r>
      <w:r>
        <w:rPr>
          <w:spacing w:val="25"/>
          <w:sz w:val="24"/>
        </w:rPr>
        <w:t xml:space="preserve"> </w:t>
      </w:r>
      <w:r>
        <w:rPr>
          <w:sz w:val="24"/>
        </w:rPr>
        <w:t>the</w:t>
      </w:r>
      <w:r>
        <w:rPr>
          <w:spacing w:val="-3"/>
          <w:sz w:val="24"/>
        </w:rPr>
        <w:t xml:space="preserve"> </w:t>
      </w:r>
      <w:r>
        <w:rPr>
          <w:sz w:val="24"/>
        </w:rPr>
        <w:t>Board</w:t>
      </w:r>
      <w:r>
        <w:rPr>
          <w:spacing w:val="-3"/>
          <w:sz w:val="24"/>
        </w:rPr>
        <w:t xml:space="preserve"> </w:t>
      </w:r>
      <w:r>
        <w:rPr>
          <w:sz w:val="24"/>
        </w:rPr>
        <w:t>will</w:t>
      </w:r>
      <w:r>
        <w:rPr>
          <w:spacing w:val="-3"/>
          <w:sz w:val="24"/>
        </w:rPr>
        <w:t xml:space="preserve"> </w:t>
      </w:r>
      <w:r>
        <w:rPr>
          <w:sz w:val="24"/>
        </w:rPr>
        <w:t>use</w:t>
      </w:r>
      <w:r>
        <w:rPr>
          <w:spacing w:val="-3"/>
          <w:sz w:val="24"/>
        </w:rPr>
        <w:t xml:space="preserve"> </w:t>
      </w:r>
      <w:r>
        <w:rPr>
          <w:sz w:val="24"/>
        </w:rPr>
        <w:t>technology</w:t>
      </w:r>
      <w:r>
        <w:rPr>
          <w:spacing w:val="-3"/>
          <w:sz w:val="24"/>
        </w:rPr>
        <w:t xml:space="preserve"> </w:t>
      </w:r>
      <w:r>
        <w:rPr>
          <w:sz w:val="24"/>
        </w:rPr>
        <w:t>and</w:t>
      </w:r>
      <w:r>
        <w:rPr>
          <w:spacing w:val="-3"/>
          <w:sz w:val="24"/>
        </w:rPr>
        <w:t xml:space="preserve"> </w:t>
      </w:r>
      <w:r>
        <w:rPr>
          <w:sz w:val="24"/>
        </w:rPr>
        <w:t>other</w:t>
      </w:r>
      <w:r>
        <w:rPr>
          <w:spacing w:val="-4"/>
          <w:sz w:val="24"/>
        </w:rPr>
        <w:t xml:space="preserve"> </w:t>
      </w:r>
      <w:r>
        <w:rPr>
          <w:sz w:val="24"/>
        </w:rPr>
        <w:t>means</w:t>
      </w:r>
      <w:r>
        <w:rPr>
          <w:spacing w:val="-4"/>
          <w:sz w:val="24"/>
        </w:rPr>
        <w:t xml:space="preserve"> </w:t>
      </w:r>
      <w:r>
        <w:rPr>
          <w:sz w:val="24"/>
        </w:rPr>
        <w:t>to</w:t>
      </w:r>
      <w:r>
        <w:rPr>
          <w:spacing w:val="-3"/>
          <w:sz w:val="24"/>
        </w:rPr>
        <w:t xml:space="preserve"> </w:t>
      </w:r>
      <w:r>
        <w:rPr>
          <w:sz w:val="24"/>
        </w:rPr>
        <w:t>facilitate</w:t>
      </w:r>
      <w:r>
        <w:rPr>
          <w:spacing w:val="-3"/>
          <w:sz w:val="24"/>
        </w:rPr>
        <w:t xml:space="preserve"> </w:t>
      </w:r>
      <w:r>
        <w:rPr>
          <w:sz w:val="24"/>
        </w:rPr>
        <w:t>access</w:t>
      </w:r>
      <w:r>
        <w:rPr>
          <w:spacing w:val="-4"/>
          <w:sz w:val="24"/>
        </w:rPr>
        <w:t xml:space="preserve"> </w:t>
      </w:r>
      <w:r>
        <w:rPr>
          <w:sz w:val="24"/>
        </w:rPr>
        <w:t>to</w:t>
      </w:r>
      <w:r>
        <w:rPr>
          <w:spacing w:val="-3"/>
          <w:sz w:val="24"/>
        </w:rPr>
        <w:t xml:space="preserve"> </w:t>
      </w:r>
      <w:r>
        <w:rPr>
          <w:sz w:val="24"/>
        </w:rPr>
        <w:t>services, including referrals to VR and AEL services and access to remote areas</w:t>
      </w:r>
    </w:p>
    <w:p w14:paraId="5ECE85FE" w14:textId="77777777" w:rsidR="00AA0A28" w:rsidRDefault="00F305A9" w:rsidP="00002207">
      <w:pPr>
        <w:pStyle w:val="ListParagraph"/>
        <w:numPr>
          <w:ilvl w:val="2"/>
          <w:numId w:val="19"/>
        </w:numPr>
        <w:tabs>
          <w:tab w:val="left" w:pos="1140"/>
        </w:tabs>
        <w:spacing w:before="234" w:line="242" w:lineRule="auto"/>
        <w:ind w:left="840" w:right="899" w:firstLine="0"/>
        <w:rPr>
          <w:sz w:val="24"/>
        </w:rPr>
      </w:pPr>
      <w:r>
        <w:rPr>
          <w:sz w:val="24"/>
        </w:rPr>
        <w:t>Compliance</w:t>
      </w:r>
      <w:r>
        <w:rPr>
          <w:spacing w:val="-5"/>
          <w:sz w:val="24"/>
        </w:rPr>
        <w:t xml:space="preserve"> </w:t>
      </w:r>
      <w:r>
        <w:rPr>
          <w:sz w:val="24"/>
        </w:rPr>
        <w:t>with</w:t>
      </w:r>
      <w:r>
        <w:rPr>
          <w:spacing w:val="-5"/>
          <w:sz w:val="24"/>
        </w:rPr>
        <w:t xml:space="preserve"> </w:t>
      </w:r>
      <w:r>
        <w:rPr>
          <w:sz w:val="24"/>
        </w:rPr>
        <w:t>non-discrimination</w:t>
      </w:r>
      <w:r>
        <w:rPr>
          <w:spacing w:val="-5"/>
          <w:sz w:val="24"/>
        </w:rPr>
        <w:t xml:space="preserve"> </w:t>
      </w:r>
      <w:r>
        <w:rPr>
          <w:sz w:val="24"/>
        </w:rPr>
        <w:t>provisions</w:t>
      </w:r>
      <w:r>
        <w:rPr>
          <w:spacing w:val="-5"/>
          <w:sz w:val="24"/>
        </w:rPr>
        <w:t xml:space="preserve"> </w:t>
      </w:r>
      <w:r>
        <w:rPr>
          <w:sz w:val="24"/>
        </w:rPr>
        <w:t>consistent</w:t>
      </w:r>
      <w:r>
        <w:rPr>
          <w:spacing w:val="-5"/>
          <w:sz w:val="24"/>
        </w:rPr>
        <w:t xml:space="preserve"> </w:t>
      </w:r>
      <w:r>
        <w:rPr>
          <w:sz w:val="24"/>
        </w:rPr>
        <w:t>with</w:t>
      </w:r>
      <w:r>
        <w:rPr>
          <w:spacing w:val="-5"/>
          <w:sz w:val="24"/>
        </w:rPr>
        <w:t xml:space="preserve"> </w:t>
      </w:r>
      <w:r>
        <w:rPr>
          <w:sz w:val="24"/>
        </w:rPr>
        <w:t>WIOA</w:t>
      </w:r>
      <w:r>
        <w:rPr>
          <w:spacing w:val="-6"/>
          <w:sz w:val="24"/>
        </w:rPr>
        <w:t xml:space="preserve"> </w:t>
      </w:r>
      <w:r>
        <w:rPr>
          <w:sz w:val="24"/>
        </w:rPr>
        <w:t>§188</w:t>
      </w:r>
      <w:r>
        <w:rPr>
          <w:spacing w:val="-5"/>
          <w:sz w:val="24"/>
        </w:rPr>
        <w:t xml:space="preserve"> </w:t>
      </w:r>
      <w:r>
        <w:rPr>
          <w:sz w:val="24"/>
        </w:rPr>
        <w:t>and Americans with Disabilities Act of 1990</w:t>
      </w:r>
    </w:p>
    <w:p w14:paraId="33F74F32" w14:textId="77777777" w:rsidR="00AA0A28" w:rsidRPr="0023180B" w:rsidRDefault="00F305A9" w:rsidP="00002207">
      <w:pPr>
        <w:pStyle w:val="ListParagraph"/>
        <w:numPr>
          <w:ilvl w:val="2"/>
          <w:numId w:val="19"/>
        </w:numPr>
        <w:tabs>
          <w:tab w:val="left" w:pos="1140"/>
        </w:tabs>
        <w:spacing w:before="234"/>
        <w:ind w:left="1140"/>
        <w:rPr>
          <w:sz w:val="24"/>
        </w:rPr>
      </w:pPr>
      <w:r>
        <w:rPr>
          <w:sz w:val="24"/>
        </w:rPr>
        <w:t>Roles</w:t>
      </w:r>
      <w:r>
        <w:rPr>
          <w:spacing w:val="-2"/>
          <w:sz w:val="24"/>
        </w:rPr>
        <w:t xml:space="preserve"> </w:t>
      </w:r>
      <w:r>
        <w:rPr>
          <w:sz w:val="24"/>
        </w:rPr>
        <w:t>and</w:t>
      </w:r>
      <w:r>
        <w:rPr>
          <w:spacing w:val="-2"/>
          <w:sz w:val="24"/>
        </w:rPr>
        <w:t xml:space="preserve"> </w:t>
      </w:r>
      <w:r>
        <w:rPr>
          <w:sz w:val="24"/>
        </w:rPr>
        <w:t>resource</w:t>
      </w:r>
      <w:r>
        <w:rPr>
          <w:spacing w:val="-1"/>
          <w:sz w:val="24"/>
        </w:rPr>
        <w:t xml:space="preserve"> </w:t>
      </w:r>
      <w:r>
        <w:rPr>
          <w:sz w:val="24"/>
        </w:rPr>
        <w:t>contributions</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one-stop</w:t>
      </w:r>
      <w:r>
        <w:rPr>
          <w:spacing w:val="-1"/>
          <w:sz w:val="24"/>
        </w:rPr>
        <w:t xml:space="preserve"> </w:t>
      </w:r>
      <w:r>
        <w:rPr>
          <w:spacing w:val="-2"/>
          <w:sz w:val="24"/>
        </w:rPr>
        <w:t>partners</w:t>
      </w:r>
    </w:p>
    <w:p w14:paraId="458E1D25" w14:textId="77777777" w:rsidR="0023180B" w:rsidRPr="0023180B" w:rsidRDefault="0023180B" w:rsidP="0023180B">
      <w:pPr>
        <w:tabs>
          <w:tab w:val="left" w:pos="1140"/>
        </w:tabs>
        <w:spacing w:before="234"/>
        <w:rPr>
          <w:sz w:val="24"/>
          <w:szCs w:val="24"/>
        </w:rPr>
      </w:pPr>
    </w:p>
    <w:p w14:paraId="596FF56C" w14:textId="77777777" w:rsidR="0023180B" w:rsidRPr="0023180B" w:rsidRDefault="0023180B" w:rsidP="00002207">
      <w:pPr>
        <w:pStyle w:val="BodyText"/>
        <w:numPr>
          <w:ilvl w:val="1"/>
          <w:numId w:val="51"/>
        </w:numPr>
        <w:tabs>
          <w:tab w:val="left" w:pos="770"/>
        </w:tabs>
        <w:autoSpaceDE/>
        <w:autoSpaceDN/>
        <w:spacing w:line="435" w:lineRule="auto"/>
        <w:ind w:left="140" w:right="2572" w:firstLine="270"/>
      </w:pPr>
      <w:r w:rsidRPr="0023180B">
        <w:rPr>
          <w:b/>
          <w:bCs/>
          <w:spacing w:val="-1"/>
        </w:rPr>
        <w:t>Board</w:t>
      </w:r>
      <w:r w:rsidRPr="0023180B">
        <w:rPr>
          <w:b/>
          <w:bCs/>
          <w:spacing w:val="-2"/>
        </w:rPr>
        <w:t xml:space="preserve"> </w:t>
      </w:r>
      <w:r w:rsidRPr="0023180B">
        <w:rPr>
          <w:b/>
          <w:bCs/>
          <w:spacing w:val="-1"/>
        </w:rPr>
        <w:t>Response</w:t>
      </w:r>
    </w:p>
    <w:p w14:paraId="37270BF3" w14:textId="77777777" w:rsidR="0023180B" w:rsidRPr="0023180B" w:rsidRDefault="0023180B" w:rsidP="0023180B">
      <w:pPr>
        <w:pStyle w:val="BodyText"/>
        <w:spacing w:before="21" w:line="264" w:lineRule="auto"/>
        <w:ind w:right="309"/>
        <w:jc w:val="both"/>
      </w:pPr>
      <w:r w:rsidRPr="0023180B">
        <w:rPr>
          <w:spacing w:val="-1"/>
        </w:rPr>
        <w:t>The Board has monthly</w:t>
      </w:r>
      <w:r w:rsidRPr="0023180B">
        <w:t xml:space="preserve"> </w:t>
      </w:r>
      <w:r w:rsidRPr="0023180B">
        <w:rPr>
          <w:spacing w:val="-1"/>
        </w:rPr>
        <w:t>meetings with the</w:t>
      </w:r>
      <w:r w:rsidRPr="0023180B">
        <w:t xml:space="preserve"> </w:t>
      </w:r>
      <w:r w:rsidRPr="0023180B">
        <w:rPr>
          <w:spacing w:val="-1"/>
        </w:rPr>
        <w:t>workforce center</w:t>
      </w:r>
      <w:r w:rsidRPr="0023180B">
        <w:t xml:space="preserve"> </w:t>
      </w:r>
      <w:r w:rsidRPr="0023180B">
        <w:rPr>
          <w:spacing w:val="-1"/>
        </w:rPr>
        <w:t>operator</w:t>
      </w:r>
      <w:r w:rsidRPr="0023180B">
        <w:t xml:space="preserve"> to</w:t>
      </w:r>
      <w:r w:rsidRPr="0023180B">
        <w:rPr>
          <w:spacing w:val="-2"/>
        </w:rPr>
        <w:t xml:space="preserve"> </w:t>
      </w:r>
      <w:r w:rsidRPr="0023180B">
        <w:rPr>
          <w:spacing w:val="-1"/>
        </w:rPr>
        <w:t>review</w:t>
      </w:r>
      <w:r w:rsidRPr="0023180B">
        <w:rPr>
          <w:spacing w:val="-2"/>
        </w:rPr>
        <w:t xml:space="preserve"> </w:t>
      </w:r>
      <w:r w:rsidRPr="0023180B">
        <w:rPr>
          <w:spacing w:val="-1"/>
        </w:rPr>
        <w:t>the</w:t>
      </w:r>
      <w:r w:rsidRPr="0023180B">
        <w:t xml:space="preserve"> </w:t>
      </w:r>
      <w:r w:rsidRPr="0023180B">
        <w:rPr>
          <w:spacing w:val="-1"/>
        </w:rPr>
        <w:t>status</w:t>
      </w:r>
      <w:r w:rsidRPr="0023180B">
        <w:rPr>
          <w:spacing w:val="64"/>
        </w:rPr>
        <w:t xml:space="preserve"> </w:t>
      </w:r>
      <w:r w:rsidRPr="0023180B">
        <w:rPr>
          <w:spacing w:val="-1"/>
        </w:rPr>
        <w:t>of</w:t>
      </w:r>
      <w:r w:rsidRPr="0023180B">
        <w:t xml:space="preserve"> </w:t>
      </w:r>
      <w:r w:rsidRPr="0023180B">
        <w:rPr>
          <w:spacing w:val="-1"/>
        </w:rPr>
        <w:t>all</w:t>
      </w:r>
      <w:r w:rsidRPr="0023180B">
        <w:rPr>
          <w:spacing w:val="-2"/>
        </w:rPr>
        <w:t xml:space="preserve"> </w:t>
      </w:r>
      <w:r w:rsidRPr="0023180B">
        <w:rPr>
          <w:spacing w:val="-1"/>
        </w:rPr>
        <w:t>aspects of</w:t>
      </w:r>
      <w:r w:rsidRPr="0023180B">
        <w:rPr>
          <w:spacing w:val="-2"/>
        </w:rPr>
        <w:t xml:space="preserve"> </w:t>
      </w:r>
      <w:r w:rsidRPr="0023180B">
        <w:rPr>
          <w:spacing w:val="-1"/>
        </w:rPr>
        <w:t>the contract for</w:t>
      </w:r>
      <w:r w:rsidRPr="0023180B">
        <w:rPr>
          <w:spacing w:val="-2"/>
        </w:rPr>
        <w:t xml:space="preserve"> </w:t>
      </w:r>
      <w:r w:rsidRPr="0023180B">
        <w:rPr>
          <w:spacing w:val="-1"/>
        </w:rPr>
        <w:t xml:space="preserve">the delivery </w:t>
      </w:r>
      <w:r w:rsidRPr="0023180B">
        <w:t xml:space="preserve">of </w:t>
      </w:r>
      <w:r w:rsidRPr="0023180B">
        <w:rPr>
          <w:spacing w:val="-1"/>
        </w:rPr>
        <w:t>workforce</w:t>
      </w:r>
      <w:r w:rsidRPr="0023180B">
        <w:rPr>
          <w:spacing w:val="-2"/>
        </w:rPr>
        <w:t xml:space="preserve"> </w:t>
      </w:r>
      <w:r w:rsidRPr="0023180B">
        <w:rPr>
          <w:spacing w:val="-1"/>
        </w:rPr>
        <w:t>services.</w:t>
      </w:r>
      <w:r w:rsidRPr="0023180B">
        <w:t xml:space="preserve"> </w:t>
      </w:r>
      <w:r w:rsidRPr="0023180B">
        <w:rPr>
          <w:spacing w:val="-1"/>
        </w:rPr>
        <w:t>To</w:t>
      </w:r>
      <w:r w:rsidRPr="0023180B">
        <w:t xml:space="preserve"> </w:t>
      </w:r>
      <w:r w:rsidRPr="0023180B">
        <w:rPr>
          <w:spacing w:val="-1"/>
        </w:rPr>
        <w:t>ensure continuous</w:t>
      </w:r>
      <w:r w:rsidRPr="0023180B">
        <w:rPr>
          <w:spacing w:val="74"/>
        </w:rPr>
        <w:t xml:space="preserve"> </w:t>
      </w:r>
      <w:r w:rsidRPr="0023180B">
        <w:rPr>
          <w:spacing w:val="-1"/>
        </w:rPr>
        <w:t>quality,</w:t>
      </w:r>
      <w:r w:rsidRPr="0023180B">
        <w:t xml:space="preserve"> </w:t>
      </w:r>
      <w:r w:rsidRPr="0023180B">
        <w:rPr>
          <w:spacing w:val="-1"/>
        </w:rPr>
        <w:t>the</w:t>
      </w:r>
      <w:r w:rsidRPr="0023180B">
        <w:rPr>
          <w:spacing w:val="-2"/>
        </w:rPr>
        <w:t xml:space="preserve"> </w:t>
      </w:r>
      <w:r w:rsidRPr="0023180B">
        <w:rPr>
          <w:spacing w:val="-1"/>
        </w:rPr>
        <w:t>agenda</w:t>
      </w:r>
      <w:r w:rsidRPr="0023180B">
        <w:t xml:space="preserve"> </w:t>
      </w:r>
      <w:r w:rsidRPr="0023180B">
        <w:rPr>
          <w:spacing w:val="-1"/>
        </w:rPr>
        <w:t xml:space="preserve">includes </w:t>
      </w:r>
      <w:r w:rsidRPr="0023180B">
        <w:t xml:space="preserve">a </w:t>
      </w:r>
      <w:r w:rsidRPr="0023180B">
        <w:rPr>
          <w:spacing w:val="-1"/>
        </w:rPr>
        <w:t>discussion on</w:t>
      </w:r>
      <w:r w:rsidRPr="0023180B">
        <w:t xml:space="preserve"> </w:t>
      </w:r>
      <w:r w:rsidRPr="0023180B">
        <w:rPr>
          <w:spacing w:val="-1"/>
        </w:rPr>
        <w:t>each of</w:t>
      </w:r>
      <w:r w:rsidRPr="0023180B">
        <w:rPr>
          <w:spacing w:val="1"/>
        </w:rPr>
        <w:t xml:space="preserve"> </w:t>
      </w:r>
      <w:r w:rsidRPr="0023180B">
        <w:rPr>
          <w:spacing w:val="-1"/>
        </w:rPr>
        <w:t>the</w:t>
      </w:r>
      <w:r w:rsidRPr="0023180B">
        <w:rPr>
          <w:spacing w:val="-2"/>
        </w:rPr>
        <w:t xml:space="preserve"> </w:t>
      </w:r>
      <w:r w:rsidRPr="0023180B">
        <w:rPr>
          <w:spacing w:val="-1"/>
        </w:rPr>
        <w:t>areas</w:t>
      </w:r>
      <w:r w:rsidRPr="0023180B">
        <w:t xml:space="preserve"> </w:t>
      </w:r>
      <w:r w:rsidRPr="0023180B">
        <w:rPr>
          <w:spacing w:val="-1"/>
        </w:rPr>
        <w:t>from</w:t>
      </w:r>
      <w:r w:rsidRPr="0023180B">
        <w:rPr>
          <w:spacing w:val="-3"/>
        </w:rPr>
        <w:t xml:space="preserve"> </w:t>
      </w:r>
      <w:r w:rsidRPr="0023180B">
        <w:rPr>
          <w:spacing w:val="-1"/>
        </w:rPr>
        <w:t>the</w:t>
      </w:r>
      <w:r w:rsidRPr="0023180B">
        <w:t xml:space="preserve"> </w:t>
      </w:r>
      <w:r w:rsidRPr="0023180B">
        <w:rPr>
          <w:spacing w:val="-1"/>
        </w:rPr>
        <w:t>monthly report:</w:t>
      </w:r>
    </w:p>
    <w:p w14:paraId="70022957" w14:textId="77777777" w:rsidR="0023180B" w:rsidRPr="0023180B" w:rsidRDefault="0023180B" w:rsidP="00002207">
      <w:pPr>
        <w:pStyle w:val="BodyText"/>
        <w:numPr>
          <w:ilvl w:val="2"/>
          <w:numId w:val="51"/>
        </w:numPr>
        <w:tabs>
          <w:tab w:val="left" w:pos="860"/>
        </w:tabs>
        <w:autoSpaceDE/>
        <w:autoSpaceDN/>
      </w:pPr>
      <w:r w:rsidRPr="0023180B">
        <w:rPr>
          <w:spacing w:val="-1"/>
        </w:rPr>
        <w:t>Performance</w:t>
      </w:r>
    </w:p>
    <w:p w14:paraId="1DF8D410" w14:textId="77777777" w:rsidR="0023180B" w:rsidRPr="0023180B" w:rsidRDefault="0023180B" w:rsidP="00002207">
      <w:pPr>
        <w:pStyle w:val="BodyText"/>
        <w:numPr>
          <w:ilvl w:val="2"/>
          <w:numId w:val="51"/>
        </w:numPr>
        <w:tabs>
          <w:tab w:val="left" w:pos="860"/>
        </w:tabs>
        <w:autoSpaceDE/>
        <w:autoSpaceDN/>
        <w:spacing w:before="25"/>
      </w:pPr>
      <w:r w:rsidRPr="0023180B">
        <w:rPr>
          <w:spacing w:val="-1"/>
        </w:rPr>
        <w:t>Number of</w:t>
      </w:r>
      <w:r w:rsidRPr="0023180B">
        <w:rPr>
          <w:spacing w:val="-2"/>
        </w:rPr>
        <w:t xml:space="preserve"> </w:t>
      </w:r>
      <w:r w:rsidRPr="0023180B">
        <w:rPr>
          <w:spacing w:val="-1"/>
        </w:rPr>
        <w:t>customers served in</w:t>
      </w:r>
      <w:r w:rsidRPr="0023180B">
        <w:t xml:space="preserve"> </w:t>
      </w:r>
      <w:r w:rsidRPr="0023180B">
        <w:rPr>
          <w:spacing w:val="-1"/>
        </w:rPr>
        <w:t>the previous</w:t>
      </w:r>
      <w:r w:rsidRPr="0023180B">
        <w:t xml:space="preserve"> </w:t>
      </w:r>
      <w:r w:rsidRPr="0023180B">
        <w:rPr>
          <w:spacing w:val="-1"/>
        </w:rPr>
        <w:t>month and</w:t>
      </w:r>
      <w:r w:rsidRPr="0023180B">
        <w:t xml:space="preserve"> </w:t>
      </w:r>
      <w:r w:rsidRPr="0023180B">
        <w:rPr>
          <w:spacing w:val="-1"/>
        </w:rPr>
        <w:t xml:space="preserve">year </w:t>
      </w:r>
      <w:r w:rsidRPr="0023180B">
        <w:t xml:space="preserve">to </w:t>
      </w:r>
      <w:r w:rsidRPr="0023180B">
        <w:rPr>
          <w:spacing w:val="-1"/>
        </w:rPr>
        <w:t>date</w:t>
      </w:r>
    </w:p>
    <w:p w14:paraId="6DEC1B30" w14:textId="77777777" w:rsidR="0023180B" w:rsidRPr="0023180B" w:rsidRDefault="0023180B" w:rsidP="00002207">
      <w:pPr>
        <w:pStyle w:val="BodyText"/>
        <w:numPr>
          <w:ilvl w:val="2"/>
          <w:numId w:val="51"/>
        </w:numPr>
        <w:tabs>
          <w:tab w:val="left" w:pos="860"/>
        </w:tabs>
        <w:autoSpaceDE/>
        <w:autoSpaceDN/>
        <w:spacing w:before="26"/>
      </w:pPr>
      <w:r w:rsidRPr="0023180B">
        <w:rPr>
          <w:spacing w:val="-1"/>
        </w:rPr>
        <w:t xml:space="preserve">Budget </w:t>
      </w:r>
      <w:r w:rsidRPr="0023180B">
        <w:t xml:space="preserve">vs. </w:t>
      </w:r>
      <w:r w:rsidRPr="0023180B">
        <w:rPr>
          <w:spacing w:val="-1"/>
        </w:rPr>
        <w:t>Actual</w:t>
      </w:r>
      <w:r w:rsidRPr="0023180B">
        <w:rPr>
          <w:spacing w:val="-3"/>
        </w:rPr>
        <w:t xml:space="preserve"> </w:t>
      </w:r>
      <w:r w:rsidRPr="0023180B">
        <w:rPr>
          <w:spacing w:val="-1"/>
        </w:rPr>
        <w:t>for expenditures</w:t>
      </w:r>
    </w:p>
    <w:p w14:paraId="15DBF52E" w14:textId="77777777" w:rsidR="0023180B" w:rsidRPr="0023180B" w:rsidRDefault="0023180B" w:rsidP="00002207">
      <w:pPr>
        <w:pStyle w:val="BodyText"/>
        <w:numPr>
          <w:ilvl w:val="2"/>
          <w:numId w:val="51"/>
        </w:numPr>
        <w:tabs>
          <w:tab w:val="left" w:pos="860"/>
        </w:tabs>
        <w:autoSpaceDE/>
        <w:autoSpaceDN/>
        <w:spacing w:before="25"/>
      </w:pPr>
      <w:r w:rsidRPr="0023180B">
        <w:rPr>
          <w:spacing w:val="-1"/>
        </w:rPr>
        <w:t>Obligations</w:t>
      </w:r>
      <w:r w:rsidRPr="0023180B">
        <w:t xml:space="preserve"> </w:t>
      </w:r>
      <w:r w:rsidRPr="0023180B">
        <w:rPr>
          <w:spacing w:val="-1"/>
        </w:rPr>
        <w:t>by program</w:t>
      </w:r>
    </w:p>
    <w:p w14:paraId="32599930" w14:textId="77777777" w:rsidR="0023180B" w:rsidRPr="0023180B" w:rsidRDefault="0023180B" w:rsidP="00002207">
      <w:pPr>
        <w:pStyle w:val="BodyText"/>
        <w:numPr>
          <w:ilvl w:val="2"/>
          <w:numId w:val="51"/>
        </w:numPr>
        <w:tabs>
          <w:tab w:val="left" w:pos="860"/>
        </w:tabs>
        <w:autoSpaceDE/>
        <w:autoSpaceDN/>
        <w:spacing w:before="25"/>
      </w:pPr>
      <w:r w:rsidRPr="0023180B">
        <w:rPr>
          <w:spacing w:val="-1"/>
        </w:rPr>
        <w:t>Status</w:t>
      </w:r>
      <w:r w:rsidRPr="0023180B">
        <w:rPr>
          <w:spacing w:val="-2"/>
        </w:rPr>
        <w:t xml:space="preserve"> </w:t>
      </w:r>
      <w:r w:rsidRPr="0023180B">
        <w:rPr>
          <w:spacing w:val="-1"/>
        </w:rPr>
        <w:t>of progress</w:t>
      </w:r>
      <w:r w:rsidRPr="0023180B">
        <w:rPr>
          <w:spacing w:val="-2"/>
        </w:rPr>
        <w:t xml:space="preserve"> </w:t>
      </w:r>
      <w:r w:rsidRPr="0023180B">
        <w:t>to</w:t>
      </w:r>
      <w:r w:rsidRPr="0023180B">
        <w:rPr>
          <w:spacing w:val="-1"/>
        </w:rPr>
        <w:t xml:space="preserve"> remediate</w:t>
      </w:r>
      <w:r w:rsidRPr="0023180B">
        <w:rPr>
          <w:spacing w:val="-2"/>
        </w:rPr>
        <w:t xml:space="preserve"> </w:t>
      </w:r>
      <w:r w:rsidRPr="0023180B">
        <w:rPr>
          <w:spacing w:val="-1"/>
        </w:rPr>
        <w:t>monitoring</w:t>
      </w:r>
      <w:r w:rsidRPr="0023180B">
        <w:rPr>
          <w:spacing w:val="-2"/>
        </w:rPr>
        <w:t xml:space="preserve"> </w:t>
      </w:r>
      <w:r w:rsidRPr="0023180B">
        <w:rPr>
          <w:spacing w:val="-1"/>
        </w:rPr>
        <w:t>and</w:t>
      </w:r>
      <w:r w:rsidRPr="0023180B">
        <w:rPr>
          <w:spacing w:val="-2"/>
        </w:rPr>
        <w:t xml:space="preserve"> </w:t>
      </w:r>
      <w:r w:rsidRPr="0023180B">
        <w:t>QA</w:t>
      </w:r>
      <w:r w:rsidRPr="0023180B">
        <w:rPr>
          <w:spacing w:val="-1"/>
        </w:rPr>
        <w:t xml:space="preserve"> findings</w:t>
      </w:r>
    </w:p>
    <w:p w14:paraId="3256981C" w14:textId="77777777" w:rsidR="0023180B" w:rsidRPr="0023180B" w:rsidRDefault="0023180B" w:rsidP="00002207">
      <w:pPr>
        <w:pStyle w:val="BodyText"/>
        <w:numPr>
          <w:ilvl w:val="2"/>
          <w:numId w:val="51"/>
        </w:numPr>
        <w:tabs>
          <w:tab w:val="left" w:pos="860"/>
        </w:tabs>
        <w:autoSpaceDE/>
        <w:autoSpaceDN/>
        <w:spacing w:before="26"/>
      </w:pPr>
      <w:r w:rsidRPr="0023180B">
        <w:rPr>
          <w:spacing w:val="-1"/>
        </w:rPr>
        <w:t>Program participant</w:t>
      </w:r>
      <w:r w:rsidRPr="0023180B">
        <w:t xml:space="preserve"> </w:t>
      </w:r>
      <w:r w:rsidRPr="0023180B">
        <w:rPr>
          <w:spacing w:val="-1"/>
        </w:rPr>
        <w:t xml:space="preserve">summary </w:t>
      </w:r>
      <w:r w:rsidRPr="0023180B">
        <w:t>to</w:t>
      </w:r>
      <w:r w:rsidRPr="0023180B">
        <w:rPr>
          <w:spacing w:val="-2"/>
        </w:rPr>
        <w:t xml:space="preserve"> </w:t>
      </w:r>
      <w:r w:rsidRPr="0023180B">
        <w:rPr>
          <w:spacing w:val="-1"/>
        </w:rPr>
        <w:t>see</w:t>
      </w:r>
      <w:r w:rsidRPr="0023180B">
        <w:t xml:space="preserve"> </w:t>
      </w:r>
      <w:r w:rsidRPr="0023180B">
        <w:rPr>
          <w:spacing w:val="-1"/>
        </w:rPr>
        <w:t>if</w:t>
      </w:r>
      <w:r w:rsidRPr="0023180B">
        <w:t xml:space="preserve"> </w:t>
      </w:r>
      <w:r w:rsidRPr="0023180B">
        <w:rPr>
          <w:spacing w:val="-1"/>
        </w:rPr>
        <w:t>the</w:t>
      </w:r>
      <w:r w:rsidRPr="0023180B">
        <w:t xml:space="preserve"> </w:t>
      </w:r>
      <w:r w:rsidRPr="0023180B">
        <w:rPr>
          <w:spacing w:val="-1"/>
        </w:rPr>
        <w:t>planned number</w:t>
      </w:r>
      <w:r w:rsidRPr="0023180B">
        <w:rPr>
          <w:spacing w:val="1"/>
        </w:rPr>
        <w:t xml:space="preserve"> </w:t>
      </w:r>
      <w:r w:rsidRPr="0023180B">
        <w:t>to</w:t>
      </w:r>
      <w:r w:rsidRPr="0023180B">
        <w:rPr>
          <w:spacing w:val="-1"/>
        </w:rPr>
        <w:t xml:space="preserve"> serve</w:t>
      </w:r>
      <w:r w:rsidRPr="0023180B">
        <w:t xml:space="preserve"> </w:t>
      </w:r>
      <w:r w:rsidRPr="0023180B">
        <w:rPr>
          <w:spacing w:val="-1"/>
        </w:rPr>
        <w:t>is being</w:t>
      </w:r>
      <w:r w:rsidRPr="0023180B">
        <w:rPr>
          <w:spacing w:val="1"/>
        </w:rPr>
        <w:t xml:space="preserve"> </w:t>
      </w:r>
      <w:r w:rsidRPr="0023180B">
        <w:rPr>
          <w:spacing w:val="-1"/>
        </w:rPr>
        <w:t>met</w:t>
      </w:r>
    </w:p>
    <w:p w14:paraId="3F164390" w14:textId="77777777" w:rsidR="0023180B" w:rsidRPr="0023180B" w:rsidRDefault="0023180B" w:rsidP="00002207">
      <w:pPr>
        <w:pStyle w:val="BodyText"/>
        <w:numPr>
          <w:ilvl w:val="2"/>
          <w:numId w:val="51"/>
        </w:numPr>
        <w:tabs>
          <w:tab w:val="left" w:pos="860"/>
        </w:tabs>
        <w:autoSpaceDE/>
        <w:autoSpaceDN/>
        <w:spacing w:before="25"/>
      </w:pPr>
      <w:r w:rsidRPr="0023180B">
        <w:rPr>
          <w:spacing w:val="-1"/>
        </w:rPr>
        <w:t>Comments</w:t>
      </w:r>
      <w:r w:rsidRPr="0023180B">
        <w:rPr>
          <w:spacing w:val="-2"/>
        </w:rPr>
        <w:t xml:space="preserve"> </w:t>
      </w:r>
      <w:r w:rsidRPr="0023180B">
        <w:rPr>
          <w:spacing w:val="-1"/>
        </w:rPr>
        <w:t>on customer</w:t>
      </w:r>
      <w:r w:rsidRPr="0023180B">
        <w:t xml:space="preserve"> </w:t>
      </w:r>
      <w:r w:rsidRPr="0023180B">
        <w:rPr>
          <w:spacing w:val="-1"/>
        </w:rPr>
        <w:t>satisfaction surveys that</w:t>
      </w:r>
      <w:r w:rsidRPr="0023180B">
        <w:rPr>
          <w:spacing w:val="1"/>
        </w:rPr>
        <w:t xml:space="preserve"> </w:t>
      </w:r>
      <w:r w:rsidRPr="0023180B">
        <w:rPr>
          <w:spacing w:val="-1"/>
        </w:rPr>
        <w:t>need addressing</w:t>
      </w:r>
    </w:p>
    <w:p w14:paraId="542AB989" w14:textId="77777777" w:rsidR="0023180B" w:rsidRPr="0023180B" w:rsidRDefault="0023180B" w:rsidP="00002207">
      <w:pPr>
        <w:pStyle w:val="BodyText"/>
        <w:numPr>
          <w:ilvl w:val="2"/>
          <w:numId w:val="51"/>
        </w:numPr>
        <w:tabs>
          <w:tab w:val="left" w:pos="860"/>
        </w:tabs>
        <w:autoSpaceDE/>
        <w:autoSpaceDN/>
        <w:spacing w:before="26"/>
      </w:pPr>
      <w:r w:rsidRPr="0023180B">
        <w:rPr>
          <w:spacing w:val="-1"/>
        </w:rPr>
        <w:t>BSU</w:t>
      </w:r>
      <w:r w:rsidRPr="0023180B">
        <w:rPr>
          <w:spacing w:val="-2"/>
        </w:rPr>
        <w:t xml:space="preserve"> </w:t>
      </w:r>
      <w:r w:rsidRPr="0023180B">
        <w:rPr>
          <w:spacing w:val="-1"/>
        </w:rPr>
        <w:t>report</w:t>
      </w:r>
      <w:r w:rsidRPr="0023180B">
        <w:t xml:space="preserve"> </w:t>
      </w:r>
      <w:r w:rsidRPr="0023180B">
        <w:rPr>
          <w:spacing w:val="-1"/>
        </w:rPr>
        <w:t xml:space="preserve">on employer interactions </w:t>
      </w:r>
      <w:r w:rsidRPr="0023180B">
        <w:t>to</w:t>
      </w:r>
      <w:r w:rsidRPr="0023180B">
        <w:rPr>
          <w:spacing w:val="-1"/>
        </w:rPr>
        <w:t xml:space="preserve"> ensure</w:t>
      </w:r>
      <w:r w:rsidRPr="0023180B">
        <w:t xml:space="preserve"> </w:t>
      </w:r>
      <w:r w:rsidRPr="0023180B">
        <w:rPr>
          <w:spacing w:val="-1"/>
        </w:rPr>
        <w:t>the Board remains employer</w:t>
      </w:r>
      <w:r w:rsidRPr="0023180B">
        <w:t xml:space="preserve"> </w:t>
      </w:r>
      <w:r w:rsidRPr="0023180B">
        <w:rPr>
          <w:spacing w:val="-1"/>
        </w:rPr>
        <w:t>driven</w:t>
      </w:r>
    </w:p>
    <w:p w14:paraId="061CAEE4" w14:textId="77777777" w:rsidR="0023180B" w:rsidRPr="0023180B" w:rsidRDefault="0023180B" w:rsidP="00002207">
      <w:pPr>
        <w:pStyle w:val="BodyText"/>
        <w:numPr>
          <w:ilvl w:val="2"/>
          <w:numId w:val="51"/>
        </w:numPr>
        <w:tabs>
          <w:tab w:val="left" w:pos="860"/>
        </w:tabs>
        <w:autoSpaceDE/>
        <w:autoSpaceDN/>
        <w:spacing w:before="25"/>
      </w:pPr>
      <w:r w:rsidRPr="0023180B">
        <w:rPr>
          <w:spacing w:val="-1"/>
        </w:rPr>
        <w:t>Data</w:t>
      </w:r>
      <w:r w:rsidRPr="0023180B">
        <w:rPr>
          <w:spacing w:val="-2"/>
        </w:rPr>
        <w:t xml:space="preserve"> </w:t>
      </w:r>
      <w:r w:rsidRPr="0023180B">
        <w:rPr>
          <w:spacing w:val="-1"/>
        </w:rPr>
        <w:t>on the</w:t>
      </w:r>
      <w:r w:rsidRPr="0023180B">
        <w:rPr>
          <w:spacing w:val="-2"/>
        </w:rPr>
        <w:t xml:space="preserve"> </w:t>
      </w:r>
      <w:r w:rsidRPr="0023180B">
        <w:rPr>
          <w:spacing w:val="-1"/>
        </w:rPr>
        <w:t>number of workforce,</w:t>
      </w:r>
      <w:r w:rsidRPr="0023180B">
        <w:t xml:space="preserve"> </w:t>
      </w:r>
      <w:r w:rsidRPr="0023180B">
        <w:rPr>
          <w:spacing w:val="-1"/>
        </w:rPr>
        <w:t>VR</w:t>
      </w:r>
      <w:r w:rsidRPr="0023180B">
        <w:rPr>
          <w:spacing w:val="-3"/>
        </w:rPr>
        <w:t xml:space="preserve"> </w:t>
      </w:r>
      <w:r w:rsidRPr="0023180B">
        <w:rPr>
          <w:spacing w:val="-1"/>
        </w:rPr>
        <w:t>and AEL</w:t>
      </w:r>
      <w:r w:rsidRPr="0023180B">
        <w:rPr>
          <w:spacing w:val="-2"/>
        </w:rPr>
        <w:t xml:space="preserve"> </w:t>
      </w:r>
      <w:r w:rsidRPr="0023180B">
        <w:rPr>
          <w:spacing w:val="-1"/>
        </w:rPr>
        <w:t>documented referrals</w:t>
      </w:r>
    </w:p>
    <w:p w14:paraId="156E0672" w14:textId="77777777" w:rsidR="0023180B" w:rsidRPr="0023180B" w:rsidRDefault="0023180B" w:rsidP="0023180B">
      <w:pPr>
        <w:spacing w:before="9"/>
        <w:rPr>
          <w:rFonts w:eastAsia="Arial"/>
          <w:sz w:val="24"/>
          <w:szCs w:val="24"/>
        </w:rPr>
      </w:pPr>
    </w:p>
    <w:p w14:paraId="38F9FDEF" w14:textId="6F69D990" w:rsidR="0023180B" w:rsidRPr="0023180B" w:rsidRDefault="0023180B" w:rsidP="0023180B">
      <w:pPr>
        <w:pStyle w:val="BodyText"/>
        <w:spacing w:line="264" w:lineRule="auto"/>
        <w:ind w:right="203"/>
      </w:pPr>
      <w:r w:rsidRPr="0023180B">
        <w:t>In</w:t>
      </w:r>
      <w:r w:rsidRPr="0023180B">
        <w:rPr>
          <w:spacing w:val="-1"/>
        </w:rPr>
        <w:t xml:space="preserve"> addition </w:t>
      </w:r>
      <w:r w:rsidRPr="0023180B">
        <w:t>to</w:t>
      </w:r>
      <w:r w:rsidRPr="0023180B">
        <w:rPr>
          <w:spacing w:val="-1"/>
        </w:rPr>
        <w:t xml:space="preserve"> the</w:t>
      </w:r>
      <w:r w:rsidRPr="0023180B">
        <w:t xml:space="preserve"> </w:t>
      </w:r>
      <w:r w:rsidRPr="0023180B">
        <w:rPr>
          <w:spacing w:val="-1"/>
        </w:rPr>
        <w:t>monthly meetings,</w:t>
      </w:r>
      <w:r w:rsidRPr="0023180B">
        <w:t xml:space="preserve"> </w:t>
      </w:r>
      <w:r w:rsidRPr="0023180B">
        <w:rPr>
          <w:spacing w:val="-1"/>
        </w:rPr>
        <w:t>key Board</w:t>
      </w:r>
      <w:r w:rsidRPr="0023180B">
        <w:t xml:space="preserve"> </w:t>
      </w:r>
      <w:r w:rsidRPr="0023180B">
        <w:rPr>
          <w:spacing w:val="-1"/>
        </w:rPr>
        <w:t>staff</w:t>
      </w:r>
      <w:r w:rsidRPr="0023180B">
        <w:rPr>
          <w:spacing w:val="-2"/>
        </w:rPr>
        <w:t xml:space="preserve"> </w:t>
      </w:r>
      <w:r w:rsidRPr="0023180B">
        <w:rPr>
          <w:spacing w:val="-1"/>
        </w:rPr>
        <w:t>have weekly calls</w:t>
      </w:r>
      <w:r w:rsidRPr="0023180B">
        <w:t xml:space="preserve"> </w:t>
      </w:r>
      <w:r w:rsidRPr="0023180B">
        <w:rPr>
          <w:spacing w:val="-1"/>
        </w:rPr>
        <w:t>with the workforce</w:t>
      </w:r>
      <w:r w:rsidRPr="0023180B">
        <w:rPr>
          <w:spacing w:val="69"/>
        </w:rPr>
        <w:t xml:space="preserve"> </w:t>
      </w:r>
      <w:r w:rsidRPr="0023180B">
        <w:rPr>
          <w:spacing w:val="-1"/>
        </w:rPr>
        <w:t>center operator’s leadership.</w:t>
      </w:r>
      <w:r w:rsidRPr="0023180B">
        <w:t xml:space="preserve">  </w:t>
      </w:r>
      <w:r w:rsidRPr="0023180B">
        <w:rPr>
          <w:spacing w:val="-1"/>
        </w:rPr>
        <w:t>This ensures that</w:t>
      </w:r>
      <w:r w:rsidRPr="0023180B">
        <w:t xml:space="preserve"> </w:t>
      </w:r>
      <w:r w:rsidRPr="0023180B">
        <w:rPr>
          <w:spacing w:val="-1"/>
        </w:rPr>
        <w:t>the</w:t>
      </w:r>
      <w:r w:rsidRPr="0023180B">
        <w:t xml:space="preserve"> </w:t>
      </w:r>
      <w:r w:rsidRPr="0023180B">
        <w:rPr>
          <w:spacing w:val="-1"/>
        </w:rPr>
        <w:t>Board is fully informed</w:t>
      </w:r>
      <w:r w:rsidRPr="0023180B">
        <w:t xml:space="preserve"> </w:t>
      </w:r>
      <w:r w:rsidRPr="0023180B">
        <w:rPr>
          <w:spacing w:val="-1"/>
        </w:rPr>
        <w:t>and aware of</w:t>
      </w:r>
      <w:r w:rsidRPr="0023180B">
        <w:rPr>
          <w:spacing w:val="60"/>
          <w:w w:val="99"/>
        </w:rPr>
        <w:t xml:space="preserve"> </w:t>
      </w:r>
      <w:r w:rsidRPr="0023180B">
        <w:rPr>
          <w:spacing w:val="-1"/>
        </w:rPr>
        <w:t>the health of</w:t>
      </w:r>
      <w:r w:rsidRPr="0023180B">
        <w:t xml:space="preserve"> </w:t>
      </w:r>
      <w:r w:rsidRPr="0023180B">
        <w:rPr>
          <w:spacing w:val="-1"/>
        </w:rPr>
        <w:t xml:space="preserve">the </w:t>
      </w:r>
      <w:r w:rsidR="7C975A62" w:rsidRPr="0023180B">
        <w:rPr>
          <w:spacing w:val="-1"/>
        </w:rPr>
        <w:t>delivery service</w:t>
      </w:r>
      <w:r w:rsidRPr="0023180B">
        <w:rPr>
          <w:spacing w:val="-1"/>
        </w:rPr>
        <w:t xml:space="preserve"> system.</w:t>
      </w:r>
    </w:p>
    <w:p w14:paraId="698F8E57" w14:textId="77777777" w:rsidR="0023180B" w:rsidRPr="0023180B" w:rsidRDefault="0023180B" w:rsidP="0023180B">
      <w:pPr>
        <w:spacing w:before="5"/>
        <w:rPr>
          <w:rFonts w:eastAsia="Arial"/>
          <w:sz w:val="24"/>
          <w:szCs w:val="24"/>
        </w:rPr>
      </w:pPr>
    </w:p>
    <w:p w14:paraId="43549B9D" w14:textId="77777777" w:rsidR="0023180B" w:rsidRPr="0023180B" w:rsidRDefault="0023180B" w:rsidP="0023180B">
      <w:pPr>
        <w:pStyle w:val="BodyText"/>
        <w:spacing w:line="264" w:lineRule="auto"/>
        <w:ind w:right="295"/>
      </w:pPr>
      <w:r w:rsidRPr="0023180B">
        <w:rPr>
          <w:spacing w:val="-1"/>
        </w:rPr>
        <w:t>Since March</w:t>
      </w:r>
      <w:r w:rsidRPr="0023180B">
        <w:t xml:space="preserve"> </w:t>
      </w:r>
      <w:r w:rsidRPr="0023180B">
        <w:rPr>
          <w:spacing w:val="-1"/>
        </w:rPr>
        <w:t>of</w:t>
      </w:r>
      <w:r w:rsidRPr="0023180B">
        <w:t xml:space="preserve"> </w:t>
      </w:r>
      <w:r w:rsidRPr="0023180B">
        <w:rPr>
          <w:spacing w:val="-1"/>
        </w:rPr>
        <w:t>2020,</w:t>
      </w:r>
      <w:r w:rsidRPr="0023180B">
        <w:rPr>
          <w:spacing w:val="1"/>
        </w:rPr>
        <w:t xml:space="preserve"> </w:t>
      </w:r>
      <w:r w:rsidRPr="0023180B">
        <w:rPr>
          <w:spacing w:val="-1"/>
        </w:rPr>
        <w:t>the</w:t>
      </w:r>
      <w:r w:rsidRPr="0023180B">
        <w:t xml:space="preserve"> </w:t>
      </w:r>
      <w:r w:rsidRPr="0023180B">
        <w:rPr>
          <w:spacing w:val="-1"/>
        </w:rPr>
        <w:t xml:space="preserve">need </w:t>
      </w:r>
      <w:r w:rsidRPr="0023180B">
        <w:t xml:space="preserve">to </w:t>
      </w:r>
      <w:r w:rsidRPr="0023180B">
        <w:rPr>
          <w:spacing w:val="-1"/>
        </w:rPr>
        <w:t>adapt</w:t>
      </w:r>
      <w:r w:rsidRPr="0023180B">
        <w:t xml:space="preserve"> </w:t>
      </w:r>
      <w:r w:rsidRPr="0023180B">
        <w:rPr>
          <w:spacing w:val="-1"/>
        </w:rPr>
        <w:t>service</w:t>
      </w:r>
      <w:r w:rsidRPr="0023180B">
        <w:t xml:space="preserve"> </w:t>
      </w:r>
      <w:r w:rsidRPr="0023180B">
        <w:rPr>
          <w:spacing w:val="-1"/>
        </w:rPr>
        <w:t>delivery</w:t>
      </w:r>
      <w:r w:rsidRPr="0023180B">
        <w:t xml:space="preserve"> </w:t>
      </w:r>
      <w:r w:rsidRPr="0023180B">
        <w:rPr>
          <w:spacing w:val="-1"/>
        </w:rPr>
        <w:t>using virtual resources has</w:t>
      </w:r>
      <w:r w:rsidRPr="0023180B">
        <w:t xml:space="preserve"> </w:t>
      </w:r>
      <w:r w:rsidRPr="0023180B">
        <w:rPr>
          <w:spacing w:val="-1"/>
        </w:rPr>
        <w:t>been</w:t>
      </w:r>
      <w:r w:rsidRPr="0023180B">
        <w:rPr>
          <w:spacing w:val="64"/>
        </w:rPr>
        <w:t xml:space="preserve"> </w:t>
      </w:r>
      <w:r w:rsidRPr="0023180B">
        <w:t>a</w:t>
      </w:r>
      <w:r w:rsidRPr="0023180B">
        <w:rPr>
          <w:spacing w:val="-1"/>
        </w:rPr>
        <w:t xml:space="preserve"> major focus.</w:t>
      </w:r>
      <w:r w:rsidRPr="0023180B">
        <w:rPr>
          <w:spacing w:val="66"/>
        </w:rPr>
        <w:t xml:space="preserve"> </w:t>
      </w:r>
      <w:r w:rsidRPr="0023180B">
        <w:rPr>
          <w:spacing w:val="-1"/>
        </w:rPr>
        <w:t>The Board has worked</w:t>
      </w:r>
      <w:r w:rsidRPr="0023180B">
        <w:t xml:space="preserve"> </w:t>
      </w:r>
      <w:r w:rsidRPr="0023180B">
        <w:rPr>
          <w:spacing w:val="-1"/>
        </w:rPr>
        <w:t xml:space="preserve">closely with required </w:t>
      </w:r>
      <w:r w:rsidRPr="0023180B">
        <w:t>WIOA</w:t>
      </w:r>
      <w:r w:rsidRPr="0023180B">
        <w:rPr>
          <w:spacing w:val="-4"/>
        </w:rPr>
        <w:t xml:space="preserve"> </w:t>
      </w:r>
      <w:r w:rsidRPr="0023180B">
        <w:rPr>
          <w:spacing w:val="-1"/>
        </w:rPr>
        <w:t>partners</w:t>
      </w:r>
      <w:r w:rsidRPr="0023180B">
        <w:t xml:space="preserve"> </w:t>
      </w:r>
      <w:r w:rsidRPr="0023180B">
        <w:rPr>
          <w:spacing w:val="-1"/>
        </w:rPr>
        <w:t>and</w:t>
      </w:r>
      <w:r w:rsidRPr="0023180B">
        <w:rPr>
          <w:spacing w:val="48"/>
        </w:rPr>
        <w:t xml:space="preserve"> </w:t>
      </w:r>
      <w:r w:rsidRPr="0023180B">
        <w:rPr>
          <w:spacing w:val="-1"/>
        </w:rPr>
        <w:t>community</w:t>
      </w:r>
      <w:r w:rsidRPr="0023180B">
        <w:rPr>
          <w:spacing w:val="-2"/>
        </w:rPr>
        <w:t xml:space="preserve"> </w:t>
      </w:r>
      <w:r w:rsidRPr="0023180B">
        <w:rPr>
          <w:spacing w:val="-1"/>
        </w:rPr>
        <w:t xml:space="preserve">partners </w:t>
      </w:r>
      <w:r w:rsidRPr="0023180B">
        <w:t>to</w:t>
      </w:r>
      <w:r w:rsidRPr="0023180B">
        <w:rPr>
          <w:spacing w:val="-2"/>
        </w:rPr>
        <w:t xml:space="preserve"> </w:t>
      </w:r>
      <w:r w:rsidRPr="0023180B">
        <w:rPr>
          <w:spacing w:val="-1"/>
        </w:rPr>
        <w:t>deliver services using</w:t>
      </w:r>
      <w:r w:rsidRPr="0023180B">
        <w:t xml:space="preserve"> a</w:t>
      </w:r>
      <w:r w:rsidRPr="0023180B">
        <w:rPr>
          <w:spacing w:val="-2"/>
        </w:rPr>
        <w:t xml:space="preserve"> </w:t>
      </w:r>
      <w:r w:rsidRPr="0023180B">
        <w:rPr>
          <w:spacing w:val="-1"/>
        </w:rPr>
        <w:t>variety of virtual</w:t>
      </w:r>
      <w:r w:rsidRPr="0023180B">
        <w:rPr>
          <w:spacing w:val="-2"/>
        </w:rPr>
        <w:t xml:space="preserve"> </w:t>
      </w:r>
      <w:r w:rsidRPr="0023180B">
        <w:rPr>
          <w:spacing w:val="-1"/>
        </w:rPr>
        <w:t>platforms.</w:t>
      </w:r>
    </w:p>
    <w:p w14:paraId="1FE2A11E" w14:textId="77777777" w:rsidR="0023180B" w:rsidRPr="0023180B" w:rsidRDefault="0023180B" w:rsidP="0023180B">
      <w:pPr>
        <w:rPr>
          <w:rFonts w:eastAsia="Arial"/>
          <w:sz w:val="24"/>
          <w:szCs w:val="24"/>
        </w:rPr>
      </w:pPr>
    </w:p>
    <w:p w14:paraId="76998749" w14:textId="77777777" w:rsidR="0023180B" w:rsidRPr="0023180B" w:rsidRDefault="0023180B" w:rsidP="0023180B">
      <w:pPr>
        <w:pStyle w:val="Heading2"/>
        <w:spacing w:line="275" w:lineRule="exact"/>
        <w:rPr>
          <w:b w:val="0"/>
          <w:bCs w:val="0"/>
          <w:sz w:val="24"/>
          <w:szCs w:val="24"/>
        </w:rPr>
      </w:pPr>
      <w:r w:rsidRPr="0023180B">
        <w:rPr>
          <w:spacing w:val="-1"/>
          <w:sz w:val="24"/>
          <w:szCs w:val="24"/>
          <w:u w:val="thick" w:color="000000"/>
        </w:rPr>
        <w:t>Access</w:t>
      </w:r>
      <w:r w:rsidRPr="0023180B">
        <w:rPr>
          <w:spacing w:val="-4"/>
          <w:sz w:val="24"/>
          <w:szCs w:val="24"/>
          <w:u w:val="thick" w:color="000000"/>
        </w:rPr>
        <w:t xml:space="preserve"> </w:t>
      </w:r>
      <w:r w:rsidRPr="0023180B">
        <w:rPr>
          <w:sz w:val="24"/>
          <w:szCs w:val="24"/>
          <w:u w:val="thick" w:color="000000"/>
        </w:rPr>
        <w:t>to</w:t>
      </w:r>
      <w:r w:rsidRPr="0023180B">
        <w:rPr>
          <w:spacing w:val="-4"/>
          <w:sz w:val="24"/>
          <w:szCs w:val="24"/>
          <w:u w:val="thick" w:color="000000"/>
        </w:rPr>
        <w:t xml:space="preserve"> </w:t>
      </w:r>
      <w:r w:rsidRPr="0023180B">
        <w:rPr>
          <w:spacing w:val="-1"/>
          <w:sz w:val="24"/>
          <w:szCs w:val="24"/>
          <w:u w:val="thick" w:color="000000"/>
        </w:rPr>
        <w:t>Services</w:t>
      </w:r>
    </w:p>
    <w:p w14:paraId="7AE7F307" w14:textId="77777777" w:rsidR="0023180B" w:rsidRPr="0023180B" w:rsidRDefault="0023180B" w:rsidP="0023180B">
      <w:pPr>
        <w:pStyle w:val="BodyText"/>
        <w:ind w:right="203"/>
      </w:pPr>
      <w:r w:rsidRPr="0023180B">
        <w:rPr>
          <w:spacing w:val="-1"/>
        </w:rPr>
        <w:t>The Board’s certified</w:t>
      </w:r>
      <w:r w:rsidRPr="0023180B">
        <w:rPr>
          <w:spacing w:val="-2"/>
        </w:rPr>
        <w:t xml:space="preserve"> </w:t>
      </w:r>
      <w:r w:rsidRPr="0023180B">
        <w:rPr>
          <w:spacing w:val="-1"/>
        </w:rPr>
        <w:t>Comprehensive Center</w:t>
      </w:r>
      <w:r w:rsidRPr="0023180B">
        <w:t xml:space="preserve"> </w:t>
      </w:r>
      <w:r w:rsidRPr="0023180B">
        <w:rPr>
          <w:spacing w:val="-1"/>
        </w:rPr>
        <w:t>is the Bastrop County Workforce</w:t>
      </w:r>
      <w:r w:rsidRPr="0023180B">
        <w:t xml:space="preserve"> </w:t>
      </w:r>
      <w:r w:rsidRPr="0023180B">
        <w:rPr>
          <w:spacing w:val="-1"/>
        </w:rPr>
        <w:t>Center in</w:t>
      </w:r>
      <w:r w:rsidRPr="0023180B">
        <w:rPr>
          <w:spacing w:val="67"/>
        </w:rPr>
        <w:t xml:space="preserve"> </w:t>
      </w:r>
      <w:r w:rsidRPr="0023180B">
        <w:rPr>
          <w:spacing w:val="-1"/>
        </w:rPr>
        <w:t>Bastrop, TX.</w:t>
      </w:r>
      <w:r w:rsidRPr="0023180B">
        <w:rPr>
          <w:spacing w:val="65"/>
        </w:rPr>
        <w:t xml:space="preserve"> </w:t>
      </w:r>
      <w:r w:rsidRPr="0023180B">
        <w:rPr>
          <w:spacing w:val="-1"/>
        </w:rPr>
        <w:t>The other</w:t>
      </w:r>
      <w:r w:rsidRPr="0023180B">
        <w:rPr>
          <w:spacing w:val="-2"/>
        </w:rPr>
        <w:t xml:space="preserve"> </w:t>
      </w:r>
      <w:r w:rsidRPr="0023180B">
        <w:rPr>
          <w:spacing w:val="-1"/>
        </w:rPr>
        <w:t>workforce centers</w:t>
      </w:r>
      <w:r w:rsidRPr="0023180B">
        <w:rPr>
          <w:spacing w:val="-2"/>
        </w:rPr>
        <w:t xml:space="preserve"> </w:t>
      </w:r>
      <w:r w:rsidRPr="0023180B">
        <w:rPr>
          <w:spacing w:val="-1"/>
        </w:rPr>
        <w:t>locations are in:</w:t>
      </w:r>
    </w:p>
    <w:p w14:paraId="2F6348F5" w14:textId="77777777" w:rsidR="0023180B" w:rsidRPr="0023180B" w:rsidRDefault="0023180B" w:rsidP="00002207">
      <w:pPr>
        <w:pStyle w:val="BodyText"/>
        <w:numPr>
          <w:ilvl w:val="2"/>
          <w:numId w:val="51"/>
        </w:numPr>
        <w:tabs>
          <w:tab w:val="left" w:pos="860"/>
        </w:tabs>
        <w:autoSpaceDE/>
        <w:autoSpaceDN/>
        <w:spacing w:line="293" w:lineRule="exact"/>
      </w:pPr>
      <w:r w:rsidRPr="0023180B">
        <w:rPr>
          <w:spacing w:val="-1"/>
        </w:rPr>
        <w:t>Burnet,</w:t>
      </w:r>
      <w:r w:rsidRPr="0023180B">
        <w:rPr>
          <w:spacing w:val="-3"/>
        </w:rPr>
        <w:t xml:space="preserve"> </w:t>
      </w:r>
      <w:r w:rsidRPr="0023180B">
        <w:rPr>
          <w:spacing w:val="-1"/>
        </w:rPr>
        <w:t>TX</w:t>
      </w:r>
      <w:r w:rsidRPr="0023180B">
        <w:rPr>
          <w:spacing w:val="-5"/>
        </w:rPr>
        <w:t xml:space="preserve"> </w:t>
      </w:r>
      <w:r w:rsidRPr="0023180B">
        <w:rPr>
          <w:spacing w:val="-1"/>
        </w:rPr>
        <w:t>(Burnet</w:t>
      </w:r>
      <w:r w:rsidRPr="0023180B">
        <w:rPr>
          <w:spacing w:val="-2"/>
        </w:rPr>
        <w:t xml:space="preserve"> </w:t>
      </w:r>
      <w:r w:rsidRPr="0023180B">
        <w:rPr>
          <w:spacing w:val="-1"/>
        </w:rPr>
        <w:t>TX</w:t>
      </w:r>
    </w:p>
    <w:p w14:paraId="0EF2AAC2" w14:textId="77777777" w:rsidR="0023180B" w:rsidRPr="0023180B" w:rsidRDefault="0023180B" w:rsidP="00002207">
      <w:pPr>
        <w:pStyle w:val="BodyText"/>
        <w:numPr>
          <w:ilvl w:val="2"/>
          <w:numId w:val="51"/>
        </w:numPr>
        <w:tabs>
          <w:tab w:val="left" w:pos="860"/>
        </w:tabs>
        <w:autoSpaceDE/>
        <w:autoSpaceDN/>
        <w:spacing w:line="292" w:lineRule="exact"/>
      </w:pPr>
      <w:r w:rsidRPr="0023180B">
        <w:rPr>
          <w:spacing w:val="-1"/>
        </w:rPr>
        <w:t>Lockhart, TX (Caldwell County)</w:t>
      </w:r>
    </w:p>
    <w:p w14:paraId="0E8DA075" w14:textId="314911E8" w:rsidR="0023180B" w:rsidRPr="0023180B" w:rsidRDefault="0023180B" w:rsidP="00002207">
      <w:pPr>
        <w:pStyle w:val="BodyText"/>
        <w:numPr>
          <w:ilvl w:val="2"/>
          <w:numId w:val="51"/>
        </w:numPr>
        <w:tabs>
          <w:tab w:val="left" w:pos="860"/>
        </w:tabs>
        <w:autoSpaceDE/>
        <w:autoSpaceDN/>
        <w:spacing w:line="292" w:lineRule="exact"/>
      </w:pPr>
      <w:r w:rsidRPr="0023180B">
        <w:rPr>
          <w:spacing w:val="-1"/>
        </w:rPr>
        <w:t>LaGrange,</w:t>
      </w:r>
      <w:r w:rsidRPr="0023180B">
        <w:rPr>
          <w:spacing w:val="-4"/>
        </w:rPr>
        <w:t xml:space="preserve"> </w:t>
      </w:r>
      <w:r w:rsidRPr="0023180B">
        <w:rPr>
          <w:spacing w:val="-1"/>
        </w:rPr>
        <w:t>TX</w:t>
      </w:r>
      <w:r w:rsidR="66BC96AC" w:rsidRPr="0023180B">
        <w:rPr>
          <w:spacing w:val="-1"/>
        </w:rPr>
        <w:t xml:space="preserve"> </w:t>
      </w:r>
      <w:r w:rsidRPr="0023180B">
        <w:rPr>
          <w:spacing w:val="-1"/>
        </w:rPr>
        <w:t>(Fayette</w:t>
      </w:r>
      <w:r w:rsidRPr="0023180B">
        <w:rPr>
          <w:spacing w:val="-5"/>
        </w:rPr>
        <w:t xml:space="preserve"> </w:t>
      </w:r>
      <w:r w:rsidRPr="0023180B">
        <w:rPr>
          <w:spacing w:val="-1"/>
        </w:rPr>
        <w:t>County)</w:t>
      </w:r>
    </w:p>
    <w:p w14:paraId="6A516305" w14:textId="77777777" w:rsidR="0023180B" w:rsidRPr="0023180B" w:rsidRDefault="0023180B" w:rsidP="00002207">
      <w:pPr>
        <w:pStyle w:val="BodyText"/>
        <w:numPr>
          <w:ilvl w:val="2"/>
          <w:numId w:val="51"/>
        </w:numPr>
        <w:tabs>
          <w:tab w:val="left" w:pos="860"/>
        </w:tabs>
        <w:autoSpaceDE/>
        <w:autoSpaceDN/>
        <w:spacing w:line="292" w:lineRule="exact"/>
      </w:pPr>
      <w:r w:rsidRPr="0023180B">
        <w:rPr>
          <w:spacing w:val="-1"/>
        </w:rPr>
        <w:t>San</w:t>
      </w:r>
      <w:r w:rsidRPr="0023180B">
        <w:rPr>
          <w:spacing w:val="-2"/>
        </w:rPr>
        <w:t xml:space="preserve"> </w:t>
      </w:r>
      <w:r w:rsidRPr="0023180B">
        <w:rPr>
          <w:spacing w:val="-1"/>
        </w:rPr>
        <w:t>Marcos,</w:t>
      </w:r>
      <w:r w:rsidRPr="0023180B">
        <w:t xml:space="preserve"> </w:t>
      </w:r>
      <w:r w:rsidRPr="0023180B">
        <w:rPr>
          <w:spacing w:val="-1"/>
        </w:rPr>
        <w:t>TX (Hays</w:t>
      </w:r>
      <w:r w:rsidRPr="0023180B">
        <w:rPr>
          <w:spacing w:val="-2"/>
        </w:rPr>
        <w:t xml:space="preserve"> </w:t>
      </w:r>
      <w:r w:rsidRPr="0023180B">
        <w:rPr>
          <w:spacing w:val="-1"/>
        </w:rPr>
        <w:t>County)</w:t>
      </w:r>
    </w:p>
    <w:p w14:paraId="4F50B1B3" w14:textId="77777777" w:rsidR="0023180B" w:rsidRPr="0023180B" w:rsidRDefault="0023180B" w:rsidP="00002207">
      <w:pPr>
        <w:pStyle w:val="BodyText"/>
        <w:numPr>
          <w:ilvl w:val="2"/>
          <w:numId w:val="51"/>
        </w:numPr>
        <w:tabs>
          <w:tab w:val="left" w:pos="860"/>
        </w:tabs>
        <w:autoSpaceDE/>
        <w:autoSpaceDN/>
        <w:spacing w:line="292" w:lineRule="exact"/>
      </w:pPr>
      <w:r w:rsidRPr="0023180B">
        <w:rPr>
          <w:spacing w:val="-1"/>
        </w:rPr>
        <w:t>Giddings,</w:t>
      </w:r>
      <w:r w:rsidRPr="0023180B">
        <w:rPr>
          <w:spacing w:val="-2"/>
        </w:rPr>
        <w:t xml:space="preserve"> </w:t>
      </w:r>
      <w:r w:rsidRPr="0023180B">
        <w:t>TX</w:t>
      </w:r>
      <w:r w:rsidRPr="0023180B">
        <w:rPr>
          <w:spacing w:val="-3"/>
        </w:rPr>
        <w:t xml:space="preserve"> </w:t>
      </w:r>
      <w:r w:rsidRPr="0023180B">
        <w:rPr>
          <w:spacing w:val="-1"/>
        </w:rPr>
        <w:t>(Lee</w:t>
      </w:r>
      <w:r w:rsidRPr="0023180B">
        <w:rPr>
          <w:spacing w:val="-2"/>
        </w:rPr>
        <w:t xml:space="preserve"> </w:t>
      </w:r>
      <w:r w:rsidRPr="0023180B">
        <w:rPr>
          <w:spacing w:val="-1"/>
        </w:rPr>
        <w:t>County)</w:t>
      </w:r>
    </w:p>
    <w:p w14:paraId="7718E210" w14:textId="34DA510B" w:rsidR="6E8EEDC3" w:rsidRDefault="6E8EEDC3" w:rsidP="00002207">
      <w:pPr>
        <w:pStyle w:val="BodyText"/>
        <w:numPr>
          <w:ilvl w:val="2"/>
          <w:numId w:val="51"/>
        </w:numPr>
        <w:tabs>
          <w:tab w:val="left" w:pos="860"/>
        </w:tabs>
        <w:spacing w:line="292" w:lineRule="exact"/>
      </w:pPr>
      <w:r>
        <w:t>Llano, TX (Llano County)</w:t>
      </w:r>
    </w:p>
    <w:p w14:paraId="65BDF5AB" w14:textId="77777777" w:rsidR="0023180B" w:rsidRPr="0023180B" w:rsidRDefault="0023180B" w:rsidP="00002207">
      <w:pPr>
        <w:pStyle w:val="BodyText"/>
        <w:numPr>
          <w:ilvl w:val="2"/>
          <w:numId w:val="51"/>
        </w:numPr>
        <w:tabs>
          <w:tab w:val="left" w:pos="860"/>
        </w:tabs>
        <w:autoSpaceDE/>
        <w:autoSpaceDN/>
        <w:spacing w:line="293" w:lineRule="exact"/>
      </w:pPr>
      <w:r w:rsidRPr="0023180B">
        <w:rPr>
          <w:spacing w:val="-1"/>
        </w:rPr>
        <w:t>Round</w:t>
      </w:r>
      <w:r w:rsidRPr="0023180B">
        <w:rPr>
          <w:spacing w:val="-2"/>
        </w:rPr>
        <w:t xml:space="preserve"> </w:t>
      </w:r>
      <w:r w:rsidRPr="0023180B">
        <w:t>Rock,</w:t>
      </w:r>
      <w:r w:rsidRPr="0023180B">
        <w:rPr>
          <w:spacing w:val="-1"/>
        </w:rPr>
        <w:t xml:space="preserve"> TX</w:t>
      </w:r>
      <w:r w:rsidRPr="0023180B">
        <w:rPr>
          <w:spacing w:val="-2"/>
        </w:rPr>
        <w:t xml:space="preserve"> </w:t>
      </w:r>
      <w:r w:rsidRPr="0023180B">
        <w:rPr>
          <w:spacing w:val="-1"/>
        </w:rPr>
        <w:t>(Williamson</w:t>
      </w:r>
      <w:r w:rsidRPr="0023180B">
        <w:rPr>
          <w:spacing w:val="-2"/>
        </w:rPr>
        <w:t xml:space="preserve"> </w:t>
      </w:r>
      <w:r w:rsidRPr="0023180B">
        <w:rPr>
          <w:spacing w:val="-1"/>
        </w:rPr>
        <w:t>County)</w:t>
      </w:r>
    </w:p>
    <w:p w14:paraId="43869290" w14:textId="77777777" w:rsidR="0023180B" w:rsidRPr="0023180B" w:rsidRDefault="0023180B" w:rsidP="0023180B">
      <w:pPr>
        <w:spacing w:before="10"/>
        <w:rPr>
          <w:rFonts w:eastAsia="Arial"/>
          <w:sz w:val="24"/>
          <w:szCs w:val="24"/>
        </w:rPr>
      </w:pPr>
    </w:p>
    <w:p w14:paraId="1CB1784E" w14:textId="77777777" w:rsidR="0023180B" w:rsidRPr="0023180B" w:rsidRDefault="0023180B" w:rsidP="0023180B">
      <w:pPr>
        <w:pStyle w:val="BodyText"/>
        <w:ind w:right="800"/>
        <w:jc w:val="both"/>
      </w:pPr>
      <w:r w:rsidRPr="0023180B">
        <w:t>In</w:t>
      </w:r>
      <w:r w:rsidRPr="0023180B">
        <w:rPr>
          <w:spacing w:val="-2"/>
        </w:rPr>
        <w:t xml:space="preserve"> </w:t>
      </w:r>
      <w:r w:rsidRPr="0023180B">
        <w:rPr>
          <w:spacing w:val="-1"/>
        </w:rPr>
        <w:t>partnership with Community Resource Centers,</w:t>
      </w:r>
      <w:r w:rsidRPr="0023180B">
        <w:t xml:space="preserve"> </w:t>
      </w:r>
      <w:r w:rsidRPr="0023180B">
        <w:rPr>
          <w:spacing w:val="-1"/>
        </w:rPr>
        <w:t>workforce center staff</w:t>
      </w:r>
      <w:r w:rsidRPr="0023180B">
        <w:t xml:space="preserve"> </w:t>
      </w:r>
      <w:r w:rsidRPr="0023180B">
        <w:rPr>
          <w:spacing w:val="-1"/>
        </w:rPr>
        <w:t>have</w:t>
      </w:r>
      <w:r w:rsidRPr="0023180B">
        <w:rPr>
          <w:spacing w:val="-2"/>
        </w:rPr>
        <w:t xml:space="preserve"> </w:t>
      </w:r>
      <w:r w:rsidRPr="0023180B">
        <w:rPr>
          <w:spacing w:val="-1"/>
        </w:rPr>
        <w:t>office</w:t>
      </w:r>
      <w:r w:rsidRPr="0023180B">
        <w:rPr>
          <w:spacing w:val="69"/>
        </w:rPr>
        <w:t xml:space="preserve"> </w:t>
      </w:r>
      <w:r w:rsidRPr="0023180B">
        <w:rPr>
          <w:spacing w:val="-1"/>
        </w:rPr>
        <w:t>space,</w:t>
      </w:r>
      <w:r w:rsidRPr="0023180B">
        <w:t xml:space="preserve"> </w:t>
      </w:r>
      <w:r w:rsidRPr="0023180B">
        <w:rPr>
          <w:spacing w:val="-1"/>
        </w:rPr>
        <w:t>designated office hours,</w:t>
      </w:r>
      <w:r w:rsidRPr="0023180B">
        <w:rPr>
          <w:spacing w:val="1"/>
        </w:rPr>
        <w:t xml:space="preserve"> </w:t>
      </w:r>
      <w:r w:rsidRPr="0023180B">
        <w:rPr>
          <w:spacing w:val="-1"/>
        </w:rPr>
        <w:t>and the Board provides</w:t>
      </w:r>
      <w:r w:rsidRPr="0023180B">
        <w:t xml:space="preserve"> </w:t>
      </w:r>
      <w:r w:rsidRPr="0023180B">
        <w:rPr>
          <w:spacing w:val="-1"/>
        </w:rPr>
        <w:t>computers</w:t>
      </w:r>
      <w:r w:rsidRPr="0023180B">
        <w:rPr>
          <w:spacing w:val="-2"/>
        </w:rPr>
        <w:t xml:space="preserve"> </w:t>
      </w:r>
      <w:r w:rsidRPr="0023180B">
        <w:rPr>
          <w:spacing w:val="-1"/>
        </w:rPr>
        <w:t xml:space="preserve">for customers </w:t>
      </w:r>
      <w:r w:rsidRPr="0023180B">
        <w:t>to</w:t>
      </w:r>
      <w:r w:rsidRPr="0023180B">
        <w:rPr>
          <w:spacing w:val="63"/>
        </w:rPr>
        <w:t xml:space="preserve"> </w:t>
      </w:r>
      <w:r w:rsidRPr="0023180B">
        <w:rPr>
          <w:spacing w:val="-1"/>
        </w:rPr>
        <w:t>access workforce services in the</w:t>
      </w:r>
      <w:r w:rsidRPr="0023180B">
        <w:t xml:space="preserve"> </w:t>
      </w:r>
      <w:r w:rsidRPr="0023180B">
        <w:rPr>
          <w:spacing w:val="-1"/>
        </w:rPr>
        <w:t>following locations:</w:t>
      </w:r>
    </w:p>
    <w:p w14:paraId="5F610194" w14:textId="77777777" w:rsidR="0023180B" w:rsidRPr="0023180B" w:rsidRDefault="0023180B" w:rsidP="00002207">
      <w:pPr>
        <w:pStyle w:val="BodyText"/>
        <w:numPr>
          <w:ilvl w:val="2"/>
          <w:numId w:val="51"/>
        </w:numPr>
        <w:tabs>
          <w:tab w:val="left" w:pos="860"/>
        </w:tabs>
        <w:autoSpaceDE/>
        <w:autoSpaceDN/>
        <w:spacing w:line="293" w:lineRule="exact"/>
      </w:pPr>
      <w:r w:rsidRPr="0023180B">
        <w:rPr>
          <w:spacing w:val="-1"/>
        </w:rPr>
        <w:t>Marble</w:t>
      </w:r>
      <w:r w:rsidRPr="0023180B">
        <w:rPr>
          <w:spacing w:val="-2"/>
        </w:rPr>
        <w:t xml:space="preserve"> </w:t>
      </w:r>
      <w:r w:rsidRPr="0023180B">
        <w:rPr>
          <w:spacing w:val="-1"/>
        </w:rPr>
        <w:t>Falls</w:t>
      </w:r>
      <w:r w:rsidRPr="0023180B">
        <w:rPr>
          <w:spacing w:val="-2"/>
        </w:rPr>
        <w:t xml:space="preserve"> </w:t>
      </w:r>
      <w:r w:rsidRPr="0023180B">
        <w:rPr>
          <w:spacing w:val="-1"/>
        </w:rPr>
        <w:t>(Burnet</w:t>
      </w:r>
      <w:r w:rsidRPr="0023180B">
        <w:t xml:space="preserve"> </w:t>
      </w:r>
      <w:r w:rsidRPr="0023180B">
        <w:rPr>
          <w:spacing w:val="-1"/>
        </w:rPr>
        <w:t>TX</w:t>
      </w:r>
    </w:p>
    <w:p w14:paraId="4230C647" w14:textId="77777777" w:rsidR="0023180B" w:rsidRPr="0023180B" w:rsidRDefault="0023180B" w:rsidP="00002207">
      <w:pPr>
        <w:pStyle w:val="BodyText"/>
        <w:numPr>
          <w:ilvl w:val="2"/>
          <w:numId w:val="51"/>
        </w:numPr>
        <w:tabs>
          <w:tab w:val="left" w:pos="860"/>
        </w:tabs>
        <w:autoSpaceDE/>
        <w:autoSpaceDN/>
        <w:spacing w:line="292" w:lineRule="exact"/>
      </w:pPr>
      <w:r w:rsidRPr="0023180B">
        <w:rPr>
          <w:spacing w:val="-1"/>
        </w:rPr>
        <w:t>Liberty</w:t>
      </w:r>
      <w:r w:rsidRPr="0023180B">
        <w:rPr>
          <w:spacing w:val="-2"/>
        </w:rPr>
        <w:t xml:space="preserve"> </w:t>
      </w:r>
      <w:r w:rsidRPr="0023180B">
        <w:rPr>
          <w:spacing w:val="-1"/>
        </w:rPr>
        <w:t>Hill, TX (Williamson</w:t>
      </w:r>
      <w:r w:rsidRPr="0023180B">
        <w:rPr>
          <w:spacing w:val="-2"/>
        </w:rPr>
        <w:t xml:space="preserve"> </w:t>
      </w:r>
      <w:r w:rsidRPr="0023180B">
        <w:rPr>
          <w:spacing w:val="-1"/>
        </w:rPr>
        <w:t>County)</w:t>
      </w:r>
    </w:p>
    <w:p w14:paraId="64335AFF" w14:textId="77777777" w:rsidR="0023180B" w:rsidRPr="0023180B" w:rsidRDefault="0023180B" w:rsidP="00002207">
      <w:pPr>
        <w:pStyle w:val="BodyText"/>
        <w:numPr>
          <w:ilvl w:val="2"/>
          <w:numId w:val="51"/>
        </w:numPr>
        <w:tabs>
          <w:tab w:val="left" w:pos="860"/>
        </w:tabs>
        <w:autoSpaceDE/>
        <w:autoSpaceDN/>
        <w:spacing w:line="293" w:lineRule="exact"/>
      </w:pPr>
      <w:r w:rsidRPr="0023180B">
        <w:rPr>
          <w:spacing w:val="-1"/>
        </w:rPr>
        <w:t>Johnson</w:t>
      </w:r>
      <w:r w:rsidRPr="0023180B">
        <w:rPr>
          <w:spacing w:val="-2"/>
        </w:rPr>
        <w:t xml:space="preserve"> </w:t>
      </w:r>
      <w:r w:rsidRPr="0023180B">
        <w:t>City,</w:t>
      </w:r>
      <w:r w:rsidRPr="0023180B">
        <w:rPr>
          <w:spacing w:val="-1"/>
        </w:rPr>
        <w:t xml:space="preserve"> TX</w:t>
      </w:r>
      <w:r w:rsidRPr="0023180B">
        <w:rPr>
          <w:spacing w:val="-3"/>
        </w:rPr>
        <w:t xml:space="preserve"> </w:t>
      </w:r>
      <w:r w:rsidRPr="0023180B">
        <w:rPr>
          <w:spacing w:val="-1"/>
        </w:rPr>
        <w:t>(Blanco County)</w:t>
      </w:r>
    </w:p>
    <w:p w14:paraId="2EB1C46A" w14:textId="3DAC60D1" w:rsidR="6B48C82B" w:rsidRDefault="6B48C82B" w:rsidP="6B48C82B">
      <w:pPr>
        <w:pStyle w:val="BodyText"/>
        <w:tabs>
          <w:tab w:val="left" w:pos="860"/>
        </w:tabs>
        <w:spacing w:line="293" w:lineRule="exact"/>
      </w:pPr>
    </w:p>
    <w:p w14:paraId="07A7FC60" w14:textId="42349E25" w:rsidR="6DD9E4B0" w:rsidRDefault="6DD9E4B0" w:rsidP="6B48C82B">
      <w:pPr>
        <w:pStyle w:val="BodyText"/>
        <w:tabs>
          <w:tab w:val="left" w:pos="860"/>
        </w:tabs>
        <w:spacing w:line="293" w:lineRule="exact"/>
      </w:pPr>
      <w:r>
        <w:t xml:space="preserve">The Board also has </w:t>
      </w:r>
      <w:r w:rsidR="595A4942">
        <w:t xml:space="preserve">workforce center </w:t>
      </w:r>
      <w:r>
        <w:t>staff co-located in other locations in our rural communities:</w:t>
      </w:r>
    </w:p>
    <w:p w14:paraId="4BD60C42" w14:textId="77777777" w:rsidR="0013293C" w:rsidRDefault="0013293C" w:rsidP="6B48C82B">
      <w:pPr>
        <w:pStyle w:val="BodyText"/>
        <w:tabs>
          <w:tab w:val="left" w:pos="860"/>
        </w:tabs>
        <w:spacing w:line="293" w:lineRule="exact"/>
      </w:pPr>
    </w:p>
    <w:p w14:paraId="02E8F30E" w14:textId="17F65587" w:rsidR="00EF7510" w:rsidRDefault="6DD9E4B0" w:rsidP="00002207">
      <w:pPr>
        <w:pStyle w:val="BodyText"/>
        <w:numPr>
          <w:ilvl w:val="0"/>
          <w:numId w:val="70"/>
        </w:numPr>
        <w:tabs>
          <w:tab w:val="left" w:pos="860"/>
        </w:tabs>
        <w:spacing w:line="293" w:lineRule="exact"/>
      </w:pPr>
      <w:r>
        <w:t xml:space="preserve">Temple College in </w:t>
      </w:r>
      <w:r w:rsidR="2D190C2B">
        <w:t>Taylor,</w:t>
      </w:r>
      <w:r w:rsidR="67DE26A3">
        <w:t xml:space="preserve"> </w:t>
      </w:r>
      <w:r w:rsidR="611BB945">
        <w:t>TX and</w:t>
      </w:r>
      <w:r w:rsidR="67DE26A3">
        <w:t xml:space="preserve"> in the </w:t>
      </w:r>
      <w:r w:rsidR="74AB35CE">
        <w:t xml:space="preserve">Teinert </w:t>
      </w:r>
      <w:r w:rsidR="21306A35">
        <w:t>Memorial</w:t>
      </w:r>
      <w:r w:rsidR="74AB35CE">
        <w:t xml:space="preserve"> </w:t>
      </w:r>
      <w:r w:rsidR="00EF7510">
        <w:t>Library,</w:t>
      </w:r>
      <w:r w:rsidR="67DE26A3">
        <w:t xml:space="preserve"> both located </w:t>
      </w:r>
      <w:r w:rsidR="2872C68E">
        <w:t xml:space="preserve">in </w:t>
      </w:r>
      <w:r w:rsidR="34FA380D">
        <w:t>Williamson County</w:t>
      </w:r>
      <w:r w:rsidR="00226CC2">
        <w:t>;</w:t>
      </w:r>
    </w:p>
    <w:p w14:paraId="0CE26A40" w14:textId="6A4562B7" w:rsidR="00EF7510" w:rsidRDefault="00EF7510" w:rsidP="00002207">
      <w:pPr>
        <w:pStyle w:val="BodyText"/>
        <w:numPr>
          <w:ilvl w:val="0"/>
          <w:numId w:val="70"/>
        </w:numPr>
        <w:tabs>
          <w:tab w:val="left" w:pos="860"/>
        </w:tabs>
        <w:spacing w:line="293" w:lineRule="exact"/>
      </w:pPr>
      <w:r>
        <w:t>Partnerships through Memorandum of Agreements with several Subsidized Housing Communities facilitate workforce center staff in providing workforce services on an as needed basis.</w:t>
      </w:r>
    </w:p>
    <w:p w14:paraId="4DBDE228" w14:textId="77777777" w:rsidR="00EF7510" w:rsidRDefault="00EF7510" w:rsidP="00EF7510">
      <w:pPr>
        <w:pStyle w:val="BodyText"/>
        <w:tabs>
          <w:tab w:val="left" w:pos="860"/>
        </w:tabs>
        <w:spacing w:line="293" w:lineRule="exact"/>
        <w:ind w:left="840"/>
      </w:pPr>
    </w:p>
    <w:p w14:paraId="4F78D557" w14:textId="77777777" w:rsidR="0023180B" w:rsidRPr="0023180B" w:rsidRDefault="0023180B" w:rsidP="0023180B">
      <w:pPr>
        <w:pStyle w:val="BodyText"/>
        <w:ind w:left="139" w:right="376"/>
      </w:pPr>
      <w:r w:rsidRPr="0023180B">
        <w:t>In</w:t>
      </w:r>
      <w:r w:rsidRPr="0023180B">
        <w:rPr>
          <w:spacing w:val="-1"/>
        </w:rPr>
        <w:t xml:space="preserve"> addition </w:t>
      </w:r>
      <w:r w:rsidRPr="0023180B">
        <w:t xml:space="preserve">to </w:t>
      </w:r>
      <w:r w:rsidRPr="0023180B">
        <w:rPr>
          <w:spacing w:val="-1"/>
        </w:rPr>
        <w:t>our physical service</w:t>
      </w:r>
      <w:r w:rsidRPr="0023180B">
        <w:t xml:space="preserve"> </w:t>
      </w:r>
      <w:r w:rsidRPr="0023180B">
        <w:rPr>
          <w:spacing w:val="-1"/>
        </w:rPr>
        <w:t>delivery</w:t>
      </w:r>
      <w:r w:rsidRPr="0023180B">
        <w:t xml:space="preserve"> </w:t>
      </w:r>
      <w:r w:rsidRPr="0023180B">
        <w:rPr>
          <w:spacing w:val="-1"/>
        </w:rPr>
        <w:t>locations the Board</w:t>
      </w:r>
      <w:r w:rsidRPr="0023180B">
        <w:t xml:space="preserve"> </w:t>
      </w:r>
      <w:r w:rsidRPr="0023180B">
        <w:rPr>
          <w:spacing w:val="-1"/>
        </w:rPr>
        <w:t>provides web-based</w:t>
      </w:r>
      <w:r w:rsidRPr="0023180B">
        <w:rPr>
          <w:spacing w:val="52"/>
        </w:rPr>
        <w:t xml:space="preserve"> </w:t>
      </w:r>
      <w:r w:rsidRPr="0023180B">
        <w:rPr>
          <w:spacing w:val="-1"/>
        </w:rPr>
        <w:t>information</w:t>
      </w:r>
      <w:r w:rsidRPr="0023180B">
        <w:rPr>
          <w:spacing w:val="-2"/>
        </w:rPr>
        <w:t xml:space="preserve"> </w:t>
      </w:r>
      <w:r w:rsidRPr="0023180B">
        <w:rPr>
          <w:spacing w:val="-1"/>
        </w:rPr>
        <w:t>on services available</w:t>
      </w:r>
      <w:r w:rsidRPr="0023180B">
        <w:t xml:space="preserve"> to</w:t>
      </w:r>
      <w:r w:rsidRPr="0023180B">
        <w:rPr>
          <w:spacing w:val="-1"/>
        </w:rPr>
        <w:t xml:space="preserve"> customers—i.e.,</w:t>
      </w:r>
      <w:r w:rsidRPr="0023180B">
        <w:t xml:space="preserve"> </w:t>
      </w:r>
      <w:r w:rsidRPr="0023180B">
        <w:rPr>
          <w:spacing w:val="-1"/>
        </w:rPr>
        <w:t>business services,</w:t>
      </w:r>
      <w:r w:rsidRPr="0023180B">
        <w:t xml:space="preserve"> </w:t>
      </w:r>
      <w:r w:rsidRPr="0023180B">
        <w:rPr>
          <w:spacing w:val="-1"/>
        </w:rPr>
        <w:t>job seeker</w:t>
      </w:r>
      <w:r w:rsidRPr="0023180B">
        <w:rPr>
          <w:spacing w:val="66"/>
        </w:rPr>
        <w:t xml:space="preserve"> </w:t>
      </w:r>
      <w:r w:rsidRPr="0023180B">
        <w:rPr>
          <w:spacing w:val="-1"/>
        </w:rPr>
        <w:t xml:space="preserve">services, </w:t>
      </w:r>
      <w:r w:rsidR="7EC983FD" w:rsidRPr="0023180B">
        <w:rPr>
          <w:spacing w:val="-1"/>
        </w:rPr>
        <w:t>childcare</w:t>
      </w:r>
      <w:r w:rsidRPr="0023180B">
        <w:rPr>
          <w:spacing w:val="-1"/>
        </w:rPr>
        <w:t xml:space="preserve"> services,</w:t>
      </w:r>
      <w:r w:rsidRPr="0023180B">
        <w:t xml:space="preserve"> </w:t>
      </w:r>
      <w:r w:rsidRPr="0023180B">
        <w:rPr>
          <w:spacing w:val="-1"/>
        </w:rPr>
        <w:t>labor market</w:t>
      </w:r>
      <w:r w:rsidRPr="0023180B">
        <w:t xml:space="preserve"> </w:t>
      </w:r>
      <w:r w:rsidRPr="0023180B">
        <w:rPr>
          <w:spacing w:val="-1"/>
        </w:rPr>
        <w:t>information</w:t>
      </w:r>
      <w:r w:rsidRPr="0023180B">
        <w:rPr>
          <w:spacing w:val="-2"/>
        </w:rPr>
        <w:t xml:space="preserve"> </w:t>
      </w:r>
      <w:r w:rsidRPr="0023180B">
        <w:rPr>
          <w:spacing w:val="-1"/>
        </w:rPr>
        <w:t xml:space="preserve">and </w:t>
      </w:r>
      <w:r w:rsidRPr="0023180B">
        <w:t>a</w:t>
      </w:r>
      <w:r w:rsidRPr="0023180B">
        <w:rPr>
          <w:spacing w:val="-1"/>
        </w:rPr>
        <w:t xml:space="preserve"> link </w:t>
      </w:r>
      <w:r w:rsidRPr="0023180B">
        <w:t>to</w:t>
      </w:r>
      <w:r w:rsidRPr="0023180B">
        <w:rPr>
          <w:spacing w:val="-1"/>
        </w:rPr>
        <w:t xml:space="preserve"> Work-In-Texas </w:t>
      </w:r>
      <w:r w:rsidRPr="0023180B">
        <w:t>so</w:t>
      </w:r>
      <w:r w:rsidRPr="0023180B">
        <w:rPr>
          <w:spacing w:val="69"/>
        </w:rPr>
        <w:t xml:space="preserve"> </w:t>
      </w:r>
      <w:r w:rsidRPr="0023180B">
        <w:rPr>
          <w:spacing w:val="-1"/>
        </w:rPr>
        <w:t>both employers</w:t>
      </w:r>
      <w:r w:rsidRPr="0023180B">
        <w:t xml:space="preserve"> </w:t>
      </w:r>
      <w:r w:rsidRPr="0023180B">
        <w:rPr>
          <w:spacing w:val="-1"/>
        </w:rPr>
        <w:t>and job</w:t>
      </w:r>
      <w:r w:rsidRPr="0023180B">
        <w:t xml:space="preserve"> </w:t>
      </w:r>
      <w:r w:rsidRPr="0023180B">
        <w:rPr>
          <w:spacing w:val="-1"/>
        </w:rPr>
        <w:t>seekers can</w:t>
      </w:r>
      <w:r w:rsidRPr="0023180B">
        <w:t xml:space="preserve"> </w:t>
      </w:r>
      <w:r w:rsidRPr="0023180B">
        <w:rPr>
          <w:spacing w:val="-1"/>
        </w:rPr>
        <w:t>self-serve.</w:t>
      </w:r>
    </w:p>
    <w:p w14:paraId="699D58BF" w14:textId="77777777" w:rsidR="0023180B" w:rsidRPr="0023180B" w:rsidRDefault="0023180B" w:rsidP="0023180B">
      <w:pPr>
        <w:spacing w:before="10"/>
        <w:rPr>
          <w:rFonts w:eastAsia="Arial"/>
          <w:sz w:val="24"/>
          <w:szCs w:val="24"/>
        </w:rPr>
      </w:pPr>
    </w:p>
    <w:p w14:paraId="5462980A" w14:textId="77777777" w:rsidR="0023180B" w:rsidRPr="0023180B" w:rsidRDefault="0023180B" w:rsidP="0023180B">
      <w:pPr>
        <w:pStyle w:val="Heading2"/>
        <w:ind w:left="139" w:right="149"/>
        <w:rPr>
          <w:b w:val="0"/>
          <w:bCs w:val="0"/>
          <w:sz w:val="24"/>
          <w:szCs w:val="24"/>
        </w:rPr>
      </w:pPr>
      <w:r w:rsidRPr="0023180B">
        <w:rPr>
          <w:spacing w:val="-1"/>
          <w:sz w:val="24"/>
          <w:szCs w:val="24"/>
        </w:rPr>
        <w:t>Adaptive</w:t>
      </w:r>
      <w:r w:rsidRPr="0023180B">
        <w:rPr>
          <w:spacing w:val="-9"/>
          <w:sz w:val="24"/>
          <w:szCs w:val="24"/>
        </w:rPr>
        <w:t xml:space="preserve"> </w:t>
      </w:r>
      <w:r w:rsidRPr="0023180B">
        <w:rPr>
          <w:spacing w:val="-1"/>
          <w:sz w:val="24"/>
          <w:szCs w:val="24"/>
        </w:rPr>
        <w:t>Equipment</w:t>
      </w:r>
      <w:r w:rsidRPr="0023180B">
        <w:rPr>
          <w:spacing w:val="-7"/>
          <w:sz w:val="24"/>
          <w:szCs w:val="24"/>
        </w:rPr>
        <w:t xml:space="preserve"> </w:t>
      </w:r>
      <w:r w:rsidRPr="0023180B">
        <w:rPr>
          <w:spacing w:val="-1"/>
          <w:sz w:val="24"/>
          <w:szCs w:val="24"/>
        </w:rPr>
        <w:t>and</w:t>
      </w:r>
      <w:r w:rsidRPr="0023180B">
        <w:rPr>
          <w:spacing w:val="-7"/>
          <w:sz w:val="24"/>
          <w:szCs w:val="24"/>
        </w:rPr>
        <w:t xml:space="preserve"> </w:t>
      </w:r>
      <w:r w:rsidRPr="0023180B">
        <w:rPr>
          <w:spacing w:val="-1"/>
          <w:sz w:val="24"/>
          <w:szCs w:val="24"/>
        </w:rPr>
        <w:t>Services</w:t>
      </w:r>
    </w:p>
    <w:p w14:paraId="656F8CC0" w14:textId="77777777" w:rsidR="0023180B" w:rsidRPr="0023180B" w:rsidRDefault="0023180B" w:rsidP="0023180B">
      <w:pPr>
        <w:spacing w:before="10"/>
        <w:rPr>
          <w:rFonts w:eastAsia="Arial"/>
          <w:b/>
          <w:bCs/>
          <w:sz w:val="24"/>
          <w:szCs w:val="24"/>
        </w:rPr>
      </w:pPr>
    </w:p>
    <w:p w14:paraId="037788C8" w14:textId="77777777" w:rsidR="0023180B" w:rsidRPr="0023180B" w:rsidRDefault="0023180B" w:rsidP="0023180B">
      <w:pPr>
        <w:pStyle w:val="BodyText"/>
        <w:ind w:left="139" w:right="246"/>
      </w:pPr>
      <w:r w:rsidRPr="0023180B">
        <w:rPr>
          <w:spacing w:val="-1"/>
        </w:rPr>
        <w:t>Board</w:t>
      </w:r>
      <w:r w:rsidRPr="0023180B">
        <w:rPr>
          <w:spacing w:val="-2"/>
        </w:rPr>
        <w:t xml:space="preserve"> </w:t>
      </w:r>
      <w:r w:rsidRPr="0023180B">
        <w:rPr>
          <w:spacing w:val="-1"/>
        </w:rPr>
        <w:t>and workforce center</w:t>
      </w:r>
      <w:r w:rsidRPr="0023180B">
        <w:rPr>
          <w:spacing w:val="-2"/>
        </w:rPr>
        <w:t xml:space="preserve"> </w:t>
      </w:r>
      <w:r w:rsidRPr="0023180B">
        <w:rPr>
          <w:spacing w:val="-1"/>
        </w:rPr>
        <w:t>staff</w:t>
      </w:r>
      <w:r w:rsidRPr="0023180B">
        <w:rPr>
          <w:spacing w:val="-2"/>
        </w:rPr>
        <w:t xml:space="preserve"> </w:t>
      </w:r>
      <w:r w:rsidRPr="0023180B">
        <w:rPr>
          <w:spacing w:val="-1"/>
        </w:rPr>
        <w:t>conduct</w:t>
      </w:r>
      <w:r w:rsidRPr="0023180B">
        <w:t xml:space="preserve"> </w:t>
      </w:r>
      <w:r w:rsidRPr="0023180B">
        <w:rPr>
          <w:spacing w:val="-1"/>
        </w:rPr>
        <w:t>annual</w:t>
      </w:r>
      <w:r w:rsidRPr="0023180B">
        <w:rPr>
          <w:spacing w:val="-3"/>
        </w:rPr>
        <w:t xml:space="preserve"> </w:t>
      </w:r>
      <w:r w:rsidRPr="0023180B">
        <w:rPr>
          <w:spacing w:val="-1"/>
        </w:rPr>
        <w:t xml:space="preserve">training on </w:t>
      </w:r>
      <w:r w:rsidRPr="0023180B">
        <w:t>WIOA</w:t>
      </w:r>
      <w:r w:rsidRPr="0023180B">
        <w:rPr>
          <w:spacing w:val="-3"/>
        </w:rPr>
        <w:t xml:space="preserve"> </w:t>
      </w:r>
      <w:r w:rsidRPr="0023180B">
        <w:rPr>
          <w:spacing w:val="-1"/>
        </w:rPr>
        <w:t>188, the Americans</w:t>
      </w:r>
      <w:r w:rsidRPr="0023180B">
        <w:rPr>
          <w:spacing w:val="54"/>
        </w:rPr>
        <w:t xml:space="preserve"> </w:t>
      </w:r>
      <w:r w:rsidRPr="0023180B">
        <w:rPr>
          <w:spacing w:val="-1"/>
        </w:rPr>
        <w:t>with</w:t>
      </w:r>
      <w:r w:rsidRPr="0023180B">
        <w:rPr>
          <w:spacing w:val="-2"/>
        </w:rPr>
        <w:t xml:space="preserve"> </w:t>
      </w:r>
      <w:r w:rsidRPr="0023180B">
        <w:rPr>
          <w:spacing w:val="-1"/>
        </w:rPr>
        <w:t>Disabilities Act</w:t>
      </w:r>
      <w:r w:rsidRPr="0023180B">
        <w:t xml:space="preserve"> </w:t>
      </w:r>
      <w:r w:rsidRPr="0023180B">
        <w:rPr>
          <w:spacing w:val="-1"/>
        </w:rPr>
        <w:t>and proper use of</w:t>
      </w:r>
      <w:r w:rsidRPr="0023180B">
        <w:t xml:space="preserve"> </w:t>
      </w:r>
      <w:r w:rsidRPr="0023180B">
        <w:rPr>
          <w:spacing w:val="-1"/>
        </w:rPr>
        <w:t>accessibility software and hardware.</w:t>
      </w:r>
      <w:r w:rsidRPr="0023180B">
        <w:rPr>
          <w:spacing w:val="66"/>
        </w:rPr>
        <w:t xml:space="preserve"> </w:t>
      </w:r>
      <w:r w:rsidRPr="0023180B">
        <w:rPr>
          <w:spacing w:val="-1"/>
        </w:rPr>
        <w:t>Board</w:t>
      </w:r>
      <w:r w:rsidRPr="0023180B">
        <w:rPr>
          <w:spacing w:val="67"/>
        </w:rPr>
        <w:t xml:space="preserve"> </w:t>
      </w:r>
      <w:r w:rsidRPr="0023180B">
        <w:rPr>
          <w:spacing w:val="-1"/>
        </w:rPr>
        <w:t xml:space="preserve">monitoring and </w:t>
      </w:r>
      <w:r w:rsidRPr="0023180B">
        <w:t>QA</w:t>
      </w:r>
      <w:r w:rsidRPr="0023180B">
        <w:rPr>
          <w:spacing w:val="-1"/>
        </w:rPr>
        <w:t xml:space="preserve"> staff</w:t>
      </w:r>
      <w:r w:rsidRPr="0023180B">
        <w:t xml:space="preserve"> </w:t>
      </w:r>
      <w:r w:rsidRPr="0023180B">
        <w:rPr>
          <w:spacing w:val="-1"/>
        </w:rPr>
        <w:t>conduct</w:t>
      </w:r>
      <w:r w:rsidRPr="0023180B">
        <w:rPr>
          <w:spacing w:val="-2"/>
        </w:rPr>
        <w:t xml:space="preserve"> </w:t>
      </w:r>
      <w:r w:rsidRPr="0023180B">
        <w:rPr>
          <w:spacing w:val="-1"/>
        </w:rPr>
        <w:t>annual</w:t>
      </w:r>
      <w:r w:rsidRPr="0023180B">
        <w:rPr>
          <w:spacing w:val="-2"/>
        </w:rPr>
        <w:t xml:space="preserve"> </w:t>
      </w:r>
      <w:r w:rsidRPr="0023180B">
        <w:rPr>
          <w:spacing w:val="-1"/>
        </w:rPr>
        <w:t xml:space="preserve">accessibility reviews </w:t>
      </w:r>
      <w:r w:rsidRPr="0023180B">
        <w:t>to</w:t>
      </w:r>
      <w:r w:rsidRPr="0023180B">
        <w:rPr>
          <w:spacing w:val="-1"/>
        </w:rPr>
        <w:t xml:space="preserve"> improve or correct</w:t>
      </w:r>
      <w:r w:rsidRPr="0023180B">
        <w:rPr>
          <w:spacing w:val="67"/>
          <w:w w:val="99"/>
        </w:rPr>
        <w:t xml:space="preserve"> </w:t>
      </w:r>
      <w:r w:rsidRPr="0023180B">
        <w:rPr>
          <w:spacing w:val="-1"/>
        </w:rPr>
        <w:t>accessibility barriers</w:t>
      </w:r>
      <w:r w:rsidRPr="0023180B">
        <w:t xml:space="preserve"> </w:t>
      </w:r>
      <w:r w:rsidRPr="0023180B">
        <w:rPr>
          <w:spacing w:val="-1"/>
        </w:rPr>
        <w:t>for</w:t>
      </w:r>
      <w:r w:rsidRPr="0023180B">
        <w:t xml:space="preserve"> </w:t>
      </w:r>
      <w:r w:rsidRPr="0023180B">
        <w:rPr>
          <w:spacing w:val="-1"/>
        </w:rPr>
        <w:t>individuals with</w:t>
      </w:r>
      <w:r w:rsidRPr="0023180B">
        <w:t xml:space="preserve"> </w:t>
      </w:r>
      <w:r w:rsidRPr="0023180B">
        <w:rPr>
          <w:spacing w:val="-1"/>
        </w:rPr>
        <w:t>disabilities.</w:t>
      </w:r>
    </w:p>
    <w:p w14:paraId="1BC70AC5" w14:textId="77777777" w:rsidR="0023180B" w:rsidRPr="0023180B" w:rsidRDefault="0023180B" w:rsidP="0023180B">
      <w:pPr>
        <w:spacing w:before="10"/>
        <w:rPr>
          <w:rFonts w:eastAsia="Arial"/>
          <w:sz w:val="24"/>
          <w:szCs w:val="24"/>
        </w:rPr>
      </w:pPr>
    </w:p>
    <w:p w14:paraId="3DF4DE31" w14:textId="55008374" w:rsidR="0023180B" w:rsidRPr="0023180B" w:rsidRDefault="0023180B" w:rsidP="0023180B">
      <w:pPr>
        <w:pStyle w:val="BodyText"/>
        <w:ind w:left="139" w:right="294"/>
      </w:pPr>
      <w:r w:rsidRPr="0023180B">
        <w:rPr>
          <w:spacing w:val="-1"/>
        </w:rPr>
        <w:t>The workforce center operator provides</w:t>
      </w:r>
      <w:r w:rsidRPr="0023180B">
        <w:t xml:space="preserve"> </w:t>
      </w:r>
      <w:r w:rsidR="1BFD0879" w:rsidRPr="0023180B">
        <w:rPr>
          <w:spacing w:val="-1"/>
        </w:rPr>
        <w:t>customers with</w:t>
      </w:r>
      <w:r w:rsidRPr="0023180B">
        <w:rPr>
          <w:spacing w:val="-1"/>
        </w:rPr>
        <w:t xml:space="preserve"> equal</w:t>
      </w:r>
      <w:r w:rsidRPr="0023180B">
        <w:t xml:space="preserve"> </w:t>
      </w:r>
      <w:r w:rsidRPr="0023180B">
        <w:rPr>
          <w:spacing w:val="-1"/>
        </w:rPr>
        <w:t xml:space="preserve">opportunity </w:t>
      </w:r>
      <w:r w:rsidRPr="0023180B">
        <w:t xml:space="preserve">to </w:t>
      </w:r>
      <w:r w:rsidRPr="0023180B">
        <w:rPr>
          <w:spacing w:val="-1"/>
        </w:rPr>
        <w:t>access all</w:t>
      </w:r>
      <w:r w:rsidRPr="0023180B">
        <w:rPr>
          <w:spacing w:val="61"/>
        </w:rPr>
        <w:t xml:space="preserve"> </w:t>
      </w:r>
      <w:r w:rsidRPr="0023180B">
        <w:rPr>
          <w:spacing w:val="-1"/>
        </w:rPr>
        <w:t>facilities,</w:t>
      </w:r>
      <w:r w:rsidRPr="0023180B">
        <w:t xml:space="preserve"> </w:t>
      </w:r>
      <w:r w:rsidRPr="0023180B">
        <w:rPr>
          <w:spacing w:val="-1"/>
        </w:rPr>
        <w:t>programs,</w:t>
      </w:r>
      <w:r w:rsidRPr="0023180B">
        <w:t xml:space="preserve"> </w:t>
      </w:r>
      <w:r w:rsidRPr="0023180B">
        <w:rPr>
          <w:spacing w:val="-1"/>
        </w:rPr>
        <w:t>and</w:t>
      </w:r>
      <w:r w:rsidRPr="0023180B">
        <w:t xml:space="preserve"> </w:t>
      </w:r>
      <w:r w:rsidRPr="0023180B">
        <w:rPr>
          <w:spacing w:val="-1"/>
        </w:rPr>
        <w:t>services without</w:t>
      </w:r>
      <w:r w:rsidRPr="0023180B">
        <w:t xml:space="preserve"> </w:t>
      </w:r>
      <w:r w:rsidRPr="0023180B">
        <w:rPr>
          <w:spacing w:val="-1"/>
        </w:rPr>
        <w:t>regard</w:t>
      </w:r>
      <w:r w:rsidRPr="0023180B">
        <w:t xml:space="preserve"> to</w:t>
      </w:r>
      <w:r w:rsidRPr="0023180B">
        <w:rPr>
          <w:spacing w:val="-1"/>
        </w:rPr>
        <w:t xml:space="preserve"> race,</w:t>
      </w:r>
      <w:r w:rsidRPr="0023180B">
        <w:rPr>
          <w:spacing w:val="-2"/>
        </w:rPr>
        <w:t xml:space="preserve"> </w:t>
      </w:r>
      <w:r w:rsidRPr="0023180B">
        <w:rPr>
          <w:spacing w:val="-1"/>
        </w:rPr>
        <w:t>color,</w:t>
      </w:r>
      <w:r w:rsidRPr="0023180B">
        <w:rPr>
          <w:spacing w:val="1"/>
        </w:rPr>
        <w:t xml:space="preserve"> </w:t>
      </w:r>
      <w:r w:rsidRPr="0023180B">
        <w:rPr>
          <w:spacing w:val="-1"/>
        </w:rPr>
        <w:t>religion,</w:t>
      </w:r>
      <w:r w:rsidRPr="0023180B">
        <w:t xml:space="preserve"> </w:t>
      </w:r>
      <w:r w:rsidRPr="0023180B">
        <w:rPr>
          <w:spacing w:val="-1"/>
        </w:rPr>
        <w:t>gender,</w:t>
      </w:r>
      <w:r w:rsidRPr="0023180B">
        <w:t xml:space="preserve"> </w:t>
      </w:r>
      <w:r w:rsidRPr="0023180B">
        <w:rPr>
          <w:spacing w:val="-1"/>
        </w:rPr>
        <w:t>marital</w:t>
      </w:r>
      <w:r w:rsidRPr="0023180B">
        <w:rPr>
          <w:spacing w:val="68"/>
        </w:rPr>
        <w:t xml:space="preserve"> </w:t>
      </w:r>
      <w:r w:rsidRPr="0023180B">
        <w:rPr>
          <w:spacing w:val="-1"/>
        </w:rPr>
        <w:t>status, age,</w:t>
      </w:r>
      <w:r w:rsidRPr="0023180B">
        <w:t xml:space="preserve"> </w:t>
      </w:r>
      <w:r w:rsidRPr="0023180B">
        <w:rPr>
          <w:spacing w:val="-1"/>
        </w:rPr>
        <w:t>national</w:t>
      </w:r>
      <w:r w:rsidRPr="0023180B">
        <w:rPr>
          <w:spacing w:val="-3"/>
        </w:rPr>
        <w:t xml:space="preserve"> </w:t>
      </w:r>
      <w:r w:rsidRPr="0023180B">
        <w:rPr>
          <w:spacing w:val="-1"/>
        </w:rPr>
        <w:t>origin,</w:t>
      </w:r>
      <w:r w:rsidRPr="0023180B">
        <w:t xml:space="preserve"> </w:t>
      </w:r>
      <w:r w:rsidRPr="0023180B">
        <w:rPr>
          <w:spacing w:val="-1"/>
        </w:rPr>
        <w:t>disability, political</w:t>
      </w:r>
      <w:r w:rsidRPr="0023180B">
        <w:t xml:space="preserve"> </w:t>
      </w:r>
      <w:r w:rsidRPr="0023180B">
        <w:rPr>
          <w:spacing w:val="-1"/>
        </w:rPr>
        <w:t>affiliation</w:t>
      </w:r>
      <w:r w:rsidRPr="0023180B">
        <w:rPr>
          <w:spacing w:val="-2"/>
        </w:rPr>
        <w:t xml:space="preserve"> </w:t>
      </w:r>
      <w:r w:rsidRPr="0023180B">
        <w:t>or</w:t>
      </w:r>
      <w:r w:rsidRPr="0023180B">
        <w:rPr>
          <w:spacing w:val="-1"/>
        </w:rPr>
        <w:t xml:space="preserve"> belief.</w:t>
      </w:r>
      <w:r w:rsidRPr="0023180B">
        <w:rPr>
          <w:spacing w:val="65"/>
        </w:rPr>
        <w:t xml:space="preserve"> </w:t>
      </w:r>
      <w:r w:rsidRPr="0023180B">
        <w:rPr>
          <w:spacing w:val="-1"/>
        </w:rPr>
        <w:t>We</w:t>
      </w:r>
      <w:r w:rsidRPr="0023180B">
        <w:rPr>
          <w:spacing w:val="-2"/>
        </w:rPr>
        <w:t xml:space="preserve"> </w:t>
      </w:r>
      <w:r w:rsidRPr="0023180B">
        <w:rPr>
          <w:spacing w:val="-1"/>
        </w:rPr>
        <w:t>manage and</w:t>
      </w:r>
      <w:r w:rsidRPr="0023180B">
        <w:rPr>
          <w:spacing w:val="56"/>
        </w:rPr>
        <w:t xml:space="preserve"> </w:t>
      </w:r>
      <w:r w:rsidRPr="0023180B">
        <w:rPr>
          <w:spacing w:val="-1"/>
        </w:rPr>
        <w:t>operate</w:t>
      </w:r>
      <w:r w:rsidRPr="0023180B">
        <w:rPr>
          <w:spacing w:val="-2"/>
        </w:rPr>
        <w:t xml:space="preserve"> </w:t>
      </w:r>
      <w:r w:rsidRPr="0023180B">
        <w:rPr>
          <w:spacing w:val="-1"/>
        </w:rPr>
        <w:t>the Rural</w:t>
      </w:r>
      <w:r w:rsidRPr="0023180B">
        <w:rPr>
          <w:spacing w:val="-3"/>
        </w:rPr>
        <w:t xml:space="preserve"> </w:t>
      </w:r>
      <w:r w:rsidRPr="0023180B">
        <w:rPr>
          <w:spacing w:val="-1"/>
        </w:rPr>
        <w:t>Capital Area</w:t>
      </w:r>
      <w:r w:rsidRPr="0023180B">
        <w:rPr>
          <w:spacing w:val="-2"/>
        </w:rPr>
        <w:t xml:space="preserve"> </w:t>
      </w:r>
      <w:r w:rsidRPr="0023180B">
        <w:rPr>
          <w:spacing w:val="-1"/>
        </w:rPr>
        <w:t>Workforce in</w:t>
      </w:r>
      <w:r w:rsidRPr="0023180B">
        <w:rPr>
          <w:spacing w:val="-2"/>
        </w:rPr>
        <w:t xml:space="preserve"> </w:t>
      </w:r>
      <w:r w:rsidRPr="0023180B">
        <w:rPr>
          <w:spacing w:val="-1"/>
        </w:rPr>
        <w:t>compliance with EO and ADA</w:t>
      </w:r>
      <w:r w:rsidRPr="0023180B">
        <w:rPr>
          <w:spacing w:val="-2"/>
        </w:rPr>
        <w:t xml:space="preserve"> </w:t>
      </w:r>
      <w:r w:rsidRPr="0023180B">
        <w:rPr>
          <w:spacing w:val="-1"/>
        </w:rPr>
        <w:t>requirements.</w:t>
      </w:r>
    </w:p>
    <w:p w14:paraId="75FCC13C" w14:textId="77777777" w:rsidR="0023180B" w:rsidRPr="0023180B" w:rsidRDefault="0023180B" w:rsidP="0023180B">
      <w:pPr>
        <w:spacing w:before="10"/>
        <w:rPr>
          <w:rFonts w:eastAsia="Arial"/>
          <w:sz w:val="24"/>
          <w:szCs w:val="24"/>
        </w:rPr>
      </w:pPr>
    </w:p>
    <w:p w14:paraId="7C8E06EA" w14:textId="77777777" w:rsidR="0023180B" w:rsidRPr="0023180B" w:rsidRDefault="0023180B" w:rsidP="0023180B">
      <w:pPr>
        <w:pStyle w:val="Heading2"/>
        <w:ind w:left="139" w:right="149"/>
        <w:rPr>
          <w:b w:val="0"/>
          <w:bCs w:val="0"/>
          <w:sz w:val="24"/>
          <w:szCs w:val="24"/>
        </w:rPr>
      </w:pPr>
      <w:r w:rsidRPr="0023180B">
        <w:rPr>
          <w:spacing w:val="-1"/>
          <w:sz w:val="24"/>
          <w:szCs w:val="24"/>
        </w:rPr>
        <w:t>Minimum</w:t>
      </w:r>
      <w:r w:rsidRPr="0023180B">
        <w:rPr>
          <w:spacing w:val="-8"/>
          <w:sz w:val="24"/>
          <w:szCs w:val="24"/>
        </w:rPr>
        <w:t xml:space="preserve"> </w:t>
      </w:r>
      <w:r w:rsidRPr="0023180B">
        <w:rPr>
          <w:spacing w:val="-1"/>
          <w:sz w:val="24"/>
          <w:szCs w:val="24"/>
        </w:rPr>
        <w:t>Accessibility</w:t>
      </w:r>
      <w:r w:rsidRPr="0023180B">
        <w:rPr>
          <w:spacing w:val="-5"/>
          <w:sz w:val="24"/>
          <w:szCs w:val="24"/>
        </w:rPr>
        <w:t xml:space="preserve"> </w:t>
      </w:r>
      <w:r w:rsidRPr="0023180B">
        <w:rPr>
          <w:spacing w:val="-1"/>
          <w:sz w:val="24"/>
          <w:szCs w:val="24"/>
        </w:rPr>
        <w:t>Standards</w:t>
      </w:r>
    </w:p>
    <w:p w14:paraId="6FAC4367" w14:textId="77777777" w:rsidR="0023180B" w:rsidRPr="0023180B" w:rsidRDefault="0023180B" w:rsidP="0023180B">
      <w:pPr>
        <w:spacing w:before="10"/>
        <w:rPr>
          <w:rFonts w:eastAsia="Arial"/>
          <w:b/>
          <w:bCs/>
          <w:sz w:val="24"/>
          <w:szCs w:val="24"/>
        </w:rPr>
      </w:pPr>
    </w:p>
    <w:p w14:paraId="3EA2C51F" w14:textId="1034140E" w:rsidR="0023180B" w:rsidRPr="0023180B" w:rsidRDefault="0023180B" w:rsidP="0023180B">
      <w:pPr>
        <w:pStyle w:val="BodyText"/>
        <w:spacing w:line="264" w:lineRule="auto"/>
        <w:ind w:left="139" w:right="173"/>
      </w:pPr>
      <w:r w:rsidRPr="0023180B">
        <w:rPr>
          <w:spacing w:val="-1"/>
        </w:rPr>
        <w:t>To comply with minimum accessibility standard drafted in March 2016,</w:t>
      </w:r>
      <w:r w:rsidRPr="0023180B">
        <w:t xml:space="preserve"> </w:t>
      </w:r>
      <w:r w:rsidRPr="0023180B">
        <w:rPr>
          <w:spacing w:val="-1"/>
        </w:rPr>
        <w:t>the array of</w:t>
      </w:r>
      <w:r w:rsidRPr="0023180B">
        <w:rPr>
          <w:spacing w:val="68"/>
          <w:w w:val="99"/>
        </w:rPr>
        <w:t xml:space="preserve"> </w:t>
      </w:r>
      <w:r w:rsidRPr="0023180B">
        <w:rPr>
          <w:spacing w:val="-1"/>
        </w:rPr>
        <w:t>adaptive equipment</w:t>
      </w:r>
      <w:r w:rsidRPr="0023180B">
        <w:rPr>
          <w:spacing w:val="1"/>
        </w:rPr>
        <w:t xml:space="preserve"> </w:t>
      </w:r>
      <w:r w:rsidRPr="0023180B">
        <w:rPr>
          <w:spacing w:val="-1"/>
        </w:rPr>
        <w:t>and</w:t>
      </w:r>
      <w:r w:rsidRPr="0023180B">
        <w:t xml:space="preserve"> </w:t>
      </w:r>
      <w:r w:rsidRPr="0023180B">
        <w:rPr>
          <w:spacing w:val="-1"/>
        </w:rPr>
        <w:t>services</w:t>
      </w:r>
      <w:r w:rsidRPr="0023180B">
        <w:t xml:space="preserve"> </w:t>
      </w:r>
      <w:r w:rsidRPr="0023180B">
        <w:rPr>
          <w:spacing w:val="-1"/>
        </w:rPr>
        <w:t>provided</w:t>
      </w:r>
      <w:r w:rsidRPr="0023180B">
        <w:t xml:space="preserve"> </w:t>
      </w:r>
      <w:r w:rsidRPr="0023180B">
        <w:rPr>
          <w:spacing w:val="-1"/>
        </w:rPr>
        <w:t>for</w:t>
      </w:r>
      <w:r w:rsidRPr="0023180B">
        <w:t xml:space="preserve"> </w:t>
      </w:r>
      <w:r w:rsidRPr="0023180B">
        <w:rPr>
          <w:spacing w:val="-1"/>
        </w:rPr>
        <w:t>customer use</w:t>
      </w:r>
      <w:r w:rsidRPr="0023180B">
        <w:t xml:space="preserve"> </w:t>
      </w:r>
      <w:r w:rsidR="2AD08ADD" w:rsidRPr="0023180B">
        <w:rPr>
          <w:spacing w:val="-1"/>
        </w:rPr>
        <w:t>has</w:t>
      </w:r>
      <w:r w:rsidRPr="0023180B">
        <w:t xml:space="preserve"> </w:t>
      </w:r>
      <w:r w:rsidRPr="0023180B">
        <w:rPr>
          <w:spacing w:val="-1"/>
        </w:rPr>
        <w:t>been</w:t>
      </w:r>
      <w:r w:rsidRPr="0023180B">
        <w:t xml:space="preserve"> </w:t>
      </w:r>
      <w:r w:rsidRPr="0023180B">
        <w:rPr>
          <w:spacing w:val="-1"/>
        </w:rPr>
        <w:t>expanded</w:t>
      </w:r>
      <w:r w:rsidRPr="0023180B">
        <w:t xml:space="preserve"> </w:t>
      </w:r>
      <w:r w:rsidRPr="0023180B">
        <w:rPr>
          <w:spacing w:val="-1"/>
        </w:rPr>
        <w:t>in</w:t>
      </w:r>
      <w:r w:rsidRPr="0023180B">
        <w:t xml:space="preserve"> </w:t>
      </w:r>
      <w:r w:rsidRPr="0023180B">
        <w:rPr>
          <w:spacing w:val="-1"/>
        </w:rPr>
        <w:t>order</w:t>
      </w:r>
      <w:r w:rsidRPr="0023180B">
        <w:t xml:space="preserve"> to</w:t>
      </w:r>
      <w:r w:rsidRPr="0023180B">
        <w:rPr>
          <w:spacing w:val="61"/>
        </w:rPr>
        <w:t xml:space="preserve"> </w:t>
      </w:r>
      <w:r w:rsidRPr="0023180B">
        <w:rPr>
          <w:spacing w:val="-1"/>
        </w:rPr>
        <w:t>assure full accessibility</w:t>
      </w:r>
      <w:r w:rsidRPr="0023180B">
        <w:t xml:space="preserve"> to</w:t>
      </w:r>
      <w:r w:rsidRPr="0023180B">
        <w:rPr>
          <w:spacing w:val="-1"/>
        </w:rPr>
        <w:t xml:space="preserve"> all available</w:t>
      </w:r>
      <w:r w:rsidRPr="0023180B">
        <w:t xml:space="preserve"> </w:t>
      </w:r>
      <w:r w:rsidRPr="0023180B">
        <w:rPr>
          <w:spacing w:val="-1"/>
        </w:rPr>
        <w:t>programs</w:t>
      </w:r>
      <w:r w:rsidRPr="0023180B">
        <w:t xml:space="preserve"> </w:t>
      </w:r>
      <w:r w:rsidRPr="0023180B">
        <w:rPr>
          <w:spacing w:val="-1"/>
        </w:rPr>
        <w:t>and center</w:t>
      </w:r>
      <w:r w:rsidRPr="0023180B">
        <w:t xml:space="preserve"> </w:t>
      </w:r>
      <w:r w:rsidRPr="0023180B">
        <w:rPr>
          <w:spacing w:val="-1"/>
        </w:rPr>
        <w:t>services.</w:t>
      </w:r>
      <w:r w:rsidRPr="0023180B">
        <w:t xml:space="preserve">  </w:t>
      </w:r>
      <w:r w:rsidRPr="0023180B">
        <w:rPr>
          <w:spacing w:val="-1"/>
        </w:rPr>
        <w:t>The</w:t>
      </w:r>
      <w:r w:rsidRPr="0023180B">
        <w:t xml:space="preserve"> </w:t>
      </w:r>
      <w:r w:rsidRPr="0023180B">
        <w:rPr>
          <w:spacing w:val="-1"/>
        </w:rPr>
        <w:t>following</w:t>
      </w:r>
      <w:r w:rsidRPr="0023180B">
        <w:t xml:space="preserve"> </w:t>
      </w:r>
      <w:r w:rsidRPr="0023180B">
        <w:rPr>
          <w:spacing w:val="-1"/>
        </w:rPr>
        <w:t>is</w:t>
      </w:r>
      <w:r w:rsidRPr="0023180B">
        <w:t xml:space="preserve"> </w:t>
      </w:r>
      <w:r w:rsidRPr="0023180B">
        <w:rPr>
          <w:spacing w:val="-1"/>
        </w:rPr>
        <w:t>list</w:t>
      </w:r>
      <w:r w:rsidRPr="0023180B">
        <w:rPr>
          <w:spacing w:val="81"/>
          <w:w w:val="99"/>
        </w:rPr>
        <w:t xml:space="preserve"> </w:t>
      </w:r>
      <w:r w:rsidRPr="0023180B">
        <w:rPr>
          <w:spacing w:val="-1"/>
        </w:rPr>
        <w:t>of</w:t>
      </w:r>
      <w:r w:rsidRPr="0023180B">
        <w:t xml:space="preserve"> </w:t>
      </w:r>
      <w:r w:rsidRPr="0023180B">
        <w:rPr>
          <w:spacing w:val="-1"/>
        </w:rPr>
        <w:t>adaptive strategies</w:t>
      </w:r>
      <w:r w:rsidRPr="0023180B">
        <w:rPr>
          <w:spacing w:val="-2"/>
        </w:rPr>
        <w:t xml:space="preserve"> </w:t>
      </w:r>
      <w:r w:rsidRPr="0023180B">
        <w:rPr>
          <w:spacing w:val="-1"/>
        </w:rPr>
        <w:t>used by contractor</w:t>
      </w:r>
      <w:r w:rsidRPr="0023180B">
        <w:t xml:space="preserve"> </w:t>
      </w:r>
      <w:r w:rsidRPr="0023180B">
        <w:rPr>
          <w:spacing w:val="-1"/>
        </w:rPr>
        <w:t>staff</w:t>
      </w:r>
      <w:r w:rsidRPr="0023180B">
        <w:t xml:space="preserve"> </w:t>
      </w:r>
      <w:r w:rsidRPr="0023180B">
        <w:rPr>
          <w:spacing w:val="-1"/>
        </w:rPr>
        <w:t xml:space="preserve">in each office </w:t>
      </w:r>
      <w:r w:rsidRPr="0023180B">
        <w:t>to</w:t>
      </w:r>
      <w:r w:rsidRPr="0023180B">
        <w:rPr>
          <w:spacing w:val="-1"/>
        </w:rPr>
        <w:t xml:space="preserve"> assist</w:t>
      </w:r>
      <w:r w:rsidRPr="0023180B">
        <w:rPr>
          <w:spacing w:val="1"/>
        </w:rPr>
        <w:t xml:space="preserve"> </w:t>
      </w:r>
      <w:r w:rsidRPr="0023180B">
        <w:rPr>
          <w:spacing w:val="-1"/>
        </w:rPr>
        <w:t>customers requiring</w:t>
      </w:r>
      <w:r w:rsidRPr="0023180B">
        <w:rPr>
          <w:spacing w:val="68"/>
        </w:rPr>
        <w:t xml:space="preserve"> </w:t>
      </w:r>
      <w:r w:rsidRPr="0023180B">
        <w:rPr>
          <w:spacing w:val="-1"/>
        </w:rPr>
        <w:t>accommodation:</w:t>
      </w:r>
    </w:p>
    <w:p w14:paraId="5B051604" w14:textId="3461C8C0" w:rsidR="003B1147" w:rsidRPr="003B1147" w:rsidRDefault="67096866" w:rsidP="00002207">
      <w:pPr>
        <w:pStyle w:val="BodyText"/>
        <w:numPr>
          <w:ilvl w:val="0"/>
          <w:numId w:val="50"/>
        </w:numPr>
        <w:tabs>
          <w:tab w:val="left" w:pos="1580"/>
        </w:tabs>
        <w:autoSpaceDE/>
        <w:autoSpaceDN/>
        <w:spacing w:before="109" w:line="245" w:lineRule="auto"/>
        <w:ind w:right="4642" w:firstLine="0"/>
      </w:pPr>
      <w:r>
        <w:t>Fusion Pro JAWS and ZoomText</w:t>
      </w:r>
      <w:r w:rsidR="6B88FD7A">
        <w:t xml:space="preserve"> </w:t>
      </w:r>
    </w:p>
    <w:p w14:paraId="093B21AA" w14:textId="3A8F3832" w:rsidR="003B1147" w:rsidRPr="003B1147" w:rsidRDefault="67096866" w:rsidP="00002207">
      <w:pPr>
        <w:pStyle w:val="BodyText"/>
        <w:numPr>
          <w:ilvl w:val="0"/>
          <w:numId w:val="50"/>
        </w:numPr>
        <w:tabs>
          <w:tab w:val="left" w:pos="1580"/>
        </w:tabs>
        <w:autoSpaceDE/>
        <w:autoSpaceDN/>
        <w:spacing w:before="109" w:line="245" w:lineRule="auto"/>
        <w:ind w:right="4642" w:firstLine="0"/>
      </w:pPr>
      <w:r>
        <w:t>Mag/Reader</w:t>
      </w:r>
      <w:r w:rsidRPr="0023180B">
        <w:rPr>
          <w:spacing w:val="-1"/>
        </w:rPr>
        <w:t xml:space="preserve"> </w:t>
      </w:r>
      <w:r w:rsidR="0023180B">
        <w:t>Software</w:t>
      </w:r>
    </w:p>
    <w:p w14:paraId="05711619" w14:textId="2B236DE1" w:rsidR="0023180B" w:rsidRPr="0023180B" w:rsidRDefault="0023180B" w:rsidP="00002207">
      <w:pPr>
        <w:pStyle w:val="BodyText"/>
        <w:numPr>
          <w:ilvl w:val="0"/>
          <w:numId w:val="50"/>
        </w:numPr>
        <w:tabs>
          <w:tab w:val="left" w:pos="1580"/>
        </w:tabs>
        <w:autoSpaceDE/>
        <w:autoSpaceDN/>
        <w:spacing w:before="109" w:line="245" w:lineRule="auto"/>
        <w:ind w:right="4642" w:firstLine="0"/>
      </w:pPr>
      <w:r w:rsidRPr="0023180B">
        <w:rPr>
          <w:spacing w:val="-1"/>
        </w:rPr>
        <w:t>Microsoft</w:t>
      </w:r>
      <w:r w:rsidRPr="0023180B">
        <w:rPr>
          <w:spacing w:val="-2"/>
        </w:rPr>
        <w:t xml:space="preserve"> </w:t>
      </w:r>
      <w:r w:rsidRPr="0023180B">
        <w:rPr>
          <w:spacing w:val="-1"/>
        </w:rPr>
        <w:t>Windows</w:t>
      </w:r>
      <w:r w:rsidRPr="0023180B">
        <w:t xml:space="preserve"> </w:t>
      </w:r>
      <w:r w:rsidRPr="0023180B">
        <w:rPr>
          <w:spacing w:val="-1"/>
        </w:rPr>
        <w:t>Magnifier</w:t>
      </w:r>
    </w:p>
    <w:p w14:paraId="5E697CC5" w14:textId="77777777" w:rsidR="0023180B" w:rsidRPr="0023180B" w:rsidRDefault="0023180B" w:rsidP="00002207">
      <w:pPr>
        <w:pStyle w:val="BodyText"/>
        <w:numPr>
          <w:ilvl w:val="0"/>
          <w:numId w:val="50"/>
        </w:numPr>
        <w:tabs>
          <w:tab w:val="left" w:pos="1580"/>
        </w:tabs>
        <w:autoSpaceDE/>
        <w:autoSpaceDN/>
        <w:ind w:left="1580"/>
      </w:pPr>
      <w:r w:rsidRPr="0023180B">
        <w:rPr>
          <w:spacing w:val="-1"/>
        </w:rPr>
        <w:t>Microsoft</w:t>
      </w:r>
      <w:r w:rsidRPr="0023180B">
        <w:rPr>
          <w:spacing w:val="-5"/>
        </w:rPr>
        <w:t xml:space="preserve"> </w:t>
      </w:r>
      <w:r w:rsidRPr="0023180B">
        <w:rPr>
          <w:spacing w:val="-1"/>
        </w:rPr>
        <w:t>Windows</w:t>
      </w:r>
      <w:r w:rsidRPr="0023180B">
        <w:rPr>
          <w:spacing w:val="-3"/>
        </w:rPr>
        <w:t xml:space="preserve"> </w:t>
      </w:r>
      <w:r w:rsidRPr="0023180B">
        <w:rPr>
          <w:spacing w:val="-1"/>
        </w:rPr>
        <w:t>Narrator</w:t>
      </w:r>
    </w:p>
    <w:p w14:paraId="3975F628" w14:textId="77777777" w:rsidR="003B1147" w:rsidRPr="003B1147" w:rsidRDefault="0023180B" w:rsidP="00002207">
      <w:pPr>
        <w:pStyle w:val="BodyText"/>
        <w:numPr>
          <w:ilvl w:val="0"/>
          <w:numId w:val="50"/>
        </w:numPr>
        <w:tabs>
          <w:tab w:val="left" w:pos="1580"/>
        </w:tabs>
        <w:autoSpaceDE/>
        <w:autoSpaceDN/>
        <w:spacing w:before="6" w:line="245" w:lineRule="auto"/>
        <w:ind w:right="3924" w:firstLine="0"/>
      </w:pPr>
      <w:r w:rsidRPr="0023180B">
        <w:rPr>
          <w:spacing w:val="-1"/>
        </w:rPr>
        <w:t>Microsoft</w:t>
      </w:r>
      <w:r w:rsidRPr="0023180B">
        <w:rPr>
          <w:spacing w:val="-5"/>
        </w:rPr>
        <w:t xml:space="preserve"> </w:t>
      </w:r>
      <w:r w:rsidRPr="0023180B">
        <w:rPr>
          <w:spacing w:val="-1"/>
        </w:rPr>
        <w:t>Windows</w:t>
      </w:r>
      <w:r w:rsidRPr="0023180B">
        <w:rPr>
          <w:spacing w:val="-3"/>
        </w:rPr>
        <w:t xml:space="preserve"> </w:t>
      </w:r>
      <w:r w:rsidRPr="0023180B">
        <w:rPr>
          <w:spacing w:val="-1"/>
        </w:rPr>
        <w:t>On-Screen</w:t>
      </w:r>
      <w:r w:rsidRPr="0023180B">
        <w:rPr>
          <w:spacing w:val="-3"/>
        </w:rPr>
        <w:t xml:space="preserve"> </w:t>
      </w:r>
      <w:r w:rsidRPr="0023180B">
        <w:rPr>
          <w:spacing w:val="-1"/>
        </w:rPr>
        <w:t>Keyboard</w:t>
      </w:r>
    </w:p>
    <w:p w14:paraId="6003E414" w14:textId="77777777" w:rsidR="003B1147" w:rsidRPr="003B1147" w:rsidRDefault="0023180B" w:rsidP="00002207">
      <w:pPr>
        <w:pStyle w:val="BodyText"/>
        <w:numPr>
          <w:ilvl w:val="0"/>
          <w:numId w:val="50"/>
        </w:numPr>
        <w:tabs>
          <w:tab w:val="left" w:pos="1580"/>
        </w:tabs>
        <w:autoSpaceDE/>
        <w:autoSpaceDN/>
        <w:spacing w:before="6" w:line="245" w:lineRule="auto"/>
        <w:ind w:right="3924" w:firstLine="0"/>
      </w:pPr>
      <w:r w:rsidRPr="0023180B">
        <w:rPr>
          <w:spacing w:val="-1"/>
        </w:rPr>
        <w:t>Purple Video</w:t>
      </w:r>
      <w:r w:rsidRPr="0023180B">
        <w:rPr>
          <w:spacing w:val="-2"/>
        </w:rPr>
        <w:t xml:space="preserve"> </w:t>
      </w:r>
      <w:r w:rsidRPr="0023180B">
        <w:rPr>
          <w:spacing w:val="-1"/>
        </w:rPr>
        <w:t>Interpreting</w:t>
      </w:r>
      <w:r w:rsidRPr="0023180B">
        <w:rPr>
          <w:spacing w:val="-2"/>
        </w:rPr>
        <w:t xml:space="preserve"> </w:t>
      </w:r>
      <w:r w:rsidRPr="0023180B">
        <w:rPr>
          <w:spacing w:val="-1"/>
        </w:rPr>
        <w:t>Service</w:t>
      </w:r>
      <w:r w:rsidRPr="0023180B">
        <w:t xml:space="preserve"> </w:t>
      </w:r>
      <w:r w:rsidRPr="0023180B">
        <w:rPr>
          <w:spacing w:val="-1"/>
        </w:rPr>
        <w:t>(VRI)</w:t>
      </w:r>
    </w:p>
    <w:p w14:paraId="0FE47A8B" w14:textId="189D2793" w:rsidR="0023180B" w:rsidRPr="0023180B" w:rsidRDefault="0023180B" w:rsidP="00002207">
      <w:pPr>
        <w:pStyle w:val="BodyText"/>
        <w:numPr>
          <w:ilvl w:val="0"/>
          <w:numId w:val="50"/>
        </w:numPr>
        <w:tabs>
          <w:tab w:val="left" w:pos="1580"/>
        </w:tabs>
        <w:autoSpaceDE/>
        <w:autoSpaceDN/>
        <w:spacing w:before="6" w:line="245" w:lineRule="auto"/>
        <w:ind w:right="3924" w:firstLine="0"/>
      </w:pPr>
      <w:r w:rsidRPr="0023180B">
        <w:rPr>
          <w:spacing w:val="-1"/>
        </w:rPr>
        <w:t>Purple</w:t>
      </w:r>
      <w:r w:rsidRPr="0023180B">
        <w:t xml:space="preserve"> </w:t>
      </w:r>
      <w:r w:rsidRPr="0023180B">
        <w:rPr>
          <w:spacing w:val="-1"/>
        </w:rPr>
        <w:t>P3</w:t>
      </w:r>
      <w:r w:rsidRPr="0023180B">
        <w:rPr>
          <w:spacing w:val="1"/>
        </w:rPr>
        <w:t xml:space="preserve"> </w:t>
      </w:r>
      <w:r w:rsidRPr="0023180B">
        <w:rPr>
          <w:spacing w:val="-1"/>
        </w:rPr>
        <w:t>Video</w:t>
      </w:r>
      <w:r w:rsidRPr="0023180B">
        <w:t xml:space="preserve"> </w:t>
      </w:r>
      <w:r w:rsidRPr="0023180B">
        <w:rPr>
          <w:spacing w:val="-1"/>
        </w:rPr>
        <w:t>Relay</w:t>
      </w:r>
      <w:r w:rsidRPr="0023180B">
        <w:t xml:space="preserve"> </w:t>
      </w:r>
      <w:r w:rsidRPr="0023180B">
        <w:rPr>
          <w:spacing w:val="-1"/>
        </w:rPr>
        <w:t>Service</w:t>
      </w:r>
      <w:r w:rsidRPr="0023180B">
        <w:t xml:space="preserve"> </w:t>
      </w:r>
      <w:r w:rsidRPr="0023180B">
        <w:rPr>
          <w:spacing w:val="-1"/>
        </w:rPr>
        <w:t>(VRS)</w:t>
      </w:r>
    </w:p>
    <w:p w14:paraId="3420BCA0" w14:textId="77777777" w:rsidR="003B1147" w:rsidRPr="003B1147" w:rsidRDefault="0023180B" w:rsidP="00002207">
      <w:pPr>
        <w:pStyle w:val="BodyText"/>
        <w:numPr>
          <w:ilvl w:val="0"/>
          <w:numId w:val="50"/>
        </w:numPr>
        <w:tabs>
          <w:tab w:val="left" w:pos="1580"/>
        </w:tabs>
        <w:autoSpaceDE/>
        <w:autoSpaceDN/>
        <w:spacing w:line="245" w:lineRule="auto"/>
        <w:ind w:right="5084" w:firstLine="0"/>
      </w:pPr>
      <w:r w:rsidRPr="0023180B">
        <w:rPr>
          <w:spacing w:val="-1"/>
        </w:rPr>
        <w:t>MAGic</w:t>
      </w:r>
      <w:r w:rsidRPr="0023180B">
        <w:rPr>
          <w:spacing w:val="-3"/>
        </w:rPr>
        <w:t xml:space="preserve"> </w:t>
      </w:r>
      <w:r w:rsidRPr="0023180B">
        <w:rPr>
          <w:spacing w:val="-1"/>
        </w:rPr>
        <w:t>Large</w:t>
      </w:r>
      <w:r w:rsidRPr="0023180B">
        <w:rPr>
          <w:spacing w:val="-3"/>
        </w:rPr>
        <w:t xml:space="preserve"> </w:t>
      </w:r>
      <w:r w:rsidRPr="0023180B">
        <w:rPr>
          <w:spacing w:val="-1"/>
        </w:rPr>
        <w:t>Print</w:t>
      </w:r>
      <w:r w:rsidRPr="0023180B">
        <w:rPr>
          <w:spacing w:val="-2"/>
        </w:rPr>
        <w:t xml:space="preserve"> </w:t>
      </w:r>
      <w:r w:rsidRPr="0023180B">
        <w:rPr>
          <w:spacing w:val="-1"/>
        </w:rPr>
        <w:t>Keyboards</w:t>
      </w:r>
    </w:p>
    <w:p w14:paraId="619F11F4" w14:textId="77777777" w:rsidR="003B1147" w:rsidRPr="003B1147" w:rsidRDefault="0023180B" w:rsidP="00002207">
      <w:pPr>
        <w:pStyle w:val="BodyText"/>
        <w:numPr>
          <w:ilvl w:val="0"/>
          <w:numId w:val="50"/>
        </w:numPr>
        <w:tabs>
          <w:tab w:val="left" w:pos="1580"/>
        </w:tabs>
        <w:autoSpaceDE/>
        <w:autoSpaceDN/>
        <w:spacing w:line="245" w:lineRule="auto"/>
        <w:ind w:right="5084" w:firstLine="0"/>
      </w:pPr>
      <w:r w:rsidRPr="0023180B">
        <w:rPr>
          <w:spacing w:val="-1"/>
        </w:rPr>
        <w:t>BigTrack Trackball</w:t>
      </w:r>
      <w:r w:rsidRPr="0023180B">
        <w:rPr>
          <w:spacing w:val="-2"/>
        </w:rPr>
        <w:t xml:space="preserve"> </w:t>
      </w:r>
      <w:r w:rsidRPr="0023180B">
        <w:rPr>
          <w:spacing w:val="-1"/>
        </w:rPr>
        <w:t>Mouse(s)</w:t>
      </w:r>
    </w:p>
    <w:p w14:paraId="4B3DEC54" w14:textId="6CF3D77F" w:rsidR="0023180B" w:rsidRPr="0023180B" w:rsidRDefault="0023180B" w:rsidP="00002207">
      <w:pPr>
        <w:pStyle w:val="BodyText"/>
        <w:numPr>
          <w:ilvl w:val="0"/>
          <w:numId w:val="50"/>
        </w:numPr>
        <w:tabs>
          <w:tab w:val="left" w:pos="1580"/>
        </w:tabs>
        <w:autoSpaceDE/>
        <w:autoSpaceDN/>
        <w:spacing w:line="245" w:lineRule="auto"/>
        <w:ind w:right="5084" w:firstLine="0"/>
      </w:pPr>
      <w:r w:rsidRPr="0023180B">
        <w:rPr>
          <w:spacing w:val="-1"/>
        </w:rPr>
        <w:t>Chattervox Voice Amplifiers</w:t>
      </w:r>
    </w:p>
    <w:p w14:paraId="21A03772" w14:textId="77777777" w:rsidR="0023180B" w:rsidRPr="0023180B" w:rsidRDefault="0023180B" w:rsidP="00002207">
      <w:pPr>
        <w:pStyle w:val="BodyText"/>
        <w:numPr>
          <w:ilvl w:val="0"/>
          <w:numId w:val="50"/>
        </w:numPr>
        <w:tabs>
          <w:tab w:val="left" w:pos="1580"/>
        </w:tabs>
        <w:autoSpaceDE/>
        <w:autoSpaceDN/>
        <w:ind w:left="1580"/>
      </w:pPr>
      <w:r w:rsidRPr="0023180B">
        <w:rPr>
          <w:spacing w:val="-1"/>
        </w:rPr>
        <w:t>Large</w:t>
      </w:r>
      <w:r w:rsidRPr="0023180B">
        <w:rPr>
          <w:spacing w:val="-2"/>
        </w:rPr>
        <w:t xml:space="preserve"> </w:t>
      </w:r>
      <w:r w:rsidRPr="0023180B">
        <w:rPr>
          <w:spacing w:val="-1"/>
        </w:rPr>
        <w:t>Button</w:t>
      </w:r>
      <w:r w:rsidRPr="0023180B">
        <w:rPr>
          <w:spacing w:val="-2"/>
        </w:rPr>
        <w:t xml:space="preserve"> </w:t>
      </w:r>
      <w:r w:rsidRPr="0023180B">
        <w:rPr>
          <w:spacing w:val="-1"/>
        </w:rPr>
        <w:t>VOIP</w:t>
      </w:r>
      <w:r w:rsidRPr="0023180B">
        <w:rPr>
          <w:spacing w:val="-2"/>
        </w:rPr>
        <w:t xml:space="preserve"> </w:t>
      </w:r>
      <w:r w:rsidRPr="0023180B">
        <w:rPr>
          <w:spacing w:val="-1"/>
        </w:rPr>
        <w:t>Hearing</w:t>
      </w:r>
      <w:r w:rsidRPr="0023180B">
        <w:rPr>
          <w:spacing w:val="-2"/>
        </w:rPr>
        <w:t xml:space="preserve"> </w:t>
      </w:r>
      <w:r w:rsidRPr="0023180B">
        <w:rPr>
          <w:spacing w:val="-1"/>
        </w:rPr>
        <w:t>Aid</w:t>
      </w:r>
      <w:r w:rsidRPr="0023180B">
        <w:rPr>
          <w:spacing w:val="-2"/>
        </w:rPr>
        <w:t xml:space="preserve"> </w:t>
      </w:r>
      <w:r w:rsidRPr="0023180B">
        <w:rPr>
          <w:spacing w:val="-1"/>
        </w:rPr>
        <w:t>Compatible Telephones</w:t>
      </w:r>
    </w:p>
    <w:p w14:paraId="1A7BDD98" w14:textId="77777777" w:rsidR="0023180B" w:rsidRPr="0023180B" w:rsidRDefault="0023180B" w:rsidP="00002207">
      <w:pPr>
        <w:pStyle w:val="BodyText"/>
        <w:numPr>
          <w:ilvl w:val="0"/>
          <w:numId w:val="50"/>
        </w:numPr>
        <w:tabs>
          <w:tab w:val="left" w:pos="1580"/>
        </w:tabs>
        <w:autoSpaceDE/>
        <w:autoSpaceDN/>
        <w:spacing w:before="6"/>
        <w:ind w:left="1580"/>
      </w:pPr>
      <w:r w:rsidRPr="0023180B">
        <w:rPr>
          <w:spacing w:val="-1"/>
        </w:rPr>
        <w:t>TTY</w:t>
      </w:r>
      <w:r w:rsidRPr="0023180B">
        <w:rPr>
          <w:spacing w:val="-2"/>
        </w:rPr>
        <w:t xml:space="preserve"> </w:t>
      </w:r>
      <w:r w:rsidRPr="0023180B">
        <w:rPr>
          <w:spacing w:val="-1"/>
        </w:rPr>
        <w:t>Telephones</w:t>
      </w:r>
      <w:r w:rsidRPr="0023180B">
        <w:rPr>
          <w:spacing w:val="-2"/>
        </w:rPr>
        <w:t xml:space="preserve"> </w:t>
      </w:r>
      <w:r w:rsidRPr="0023180B">
        <w:rPr>
          <w:spacing w:val="-1"/>
        </w:rPr>
        <w:t xml:space="preserve">(Bastrop, Round Rock, </w:t>
      </w:r>
      <w:r w:rsidRPr="0023180B">
        <w:t>&amp;</w:t>
      </w:r>
      <w:r w:rsidRPr="0023180B">
        <w:rPr>
          <w:spacing w:val="-2"/>
        </w:rPr>
        <w:t xml:space="preserve"> </w:t>
      </w:r>
      <w:r w:rsidRPr="0023180B">
        <w:rPr>
          <w:spacing w:val="-1"/>
        </w:rPr>
        <w:t>San</w:t>
      </w:r>
      <w:r w:rsidRPr="0023180B">
        <w:rPr>
          <w:spacing w:val="-2"/>
        </w:rPr>
        <w:t xml:space="preserve"> </w:t>
      </w:r>
      <w:r w:rsidRPr="0023180B">
        <w:rPr>
          <w:spacing w:val="-1"/>
        </w:rPr>
        <w:t>Marcos Offices)</w:t>
      </w:r>
    </w:p>
    <w:p w14:paraId="1CF0C725" w14:textId="77777777" w:rsidR="0023180B" w:rsidRPr="0023180B" w:rsidRDefault="0023180B" w:rsidP="00002207">
      <w:pPr>
        <w:pStyle w:val="BodyText"/>
        <w:numPr>
          <w:ilvl w:val="0"/>
          <w:numId w:val="50"/>
        </w:numPr>
        <w:tabs>
          <w:tab w:val="left" w:pos="1580"/>
        </w:tabs>
        <w:autoSpaceDE/>
        <w:autoSpaceDN/>
        <w:spacing w:before="6"/>
        <w:ind w:left="1580"/>
      </w:pPr>
      <w:r w:rsidRPr="0023180B">
        <w:rPr>
          <w:spacing w:val="-1"/>
        </w:rPr>
        <w:t>Bi-Level</w:t>
      </w:r>
      <w:r w:rsidRPr="0023180B">
        <w:rPr>
          <w:spacing w:val="-4"/>
        </w:rPr>
        <w:t xml:space="preserve"> </w:t>
      </w:r>
      <w:r w:rsidRPr="0023180B">
        <w:rPr>
          <w:spacing w:val="-1"/>
        </w:rPr>
        <w:t>Adjustable</w:t>
      </w:r>
      <w:r w:rsidRPr="0023180B">
        <w:rPr>
          <w:spacing w:val="-2"/>
        </w:rPr>
        <w:t xml:space="preserve"> </w:t>
      </w:r>
      <w:r w:rsidRPr="0023180B">
        <w:rPr>
          <w:spacing w:val="-1"/>
        </w:rPr>
        <w:t>Height</w:t>
      </w:r>
      <w:r w:rsidRPr="0023180B">
        <w:rPr>
          <w:spacing w:val="-2"/>
        </w:rPr>
        <w:t xml:space="preserve"> </w:t>
      </w:r>
      <w:r w:rsidRPr="0023180B">
        <w:rPr>
          <w:spacing w:val="-1"/>
        </w:rPr>
        <w:t>Workstations</w:t>
      </w:r>
    </w:p>
    <w:p w14:paraId="5C148F63" w14:textId="77777777" w:rsidR="0023180B" w:rsidRPr="0023180B" w:rsidRDefault="0023180B" w:rsidP="00002207">
      <w:pPr>
        <w:pStyle w:val="BodyText"/>
        <w:numPr>
          <w:ilvl w:val="0"/>
          <w:numId w:val="50"/>
        </w:numPr>
        <w:tabs>
          <w:tab w:val="left" w:pos="1580"/>
        </w:tabs>
        <w:autoSpaceDE/>
        <w:autoSpaceDN/>
        <w:spacing w:before="6"/>
        <w:ind w:left="1580"/>
      </w:pPr>
      <w:r w:rsidRPr="0023180B">
        <w:rPr>
          <w:spacing w:val="-1"/>
        </w:rPr>
        <w:t>One-On-One</w:t>
      </w:r>
      <w:r w:rsidRPr="0023180B">
        <w:rPr>
          <w:spacing w:val="-7"/>
        </w:rPr>
        <w:t xml:space="preserve"> </w:t>
      </w:r>
      <w:r w:rsidRPr="0023180B">
        <w:rPr>
          <w:spacing w:val="-1"/>
        </w:rPr>
        <w:t>Staff</w:t>
      </w:r>
      <w:r w:rsidRPr="0023180B">
        <w:rPr>
          <w:spacing w:val="-7"/>
        </w:rPr>
        <w:t xml:space="preserve"> </w:t>
      </w:r>
      <w:r w:rsidRPr="0023180B">
        <w:rPr>
          <w:spacing w:val="-1"/>
        </w:rPr>
        <w:t>Assistance</w:t>
      </w:r>
    </w:p>
    <w:p w14:paraId="1BCDA49B" w14:textId="77777777" w:rsidR="0023180B" w:rsidRPr="0023180B" w:rsidRDefault="0023180B" w:rsidP="00002207">
      <w:pPr>
        <w:pStyle w:val="BodyText"/>
        <w:numPr>
          <w:ilvl w:val="0"/>
          <w:numId w:val="50"/>
        </w:numPr>
        <w:tabs>
          <w:tab w:val="left" w:pos="1580"/>
        </w:tabs>
        <w:autoSpaceDE/>
        <w:autoSpaceDN/>
        <w:spacing w:before="6"/>
        <w:ind w:left="1580"/>
      </w:pPr>
      <w:r w:rsidRPr="0023180B">
        <w:rPr>
          <w:spacing w:val="-1"/>
        </w:rPr>
        <w:t>Staff</w:t>
      </w:r>
      <w:r w:rsidRPr="0023180B">
        <w:rPr>
          <w:spacing w:val="-9"/>
        </w:rPr>
        <w:t xml:space="preserve"> </w:t>
      </w:r>
      <w:r w:rsidRPr="0023180B">
        <w:rPr>
          <w:spacing w:val="-1"/>
        </w:rPr>
        <w:t>“Notetakers”</w:t>
      </w:r>
    </w:p>
    <w:p w14:paraId="3B308768" w14:textId="77777777" w:rsidR="0023180B" w:rsidRPr="0023180B" w:rsidRDefault="0023180B" w:rsidP="00002207">
      <w:pPr>
        <w:pStyle w:val="BodyText"/>
        <w:numPr>
          <w:ilvl w:val="0"/>
          <w:numId w:val="50"/>
        </w:numPr>
        <w:tabs>
          <w:tab w:val="left" w:pos="1580"/>
        </w:tabs>
        <w:autoSpaceDE/>
        <w:autoSpaceDN/>
        <w:spacing w:before="6"/>
        <w:ind w:left="1580"/>
      </w:pPr>
      <w:r w:rsidRPr="0023180B">
        <w:rPr>
          <w:spacing w:val="-1"/>
        </w:rPr>
        <w:t>Staff</w:t>
      </w:r>
      <w:r w:rsidRPr="0023180B">
        <w:rPr>
          <w:spacing w:val="-6"/>
        </w:rPr>
        <w:t xml:space="preserve"> </w:t>
      </w:r>
      <w:r w:rsidRPr="0023180B">
        <w:rPr>
          <w:spacing w:val="-1"/>
        </w:rPr>
        <w:t>“Readers”</w:t>
      </w:r>
    </w:p>
    <w:p w14:paraId="2F53DE7E" w14:textId="77777777" w:rsidR="0023180B" w:rsidRPr="0023180B" w:rsidRDefault="0023180B" w:rsidP="00002207">
      <w:pPr>
        <w:pStyle w:val="BodyText"/>
        <w:numPr>
          <w:ilvl w:val="0"/>
          <w:numId w:val="50"/>
        </w:numPr>
        <w:tabs>
          <w:tab w:val="left" w:pos="1580"/>
        </w:tabs>
        <w:autoSpaceDE/>
        <w:autoSpaceDN/>
        <w:spacing w:before="40" w:line="245" w:lineRule="auto"/>
        <w:ind w:left="1580" w:right="1162"/>
      </w:pPr>
      <w:r w:rsidRPr="0023180B">
        <w:rPr>
          <w:spacing w:val="-1"/>
        </w:rPr>
        <w:t>Bilingual</w:t>
      </w:r>
      <w:r w:rsidRPr="0023180B">
        <w:rPr>
          <w:spacing w:val="-3"/>
        </w:rPr>
        <w:t xml:space="preserve"> </w:t>
      </w:r>
      <w:r w:rsidRPr="0023180B">
        <w:rPr>
          <w:spacing w:val="-1"/>
        </w:rPr>
        <w:t>Staff Available</w:t>
      </w:r>
      <w:r w:rsidRPr="0023180B">
        <w:rPr>
          <w:spacing w:val="-2"/>
        </w:rPr>
        <w:t xml:space="preserve"> </w:t>
      </w:r>
      <w:r w:rsidRPr="0023180B">
        <w:rPr>
          <w:spacing w:val="-1"/>
        </w:rPr>
        <w:t>(</w:t>
      </w:r>
      <w:r w:rsidRPr="0023180B">
        <w:rPr>
          <w:i/>
          <w:spacing w:val="-1"/>
        </w:rPr>
        <w:t xml:space="preserve">Spanish </w:t>
      </w:r>
      <w:r w:rsidRPr="0023180B">
        <w:t>–</w:t>
      </w:r>
      <w:r w:rsidRPr="0023180B">
        <w:rPr>
          <w:spacing w:val="-2"/>
        </w:rPr>
        <w:t xml:space="preserve"> </w:t>
      </w:r>
      <w:r w:rsidRPr="0023180B">
        <w:rPr>
          <w:spacing w:val="-1"/>
        </w:rPr>
        <w:t>Bastrop,</w:t>
      </w:r>
      <w:r w:rsidRPr="0023180B">
        <w:rPr>
          <w:spacing w:val="-3"/>
        </w:rPr>
        <w:t xml:space="preserve"> </w:t>
      </w:r>
      <w:r w:rsidRPr="0023180B">
        <w:rPr>
          <w:spacing w:val="-1"/>
        </w:rPr>
        <w:t>Cedar</w:t>
      </w:r>
      <w:r w:rsidRPr="0023180B">
        <w:rPr>
          <w:spacing w:val="-2"/>
        </w:rPr>
        <w:t xml:space="preserve"> </w:t>
      </w:r>
      <w:r w:rsidRPr="0023180B">
        <w:rPr>
          <w:spacing w:val="-1"/>
        </w:rPr>
        <w:t>Park, Giddings,</w:t>
      </w:r>
      <w:r w:rsidRPr="0023180B">
        <w:rPr>
          <w:spacing w:val="49"/>
          <w:w w:val="99"/>
        </w:rPr>
        <w:t xml:space="preserve"> </w:t>
      </w:r>
      <w:r w:rsidRPr="0023180B">
        <w:rPr>
          <w:spacing w:val="-1"/>
        </w:rPr>
        <w:t>Lockhart, Round Rock,</w:t>
      </w:r>
      <w:r w:rsidRPr="0023180B">
        <w:rPr>
          <w:spacing w:val="1"/>
        </w:rPr>
        <w:t xml:space="preserve"> </w:t>
      </w:r>
      <w:r w:rsidRPr="0023180B">
        <w:rPr>
          <w:spacing w:val="-1"/>
        </w:rPr>
        <w:t>and San Marcos Offices)</w:t>
      </w:r>
    </w:p>
    <w:p w14:paraId="3F8B4BBC" w14:textId="77777777" w:rsidR="0023180B" w:rsidRPr="0023180B" w:rsidRDefault="0023180B" w:rsidP="00002207">
      <w:pPr>
        <w:pStyle w:val="BodyText"/>
        <w:numPr>
          <w:ilvl w:val="0"/>
          <w:numId w:val="50"/>
        </w:numPr>
        <w:tabs>
          <w:tab w:val="left" w:pos="1580"/>
        </w:tabs>
        <w:autoSpaceDE/>
        <w:autoSpaceDN/>
        <w:spacing w:before="21"/>
        <w:ind w:left="1580"/>
      </w:pPr>
      <w:r w:rsidRPr="0023180B">
        <w:rPr>
          <w:spacing w:val="-1"/>
        </w:rPr>
        <w:t>Language</w:t>
      </w:r>
      <w:r w:rsidRPr="0023180B">
        <w:rPr>
          <w:spacing w:val="-2"/>
        </w:rPr>
        <w:t xml:space="preserve"> </w:t>
      </w:r>
      <w:r w:rsidRPr="0023180B">
        <w:rPr>
          <w:spacing w:val="-1"/>
        </w:rPr>
        <w:t>Identification</w:t>
      </w:r>
      <w:r w:rsidRPr="0023180B">
        <w:rPr>
          <w:spacing w:val="-2"/>
        </w:rPr>
        <w:t xml:space="preserve"> </w:t>
      </w:r>
      <w:r w:rsidRPr="0023180B">
        <w:rPr>
          <w:spacing w:val="-1"/>
        </w:rPr>
        <w:t>Cards</w:t>
      </w:r>
    </w:p>
    <w:p w14:paraId="5DE53B78" w14:textId="77777777" w:rsidR="0023180B" w:rsidRPr="0023180B" w:rsidRDefault="0023180B" w:rsidP="00002207">
      <w:pPr>
        <w:pStyle w:val="BodyText"/>
        <w:numPr>
          <w:ilvl w:val="0"/>
          <w:numId w:val="50"/>
        </w:numPr>
        <w:tabs>
          <w:tab w:val="left" w:pos="1580"/>
        </w:tabs>
        <w:autoSpaceDE/>
        <w:autoSpaceDN/>
        <w:spacing w:before="6"/>
        <w:ind w:left="1580"/>
      </w:pPr>
      <w:r w:rsidRPr="0023180B">
        <w:rPr>
          <w:spacing w:val="-1"/>
        </w:rPr>
        <w:t>Telephonic</w:t>
      </w:r>
      <w:r w:rsidRPr="0023180B">
        <w:rPr>
          <w:spacing w:val="-2"/>
        </w:rPr>
        <w:t xml:space="preserve"> </w:t>
      </w:r>
      <w:r w:rsidRPr="0023180B">
        <w:rPr>
          <w:spacing w:val="-1"/>
        </w:rPr>
        <w:t>Language Interpreting</w:t>
      </w:r>
    </w:p>
    <w:p w14:paraId="3E275212" w14:textId="77777777" w:rsidR="0023180B" w:rsidRPr="0023180B" w:rsidRDefault="0023180B" w:rsidP="00002207">
      <w:pPr>
        <w:pStyle w:val="BodyText"/>
        <w:numPr>
          <w:ilvl w:val="0"/>
          <w:numId w:val="50"/>
        </w:numPr>
        <w:tabs>
          <w:tab w:val="left" w:pos="1580"/>
        </w:tabs>
        <w:autoSpaceDE/>
        <w:autoSpaceDN/>
        <w:spacing w:before="6"/>
        <w:ind w:left="1580"/>
      </w:pPr>
      <w:r w:rsidRPr="0023180B">
        <w:rPr>
          <w:spacing w:val="-1"/>
        </w:rPr>
        <w:t>In-Person</w:t>
      </w:r>
      <w:r w:rsidRPr="0023180B">
        <w:rPr>
          <w:spacing w:val="-5"/>
        </w:rPr>
        <w:t xml:space="preserve"> </w:t>
      </w:r>
      <w:r w:rsidRPr="0023180B">
        <w:rPr>
          <w:spacing w:val="-1"/>
        </w:rPr>
        <w:t>Sign-Language</w:t>
      </w:r>
      <w:r w:rsidRPr="0023180B">
        <w:rPr>
          <w:spacing w:val="-5"/>
        </w:rPr>
        <w:t xml:space="preserve"> </w:t>
      </w:r>
      <w:r w:rsidRPr="0023180B">
        <w:rPr>
          <w:spacing w:val="-1"/>
        </w:rPr>
        <w:t>Interpreting</w:t>
      </w:r>
    </w:p>
    <w:p w14:paraId="05845076" w14:textId="77777777" w:rsidR="0023180B" w:rsidRDefault="0023180B" w:rsidP="0023180B">
      <w:pPr>
        <w:spacing w:before="5"/>
        <w:rPr>
          <w:rFonts w:ascii="Arial" w:eastAsia="Arial" w:hAnsi="Arial" w:cs="Arial"/>
          <w:sz w:val="21"/>
          <w:szCs w:val="21"/>
        </w:rPr>
      </w:pPr>
    </w:p>
    <w:p w14:paraId="400F8321" w14:textId="77777777" w:rsidR="0023180B" w:rsidRPr="0023180B" w:rsidRDefault="0023180B" w:rsidP="0023180B">
      <w:pPr>
        <w:pStyle w:val="Heading2"/>
        <w:rPr>
          <w:b w:val="0"/>
          <w:bCs w:val="0"/>
          <w:sz w:val="24"/>
          <w:szCs w:val="24"/>
        </w:rPr>
      </w:pPr>
      <w:r w:rsidRPr="0023180B">
        <w:rPr>
          <w:spacing w:val="-1"/>
          <w:sz w:val="24"/>
          <w:szCs w:val="24"/>
        </w:rPr>
        <w:t>Roles</w:t>
      </w:r>
      <w:r w:rsidRPr="0023180B">
        <w:rPr>
          <w:spacing w:val="-5"/>
          <w:sz w:val="24"/>
          <w:szCs w:val="24"/>
        </w:rPr>
        <w:t xml:space="preserve"> </w:t>
      </w:r>
      <w:r w:rsidRPr="0023180B">
        <w:rPr>
          <w:spacing w:val="-1"/>
          <w:sz w:val="24"/>
          <w:szCs w:val="24"/>
        </w:rPr>
        <w:t>and</w:t>
      </w:r>
      <w:r w:rsidRPr="0023180B">
        <w:rPr>
          <w:spacing w:val="-5"/>
          <w:sz w:val="24"/>
          <w:szCs w:val="24"/>
        </w:rPr>
        <w:t xml:space="preserve"> </w:t>
      </w:r>
      <w:r w:rsidRPr="0023180B">
        <w:rPr>
          <w:spacing w:val="-1"/>
          <w:sz w:val="24"/>
          <w:szCs w:val="24"/>
        </w:rPr>
        <w:t>Resource</w:t>
      </w:r>
      <w:r w:rsidRPr="0023180B">
        <w:rPr>
          <w:spacing w:val="-4"/>
          <w:sz w:val="24"/>
          <w:szCs w:val="24"/>
        </w:rPr>
        <w:t xml:space="preserve"> </w:t>
      </w:r>
      <w:r w:rsidRPr="0023180B">
        <w:rPr>
          <w:spacing w:val="-1"/>
          <w:sz w:val="24"/>
          <w:szCs w:val="24"/>
        </w:rPr>
        <w:t>contributions</w:t>
      </w:r>
      <w:r w:rsidRPr="0023180B">
        <w:rPr>
          <w:spacing w:val="-5"/>
          <w:sz w:val="24"/>
          <w:szCs w:val="24"/>
        </w:rPr>
        <w:t xml:space="preserve"> </w:t>
      </w:r>
      <w:r w:rsidRPr="0023180B">
        <w:rPr>
          <w:spacing w:val="-1"/>
          <w:sz w:val="24"/>
          <w:szCs w:val="24"/>
        </w:rPr>
        <w:t>of</w:t>
      </w:r>
      <w:r w:rsidRPr="0023180B">
        <w:rPr>
          <w:spacing w:val="-5"/>
          <w:sz w:val="24"/>
          <w:szCs w:val="24"/>
        </w:rPr>
        <w:t xml:space="preserve"> </w:t>
      </w:r>
      <w:r w:rsidRPr="0023180B">
        <w:rPr>
          <w:spacing w:val="-1"/>
          <w:sz w:val="24"/>
          <w:szCs w:val="24"/>
        </w:rPr>
        <w:t>Partners</w:t>
      </w:r>
    </w:p>
    <w:p w14:paraId="2E264EAC" w14:textId="77777777" w:rsidR="0023180B" w:rsidRPr="0023180B" w:rsidRDefault="0023180B" w:rsidP="0023180B">
      <w:pPr>
        <w:spacing w:before="10"/>
        <w:rPr>
          <w:rFonts w:ascii="Arial" w:eastAsia="Arial" w:hAnsi="Arial" w:cs="Arial"/>
          <w:b/>
          <w:bCs/>
          <w:sz w:val="24"/>
          <w:szCs w:val="24"/>
        </w:rPr>
      </w:pPr>
    </w:p>
    <w:p w14:paraId="0EA4F37B" w14:textId="77777777" w:rsidR="0023180B" w:rsidRPr="0023180B" w:rsidRDefault="0023180B" w:rsidP="0023180B">
      <w:pPr>
        <w:pStyle w:val="BodyText"/>
        <w:ind w:right="295"/>
      </w:pPr>
      <w:r w:rsidRPr="0023180B">
        <w:rPr>
          <w:spacing w:val="-1"/>
        </w:rPr>
        <w:t>The Board</w:t>
      </w:r>
      <w:r w:rsidRPr="0023180B">
        <w:t xml:space="preserve"> </w:t>
      </w:r>
      <w:r w:rsidRPr="0023180B">
        <w:rPr>
          <w:spacing w:val="-1"/>
        </w:rPr>
        <w:t>has supported</w:t>
      </w:r>
      <w:r w:rsidRPr="0023180B">
        <w:t xml:space="preserve"> </w:t>
      </w:r>
      <w:r w:rsidRPr="0023180B">
        <w:rPr>
          <w:spacing w:val="-1"/>
        </w:rPr>
        <w:t>the development</w:t>
      </w:r>
      <w:r w:rsidRPr="0023180B">
        <w:rPr>
          <w:spacing w:val="1"/>
        </w:rPr>
        <w:t xml:space="preserve"> </w:t>
      </w:r>
      <w:r w:rsidRPr="0023180B">
        <w:t xml:space="preserve">of </w:t>
      </w:r>
      <w:r w:rsidRPr="0023180B">
        <w:rPr>
          <w:spacing w:val="-1"/>
        </w:rPr>
        <w:t>trust</w:t>
      </w:r>
      <w:r w:rsidRPr="0023180B">
        <w:rPr>
          <w:spacing w:val="1"/>
        </w:rPr>
        <w:t xml:space="preserve"> </w:t>
      </w:r>
      <w:r w:rsidRPr="0023180B">
        <w:rPr>
          <w:spacing w:val="-1"/>
        </w:rPr>
        <w:t>and</w:t>
      </w:r>
      <w:r w:rsidRPr="0023180B">
        <w:rPr>
          <w:spacing w:val="-2"/>
        </w:rPr>
        <w:t xml:space="preserve"> </w:t>
      </w:r>
      <w:r w:rsidRPr="0023180B">
        <w:t xml:space="preserve">a </w:t>
      </w:r>
      <w:r w:rsidRPr="0023180B">
        <w:rPr>
          <w:spacing w:val="-1"/>
        </w:rPr>
        <w:t>team spirit</w:t>
      </w:r>
      <w:r w:rsidRPr="0023180B">
        <w:rPr>
          <w:spacing w:val="1"/>
        </w:rPr>
        <w:t xml:space="preserve"> </w:t>
      </w:r>
      <w:r w:rsidRPr="0023180B">
        <w:rPr>
          <w:spacing w:val="-1"/>
        </w:rPr>
        <w:t>among center</w:t>
      </w:r>
      <w:r w:rsidRPr="0023180B">
        <w:rPr>
          <w:spacing w:val="52"/>
        </w:rPr>
        <w:t xml:space="preserve"> </w:t>
      </w:r>
      <w:r w:rsidRPr="0023180B">
        <w:rPr>
          <w:spacing w:val="-1"/>
        </w:rPr>
        <w:t>partners</w:t>
      </w:r>
      <w:r w:rsidRPr="0023180B">
        <w:rPr>
          <w:spacing w:val="-2"/>
        </w:rPr>
        <w:t xml:space="preserve"> </w:t>
      </w:r>
      <w:r w:rsidRPr="0023180B">
        <w:rPr>
          <w:spacing w:val="-1"/>
        </w:rPr>
        <w:t>that promotes integration</w:t>
      </w:r>
      <w:r w:rsidRPr="0023180B">
        <w:rPr>
          <w:spacing w:val="-2"/>
        </w:rPr>
        <w:t xml:space="preserve"> </w:t>
      </w:r>
      <w:r w:rsidRPr="0023180B">
        <w:rPr>
          <w:spacing w:val="-1"/>
        </w:rPr>
        <w:t>and</w:t>
      </w:r>
      <w:r w:rsidRPr="0023180B">
        <w:rPr>
          <w:spacing w:val="-2"/>
        </w:rPr>
        <w:t xml:space="preserve"> </w:t>
      </w:r>
      <w:r w:rsidRPr="0023180B">
        <w:rPr>
          <w:spacing w:val="-1"/>
        </w:rPr>
        <w:t>cooperation from</w:t>
      </w:r>
      <w:r w:rsidRPr="0023180B">
        <w:rPr>
          <w:spacing w:val="-2"/>
        </w:rPr>
        <w:t xml:space="preserve"> </w:t>
      </w:r>
      <w:r w:rsidRPr="0023180B">
        <w:rPr>
          <w:spacing w:val="-1"/>
        </w:rPr>
        <w:t>staff</w:t>
      </w:r>
      <w:r w:rsidRPr="0023180B">
        <w:t xml:space="preserve"> </w:t>
      </w:r>
      <w:r w:rsidRPr="0023180B">
        <w:rPr>
          <w:spacing w:val="-1"/>
        </w:rPr>
        <w:t>and</w:t>
      </w:r>
      <w:r w:rsidRPr="0023180B">
        <w:rPr>
          <w:spacing w:val="-3"/>
        </w:rPr>
        <w:t xml:space="preserve"> </w:t>
      </w:r>
      <w:r w:rsidRPr="0023180B">
        <w:rPr>
          <w:spacing w:val="-1"/>
        </w:rPr>
        <w:t>partners.</w:t>
      </w:r>
      <w:r w:rsidRPr="0023180B">
        <w:rPr>
          <w:spacing w:val="63"/>
        </w:rPr>
        <w:t xml:space="preserve"> </w:t>
      </w:r>
      <w:r w:rsidRPr="0023180B">
        <w:rPr>
          <w:spacing w:val="-1"/>
        </w:rPr>
        <w:t>The</w:t>
      </w:r>
      <w:r w:rsidRPr="0023180B">
        <w:rPr>
          <w:spacing w:val="-2"/>
        </w:rPr>
        <w:t xml:space="preserve"> </w:t>
      </w:r>
      <w:r w:rsidRPr="0023180B">
        <w:rPr>
          <w:spacing w:val="-1"/>
        </w:rPr>
        <w:t>helpful,</w:t>
      </w:r>
      <w:r w:rsidRPr="0023180B">
        <w:rPr>
          <w:spacing w:val="67"/>
          <w:w w:val="99"/>
        </w:rPr>
        <w:t xml:space="preserve"> </w:t>
      </w:r>
      <w:r w:rsidRPr="0023180B">
        <w:rPr>
          <w:spacing w:val="-1"/>
        </w:rPr>
        <w:t>accurate, and honest</w:t>
      </w:r>
      <w:r w:rsidRPr="0023180B">
        <w:t xml:space="preserve"> </w:t>
      </w:r>
      <w:r w:rsidRPr="0023180B">
        <w:rPr>
          <w:spacing w:val="-1"/>
        </w:rPr>
        <w:t>flow of information from management</w:t>
      </w:r>
      <w:r w:rsidRPr="0023180B">
        <w:t xml:space="preserve"> to</w:t>
      </w:r>
      <w:r w:rsidRPr="0023180B">
        <w:rPr>
          <w:spacing w:val="-2"/>
        </w:rPr>
        <w:t xml:space="preserve"> </w:t>
      </w:r>
      <w:r w:rsidRPr="0023180B">
        <w:rPr>
          <w:spacing w:val="-1"/>
        </w:rPr>
        <w:t>and among staff</w:t>
      </w:r>
      <w:r w:rsidRPr="0023180B">
        <w:t xml:space="preserve"> </w:t>
      </w:r>
      <w:r w:rsidRPr="0023180B">
        <w:rPr>
          <w:spacing w:val="-1"/>
        </w:rPr>
        <w:t>is crucial</w:t>
      </w:r>
      <w:r w:rsidRPr="0023180B">
        <w:rPr>
          <w:spacing w:val="59"/>
        </w:rPr>
        <w:t xml:space="preserve"> </w:t>
      </w:r>
      <w:r w:rsidRPr="0023180B">
        <w:t>to</w:t>
      </w:r>
      <w:r w:rsidRPr="0023180B">
        <w:rPr>
          <w:spacing w:val="-1"/>
        </w:rPr>
        <w:t xml:space="preserve"> successful</w:t>
      </w:r>
      <w:r w:rsidRPr="0023180B">
        <w:rPr>
          <w:spacing w:val="-2"/>
        </w:rPr>
        <w:t xml:space="preserve"> </w:t>
      </w:r>
      <w:r w:rsidRPr="0023180B">
        <w:rPr>
          <w:spacing w:val="-1"/>
        </w:rPr>
        <w:t>integration and alignment of</w:t>
      </w:r>
      <w:r w:rsidRPr="0023180B">
        <w:t xml:space="preserve"> </w:t>
      </w:r>
      <w:r w:rsidRPr="0023180B">
        <w:rPr>
          <w:spacing w:val="-1"/>
        </w:rPr>
        <w:t>goals amongst center</w:t>
      </w:r>
      <w:r w:rsidRPr="0023180B">
        <w:rPr>
          <w:spacing w:val="-2"/>
        </w:rPr>
        <w:t xml:space="preserve"> </w:t>
      </w:r>
      <w:r w:rsidRPr="0023180B">
        <w:rPr>
          <w:spacing w:val="-1"/>
        </w:rPr>
        <w:t>partners.</w:t>
      </w:r>
      <w:r w:rsidRPr="0023180B">
        <w:rPr>
          <w:spacing w:val="63"/>
        </w:rPr>
        <w:t xml:space="preserve"> </w:t>
      </w:r>
      <w:r w:rsidRPr="0023180B">
        <w:rPr>
          <w:spacing w:val="-1"/>
        </w:rPr>
        <w:t>Supervisor</w:t>
      </w:r>
      <w:r w:rsidRPr="0023180B">
        <w:rPr>
          <w:spacing w:val="64"/>
        </w:rPr>
        <w:t xml:space="preserve"> </w:t>
      </w:r>
      <w:r w:rsidRPr="0023180B">
        <w:rPr>
          <w:spacing w:val="-1"/>
        </w:rPr>
        <w:t>and/or site meetings are</w:t>
      </w:r>
      <w:r w:rsidRPr="0023180B">
        <w:t xml:space="preserve"> </w:t>
      </w:r>
      <w:r w:rsidRPr="0023180B">
        <w:rPr>
          <w:spacing w:val="-1"/>
        </w:rPr>
        <w:t xml:space="preserve">held </w:t>
      </w:r>
      <w:r w:rsidRPr="0023180B">
        <w:t xml:space="preserve">to </w:t>
      </w:r>
      <w:r w:rsidRPr="0023180B">
        <w:rPr>
          <w:spacing w:val="-1"/>
        </w:rPr>
        <w:t>disseminate performance</w:t>
      </w:r>
      <w:r w:rsidRPr="0023180B">
        <w:t xml:space="preserve"> </w:t>
      </w:r>
      <w:r w:rsidRPr="0023180B">
        <w:rPr>
          <w:spacing w:val="-1"/>
        </w:rPr>
        <w:t>and program</w:t>
      </w:r>
      <w:r w:rsidRPr="0023180B">
        <w:t xml:space="preserve"> </w:t>
      </w:r>
      <w:r w:rsidRPr="0023180B">
        <w:rPr>
          <w:spacing w:val="-1"/>
        </w:rPr>
        <w:t xml:space="preserve">information </w:t>
      </w:r>
      <w:r w:rsidRPr="0023180B">
        <w:t>to</w:t>
      </w:r>
      <w:r w:rsidRPr="0023180B">
        <w:rPr>
          <w:spacing w:val="57"/>
        </w:rPr>
        <w:t xml:space="preserve"> </w:t>
      </w:r>
      <w:r w:rsidRPr="0023180B">
        <w:rPr>
          <w:spacing w:val="-1"/>
        </w:rPr>
        <w:t>staff</w:t>
      </w:r>
      <w:r w:rsidRPr="0023180B">
        <w:rPr>
          <w:spacing w:val="-2"/>
        </w:rPr>
        <w:t xml:space="preserve"> </w:t>
      </w:r>
      <w:r w:rsidRPr="0023180B">
        <w:rPr>
          <w:spacing w:val="-1"/>
        </w:rPr>
        <w:t xml:space="preserve">and </w:t>
      </w:r>
      <w:r w:rsidRPr="0023180B">
        <w:t>to</w:t>
      </w:r>
      <w:r w:rsidRPr="0023180B">
        <w:rPr>
          <w:spacing w:val="-1"/>
        </w:rPr>
        <w:t xml:space="preserve"> promote dialog</w:t>
      </w:r>
      <w:r w:rsidRPr="0023180B">
        <w:t xml:space="preserve"> </w:t>
      </w:r>
      <w:r w:rsidRPr="0023180B">
        <w:rPr>
          <w:spacing w:val="-1"/>
        </w:rPr>
        <w:t>among staff</w:t>
      </w:r>
      <w:r w:rsidRPr="0023180B">
        <w:rPr>
          <w:spacing w:val="-2"/>
        </w:rPr>
        <w:t xml:space="preserve"> </w:t>
      </w:r>
      <w:r w:rsidRPr="0023180B">
        <w:rPr>
          <w:spacing w:val="-1"/>
        </w:rPr>
        <w:t>members about</w:t>
      </w:r>
      <w:r w:rsidRPr="0023180B">
        <w:rPr>
          <w:spacing w:val="1"/>
        </w:rPr>
        <w:t xml:space="preserve"> </w:t>
      </w:r>
      <w:r w:rsidRPr="0023180B">
        <w:rPr>
          <w:spacing w:val="-1"/>
        </w:rPr>
        <w:t>changing service delivery and</w:t>
      </w:r>
      <w:r w:rsidRPr="0023180B">
        <w:rPr>
          <w:spacing w:val="62"/>
        </w:rPr>
        <w:t xml:space="preserve"> </w:t>
      </w:r>
      <w:r w:rsidRPr="0023180B">
        <w:rPr>
          <w:spacing w:val="-1"/>
        </w:rPr>
        <w:t>problem</w:t>
      </w:r>
      <w:r w:rsidRPr="0023180B">
        <w:rPr>
          <w:spacing w:val="-2"/>
        </w:rPr>
        <w:t xml:space="preserve"> </w:t>
      </w:r>
      <w:r w:rsidRPr="0023180B">
        <w:rPr>
          <w:spacing w:val="-1"/>
        </w:rPr>
        <w:t>resolution.</w:t>
      </w:r>
    </w:p>
    <w:p w14:paraId="691D64BD" w14:textId="77777777" w:rsidR="0023180B" w:rsidRPr="0023180B" w:rsidRDefault="0023180B" w:rsidP="0023180B">
      <w:pPr>
        <w:spacing w:before="10"/>
        <w:rPr>
          <w:rFonts w:ascii="Arial" w:eastAsia="Arial" w:hAnsi="Arial" w:cs="Arial"/>
          <w:sz w:val="24"/>
          <w:szCs w:val="24"/>
        </w:rPr>
      </w:pPr>
    </w:p>
    <w:p w14:paraId="27AE8333" w14:textId="0DADD79D" w:rsidR="0023180B" w:rsidRPr="0023180B" w:rsidRDefault="0023180B" w:rsidP="0023180B">
      <w:pPr>
        <w:pStyle w:val="BodyText"/>
        <w:tabs>
          <w:tab w:val="left" w:pos="2916"/>
        </w:tabs>
        <w:ind w:right="203"/>
      </w:pPr>
      <w:r w:rsidRPr="0023180B">
        <w:rPr>
          <w:spacing w:val="-1"/>
        </w:rPr>
        <w:t>Staff</w:t>
      </w:r>
      <w:r w:rsidRPr="0023180B">
        <w:rPr>
          <w:spacing w:val="-3"/>
        </w:rPr>
        <w:t xml:space="preserve"> </w:t>
      </w:r>
      <w:r w:rsidRPr="0023180B">
        <w:rPr>
          <w:spacing w:val="-1"/>
        </w:rPr>
        <w:t>training</w:t>
      </w:r>
      <w:r w:rsidRPr="0023180B">
        <w:rPr>
          <w:spacing w:val="-2"/>
        </w:rPr>
        <w:t xml:space="preserve"> </w:t>
      </w:r>
      <w:r w:rsidRPr="0023180B">
        <w:rPr>
          <w:spacing w:val="-1"/>
        </w:rPr>
        <w:t>opportunities continue</w:t>
      </w:r>
      <w:r w:rsidRPr="0023180B">
        <w:rPr>
          <w:spacing w:val="-2"/>
        </w:rPr>
        <w:t xml:space="preserve"> </w:t>
      </w:r>
      <w:r w:rsidRPr="0023180B">
        <w:t>to</w:t>
      </w:r>
      <w:r w:rsidRPr="0023180B">
        <w:rPr>
          <w:spacing w:val="-1"/>
        </w:rPr>
        <w:t xml:space="preserve"> become</w:t>
      </w:r>
      <w:r w:rsidRPr="0023180B">
        <w:rPr>
          <w:spacing w:val="-2"/>
        </w:rPr>
        <w:t xml:space="preserve"> </w:t>
      </w:r>
      <w:r w:rsidRPr="0023180B">
        <w:rPr>
          <w:spacing w:val="-1"/>
        </w:rPr>
        <w:t>more integrated.</w:t>
      </w:r>
      <w:r w:rsidRPr="0023180B">
        <w:rPr>
          <w:spacing w:val="64"/>
        </w:rPr>
        <w:t xml:space="preserve"> </w:t>
      </w:r>
      <w:r w:rsidRPr="0023180B">
        <w:rPr>
          <w:spacing w:val="-1"/>
        </w:rPr>
        <w:t>Topics such</w:t>
      </w:r>
      <w:r w:rsidRPr="0023180B">
        <w:rPr>
          <w:spacing w:val="-2"/>
        </w:rPr>
        <w:t xml:space="preserve"> </w:t>
      </w:r>
      <w:r w:rsidRPr="0023180B">
        <w:rPr>
          <w:spacing w:val="-1"/>
        </w:rPr>
        <w:t>as FMLA,</w:t>
      </w:r>
      <w:r w:rsidRPr="0023180B">
        <w:rPr>
          <w:spacing w:val="63"/>
          <w:w w:val="99"/>
        </w:rPr>
        <w:t xml:space="preserve"> </w:t>
      </w:r>
      <w:r w:rsidRPr="0023180B">
        <w:rPr>
          <w:spacing w:val="-1"/>
        </w:rPr>
        <w:t>Sexual</w:t>
      </w:r>
      <w:r w:rsidRPr="0023180B">
        <w:rPr>
          <w:spacing w:val="-3"/>
        </w:rPr>
        <w:t xml:space="preserve"> </w:t>
      </w:r>
      <w:r w:rsidRPr="0023180B">
        <w:rPr>
          <w:spacing w:val="-1"/>
        </w:rPr>
        <w:t>Harassment, ADA</w:t>
      </w:r>
      <w:r w:rsidRPr="0023180B">
        <w:rPr>
          <w:spacing w:val="-2"/>
        </w:rPr>
        <w:t xml:space="preserve"> </w:t>
      </w:r>
      <w:r w:rsidRPr="0023180B">
        <w:rPr>
          <w:spacing w:val="-1"/>
        </w:rPr>
        <w:t>Compliance, Violence</w:t>
      </w:r>
      <w:r w:rsidRPr="0023180B">
        <w:rPr>
          <w:spacing w:val="-2"/>
        </w:rPr>
        <w:t xml:space="preserve"> </w:t>
      </w:r>
      <w:r w:rsidRPr="0023180B">
        <w:rPr>
          <w:spacing w:val="-1"/>
        </w:rPr>
        <w:t>in</w:t>
      </w:r>
      <w:r w:rsidRPr="0023180B">
        <w:rPr>
          <w:spacing w:val="-2"/>
        </w:rPr>
        <w:t xml:space="preserve"> </w:t>
      </w:r>
      <w:r w:rsidRPr="0023180B">
        <w:rPr>
          <w:spacing w:val="-1"/>
        </w:rPr>
        <w:t>the</w:t>
      </w:r>
      <w:r w:rsidRPr="0023180B">
        <w:rPr>
          <w:spacing w:val="-2"/>
        </w:rPr>
        <w:t xml:space="preserve"> </w:t>
      </w:r>
      <w:r w:rsidRPr="0023180B">
        <w:rPr>
          <w:spacing w:val="-1"/>
        </w:rPr>
        <w:t>Workplace, Communication, Anger</w:t>
      </w:r>
      <w:r w:rsidRPr="0023180B">
        <w:rPr>
          <w:spacing w:val="67"/>
        </w:rPr>
        <w:t xml:space="preserve"> </w:t>
      </w:r>
      <w:r w:rsidRPr="0023180B">
        <w:rPr>
          <w:spacing w:val="-1"/>
        </w:rPr>
        <w:t>Management, Destructive Behavior and</w:t>
      </w:r>
      <w:r w:rsidRPr="0023180B">
        <w:rPr>
          <w:spacing w:val="-2"/>
        </w:rPr>
        <w:t xml:space="preserve"> </w:t>
      </w:r>
      <w:r w:rsidRPr="0023180B">
        <w:rPr>
          <w:spacing w:val="-1"/>
        </w:rPr>
        <w:t>Problem Solving are</w:t>
      </w:r>
      <w:r w:rsidRPr="0023180B">
        <w:rPr>
          <w:spacing w:val="-2"/>
        </w:rPr>
        <w:t xml:space="preserve"> </w:t>
      </w:r>
      <w:r w:rsidRPr="0023180B">
        <w:t>a</w:t>
      </w:r>
      <w:r w:rsidRPr="0023180B">
        <w:rPr>
          <w:spacing w:val="-1"/>
        </w:rPr>
        <w:t xml:space="preserve"> few</w:t>
      </w:r>
      <w:r w:rsidRPr="0023180B">
        <w:rPr>
          <w:spacing w:val="-2"/>
        </w:rPr>
        <w:t xml:space="preserve"> </w:t>
      </w:r>
      <w:r w:rsidRPr="0023180B">
        <w:rPr>
          <w:spacing w:val="-1"/>
        </w:rPr>
        <w:t>of</w:t>
      </w:r>
      <w:r w:rsidRPr="0023180B">
        <w:t xml:space="preserve"> </w:t>
      </w:r>
      <w:r w:rsidRPr="0023180B">
        <w:rPr>
          <w:spacing w:val="-1"/>
        </w:rPr>
        <w:t>the</w:t>
      </w:r>
      <w:r w:rsidRPr="0023180B">
        <w:rPr>
          <w:spacing w:val="-2"/>
        </w:rPr>
        <w:t xml:space="preserve"> </w:t>
      </w:r>
      <w:r w:rsidR="64602CD4" w:rsidRPr="0023180B">
        <w:rPr>
          <w:spacing w:val="-1"/>
        </w:rPr>
        <w:t>module's</w:t>
      </w:r>
      <w:r w:rsidRPr="0023180B">
        <w:rPr>
          <w:spacing w:val="-1"/>
        </w:rPr>
        <w:t xml:space="preserve"> staff</w:t>
      </w:r>
      <w:r w:rsidRPr="0023180B">
        <w:rPr>
          <w:spacing w:val="67"/>
          <w:w w:val="99"/>
        </w:rPr>
        <w:t xml:space="preserve"> </w:t>
      </w:r>
      <w:r w:rsidRPr="0023180B">
        <w:rPr>
          <w:spacing w:val="-1"/>
        </w:rPr>
        <w:t xml:space="preserve">are requested </w:t>
      </w:r>
      <w:r w:rsidRPr="0023180B">
        <w:t xml:space="preserve">to </w:t>
      </w:r>
      <w:r w:rsidR="65173210" w:rsidRPr="0023180B">
        <w:rPr>
          <w:spacing w:val="-1"/>
        </w:rPr>
        <w:t>review. The</w:t>
      </w:r>
      <w:r w:rsidRPr="0023180B">
        <w:rPr>
          <w:spacing w:val="-3"/>
        </w:rPr>
        <w:t xml:space="preserve"> </w:t>
      </w:r>
      <w:r w:rsidRPr="0023180B">
        <w:rPr>
          <w:spacing w:val="-1"/>
        </w:rPr>
        <w:t>training</w:t>
      </w:r>
      <w:r w:rsidRPr="0023180B">
        <w:t xml:space="preserve"> </w:t>
      </w:r>
      <w:r w:rsidRPr="0023180B">
        <w:rPr>
          <w:spacing w:val="-1"/>
        </w:rPr>
        <w:t>program is</w:t>
      </w:r>
      <w:r w:rsidRPr="0023180B">
        <w:t xml:space="preserve"> </w:t>
      </w:r>
      <w:r w:rsidRPr="0023180B">
        <w:rPr>
          <w:spacing w:val="-1"/>
        </w:rPr>
        <w:t>an innovative</w:t>
      </w:r>
      <w:r w:rsidRPr="0023180B">
        <w:t xml:space="preserve"> </w:t>
      </w:r>
      <w:r w:rsidRPr="0023180B">
        <w:rPr>
          <w:spacing w:val="-1"/>
        </w:rPr>
        <w:t>computer-based system</w:t>
      </w:r>
      <w:r w:rsidRPr="0023180B">
        <w:rPr>
          <w:spacing w:val="64"/>
        </w:rPr>
        <w:t xml:space="preserve"> </w:t>
      </w:r>
      <w:r w:rsidRPr="0023180B">
        <w:rPr>
          <w:spacing w:val="-1"/>
        </w:rPr>
        <w:t>that</w:t>
      </w:r>
      <w:r w:rsidRPr="0023180B">
        <w:t xml:space="preserve"> </w:t>
      </w:r>
      <w:r w:rsidRPr="0023180B">
        <w:rPr>
          <w:spacing w:val="-1"/>
        </w:rPr>
        <w:t>guides</w:t>
      </w:r>
      <w:r w:rsidRPr="0023180B">
        <w:t xml:space="preserve"> </w:t>
      </w:r>
      <w:r w:rsidRPr="0023180B">
        <w:rPr>
          <w:spacing w:val="-1"/>
        </w:rPr>
        <w:t>and engages</w:t>
      </w:r>
      <w:r w:rsidRPr="0023180B">
        <w:t xml:space="preserve"> </w:t>
      </w:r>
      <w:r w:rsidRPr="0023180B">
        <w:rPr>
          <w:spacing w:val="-1"/>
        </w:rPr>
        <w:t>staff</w:t>
      </w:r>
      <w:r w:rsidRPr="0023180B">
        <w:rPr>
          <w:spacing w:val="-2"/>
        </w:rPr>
        <w:t xml:space="preserve"> </w:t>
      </w:r>
      <w:r w:rsidRPr="0023180B">
        <w:rPr>
          <w:spacing w:val="-1"/>
        </w:rPr>
        <w:t>and</w:t>
      </w:r>
      <w:r w:rsidRPr="0023180B">
        <w:t xml:space="preserve"> </w:t>
      </w:r>
      <w:r w:rsidRPr="0023180B">
        <w:rPr>
          <w:spacing w:val="-1"/>
        </w:rPr>
        <w:t>customers in</w:t>
      </w:r>
      <w:r w:rsidRPr="0023180B">
        <w:t xml:space="preserve"> </w:t>
      </w:r>
      <w:r w:rsidRPr="0023180B">
        <w:rPr>
          <w:spacing w:val="-1"/>
        </w:rPr>
        <w:t>real</w:t>
      </w:r>
      <w:r w:rsidRPr="0023180B">
        <w:rPr>
          <w:spacing w:val="-2"/>
        </w:rPr>
        <w:t xml:space="preserve"> </w:t>
      </w:r>
      <w:r w:rsidRPr="0023180B">
        <w:rPr>
          <w:spacing w:val="-1"/>
        </w:rPr>
        <w:t>workplace</w:t>
      </w:r>
      <w:r w:rsidRPr="0023180B">
        <w:t xml:space="preserve"> </w:t>
      </w:r>
      <w:r w:rsidRPr="0023180B">
        <w:rPr>
          <w:spacing w:val="-1"/>
        </w:rPr>
        <w:t>scenarios and</w:t>
      </w:r>
      <w:r w:rsidRPr="0023180B">
        <w:rPr>
          <w:spacing w:val="1"/>
        </w:rPr>
        <w:t xml:space="preserve"> </w:t>
      </w:r>
      <w:r w:rsidRPr="0023180B">
        <w:rPr>
          <w:spacing w:val="-1"/>
        </w:rPr>
        <w:t>situations.</w:t>
      </w:r>
    </w:p>
    <w:p w14:paraId="6CEBFB84" w14:textId="77777777" w:rsidR="0023180B" w:rsidRPr="0023180B" w:rsidRDefault="0023180B" w:rsidP="0023180B">
      <w:pPr>
        <w:spacing w:before="10"/>
        <w:rPr>
          <w:rFonts w:ascii="Arial" w:eastAsia="Arial" w:hAnsi="Arial" w:cs="Arial"/>
          <w:sz w:val="24"/>
          <w:szCs w:val="24"/>
        </w:rPr>
      </w:pPr>
    </w:p>
    <w:p w14:paraId="341CD570" w14:textId="23314014" w:rsidR="0023180B" w:rsidRPr="0023180B" w:rsidRDefault="0023180B" w:rsidP="0023180B">
      <w:pPr>
        <w:pStyle w:val="BodyText"/>
        <w:ind w:right="285"/>
      </w:pPr>
      <w:r w:rsidRPr="0023180B">
        <w:rPr>
          <w:spacing w:val="-1"/>
        </w:rPr>
        <w:t>Each</w:t>
      </w:r>
      <w:r w:rsidRPr="0023180B">
        <w:rPr>
          <w:spacing w:val="-2"/>
        </w:rPr>
        <w:t xml:space="preserve"> </w:t>
      </w:r>
      <w:r w:rsidRPr="0023180B">
        <w:rPr>
          <w:spacing w:val="-1"/>
        </w:rPr>
        <w:t>new</w:t>
      </w:r>
      <w:r w:rsidRPr="0023180B">
        <w:t xml:space="preserve"> </w:t>
      </w:r>
      <w:r w:rsidRPr="0023180B">
        <w:rPr>
          <w:spacing w:val="-1"/>
        </w:rPr>
        <w:t>staff</w:t>
      </w:r>
      <w:r w:rsidRPr="0023180B">
        <w:rPr>
          <w:spacing w:val="-3"/>
        </w:rPr>
        <w:t xml:space="preserve"> </w:t>
      </w:r>
      <w:r w:rsidRPr="0023180B">
        <w:rPr>
          <w:spacing w:val="-1"/>
        </w:rPr>
        <w:t>member receives an</w:t>
      </w:r>
      <w:r w:rsidRPr="0023180B">
        <w:rPr>
          <w:spacing w:val="-2"/>
        </w:rPr>
        <w:t xml:space="preserve"> </w:t>
      </w:r>
      <w:r w:rsidRPr="0023180B">
        <w:rPr>
          <w:spacing w:val="-1"/>
        </w:rPr>
        <w:t>intensive New</w:t>
      </w:r>
      <w:r w:rsidRPr="0023180B">
        <w:rPr>
          <w:spacing w:val="-2"/>
        </w:rPr>
        <w:t xml:space="preserve"> </w:t>
      </w:r>
      <w:r w:rsidRPr="0023180B">
        <w:rPr>
          <w:spacing w:val="-1"/>
        </w:rPr>
        <w:t>Employee</w:t>
      </w:r>
      <w:r w:rsidRPr="0023180B">
        <w:rPr>
          <w:spacing w:val="-2"/>
        </w:rPr>
        <w:t xml:space="preserve"> </w:t>
      </w:r>
      <w:r w:rsidRPr="0023180B">
        <w:rPr>
          <w:spacing w:val="-1"/>
        </w:rPr>
        <w:t>Orientation that covers</w:t>
      </w:r>
      <w:r w:rsidRPr="0023180B">
        <w:rPr>
          <w:spacing w:val="71"/>
        </w:rPr>
        <w:t xml:space="preserve"> </w:t>
      </w:r>
      <w:r w:rsidRPr="0023180B">
        <w:rPr>
          <w:spacing w:val="-1"/>
        </w:rPr>
        <w:t>workforce</w:t>
      </w:r>
      <w:r w:rsidRPr="0023180B">
        <w:rPr>
          <w:spacing w:val="-2"/>
        </w:rPr>
        <w:t xml:space="preserve"> </w:t>
      </w:r>
      <w:r w:rsidRPr="0023180B">
        <w:rPr>
          <w:spacing w:val="-1"/>
        </w:rPr>
        <w:t>center</w:t>
      </w:r>
      <w:r w:rsidRPr="0023180B">
        <w:rPr>
          <w:spacing w:val="-2"/>
        </w:rPr>
        <w:t xml:space="preserve"> </w:t>
      </w:r>
      <w:r w:rsidRPr="0023180B">
        <w:rPr>
          <w:spacing w:val="-1"/>
        </w:rPr>
        <w:t>operations,</w:t>
      </w:r>
      <w:r w:rsidRPr="0023180B">
        <w:t xml:space="preserve"> </w:t>
      </w:r>
      <w:r w:rsidRPr="0023180B">
        <w:rPr>
          <w:spacing w:val="-1"/>
        </w:rPr>
        <w:t>customer</w:t>
      </w:r>
      <w:r w:rsidRPr="0023180B">
        <w:rPr>
          <w:spacing w:val="-2"/>
        </w:rPr>
        <w:t xml:space="preserve"> </w:t>
      </w:r>
      <w:r w:rsidRPr="0023180B">
        <w:rPr>
          <w:spacing w:val="-1"/>
        </w:rPr>
        <w:t>service, information systems, and</w:t>
      </w:r>
      <w:r w:rsidRPr="0023180B">
        <w:rPr>
          <w:spacing w:val="-2"/>
        </w:rPr>
        <w:t xml:space="preserve"> </w:t>
      </w:r>
      <w:r w:rsidRPr="0023180B">
        <w:rPr>
          <w:spacing w:val="-1"/>
        </w:rPr>
        <w:t>other</w:t>
      </w:r>
      <w:r w:rsidRPr="0023180B">
        <w:rPr>
          <w:spacing w:val="-2"/>
        </w:rPr>
        <w:t xml:space="preserve"> </w:t>
      </w:r>
      <w:r w:rsidRPr="0023180B">
        <w:rPr>
          <w:spacing w:val="-1"/>
        </w:rPr>
        <w:t>topics.</w:t>
      </w:r>
      <w:r w:rsidRPr="0023180B">
        <w:rPr>
          <w:spacing w:val="71"/>
          <w:w w:val="99"/>
        </w:rPr>
        <w:t xml:space="preserve"> </w:t>
      </w:r>
      <w:r w:rsidRPr="0023180B">
        <w:rPr>
          <w:spacing w:val="-1"/>
        </w:rPr>
        <w:t>The</w:t>
      </w:r>
      <w:r w:rsidRPr="0023180B">
        <w:rPr>
          <w:spacing w:val="-2"/>
        </w:rPr>
        <w:t xml:space="preserve"> </w:t>
      </w:r>
      <w:r w:rsidRPr="0023180B">
        <w:rPr>
          <w:spacing w:val="-1"/>
        </w:rPr>
        <w:t>orientation also</w:t>
      </w:r>
      <w:r w:rsidRPr="0023180B">
        <w:rPr>
          <w:spacing w:val="-2"/>
        </w:rPr>
        <w:t xml:space="preserve"> </w:t>
      </w:r>
      <w:r w:rsidRPr="0023180B">
        <w:rPr>
          <w:spacing w:val="-1"/>
        </w:rPr>
        <w:t>introduces new</w:t>
      </w:r>
      <w:r w:rsidRPr="0023180B">
        <w:rPr>
          <w:spacing w:val="-2"/>
        </w:rPr>
        <w:t xml:space="preserve"> </w:t>
      </w:r>
      <w:r w:rsidRPr="0023180B">
        <w:rPr>
          <w:spacing w:val="-1"/>
        </w:rPr>
        <w:t>staff</w:t>
      </w:r>
      <w:r w:rsidRPr="0023180B">
        <w:rPr>
          <w:spacing w:val="-3"/>
        </w:rPr>
        <w:t xml:space="preserve"> </w:t>
      </w:r>
      <w:r w:rsidRPr="0023180B">
        <w:t>to</w:t>
      </w:r>
      <w:r w:rsidRPr="0023180B">
        <w:rPr>
          <w:spacing w:val="-2"/>
        </w:rPr>
        <w:t xml:space="preserve"> </w:t>
      </w:r>
      <w:r w:rsidRPr="0023180B">
        <w:rPr>
          <w:spacing w:val="-1"/>
        </w:rPr>
        <w:t>the</w:t>
      </w:r>
      <w:r w:rsidRPr="0023180B">
        <w:rPr>
          <w:spacing w:val="-2"/>
        </w:rPr>
        <w:t xml:space="preserve"> </w:t>
      </w:r>
      <w:r w:rsidRPr="0023180B">
        <w:rPr>
          <w:spacing w:val="-1"/>
        </w:rPr>
        <w:t>Workforce Services management system,</w:t>
      </w:r>
      <w:r w:rsidRPr="0023180B">
        <w:rPr>
          <w:spacing w:val="79"/>
          <w:w w:val="99"/>
        </w:rPr>
        <w:t xml:space="preserve"> </w:t>
      </w:r>
      <w:r w:rsidRPr="0023180B">
        <w:rPr>
          <w:spacing w:val="-1"/>
        </w:rPr>
        <w:t>and</w:t>
      </w:r>
      <w:r w:rsidRPr="0023180B">
        <w:rPr>
          <w:spacing w:val="-2"/>
        </w:rPr>
        <w:t xml:space="preserve"> </w:t>
      </w:r>
      <w:r w:rsidRPr="0023180B">
        <w:rPr>
          <w:spacing w:val="-1"/>
        </w:rPr>
        <w:t>the tools available</w:t>
      </w:r>
      <w:r w:rsidRPr="0023180B">
        <w:t xml:space="preserve"> to</w:t>
      </w:r>
      <w:r w:rsidRPr="0023180B">
        <w:rPr>
          <w:spacing w:val="-1"/>
        </w:rPr>
        <w:t xml:space="preserve"> each Workforce Center staff</w:t>
      </w:r>
      <w:r w:rsidRPr="0023180B">
        <w:rPr>
          <w:spacing w:val="-2"/>
        </w:rPr>
        <w:t xml:space="preserve"> </w:t>
      </w:r>
      <w:r w:rsidRPr="0023180B">
        <w:rPr>
          <w:spacing w:val="-1"/>
        </w:rPr>
        <w:t>member,</w:t>
      </w:r>
      <w:r w:rsidRPr="0023180B">
        <w:t xml:space="preserve"> </w:t>
      </w:r>
      <w:r w:rsidRPr="0023180B">
        <w:rPr>
          <w:spacing w:val="-1"/>
        </w:rPr>
        <w:t xml:space="preserve">such as </w:t>
      </w:r>
      <w:r w:rsidR="7DB07484" w:rsidRPr="0023180B">
        <w:rPr>
          <w:spacing w:val="-1"/>
        </w:rPr>
        <w:t>SharePoint</w:t>
      </w:r>
      <w:r w:rsidRPr="0023180B">
        <w:rPr>
          <w:spacing w:val="-1"/>
        </w:rPr>
        <w:t>,</w:t>
      </w:r>
      <w:r w:rsidRPr="0023180B">
        <w:rPr>
          <w:spacing w:val="67"/>
          <w:w w:val="99"/>
        </w:rPr>
        <w:t xml:space="preserve"> </w:t>
      </w:r>
      <w:r w:rsidRPr="0023180B">
        <w:rPr>
          <w:spacing w:val="-1"/>
        </w:rPr>
        <w:t>programmatic</w:t>
      </w:r>
      <w:r w:rsidRPr="0023180B">
        <w:rPr>
          <w:spacing w:val="-2"/>
        </w:rPr>
        <w:t xml:space="preserve"> </w:t>
      </w:r>
      <w:r w:rsidRPr="0023180B">
        <w:rPr>
          <w:spacing w:val="-1"/>
        </w:rPr>
        <w:t>procedures, quality assurance, monitoring</w:t>
      </w:r>
      <w:r w:rsidRPr="0023180B">
        <w:rPr>
          <w:spacing w:val="-2"/>
        </w:rPr>
        <w:t xml:space="preserve"> </w:t>
      </w:r>
      <w:r w:rsidRPr="0023180B">
        <w:rPr>
          <w:spacing w:val="-1"/>
        </w:rPr>
        <w:t>tools,</w:t>
      </w:r>
      <w:r w:rsidRPr="0023180B">
        <w:t xml:space="preserve"> </w:t>
      </w:r>
      <w:r w:rsidRPr="0023180B">
        <w:rPr>
          <w:spacing w:val="-1"/>
        </w:rPr>
        <w:t>etc.</w:t>
      </w:r>
    </w:p>
    <w:p w14:paraId="51350579" w14:textId="77777777" w:rsidR="0023180B" w:rsidRPr="0023180B" w:rsidRDefault="0023180B" w:rsidP="0023180B">
      <w:pPr>
        <w:spacing w:before="10"/>
        <w:rPr>
          <w:rFonts w:ascii="Arial" w:eastAsia="Arial" w:hAnsi="Arial" w:cs="Arial"/>
          <w:sz w:val="24"/>
          <w:szCs w:val="24"/>
        </w:rPr>
      </w:pPr>
    </w:p>
    <w:p w14:paraId="7A1FE059" w14:textId="77777777" w:rsidR="0023180B" w:rsidRPr="0023180B" w:rsidRDefault="0023180B" w:rsidP="0023180B">
      <w:pPr>
        <w:pStyle w:val="BodyText"/>
        <w:ind w:right="203"/>
      </w:pPr>
      <w:r w:rsidRPr="0023180B">
        <w:rPr>
          <w:spacing w:val="-1"/>
        </w:rPr>
        <w:t>The</w:t>
      </w:r>
      <w:r w:rsidRPr="0023180B">
        <w:rPr>
          <w:spacing w:val="-2"/>
        </w:rPr>
        <w:t xml:space="preserve"> </w:t>
      </w:r>
      <w:r w:rsidRPr="0023180B">
        <w:rPr>
          <w:spacing w:val="-1"/>
        </w:rPr>
        <w:t>co-location of</w:t>
      </w:r>
      <w:r w:rsidRPr="0023180B">
        <w:t xml:space="preserve"> </w:t>
      </w:r>
      <w:r w:rsidRPr="0023180B">
        <w:rPr>
          <w:spacing w:val="-1"/>
        </w:rPr>
        <w:t>AEL and VR</w:t>
      </w:r>
      <w:r w:rsidRPr="0023180B">
        <w:rPr>
          <w:spacing w:val="-2"/>
        </w:rPr>
        <w:t xml:space="preserve"> </w:t>
      </w:r>
      <w:r w:rsidRPr="0023180B">
        <w:rPr>
          <w:spacing w:val="-1"/>
        </w:rPr>
        <w:t>staff</w:t>
      </w:r>
      <w:r w:rsidRPr="0023180B">
        <w:rPr>
          <w:spacing w:val="-3"/>
        </w:rPr>
        <w:t xml:space="preserve"> </w:t>
      </w:r>
      <w:r w:rsidRPr="0023180B">
        <w:rPr>
          <w:spacing w:val="-1"/>
        </w:rPr>
        <w:t>in three of</w:t>
      </w:r>
      <w:r w:rsidRPr="0023180B">
        <w:t xml:space="preserve"> </w:t>
      </w:r>
      <w:r w:rsidRPr="0023180B">
        <w:rPr>
          <w:spacing w:val="-1"/>
        </w:rPr>
        <w:t>Rural</w:t>
      </w:r>
      <w:r w:rsidRPr="0023180B">
        <w:rPr>
          <w:spacing w:val="-2"/>
        </w:rPr>
        <w:t xml:space="preserve"> </w:t>
      </w:r>
      <w:r w:rsidRPr="0023180B">
        <w:rPr>
          <w:spacing w:val="-1"/>
        </w:rPr>
        <w:t>Capital’s workforce centers</w:t>
      </w:r>
      <w:r w:rsidRPr="0023180B">
        <w:rPr>
          <w:spacing w:val="-2"/>
        </w:rPr>
        <w:t xml:space="preserve"> </w:t>
      </w:r>
      <w:r w:rsidRPr="0023180B">
        <w:rPr>
          <w:spacing w:val="-1"/>
        </w:rPr>
        <w:t>has</w:t>
      </w:r>
      <w:r w:rsidRPr="0023180B">
        <w:rPr>
          <w:spacing w:val="68"/>
        </w:rPr>
        <w:t xml:space="preserve"> </w:t>
      </w:r>
      <w:r w:rsidRPr="0023180B">
        <w:rPr>
          <w:spacing w:val="-1"/>
        </w:rPr>
        <w:t>provided</w:t>
      </w:r>
      <w:r w:rsidRPr="0023180B">
        <w:rPr>
          <w:spacing w:val="-2"/>
        </w:rPr>
        <w:t xml:space="preserve"> </w:t>
      </w:r>
      <w:r w:rsidRPr="0023180B">
        <w:t>for</w:t>
      </w:r>
      <w:r w:rsidRPr="0023180B">
        <w:rPr>
          <w:spacing w:val="-1"/>
        </w:rPr>
        <w:t xml:space="preserve"> actual</w:t>
      </w:r>
      <w:r w:rsidRPr="0023180B">
        <w:rPr>
          <w:spacing w:val="-3"/>
        </w:rPr>
        <w:t xml:space="preserve"> </w:t>
      </w:r>
      <w:r w:rsidRPr="0023180B">
        <w:rPr>
          <w:spacing w:val="-1"/>
        </w:rPr>
        <w:t>time interactions among</w:t>
      </w:r>
      <w:r w:rsidRPr="0023180B">
        <w:rPr>
          <w:spacing w:val="-2"/>
        </w:rPr>
        <w:t xml:space="preserve"> </w:t>
      </w:r>
      <w:r w:rsidRPr="0023180B">
        <w:rPr>
          <w:spacing w:val="-1"/>
        </w:rPr>
        <w:t>all</w:t>
      </w:r>
      <w:r w:rsidRPr="0023180B">
        <w:rPr>
          <w:spacing w:val="-2"/>
        </w:rPr>
        <w:t xml:space="preserve"> </w:t>
      </w:r>
      <w:r w:rsidRPr="0023180B">
        <w:rPr>
          <w:spacing w:val="-1"/>
        </w:rPr>
        <w:t>the</w:t>
      </w:r>
      <w:r w:rsidRPr="0023180B">
        <w:rPr>
          <w:spacing w:val="-2"/>
        </w:rPr>
        <w:t xml:space="preserve"> </w:t>
      </w:r>
      <w:r w:rsidRPr="0023180B">
        <w:rPr>
          <w:spacing w:val="-1"/>
        </w:rPr>
        <w:t>staff.</w:t>
      </w:r>
      <w:r w:rsidRPr="0023180B">
        <w:rPr>
          <w:spacing w:val="64"/>
        </w:rPr>
        <w:t xml:space="preserve"> </w:t>
      </w:r>
      <w:r w:rsidRPr="0023180B">
        <w:rPr>
          <w:spacing w:val="-1"/>
        </w:rPr>
        <w:t>VR,</w:t>
      </w:r>
      <w:r w:rsidRPr="0023180B">
        <w:t xml:space="preserve"> </w:t>
      </w:r>
      <w:r w:rsidRPr="0023180B">
        <w:rPr>
          <w:spacing w:val="-1"/>
        </w:rPr>
        <w:t>AEL,</w:t>
      </w:r>
      <w:r w:rsidRPr="0023180B">
        <w:rPr>
          <w:spacing w:val="-2"/>
        </w:rPr>
        <w:t xml:space="preserve"> </w:t>
      </w:r>
      <w:r w:rsidRPr="0023180B">
        <w:rPr>
          <w:spacing w:val="-1"/>
        </w:rPr>
        <w:t>and</w:t>
      </w:r>
      <w:r w:rsidRPr="0023180B">
        <w:rPr>
          <w:spacing w:val="-2"/>
        </w:rPr>
        <w:t xml:space="preserve"> </w:t>
      </w:r>
      <w:r w:rsidRPr="0023180B">
        <w:rPr>
          <w:spacing w:val="-1"/>
        </w:rPr>
        <w:t xml:space="preserve">workforce staff </w:t>
      </w:r>
      <w:r w:rsidRPr="0023180B">
        <w:rPr>
          <w:spacing w:val="-2"/>
        </w:rPr>
        <w:t>can</w:t>
      </w:r>
      <w:r w:rsidRPr="0023180B">
        <w:rPr>
          <w:spacing w:val="73"/>
        </w:rPr>
        <w:t xml:space="preserve"> </w:t>
      </w:r>
      <w:r w:rsidRPr="0023180B">
        <w:rPr>
          <w:spacing w:val="-1"/>
        </w:rPr>
        <w:t>routinely share information</w:t>
      </w:r>
      <w:r w:rsidRPr="0023180B">
        <w:t xml:space="preserve"> </w:t>
      </w:r>
      <w:r w:rsidRPr="0023180B">
        <w:rPr>
          <w:spacing w:val="-1"/>
        </w:rPr>
        <w:t>and resources on</w:t>
      </w:r>
      <w:r w:rsidRPr="0023180B">
        <w:t xml:space="preserve"> </w:t>
      </w:r>
      <w:r w:rsidRPr="0023180B">
        <w:rPr>
          <w:spacing w:val="-1"/>
        </w:rPr>
        <w:t>an informal</w:t>
      </w:r>
      <w:r w:rsidRPr="0023180B">
        <w:rPr>
          <w:spacing w:val="-2"/>
        </w:rPr>
        <w:t xml:space="preserve"> </w:t>
      </w:r>
      <w:r w:rsidRPr="0023180B">
        <w:rPr>
          <w:spacing w:val="-1"/>
        </w:rPr>
        <w:t>basis.</w:t>
      </w:r>
    </w:p>
    <w:p w14:paraId="33EEBE07" w14:textId="77777777" w:rsidR="0023180B" w:rsidRDefault="0023180B" w:rsidP="0023180B">
      <w:pPr>
        <w:spacing w:before="10"/>
        <w:rPr>
          <w:rFonts w:ascii="Arial" w:eastAsia="Arial" w:hAnsi="Arial" w:cs="Arial"/>
          <w:sz w:val="20"/>
          <w:szCs w:val="20"/>
        </w:rPr>
      </w:pPr>
    </w:p>
    <w:p w14:paraId="19D9EE0A" w14:textId="77777777" w:rsidR="00116969" w:rsidRDefault="00116969" w:rsidP="00116969">
      <w:pPr>
        <w:pStyle w:val="BodyText"/>
        <w:ind w:right="203"/>
      </w:pPr>
      <w:r>
        <w:rPr>
          <w:spacing w:val="-1"/>
        </w:rPr>
        <w:t>WSRCA</w:t>
      </w:r>
      <w:r>
        <w:rPr>
          <w:spacing w:val="-2"/>
        </w:rPr>
        <w:t xml:space="preserve"> </w:t>
      </w:r>
      <w:r>
        <w:rPr>
          <w:spacing w:val="-1"/>
        </w:rPr>
        <w:t>maintains</w:t>
      </w:r>
      <w:r>
        <w:rPr>
          <w:spacing w:val="-2"/>
        </w:rPr>
        <w:t xml:space="preserve"> </w:t>
      </w:r>
      <w:r>
        <w:rPr>
          <w:spacing w:val="-1"/>
        </w:rPr>
        <w:t>strong</w:t>
      </w:r>
      <w:r>
        <w:rPr>
          <w:spacing w:val="-2"/>
        </w:rPr>
        <w:t xml:space="preserve"> </w:t>
      </w:r>
      <w:r>
        <w:rPr>
          <w:spacing w:val="-1"/>
        </w:rPr>
        <w:t>working</w:t>
      </w:r>
      <w:r>
        <w:rPr>
          <w:spacing w:val="-2"/>
        </w:rPr>
        <w:t xml:space="preserve"> </w:t>
      </w:r>
      <w:r>
        <w:rPr>
          <w:spacing w:val="-1"/>
        </w:rPr>
        <w:t>relationships with</w:t>
      </w:r>
      <w:r>
        <w:rPr>
          <w:spacing w:val="-2"/>
        </w:rPr>
        <w:t xml:space="preserve"> </w:t>
      </w:r>
      <w:r>
        <w:t>WIOA</w:t>
      </w:r>
      <w:r>
        <w:rPr>
          <w:spacing w:val="-2"/>
        </w:rPr>
        <w:t xml:space="preserve"> </w:t>
      </w:r>
      <w:r>
        <w:rPr>
          <w:spacing w:val="-1"/>
        </w:rPr>
        <w:t>required</w:t>
      </w:r>
      <w:r>
        <w:rPr>
          <w:spacing w:val="-2"/>
        </w:rPr>
        <w:t xml:space="preserve"> </w:t>
      </w:r>
      <w:r>
        <w:rPr>
          <w:spacing w:val="-1"/>
        </w:rPr>
        <w:t>local</w:t>
      </w:r>
      <w:r>
        <w:rPr>
          <w:spacing w:val="-3"/>
        </w:rPr>
        <w:t xml:space="preserve"> </w:t>
      </w:r>
      <w:r>
        <w:rPr>
          <w:spacing w:val="-1"/>
        </w:rPr>
        <w:t>partners and</w:t>
      </w:r>
      <w:r>
        <w:rPr>
          <w:spacing w:val="60"/>
        </w:rPr>
        <w:t xml:space="preserve"> </w:t>
      </w:r>
      <w:r>
        <w:rPr>
          <w:spacing w:val="-1"/>
        </w:rPr>
        <w:t>local</w:t>
      </w:r>
      <w:r>
        <w:rPr>
          <w:spacing w:val="-2"/>
        </w:rPr>
        <w:t xml:space="preserve"> </w:t>
      </w:r>
      <w:r>
        <w:rPr>
          <w:spacing w:val="-1"/>
        </w:rPr>
        <w:t>service</w:t>
      </w:r>
      <w:r>
        <w:t xml:space="preserve"> </w:t>
      </w:r>
      <w:r>
        <w:rPr>
          <w:spacing w:val="-1"/>
        </w:rPr>
        <w:t>providers</w:t>
      </w:r>
      <w:r>
        <w:t xml:space="preserve"> to </w:t>
      </w:r>
      <w:r>
        <w:rPr>
          <w:spacing w:val="-1"/>
        </w:rPr>
        <w:t>streamline</w:t>
      </w:r>
      <w:r>
        <w:t xml:space="preserve"> </w:t>
      </w:r>
      <w:r>
        <w:rPr>
          <w:spacing w:val="-1"/>
        </w:rPr>
        <w:t>and</w:t>
      </w:r>
      <w:r>
        <w:t xml:space="preserve"> </w:t>
      </w:r>
      <w:r>
        <w:rPr>
          <w:spacing w:val="-1"/>
        </w:rPr>
        <w:t>enhance service</w:t>
      </w:r>
      <w:r>
        <w:t xml:space="preserve"> </w:t>
      </w:r>
      <w:r>
        <w:rPr>
          <w:spacing w:val="-1"/>
        </w:rPr>
        <w:t>delivery</w:t>
      </w:r>
      <w:r>
        <w:t xml:space="preserve"> to </w:t>
      </w:r>
      <w:r>
        <w:rPr>
          <w:spacing w:val="-1"/>
        </w:rPr>
        <w:t>job</w:t>
      </w:r>
      <w:r>
        <w:t xml:space="preserve"> </w:t>
      </w:r>
      <w:r>
        <w:rPr>
          <w:spacing w:val="-1"/>
        </w:rPr>
        <w:t>seekers</w:t>
      </w:r>
      <w:r>
        <w:t xml:space="preserve"> </w:t>
      </w:r>
      <w:r>
        <w:rPr>
          <w:spacing w:val="-1"/>
        </w:rPr>
        <w:t>and</w:t>
      </w:r>
      <w:r>
        <w:rPr>
          <w:spacing w:val="64"/>
        </w:rPr>
        <w:t xml:space="preserve"> </w:t>
      </w:r>
      <w:r>
        <w:rPr>
          <w:spacing w:val="-1"/>
        </w:rPr>
        <w:t>employers.</w:t>
      </w:r>
      <w:r>
        <w:rPr>
          <w:spacing w:val="66"/>
        </w:rPr>
        <w:t xml:space="preserve"> </w:t>
      </w:r>
      <w:r>
        <w:t>A</w:t>
      </w:r>
      <w:r>
        <w:rPr>
          <w:spacing w:val="-1"/>
        </w:rPr>
        <w:t xml:space="preserve"> list</w:t>
      </w:r>
      <w:r>
        <w:t xml:space="preserve"> </w:t>
      </w:r>
      <w:r>
        <w:rPr>
          <w:spacing w:val="-1"/>
        </w:rPr>
        <w:t>of</w:t>
      </w:r>
      <w:r>
        <w:rPr>
          <w:spacing w:val="-2"/>
        </w:rPr>
        <w:t xml:space="preserve"> </w:t>
      </w:r>
      <w:r>
        <w:rPr>
          <w:spacing w:val="-1"/>
        </w:rPr>
        <w:t>the executed cooperative</w:t>
      </w:r>
      <w:r>
        <w:t xml:space="preserve"> </w:t>
      </w:r>
      <w:r>
        <w:rPr>
          <w:spacing w:val="-1"/>
        </w:rPr>
        <w:t>agreements is here,</w:t>
      </w:r>
      <w:r>
        <w:rPr>
          <w:spacing w:val="-2"/>
        </w:rPr>
        <w:t xml:space="preserve"> </w:t>
      </w:r>
      <w:r>
        <w:rPr>
          <w:spacing w:val="-1"/>
        </w:rPr>
        <w:t>and copies</w:t>
      </w:r>
      <w:r>
        <w:t xml:space="preserve"> </w:t>
      </w:r>
      <w:r>
        <w:rPr>
          <w:spacing w:val="-1"/>
        </w:rPr>
        <w:t>will be</w:t>
      </w:r>
      <w:r>
        <w:rPr>
          <w:spacing w:val="58"/>
        </w:rPr>
        <w:t xml:space="preserve"> </w:t>
      </w:r>
      <w:r>
        <w:rPr>
          <w:spacing w:val="-1"/>
        </w:rPr>
        <w:t>provided upon request.</w:t>
      </w:r>
    </w:p>
    <w:p w14:paraId="588DBB3D" w14:textId="77777777" w:rsidR="00116969" w:rsidRDefault="00116969" w:rsidP="00116969">
      <w:pPr>
        <w:spacing w:before="9"/>
        <w:rPr>
          <w:rFonts w:ascii="Arial" w:eastAsia="Arial" w:hAnsi="Arial" w:cs="Arial"/>
          <w:sz w:val="20"/>
          <w:szCs w:val="20"/>
        </w:rPr>
      </w:pPr>
    </w:p>
    <w:p w14:paraId="5055098C" w14:textId="77777777" w:rsidR="00116969" w:rsidRDefault="00116969" w:rsidP="00002207">
      <w:pPr>
        <w:pStyle w:val="BodyText"/>
        <w:numPr>
          <w:ilvl w:val="1"/>
          <w:numId w:val="51"/>
        </w:numPr>
        <w:tabs>
          <w:tab w:val="left" w:pos="689"/>
        </w:tabs>
        <w:autoSpaceDE/>
        <w:autoSpaceDN/>
        <w:spacing w:line="293" w:lineRule="exact"/>
        <w:ind w:left="688" w:hanging="275"/>
      </w:pPr>
      <w:r>
        <w:rPr>
          <w:spacing w:val="-1"/>
        </w:rPr>
        <w:t>AARP</w:t>
      </w:r>
      <w:r>
        <w:rPr>
          <w:spacing w:val="-2"/>
        </w:rPr>
        <w:t xml:space="preserve"> </w:t>
      </w:r>
      <w:r>
        <w:rPr>
          <w:spacing w:val="-1"/>
        </w:rPr>
        <w:t>Foundation</w:t>
      </w:r>
      <w:r>
        <w:rPr>
          <w:spacing w:val="-2"/>
        </w:rPr>
        <w:t xml:space="preserve"> </w:t>
      </w:r>
      <w:r>
        <w:t>–</w:t>
      </w:r>
      <w:r>
        <w:rPr>
          <w:spacing w:val="-2"/>
        </w:rPr>
        <w:t xml:space="preserve"> </w:t>
      </w:r>
      <w:r>
        <w:rPr>
          <w:spacing w:val="-1"/>
        </w:rPr>
        <w:t>SCSEP</w:t>
      </w:r>
      <w:r>
        <w:rPr>
          <w:spacing w:val="-2"/>
        </w:rPr>
        <w:t xml:space="preserve"> </w:t>
      </w:r>
      <w:r>
        <w:rPr>
          <w:spacing w:val="-1"/>
        </w:rPr>
        <w:t>Program</w:t>
      </w:r>
    </w:p>
    <w:p w14:paraId="695C1966" w14:textId="77777777" w:rsidR="00116969" w:rsidRDefault="00116969" w:rsidP="00002207">
      <w:pPr>
        <w:pStyle w:val="BodyText"/>
        <w:numPr>
          <w:ilvl w:val="1"/>
          <w:numId w:val="51"/>
        </w:numPr>
        <w:tabs>
          <w:tab w:val="left" w:pos="689"/>
        </w:tabs>
        <w:autoSpaceDE/>
        <w:autoSpaceDN/>
        <w:spacing w:line="292" w:lineRule="exact"/>
        <w:ind w:left="688" w:hanging="275"/>
      </w:pPr>
      <w:r>
        <w:rPr>
          <w:spacing w:val="-1"/>
        </w:rPr>
        <w:t>Capital</w:t>
      </w:r>
      <w:r>
        <w:rPr>
          <w:spacing w:val="-2"/>
        </w:rPr>
        <w:t xml:space="preserve"> </w:t>
      </w:r>
      <w:r>
        <w:rPr>
          <w:spacing w:val="-1"/>
        </w:rPr>
        <w:t>IDEA</w:t>
      </w:r>
    </w:p>
    <w:p w14:paraId="0D473A38" w14:textId="77777777" w:rsidR="00116969" w:rsidRDefault="00116969" w:rsidP="00002207">
      <w:pPr>
        <w:pStyle w:val="BodyText"/>
        <w:numPr>
          <w:ilvl w:val="1"/>
          <w:numId w:val="51"/>
        </w:numPr>
        <w:tabs>
          <w:tab w:val="left" w:pos="689"/>
        </w:tabs>
        <w:autoSpaceDE/>
        <w:autoSpaceDN/>
        <w:spacing w:line="292" w:lineRule="exact"/>
        <w:ind w:left="688" w:hanging="275"/>
      </w:pPr>
      <w:r>
        <w:rPr>
          <w:spacing w:val="-1"/>
        </w:rPr>
        <w:t>Experience Works</w:t>
      </w:r>
      <w:r>
        <w:rPr>
          <w:spacing w:val="-2"/>
        </w:rPr>
        <w:t xml:space="preserve"> </w:t>
      </w:r>
      <w:r>
        <w:rPr>
          <w:spacing w:val="-1"/>
        </w:rPr>
        <w:t>SCSEP</w:t>
      </w:r>
      <w:r>
        <w:rPr>
          <w:spacing w:val="-3"/>
        </w:rPr>
        <w:t xml:space="preserve"> </w:t>
      </w:r>
      <w:r>
        <w:rPr>
          <w:spacing w:val="-1"/>
        </w:rPr>
        <w:t>Program</w:t>
      </w:r>
    </w:p>
    <w:p w14:paraId="009139DC" w14:textId="77777777" w:rsidR="00116969" w:rsidRDefault="00116969" w:rsidP="00002207">
      <w:pPr>
        <w:pStyle w:val="BodyText"/>
        <w:numPr>
          <w:ilvl w:val="1"/>
          <w:numId w:val="51"/>
        </w:numPr>
        <w:tabs>
          <w:tab w:val="left" w:pos="689"/>
        </w:tabs>
        <w:autoSpaceDE/>
        <w:autoSpaceDN/>
        <w:spacing w:line="292" w:lineRule="exact"/>
        <w:ind w:left="688" w:hanging="275"/>
      </w:pPr>
      <w:r>
        <w:rPr>
          <w:spacing w:val="-1"/>
        </w:rPr>
        <w:t>Literacy</w:t>
      </w:r>
      <w:r>
        <w:rPr>
          <w:spacing w:val="-2"/>
        </w:rPr>
        <w:t xml:space="preserve"> </w:t>
      </w:r>
      <w:r>
        <w:rPr>
          <w:spacing w:val="-1"/>
        </w:rPr>
        <w:t>Council</w:t>
      </w:r>
      <w:r>
        <w:rPr>
          <w:spacing w:val="-2"/>
        </w:rPr>
        <w:t xml:space="preserve"> </w:t>
      </w:r>
      <w:r>
        <w:rPr>
          <w:spacing w:val="-1"/>
        </w:rPr>
        <w:t>of</w:t>
      </w:r>
      <w:r>
        <w:t xml:space="preserve"> </w:t>
      </w:r>
      <w:r>
        <w:rPr>
          <w:spacing w:val="-1"/>
        </w:rPr>
        <w:t>Williamson County</w:t>
      </w:r>
    </w:p>
    <w:p w14:paraId="5E655349" w14:textId="77777777" w:rsidR="00116969" w:rsidRDefault="00116969" w:rsidP="00002207">
      <w:pPr>
        <w:pStyle w:val="BodyText"/>
        <w:numPr>
          <w:ilvl w:val="1"/>
          <w:numId w:val="51"/>
        </w:numPr>
        <w:tabs>
          <w:tab w:val="left" w:pos="689"/>
        </w:tabs>
        <w:autoSpaceDE/>
        <w:autoSpaceDN/>
        <w:spacing w:line="292" w:lineRule="exact"/>
        <w:ind w:left="688" w:hanging="275"/>
      </w:pPr>
      <w:r>
        <w:rPr>
          <w:spacing w:val="-1"/>
        </w:rPr>
        <w:t>Community</w:t>
      </w:r>
      <w:r>
        <w:rPr>
          <w:spacing w:val="-2"/>
        </w:rPr>
        <w:t xml:space="preserve"> </w:t>
      </w:r>
      <w:r>
        <w:rPr>
          <w:spacing w:val="-1"/>
        </w:rPr>
        <w:t>Action</w:t>
      </w:r>
      <w:r>
        <w:rPr>
          <w:spacing w:val="-2"/>
        </w:rPr>
        <w:t xml:space="preserve"> </w:t>
      </w:r>
      <w:r>
        <w:rPr>
          <w:spacing w:val="-1"/>
        </w:rPr>
        <w:t>Inc.</w:t>
      </w:r>
      <w:r>
        <w:rPr>
          <w:spacing w:val="-3"/>
        </w:rPr>
        <w:t xml:space="preserve"> </w:t>
      </w:r>
      <w:r>
        <w:rPr>
          <w:spacing w:val="-1"/>
        </w:rPr>
        <w:t>of Central</w:t>
      </w:r>
      <w:r>
        <w:rPr>
          <w:spacing w:val="-4"/>
        </w:rPr>
        <w:t xml:space="preserve"> </w:t>
      </w:r>
      <w:r>
        <w:rPr>
          <w:spacing w:val="-1"/>
        </w:rPr>
        <w:t>Texas</w:t>
      </w:r>
      <w:r>
        <w:rPr>
          <w:spacing w:val="-2"/>
        </w:rPr>
        <w:t xml:space="preserve"> </w:t>
      </w:r>
      <w:r>
        <w:rPr>
          <w:spacing w:val="-1"/>
        </w:rPr>
        <w:t>(Adult Education and</w:t>
      </w:r>
      <w:r>
        <w:rPr>
          <w:spacing w:val="-2"/>
        </w:rPr>
        <w:t xml:space="preserve"> </w:t>
      </w:r>
      <w:r>
        <w:rPr>
          <w:spacing w:val="-1"/>
        </w:rPr>
        <w:t>Literacy)</w:t>
      </w:r>
    </w:p>
    <w:p w14:paraId="7038F15B" w14:textId="77777777" w:rsidR="00116969" w:rsidRDefault="00116969" w:rsidP="00002207">
      <w:pPr>
        <w:pStyle w:val="BodyText"/>
        <w:numPr>
          <w:ilvl w:val="1"/>
          <w:numId w:val="51"/>
        </w:numPr>
        <w:tabs>
          <w:tab w:val="left" w:pos="689"/>
        </w:tabs>
        <w:autoSpaceDE/>
        <w:autoSpaceDN/>
        <w:spacing w:line="292" w:lineRule="exact"/>
        <w:ind w:left="688" w:hanging="275"/>
      </w:pPr>
      <w:r>
        <w:rPr>
          <w:spacing w:val="-1"/>
        </w:rPr>
        <w:t>Attorney</w:t>
      </w:r>
      <w:r>
        <w:rPr>
          <w:spacing w:val="-4"/>
        </w:rPr>
        <w:t xml:space="preserve"> </w:t>
      </w:r>
      <w:r>
        <w:rPr>
          <w:spacing w:val="-1"/>
        </w:rPr>
        <w:t>General’s</w:t>
      </w:r>
      <w:r>
        <w:rPr>
          <w:spacing w:val="-4"/>
        </w:rPr>
        <w:t xml:space="preserve"> </w:t>
      </w:r>
      <w:r>
        <w:rPr>
          <w:spacing w:val="-1"/>
        </w:rPr>
        <w:t>Office</w:t>
      </w:r>
    </w:p>
    <w:p w14:paraId="5390338F" w14:textId="77777777" w:rsidR="00116969" w:rsidRDefault="00116969" w:rsidP="00002207">
      <w:pPr>
        <w:pStyle w:val="BodyText"/>
        <w:numPr>
          <w:ilvl w:val="1"/>
          <w:numId w:val="51"/>
        </w:numPr>
        <w:tabs>
          <w:tab w:val="left" w:pos="689"/>
        </w:tabs>
        <w:autoSpaceDE/>
        <w:autoSpaceDN/>
        <w:spacing w:line="292" w:lineRule="exact"/>
        <w:ind w:left="688" w:hanging="275"/>
      </w:pPr>
      <w:r>
        <w:rPr>
          <w:spacing w:val="-1"/>
        </w:rPr>
        <w:t>Crescent</w:t>
      </w:r>
      <w:r>
        <w:t xml:space="preserve"> </w:t>
      </w:r>
      <w:r>
        <w:rPr>
          <w:spacing w:val="-1"/>
        </w:rPr>
        <w:t>Village LTD</w:t>
      </w:r>
    </w:p>
    <w:p w14:paraId="5E16C665" w14:textId="77777777" w:rsidR="00116969" w:rsidRDefault="00116969" w:rsidP="00002207">
      <w:pPr>
        <w:pStyle w:val="BodyText"/>
        <w:numPr>
          <w:ilvl w:val="1"/>
          <w:numId w:val="51"/>
        </w:numPr>
        <w:tabs>
          <w:tab w:val="left" w:pos="689"/>
        </w:tabs>
        <w:autoSpaceDE/>
        <w:autoSpaceDN/>
        <w:spacing w:line="292" w:lineRule="exact"/>
        <w:ind w:left="688" w:hanging="275"/>
      </w:pPr>
      <w:r>
        <w:rPr>
          <w:spacing w:val="-1"/>
        </w:rPr>
        <w:t>Community</w:t>
      </w:r>
      <w:r>
        <w:rPr>
          <w:spacing w:val="-2"/>
        </w:rPr>
        <w:t xml:space="preserve"> </w:t>
      </w:r>
      <w:r>
        <w:rPr>
          <w:spacing w:val="-1"/>
        </w:rPr>
        <w:t>Resource Centers of</w:t>
      </w:r>
      <w:r>
        <w:rPr>
          <w:spacing w:val="-2"/>
        </w:rPr>
        <w:t xml:space="preserve"> </w:t>
      </w:r>
      <w:r>
        <w:rPr>
          <w:spacing w:val="-1"/>
        </w:rPr>
        <w:t>Texas (Llano,</w:t>
      </w:r>
      <w:r>
        <w:t xml:space="preserve"> </w:t>
      </w:r>
      <w:r>
        <w:rPr>
          <w:spacing w:val="-1"/>
        </w:rPr>
        <w:t>Marble</w:t>
      </w:r>
      <w:r>
        <w:rPr>
          <w:spacing w:val="-2"/>
        </w:rPr>
        <w:t xml:space="preserve"> </w:t>
      </w:r>
      <w:r>
        <w:rPr>
          <w:spacing w:val="-1"/>
        </w:rPr>
        <w:t>Falls,</w:t>
      </w:r>
    </w:p>
    <w:p w14:paraId="2AC5FB8A" w14:textId="77777777" w:rsidR="00116969" w:rsidRDefault="00116969" w:rsidP="00002207">
      <w:pPr>
        <w:pStyle w:val="BodyText"/>
        <w:numPr>
          <w:ilvl w:val="1"/>
          <w:numId w:val="51"/>
        </w:numPr>
        <w:tabs>
          <w:tab w:val="left" w:pos="689"/>
        </w:tabs>
        <w:autoSpaceDE/>
        <w:autoSpaceDN/>
        <w:spacing w:line="292" w:lineRule="exact"/>
        <w:ind w:left="688" w:hanging="275"/>
      </w:pPr>
      <w:r>
        <w:rPr>
          <w:spacing w:val="-1"/>
        </w:rPr>
        <w:t>Opportunities</w:t>
      </w:r>
      <w:r>
        <w:rPr>
          <w:spacing w:val="-3"/>
        </w:rPr>
        <w:t xml:space="preserve"> </w:t>
      </w:r>
      <w:r>
        <w:rPr>
          <w:spacing w:val="-1"/>
        </w:rPr>
        <w:t>for</w:t>
      </w:r>
      <w:r>
        <w:rPr>
          <w:spacing w:val="-2"/>
        </w:rPr>
        <w:t xml:space="preserve"> </w:t>
      </w:r>
      <w:r>
        <w:rPr>
          <w:spacing w:val="-1"/>
        </w:rPr>
        <w:t>Williamson</w:t>
      </w:r>
      <w:r>
        <w:rPr>
          <w:spacing w:val="-2"/>
        </w:rPr>
        <w:t xml:space="preserve"> </w:t>
      </w:r>
      <w:r>
        <w:rPr>
          <w:spacing w:val="-1"/>
        </w:rPr>
        <w:t>and Burnet</w:t>
      </w:r>
      <w:r>
        <w:rPr>
          <w:spacing w:val="-2"/>
        </w:rPr>
        <w:t xml:space="preserve"> </w:t>
      </w:r>
      <w:r>
        <w:rPr>
          <w:spacing w:val="-1"/>
        </w:rPr>
        <w:t>Counties</w:t>
      </w:r>
      <w:r>
        <w:rPr>
          <w:spacing w:val="-2"/>
        </w:rPr>
        <w:t xml:space="preserve"> </w:t>
      </w:r>
      <w:r>
        <w:rPr>
          <w:spacing w:val="-1"/>
        </w:rPr>
        <w:t>(OWBC)</w:t>
      </w:r>
    </w:p>
    <w:p w14:paraId="084FB7BA" w14:textId="77777777" w:rsidR="00116969" w:rsidRDefault="00116969" w:rsidP="00002207">
      <w:pPr>
        <w:pStyle w:val="BodyText"/>
        <w:numPr>
          <w:ilvl w:val="1"/>
          <w:numId w:val="51"/>
        </w:numPr>
        <w:tabs>
          <w:tab w:val="left" w:pos="689"/>
        </w:tabs>
        <w:autoSpaceDE/>
        <w:autoSpaceDN/>
        <w:spacing w:line="292" w:lineRule="exact"/>
        <w:ind w:left="688" w:hanging="275"/>
      </w:pPr>
      <w:r>
        <w:rPr>
          <w:spacing w:val="-1"/>
        </w:rPr>
        <w:t>Capital</w:t>
      </w:r>
      <w:r>
        <w:rPr>
          <w:spacing w:val="-3"/>
        </w:rPr>
        <w:t xml:space="preserve"> </w:t>
      </w:r>
      <w:r>
        <w:rPr>
          <w:spacing w:val="-1"/>
        </w:rPr>
        <w:t>Area Council</w:t>
      </w:r>
      <w:r>
        <w:rPr>
          <w:spacing w:val="-2"/>
        </w:rPr>
        <w:t xml:space="preserve"> </w:t>
      </w:r>
      <w:r>
        <w:t xml:space="preserve">of </w:t>
      </w:r>
      <w:r>
        <w:rPr>
          <w:spacing w:val="-1"/>
        </w:rPr>
        <w:t>Governments</w:t>
      </w:r>
    </w:p>
    <w:p w14:paraId="7547FED5" w14:textId="77777777" w:rsidR="00116969" w:rsidRDefault="00116969" w:rsidP="00002207">
      <w:pPr>
        <w:pStyle w:val="BodyText"/>
        <w:numPr>
          <w:ilvl w:val="1"/>
          <w:numId w:val="51"/>
        </w:numPr>
        <w:tabs>
          <w:tab w:val="left" w:pos="689"/>
        </w:tabs>
        <w:autoSpaceDE/>
        <w:autoSpaceDN/>
        <w:spacing w:line="292" w:lineRule="exact"/>
        <w:ind w:left="688" w:hanging="275"/>
      </w:pPr>
      <w:r>
        <w:rPr>
          <w:spacing w:val="-1"/>
        </w:rPr>
        <w:t>Early Childhood Coalition of</w:t>
      </w:r>
      <w:r>
        <w:t xml:space="preserve"> </w:t>
      </w:r>
      <w:r>
        <w:rPr>
          <w:spacing w:val="-1"/>
        </w:rPr>
        <w:t>Hays County</w:t>
      </w:r>
    </w:p>
    <w:p w14:paraId="66082E48" w14:textId="77777777" w:rsidR="00116969" w:rsidRDefault="00116969" w:rsidP="00002207">
      <w:pPr>
        <w:pStyle w:val="BodyText"/>
        <w:numPr>
          <w:ilvl w:val="1"/>
          <w:numId w:val="51"/>
        </w:numPr>
        <w:tabs>
          <w:tab w:val="left" w:pos="689"/>
        </w:tabs>
        <w:autoSpaceDE/>
        <w:autoSpaceDN/>
        <w:spacing w:line="292" w:lineRule="exact"/>
        <w:ind w:left="688" w:hanging="275"/>
      </w:pPr>
      <w:r>
        <w:rPr>
          <w:spacing w:val="-1"/>
        </w:rPr>
        <w:t>Creekside</w:t>
      </w:r>
      <w:r>
        <w:rPr>
          <w:spacing w:val="1"/>
        </w:rPr>
        <w:t xml:space="preserve"> </w:t>
      </w:r>
      <w:r>
        <w:rPr>
          <w:spacing w:val="-1"/>
        </w:rPr>
        <w:t>Townhomes</w:t>
      </w:r>
    </w:p>
    <w:p w14:paraId="62E47890" w14:textId="77777777" w:rsidR="00116969" w:rsidRDefault="00116969" w:rsidP="00002207">
      <w:pPr>
        <w:pStyle w:val="BodyText"/>
        <w:numPr>
          <w:ilvl w:val="1"/>
          <w:numId w:val="51"/>
        </w:numPr>
        <w:tabs>
          <w:tab w:val="left" w:pos="689"/>
        </w:tabs>
        <w:autoSpaceDE/>
        <w:autoSpaceDN/>
        <w:spacing w:line="292" w:lineRule="exact"/>
        <w:ind w:left="688" w:hanging="275"/>
      </w:pPr>
      <w:r>
        <w:rPr>
          <w:spacing w:val="-1"/>
        </w:rPr>
        <w:t>First</w:t>
      </w:r>
      <w:r>
        <w:t xml:space="preserve"> </w:t>
      </w:r>
      <w:r>
        <w:rPr>
          <w:spacing w:val="-1"/>
        </w:rPr>
        <w:t>Call for</w:t>
      </w:r>
      <w:r>
        <w:t xml:space="preserve"> </w:t>
      </w:r>
      <w:r>
        <w:rPr>
          <w:spacing w:val="-1"/>
        </w:rPr>
        <w:t xml:space="preserve">Help </w:t>
      </w:r>
      <w:r>
        <w:t xml:space="preserve">- </w:t>
      </w:r>
      <w:r>
        <w:rPr>
          <w:spacing w:val="-1"/>
        </w:rPr>
        <w:t>211</w:t>
      </w:r>
    </w:p>
    <w:p w14:paraId="71F2288A" w14:textId="77777777" w:rsidR="00116969" w:rsidRDefault="00116969" w:rsidP="00002207">
      <w:pPr>
        <w:pStyle w:val="BodyText"/>
        <w:numPr>
          <w:ilvl w:val="1"/>
          <w:numId w:val="51"/>
        </w:numPr>
        <w:tabs>
          <w:tab w:val="left" w:pos="689"/>
        </w:tabs>
        <w:autoSpaceDE/>
        <w:autoSpaceDN/>
        <w:spacing w:line="292" w:lineRule="exact"/>
        <w:ind w:left="688" w:hanging="275"/>
      </w:pPr>
      <w:r>
        <w:rPr>
          <w:spacing w:val="-1"/>
        </w:rPr>
        <w:t>Georgetown</w:t>
      </w:r>
      <w:r>
        <w:rPr>
          <w:spacing w:val="-4"/>
        </w:rPr>
        <w:t xml:space="preserve"> </w:t>
      </w:r>
      <w:r>
        <w:rPr>
          <w:spacing w:val="-1"/>
        </w:rPr>
        <w:t>Housing</w:t>
      </w:r>
      <w:r>
        <w:rPr>
          <w:spacing w:val="-3"/>
        </w:rPr>
        <w:t xml:space="preserve"> </w:t>
      </w:r>
      <w:r>
        <w:rPr>
          <w:spacing w:val="-1"/>
        </w:rPr>
        <w:t>Authority</w:t>
      </w:r>
    </w:p>
    <w:p w14:paraId="720A3C7A" w14:textId="77777777" w:rsidR="00116969" w:rsidRDefault="00116969" w:rsidP="00002207">
      <w:pPr>
        <w:pStyle w:val="BodyText"/>
        <w:numPr>
          <w:ilvl w:val="1"/>
          <w:numId w:val="51"/>
        </w:numPr>
        <w:tabs>
          <w:tab w:val="left" w:pos="689"/>
        </w:tabs>
        <w:autoSpaceDE/>
        <w:autoSpaceDN/>
        <w:spacing w:line="292" w:lineRule="exact"/>
        <w:ind w:left="688" w:hanging="275"/>
      </w:pPr>
      <w:r>
        <w:rPr>
          <w:spacing w:val="-1"/>
        </w:rPr>
        <w:t>Northwest</w:t>
      </w:r>
      <w:r>
        <w:rPr>
          <w:spacing w:val="-3"/>
        </w:rPr>
        <w:t xml:space="preserve"> </w:t>
      </w:r>
      <w:r>
        <w:rPr>
          <w:spacing w:val="-1"/>
        </w:rPr>
        <w:t>Apartments</w:t>
      </w:r>
    </w:p>
    <w:p w14:paraId="0DBF0863" w14:textId="77777777" w:rsidR="00116969" w:rsidRDefault="00116969" w:rsidP="00002207">
      <w:pPr>
        <w:pStyle w:val="BodyText"/>
        <w:numPr>
          <w:ilvl w:val="1"/>
          <w:numId w:val="51"/>
        </w:numPr>
        <w:tabs>
          <w:tab w:val="left" w:pos="689"/>
        </w:tabs>
        <w:autoSpaceDE/>
        <w:autoSpaceDN/>
        <w:spacing w:line="292" w:lineRule="exact"/>
        <w:ind w:left="688" w:hanging="275"/>
      </w:pPr>
      <w:r>
        <w:rPr>
          <w:spacing w:val="-1"/>
        </w:rPr>
        <w:t>San</w:t>
      </w:r>
      <w:r>
        <w:rPr>
          <w:spacing w:val="-2"/>
        </w:rPr>
        <w:t xml:space="preserve"> </w:t>
      </w:r>
      <w:r>
        <w:rPr>
          <w:spacing w:val="-1"/>
        </w:rPr>
        <w:t>Marcos</w:t>
      </w:r>
      <w:r>
        <w:rPr>
          <w:spacing w:val="-2"/>
        </w:rPr>
        <w:t xml:space="preserve"> </w:t>
      </w:r>
      <w:r>
        <w:rPr>
          <w:spacing w:val="-1"/>
        </w:rPr>
        <w:t>Housing Authority</w:t>
      </w:r>
    </w:p>
    <w:p w14:paraId="74B17F60" w14:textId="77777777" w:rsidR="00116969" w:rsidRDefault="00116969" w:rsidP="00002207">
      <w:pPr>
        <w:pStyle w:val="BodyText"/>
        <w:numPr>
          <w:ilvl w:val="1"/>
          <w:numId w:val="51"/>
        </w:numPr>
        <w:tabs>
          <w:tab w:val="left" w:pos="689"/>
        </w:tabs>
        <w:autoSpaceDE/>
        <w:autoSpaceDN/>
        <w:spacing w:line="293" w:lineRule="exact"/>
        <w:ind w:left="688" w:hanging="275"/>
      </w:pPr>
      <w:r>
        <w:rPr>
          <w:spacing w:val="-1"/>
        </w:rPr>
        <w:t>UT</w:t>
      </w:r>
      <w:r>
        <w:rPr>
          <w:spacing w:val="-2"/>
        </w:rPr>
        <w:t xml:space="preserve"> </w:t>
      </w:r>
      <w:r>
        <w:rPr>
          <w:spacing w:val="-1"/>
        </w:rPr>
        <w:t>Health Science</w:t>
      </w:r>
      <w:r>
        <w:rPr>
          <w:spacing w:val="-2"/>
        </w:rPr>
        <w:t xml:space="preserve"> </w:t>
      </w:r>
      <w:r>
        <w:rPr>
          <w:spacing w:val="-1"/>
        </w:rPr>
        <w:t>Center at Houston</w:t>
      </w:r>
    </w:p>
    <w:p w14:paraId="0A964283" w14:textId="62264D7A" w:rsidR="40C4C884" w:rsidRDefault="40C4C884" w:rsidP="00002207">
      <w:pPr>
        <w:pStyle w:val="BodyText"/>
        <w:numPr>
          <w:ilvl w:val="1"/>
          <w:numId w:val="51"/>
        </w:numPr>
        <w:tabs>
          <w:tab w:val="left" w:pos="689"/>
        </w:tabs>
        <w:spacing w:line="293" w:lineRule="exact"/>
        <w:ind w:left="688" w:hanging="275"/>
      </w:pPr>
      <w:r>
        <w:t>Austin Community College</w:t>
      </w:r>
    </w:p>
    <w:p w14:paraId="0C087CE2" w14:textId="4B9BEDA8" w:rsidR="40C4C884" w:rsidRDefault="40C4C884" w:rsidP="00002207">
      <w:pPr>
        <w:pStyle w:val="BodyText"/>
        <w:numPr>
          <w:ilvl w:val="1"/>
          <w:numId w:val="51"/>
        </w:numPr>
        <w:tabs>
          <w:tab w:val="left" w:pos="689"/>
        </w:tabs>
        <w:spacing w:line="293" w:lineRule="exact"/>
        <w:ind w:left="688" w:hanging="275"/>
      </w:pPr>
      <w:r>
        <w:t>Gary Job Corp in San Marcos</w:t>
      </w:r>
    </w:p>
    <w:p w14:paraId="4D183D34" w14:textId="7A3E1C36" w:rsidR="40C4C884" w:rsidRDefault="40C4C884" w:rsidP="00002207">
      <w:pPr>
        <w:pStyle w:val="BodyText"/>
        <w:numPr>
          <w:ilvl w:val="1"/>
          <w:numId w:val="51"/>
        </w:numPr>
        <w:tabs>
          <w:tab w:val="left" w:pos="689"/>
        </w:tabs>
        <w:spacing w:line="293" w:lineRule="exact"/>
        <w:ind w:left="688" w:hanging="275"/>
      </w:pPr>
      <w:r>
        <w:t xml:space="preserve">Hamilton Valley </w:t>
      </w:r>
      <w:r w:rsidR="035DCACE">
        <w:t>Management</w:t>
      </w:r>
    </w:p>
    <w:p w14:paraId="268FF29B" w14:textId="13AAD9F4" w:rsidR="035DCACE" w:rsidRDefault="035DCACE" w:rsidP="00002207">
      <w:pPr>
        <w:pStyle w:val="BodyText"/>
        <w:numPr>
          <w:ilvl w:val="1"/>
          <w:numId w:val="51"/>
        </w:numPr>
        <w:tabs>
          <w:tab w:val="left" w:pos="689"/>
        </w:tabs>
        <w:spacing w:line="293" w:lineRule="exact"/>
        <w:ind w:left="688" w:hanging="275"/>
      </w:pPr>
      <w:r>
        <w:t>Texas Manufacturing Assistance Center</w:t>
      </w:r>
    </w:p>
    <w:p w14:paraId="061CCE45" w14:textId="1FD9CA77" w:rsidR="035DCACE" w:rsidRDefault="035DCACE" w:rsidP="00002207">
      <w:pPr>
        <w:pStyle w:val="BodyText"/>
        <w:numPr>
          <w:ilvl w:val="1"/>
          <w:numId w:val="51"/>
        </w:numPr>
        <w:tabs>
          <w:tab w:val="left" w:pos="689"/>
        </w:tabs>
        <w:spacing w:line="293" w:lineRule="exact"/>
        <w:ind w:left="688" w:hanging="275"/>
      </w:pPr>
      <w:r>
        <w:t>Texas Veterans Commission</w:t>
      </w:r>
    </w:p>
    <w:p w14:paraId="1DA730C9" w14:textId="77777777" w:rsidR="0023180B" w:rsidRPr="0023180B" w:rsidRDefault="0023180B" w:rsidP="0023180B">
      <w:pPr>
        <w:tabs>
          <w:tab w:val="left" w:pos="1140"/>
        </w:tabs>
        <w:spacing w:before="234"/>
        <w:rPr>
          <w:sz w:val="24"/>
        </w:rPr>
      </w:pPr>
    </w:p>
    <w:p w14:paraId="31A5F68D" w14:textId="77777777" w:rsidR="00AA0A28" w:rsidRDefault="00F305A9" w:rsidP="00002207">
      <w:pPr>
        <w:pStyle w:val="Heading3"/>
        <w:numPr>
          <w:ilvl w:val="0"/>
          <w:numId w:val="19"/>
        </w:numPr>
        <w:tabs>
          <w:tab w:val="left" w:pos="399"/>
        </w:tabs>
        <w:spacing w:before="241"/>
        <w:ind w:left="120" w:right="298" w:firstLine="0"/>
      </w:pPr>
      <w:bookmarkStart w:id="30" w:name="B._Employer_Engagement,_Economic_Develop"/>
      <w:bookmarkStart w:id="31" w:name="_bookmark14"/>
      <w:bookmarkEnd w:id="30"/>
      <w:bookmarkEnd w:id="31"/>
      <w:r>
        <w:t>Employer</w:t>
      </w:r>
      <w:r>
        <w:rPr>
          <w:spacing w:val="-6"/>
        </w:rPr>
        <w:t xml:space="preserve"> </w:t>
      </w:r>
      <w:r>
        <w:t>Engagement,</w:t>
      </w:r>
      <w:r>
        <w:rPr>
          <w:spacing w:val="-6"/>
        </w:rPr>
        <w:t xml:space="preserve"> </w:t>
      </w:r>
      <w:r>
        <w:t>Economic</w:t>
      </w:r>
      <w:r>
        <w:rPr>
          <w:spacing w:val="-6"/>
        </w:rPr>
        <w:t xml:space="preserve"> </w:t>
      </w:r>
      <w:r>
        <w:t>Development,</w:t>
      </w:r>
      <w:r>
        <w:rPr>
          <w:spacing w:val="-6"/>
        </w:rPr>
        <w:t xml:space="preserve"> </w:t>
      </w:r>
      <w:r>
        <w:t>and</w:t>
      </w:r>
      <w:r>
        <w:rPr>
          <w:spacing w:val="-6"/>
        </w:rPr>
        <w:t xml:space="preserve"> </w:t>
      </w:r>
      <w:r>
        <w:t>Unemployment</w:t>
      </w:r>
      <w:r>
        <w:rPr>
          <w:spacing w:val="-6"/>
        </w:rPr>
        <w:t xml:space="preserve"> </w:t>
      </w:r>
      <w:r>
        <w:t>Insurance</w:t>
      </w:r>
      <w:r>
        <w:rPr>
          <w:spacing w:val="-6"/>
        </w:rPr>
        <w:t xml:space="preserve"> </w:t>
      </w:r>
      <w:r>
        <w:t xml:space="preserve">Program </w:t>
      </w:r>
      <w:r>
        <w:rPr>
          <w:spacing w:val="-2"/>
        </w:rPr>
        <w:t>Coordination</w:t>
      </w:r>
    </w:p>
    <w:p w14:paraId="46F03A57" w14:textId="77777777" w:rsidR="00AA0A28" w:rsidRDefault="00F305A9">
      <w:pPr>
        <w:pStyle w:val="BodyText"/>
        <w:spacing w:before="240"/>
      </w:pPr>
      <w:r>
        <w:t>References:</w:t>
      </w:r>
      <w:r>
        <w:rPr>
          <w:spacing w:val="-3"/>
        </w:rPr>
        <w:t xml:space="preserve"> </w:t>
      </w:r>
      <w:r>
        <w:t>WIOA</w:t>
      </w:r>
      <w:r>
        <w:rPr>
          <w:spacing w:val="-2"/>
        </w:rPr>
        <w:t xml:space="preserve"> </w:t>
      </w:r>
      <w:r>
        <w:t>§108(b)(4);</w:t>
      </w:r>
      <w:r>
        <w:rPr>
          <w:spacing w:val="-2"/>
        </w:rPr>
        <w:t xml:space="preserve"> </w:t>
      </w:r>
      <w:r>
        <w:t>20</w:t>
      </w:r>
      <w:r>
        <w:rPr>
          <w:spacing w:val="-1"/>
        </w:rPr>
        <w:t xml:space="preserve"> </w:t>
      </w:r>
      <w:r>
        <w:t>CFR</w:t>
      </w:r>
      <w:r>
        <w:rPr>
          <w:spacing w:val="-3"/>
        </w:rPr>
        <w:t xml:space="preserve"> </w:t>
      </w:r>
      <w:r>
        <w:t>§679.560(b)(3);</w:t>
      </w:r>
      <w:r>
        <w:rPr>
          <w:spacing w:val="-1"/>
        </w:rPr>
        <w:t xml:space="preserve"> </w:t>
      </w:r>
      <w:r>
        <w:t>WIOA</w:t>
      </w:r>
      <w:r>
        <w:rPr>
          <w:spacing w:val="-3"/>
        </w:rPr>
        <w:t xml:space="preserve"> </w:t>
      </w:r>
      <w:r>
        <w:t>§108(b)(5);</w:t>
      </w:r>
      <w:r>
        <w:rPr>
          <w:spacing w:val="-1"/>
        </w:rPr>
        <w:t xml:space="preserve"> </w:t>
      </w:r>
      <w:r>
        <w:t>20</w:t>
      </w:r>
      <w:r>
        <w:rPr>
          <w:spacing w:val="-1"/>
        </w:rPr>
        <w:t xml:space="preserve"> </w:t>
      </w:r>
      <w:r>
        <w:rPr>
          <w:spacing w:val="-5"/>
        </w:rPr>
        <w:t>CFR</w:t>
      </w:r>
    </w:p>
    <w:p w14:paraId="08FB0183" w14:textId="77777777" w:rsidR="00AA0A28" w:rsidRDefault="00F305A9">
      <w:pPr>
        <w:pStyle w:val="BodyText"/>
      </w:pPr>
      <w:r>
        <w:rPr>
          <w:spacing w:val="-2"/>
        </w:rPr>
        <w:t>§679.560(b)(4)</w:t>
      </w:r>
    </w:p>
    <w:p w14:paraId="2075B344" w14:textId="77777777" w:rsidR="00AA0A28" w:rsidRDefault="00F305A9">
      <w:pPr>
        <w:pStyle w:val="BodyText"/>
        <w:spacing w:before="240"/>
      </w:pPr>
      <w:r>
        <w:t>Boards</w:t>
      </w:r>
      <w:r>
        <w:rPr>
          <w:spacing w:val="-2"/>
        </w:rPr>
        <w:t xml:space="preserve"> </w:t>
      </w:r>
      <w:r>
        <w:t>must</w:t>
      </w:r>
      <w:r>
        <w:rPr>
          <w:spacing w:val="-3"/>
        </w:rPr>
        <w:t xml:space="preserve"> </w:t>
      </w:r>
      <w:r>
        <w:t>include</w:t>
      </w:r>
      <w:r>
        <w:rPr>
          <w:spacing w:val="-3"/>
        </w:rPr>
        <w:t xml:space="preserve"> </w:t>
      </w:r>
      <w:r>
        <w:t>a</w:t>
      </w:r>
      <w:r>
        <w:rPr>
          <w:spacing w:val="-2"/>
        </w:rPr>
        <w:t xml:space="preserve"> </w:t>
      </w:r>
      <w:r>
        <w:t>description</w:t>
      </w:r>
      <w:r>
        <w:rPr>
          <w:spacing w:val="-2"/>
        </w:rPr>
        <w:t xml:space="preserve"> </w:t>
      </w:r>
      <w:r>
        <w:t>of</w:t>
      </w:r>
      <w:r>
        <w:rPr>
          <w:spacing w:val="-2"/>
        </w:rPr>
        <w:t xml:space="preserve"> </w:t>
      </w:r>
      <w:r>
        <w:t>the</w:t>
      </w:r>
      <w:r>
        <w:rPr>
          <w:spacing w:val="-2"/>
        </w:rPr>
        <w:t xml:space="preserve"> </w:t>
      </w:r>
      <w:r>
        <w:t>strategies</w:t>
      </w:r>
      <w:r>
        <w:rPr>
          <w:spacing w:val="-3"/>
        </w:rPr>
        <w:t xml:space="preserve"> </w:t>
      </w:r>
      <w:r>
        <w:t>and</w:t>
      </w:r>
      <w:r>
        <w:rPr>
          <w:spacing w:val="-2"/>
        </w:rPr>
        <w:t xml:space="preserve"> </w:t>
      </w:r>
      <w:r>
        <w:t>services</w:t>
      </w:r>
      <w:r>
        <w:rPr>
          <w:spacing w:val="-2"/>
        </w:rPr>
        <w:t xml:space="preserve"> </w:t>
      </w:r>
      <w:r>
        <w:t>that</w:t>
      </w:r>
      <w:r>
        <w:rPr>
          <w:spacing w:val="-2"/>
        </w:rPr>
        <w:t xml:space="preserve"> </w:t>
      </w:r>
      <w:r>
        <w:t>will</w:t>
      </w:r>
      <w:r>
        <w:rPr>
          <w:spacing w:val="-2"/>
        </w:rPr>
        <w:t xml:space="preserve"> </w:t>
      </w:r>
      <w:r>
        <w:t>be</w:t>
      </w:r>
      <w:r>
        <w:rPr>
          <w:spacing w:val="-2"/>
        </w:rPr>
        <w:t xml:space="preserve"> </w:t>
      </w:r>
      <w:r>
        <w:t>used</w:t>
      </w:r>
      <w:r>
        <w:rPr>
          <w:spacing w:val="-2"/>
        </w:rPr>
        <w:t xml:space="preserve"> </w:t>
      </w:r>
      <w:r>
        <w:t>in</w:t>
      </w:r>
      <w:r>
        <w:rPr>
          <w:spacing w:val="-4"/>
        </w:rPr>
        <w:t xml:space="preserve"> </w:t>
      </w:r>
      <w:r>
        <w:t>the</w:t>
      </w:r>
      <w:r>
        <w:rPr>
          <w:spacing w:val="-3"/>
        </w:rPr>
        <w:t xml:space="preserve"> </w:t>
      </w:r>
      <w:r>
        <w:t>workforce area to:</w:t>
      </w:r>
    </w:p>
    <w:p w14:paraId="5E6B05C7" w14:textId="77777777" w:rsidR="00AA0A28" w:rsidRDefault="00F305A9" w:rsidP="00002207">
      <w:pPr>
        <w:pStyle w:val="ListParagraph"/>
        <w:numPr>
          <w:ilvl w:val="1"/>
          <w:numId w:val="19"/>
        </w:numPr>
        <w:tabs>
          <w:tab w:val="left" w:pos="840"/>
        </w:tabs>
        <w:spacing w:before="240"/>
        <w:ind w:left="840" w:right="520"/>
        <w:rPr>
          <w:sz w:val="24"/>
        </w:rPr>
      </w:pPr>
      <w:r>
        <w:rPr>
          <w:sz w:val="24"/>
        </w:rPr>
        <w:t>facilitate</w:t>
      </w:r>
      <w:r>
        <w:rPr>
          <w:spacing w:val="-3"/>
          <w:sz w:val="24"/>
        </w:rPr>
        <w:t xml:space="preserve"> </w:t>
      </w:r>
      <w:r>
        <w:rPr>
          <w:sz w:val="24"/>
        </w:rPr>
        <w:t>the</w:t>
      </w:r>
      <w:r>
        <w:rPr>
          <w:spacing w:val="-4"/>
          <w:sz w:val="24"/>
        </w:rPr>
        <w:t xml:space="preserve"> </w:t>
      </w:r>
      <w:r>
        <w:rPr>
          <w:sz w:val="24"/>
        </w:rPr>
        <w:t>engagement</w:t>
      </w:r>
      <w:r>
        <w:rPr>
          <w:spacing w:val="-4"/>
          <w:sz w:val="24"/>
        </w:rPr>
        <w:t xml:space="preserve"> </w:t>
      </w:r>
      <w:r>
        <w:rPr>
          <w:sz w:val="24"/>
        </w:rPr>
        <w:t>of</w:t>
      </w:r>
      <w:r>
        <w:rPr>
          <w:spacing w:val="-3"/>
          <w:sz w:val="24"/>
        </w:rPr>
        <w:t xml:space="preserve"> </w:t>
      </w:r>
      <w:r>
        <w:rPr>
          <w:sz w:val="24"/>
        </w:rPr>
        <w:t>employers,</w:t>
      </w:r>
      <w:r>
        <w:rPr>
          <w:spacing w:val="-3"/>
          <w:sz w:val="24"/>
        </w:rPr>
        <w:t xml:space="preserve"> </w:t>
      </w:r>
      <w:r>
        <w:rPr>
          <w:sz w:val="24"/>
        </w:rPr>
        <w:t>including</w:t>
      </w:r>
      <w:r>
        <w:rPr>
          <w:spacing w:val="-5"/>
          <w:sz w:val="24"/>
        </w:rPr>
        <w:t xml:space="preserve"> </w:t>
      </w:r>
      <w:r>
        <w:rPr>
          <w:sz w:val="24"/>
        </w:rPr>
        <w:t>small</w:t>
      </w:r>
      <w:r>
        <w:rPr>
          <w:spacing w:val="-3"/>
          <w:sz w:val="24"/>
        </w:rPr>
        <w:t xml:space="preserve"> </w:t>
      </w:r>
      <w:r>
        <w:rPr>
          <w:sz w:val="24"/>
        </w:rPr>
        <w:t>employers</w:t>
      </w:r>
      <w:r>
        <w:rPr>
          <w:spacing w:val="-3"/>
          <w:sz w:val="24"/>
        </w:rPr>
        <w:t xml:space="preserve"> </w:t>
      </w:r>
      <w:r>
        <w:rPr>
          <w:sz w:val="24"/>
        </w:rPr>
        <w:t>and</w:t>
      </w:r>
      <w:r>
        <w:rPr>
          <w:spacing w:val="-3"/>
          <w:sz w:val="24"/>
        </w:rPr>
        <w:t xml:space="preserve"> </w:t>
      </w:r>
      <w:r>
        <w:rPr>
          <w:sz w:val="24"/>
        </w:rPr>
        <w:t>employers</w:t>
      </w:r>
      <w:r>
        <w:rPr>
          <w:spacing w:val="-4"/>
          <w:sz w:val="24"/>
        </w:rPr>
        <w:t xml:space="preserve"> </w:t>
      </w:r>
      <w:r>
        <w:rPr>
          <w:sz w:val="24"/>
        </w:rPr>
        <w:t>in</w:t>
      </w:r>
      <w:r>
        <w:rPr>
          <w:spacing w:val="-3"/>
          <w:sz w:val="24"/>
        </w:rPr>
        <w:t xml:space="preserve"> </w:t>
      </w:r>
      <w:r>
        <w:rPr>
          <w:sz w:val="24"/>
        </w:rPr>
        <w:t>in- demand industry sectors, in-demand occupations, and target occupations, in workforce development programs;</w:t>
      </w:r>
    </w:p>
    <w:p w14:paraId="4AC98779" w14:textId="77777777" w:rsidR="00AA0A28" w:rsidRDefault="00F305A9" w:rsidP="00002207">
      <w:pPr>
        <w:pStyle w:val="ListParagraph"/>
        <w:numPr>
          <w:ilvl w:val="1"/>
          <w:numId w:val="19"/>
        </w:numPr>
        <w:tabs>
          <w:tab w:val="left" w:pos="840"/>
        </w:tabs>
        <w:spacing w:before="240"/>
        <w:ind w:left="840" w:right="558"/>
        <w:rPr>
          <w:sz w:val="24"/>
        </w:rPr>
      </w:pPr>
      <w:r>
        <w:rPr>
          <w:sz w:val="24"/>
        </w:rPr>
        <w:t>support</w:t>
      </w:r>
      <w:r>
        <w:rPr>
          <w:spacing w:val="-5"/>
          <w:sz w:val="24"/>
        </w:rPr>
        <w:t xml:space="preserve"> </w:t>
      </w:r>
      <w:r>
        <w:rPr>
          <w:sz w:val="24"/>
        </w:rPr>
        <w:t>a</w:t>
      </w:r>
      <w:r>
        <w:rPr>
          <w:spacing w:val="-4"/>
          <w:sz w:val="24"/>
        </w:rPr>
        <w:t xml:space="preserve"> </w:t>
      </w:r>
      <w:r>
        <w:rPr>
          <w:sz w:val="24"/>
        </w:rPr>
        <w:t>local</w:t>
      </w:r>
      <w:r>
        <w:rPr>
          <w:spacing w:val="-3"/>
          <w:sz w:val="24"/>
        </w:rPr>
        <w:t xml:space="preserve"> </w:t>
      </w:r>
      <w:r>
        <w:rPr>
          <w:sz w:val="24"/>
        </w:rPr>
        <w:t>workforce</w:t>
      </w:r>
      <w:r>
        <w:rPr>
          <w:spacing w:val="-3"/>
          <w:sz w:val="24"/>
        </w:rPr>
        <w:t xml:space="preserve"> </w:t>
      </w:r>
      <w:r>
        <w:rPr>
          <w:sz w:val="24"/>
        </w:rPr>
        <w:t>development</w:t>
      </w:r>
      <w:r>
        <w:rPr>
          <w:spacing w:val="-3"/>
          <w:sz w:val="24"/>
        </w:rPr>
        <w:t xml:space="preserve"> </w:t>
      </w:r>
      <w:r>
        <w:rPr>
          <w:sz w:val="24"/>
        </w:rPr>
        <w:t>system</w:t>
      </w:r>
      <w:r>
        <w:rPr>
          <w:spacing w:val="-3"/>
          <w:sz w:val="24"/>
        </w:rPr>
        <w:t xml:space="preserve"> </w:t>
      </w:r>
      <w:r>
        <w:rPr>
          <w:sz w:val="24"/>
        </w:rPr>
        <w:t>that</w:t>
      </w:r>
      <w:r>
        <w:rPr>
          <w:spacing w:val="-3"/>
          <w:sz w:val="24"/>
        </w:rPr>
        <w:t xml:space="preserve"> </w:t>
      </w:r>
      <w:r>
        <w:rPr>
          <w:sz w:val="24"/>
        </w:rPr>
        <w:t>meets</w:t>
      </w:r>
      <w:r>
        <w:rPr>
          <w:spacing w:val="-4"/>
          <w:sz w:val="24"/>
        </w:rPr>
        <w:t xml:space="preserve"> </w:t>
      </w:r>
      <w:r>
        <w:rPr>
          <w:sz w:val="24"/>
        </w:rPr>
        <w:t>the</w:t>
      </w:r>
      <w:r>
        <w:rPr>
          <w:spacing w:val="-4"/>
          <w:sz w:val="24"/>
        </w:rPr>
        <w:t xml:space="preserve"> </w:t>
      </w:r>
      <w:r>
        <w:rPr>
          <w:sz w:val="24"/>
        </w:rPr>
        <w:t>needs</w:t>
      </w:r>
      <w:r>
        <w:rPr>
          <w:spacing w:val="-3"/>
          <w:sz w:val="24"/>
        </w:rPr>
        <w:t xml:space="preserve"> </w:t>
      </w:r>
      <w:r>
        <w:rPr>
          <w:sz w:val="24"/>
        </w:rPr>
        <w:t>of</w:t>
      </w:r>
      <w:r>
        <w:rPr>
          <w:spacing w:val="-3"/>
          <w:sz w:val="24"/>
        </w:rPr>
        <w:t xml:space="preserve"> </w:t>
      </w:r>
      <w:r>
        <w:rPr>
          <w:sz w:val="24"/>
        </w:rPr>
        <w:t>businesses</w:t>
      </w:r>
      <w:r>
        <w:rPr>
          <w:spacing w:val="-19"/>
          <w:sz w:val="24"/>
        </w:rPr>
        <w:t xml:space="preserve"> </w:t>
      </w:r>
      <w:r>
        <w:rPr>
          <w:sz w:val="24"/>
        </w:rPr>
        <w:t>in</w:t>
      </w:r>
      <w:r>
        <w:rPr>
          <w:spacing w:val="-3"/>
          <w:sz w:val="24"/>
        </w:rPr>
        <w:t xml:space="preserve"> </w:t>
      </w:r>
      <w:r>
        <w:rPr>
          <w:sz w:val="24"/>
        </w:rPr>
        <w:t>the workforce area;</w:t>
      </w:r>
    </w:p>
    <w:p w14:paraId="305F012D" w14:textId="77777777" w:rsidR="00AA0A28" w:rsidRDefault="00F305A9" w:rsidP="00002207">
      <w:pPr>
        <w:pStyle w:val="ListParagraph"/>
        <w:numPr>
          <w:ilvl w:val="1"/>
          <w:numId w:val="19"/>
        </w:numPr>
        <w:tabs>
          <w:tab w:val="left" w:pos="840"/>
        </w:tabs>
        <w:spacing w:before="239"/>
        <w:ind w:left="840" w:right="1234"/>
        <w:rPr>
          <w:sz w:val="24"/>
        </w:rPr>
      </w:pPr>
      <w:r>
        <w:rPr>
          <w:sz w:val="24"/>
        </w:rPr>
        <w:t>coordinate</w:t>
      </w:r>
      <w:r>
        <w:rPr>
          <w:spacing w:val="-7"/>
          <w:sz w:val="24"/>
        </w:rPr>
        <w:t xml:space="preserve"> </w:t>
      </w:r>
      <w:r>
        <w:rPr>
          <w:sz w:val="24"/>
        </w:rPr>
        <w:t>workforce</w:t>
      </w:r>
      <w:r>
        <w:rPr>
          <w:spacing w:val="-7"/>
          <w:sz w:val="24"/>
        </w:rPr>
        <w:t xml:space="preserve"> </w:t>
      </w:r>
      <w:r>
        <w:rPr>
          <w:sz w:val="24"/>
        </w:rPr>
        <w:t>investment</w:t>
      </w:r>
      <w:r>
        <w:rPr>
          <w:spacing w:val="-6"/>
          <w:sz w:val="24"/>
        </w:rPr>
        <w:t xml:space="preserve"> </w:t>
      </w:r>
      <w:r>
        <w:rPr>
          <w:sz w:val="24"/>
        </w:rPr>
        <w:t>activities</w:t>
      </w:r>
      <w:r>
        <w:rPr>
          <w:spacing w:val="-6"/>
          <w:sz w:val="24"/>
        </w:rPr>
        <w:t xml:space="preserve"> </w:t>
      </w:r>
      <w:r>
        <w:rPr>
          <w:sz w:val="24"/>
        </w:rPr>
        <w:t>with</w:t>
      </w:r>
      <w:r>
        <w:rPr>
          <w:spacing w:val="-6"/>
          <w:sz w:val="24"/>
        </w:rPr>
        <w:t xml:space="preserve"> </w:t>
      </w:r>
      <w:r>
        <w:rPr>
          <w:sz w:val="24"/>
        </w:rPr>
        <w:t>regional</w:t>
      </w:r>
      <w:r>
        <w:rPr>
          <w:spacing w:val="-6"/>
          <w:sz w:val="24"/>
        </w:rPr>
        <w:t xml:space="preserve"> </w:t>
      </w:r>
      <w:r>
        <w:rPr>
          <w:sz w:val="24"/>
        </w:rPr>
        <w:t>economic</w:t>
      </w:r>
      <w:r>
        <w:rPr>
          <w:spacing w:val="-6"/>
          <w:sz w:val="24"/>
        </w:rPr>
        <w:t xml:space="preserve"> </w:t>
      </w:r>
      <w:r>
        <w:rPr>
          <w:sz w:val="24"/>
        </w:rPr>
        <w:t>development activities that are carried out in the local workforce area;</w:t>
      </w:r>
    </w:p>
    <w:p w14:paraId="47BCFB7B" w14:textId="77777777" w:rsidR="00AA0A28" w:rsidRDefault="00F305A9" w:rsidP="00002207">
      <w:pPr>
        <w:pStyle w:val="ListParagraph"/>
        <w:numPr>
          <w:ilvl w:val="1"/>
          <w:numId w:val="19"/>
        </w:numPr>
        <w:tabs>
          <w:tab w:val="left" w:pos="839"/>
        </w:tabs>
        <w:spacing w:before="239"/>
        <w:ind w:left="839" w:hanging="359"/>
        <w:rPr>
          <w:sz w:val="24"/>
        </w:rPr>
      </w:pPr>
      <w:r>
        <w:rPr>
          <w:sz w:val="24"/>
        </w:rPr>
        <w:t>promote</w:t>
      </w:r>
      <w:r>
        <w:rPr>
          <w:spacing w:val="-5"/>
          <w:sz w:val="24"/>
        </w:rPr>
        <w:t xml:space="preserve"> </w:t>
      </w:r>
      <w:r>
        <w:rPr>
          <w:sz w:val="24"/>
        </w:rPr>
        <w:t>entrepreneurial-skills</w:t>
      </w:r>
      <w:r>
        <w:rPr>
          <w:spacing w:val="-3"/>
          <w:sz w:val="24"/>
        </w:rPr>
        <w:t xml:space="preserve"> </w:t>
      </w:r>
      <w:r>
        <w:rPr>
          <w:sz w:val="24"/>
        </w:rPr>
        <w:t>training</w:t>
      </w:r>
      <w:r>
        <w:rPr>
          <w:spacing w:val="-3"/>
          <w:sz w:val="24"/>
        </w:rPr>
        <w:t xml:space="preserve"> </w:t>
      </w:r>
      <w:r>
        <w:rPr>
          <w:sz w:val="24"/>
        </w:rPr>
        <w:t>and</w:t>
      </w:r>
      <w:r>
        <w:rPr>
          <w:spacing w:val="-3"/>
          <w:sz w:val="24"/>
        </w:rPr>
        <w:t xml:space="preserve"> </w:t>
      </w:r>
      <w:r>
        <w:rPr>
          <w:sz w:val="24"/>
        </w:rPr>
        <w:t>microenterprise</w:t>
      </w:r>
      <w:r>
        <w:rPr>
          <w:spacing w:val="-3"/>
          <w:sz w:val="24"/>
        </w:rPr>
        <w:t xml:space="preserve"> </w:t>
      </w:r>
      <w:r>
        <w:rPr>
          <w:sz w:val="24"/>
        </w:rPr>
        <w:t>services;</w:t>
      </w:r>
      <w:r>
        <w:rPr>
          <w:spacing w:val="-2"/>
          <w:sz w:val="24"/>
        </w:rPr>
        <w:t xml:space="preserve"> </w:t>
      </w:r>
      <w:r>
        <w:rPr>
          <w:spacing w:val="-5"/>
          <w:sz w:val="24"/>
        </w:rPr>
        <w:t>and</w:t>
      </w:r>
    </w:p>
    <w:p w14:paraId="3808793F" w14:textId="77777777" w:rsidR="00AA0A28" w:rsidRDefault="00F305A9" w:rsidP="00002207">
      <w:pPr>
        <w:pStyle w:val="ListParagraph"/>
        <w:numPr>
          <w:ilvl w:val="1"/>
          <w:numId w:val="19"/>
        </w:numPr>
        <w:tabs>
          <w:tab w:val="left" w:pos="840"/>
        </w:tabs>
        <w:spacing w:before="238"/>
        <w:ind w:left="840" w:right="1275"/>
        <w:rPr>
          <w:sz w:val="24"/>
        </w:rPr>
      </w:pPr>
      <w:r>
        <w:rPr>
          <w:sz w:val="24"/>
        </w:rPr>
        <w:t>strengthen</w:t>
      </w:r>
      <w:r>
        <w:rPr>
          <w:spacing w:val="-7"/>
          <w:sz w:val="24"/>
        </w:rPr>
        <w:t xml:space="preserve"> </w:t>
      </w:r>
      <w:r>
        <w:rPr>
          <w:sz w:val="24"/>
        </w:rPr>
        <w:t>the</w:t>
      </w:r>
      <w:r>
        <w:rPr>
          <w:spacing w:val="-5"/>
          <w:sz w:val="24"/>
        </w:rPr>
        <w:t xml:space="preserve"> </w:t>
      </w:r>
      <w:r>
        <w:rPr>
          <w:sz w:val="24"/>
        </w:rPr>
        <w:t>linkage</w:t>
      </w:r>
      <w:r>
        <w:rPr>
          <w:spacing w:val="-5"/>
          <w:sz w:val="24"/>
        </w:rPr>
        <w:t xml:space="preserve"> </w:t>
      </w:r>
      <w:r>
        <w:rPr>
          <w:sz w:val="24"/>
        </w:rPr>
        <w:t>between</w:t>
      </w:r>
      <w:r>
        <w:rPr>
          <w:spacing w:val="-5"/>
          <w:sz w:val="24"/>
        </w:rPr>
        <w:t xml:space="preserve"> </w:t>
      </w:r>
      <w:r>
        <w:rPr>
          <w:sz w:val="24"/>
        </w:rPr>
        <w:t>the</w:t>
      </w:r>
      <w:r>
        <w:rPr>
          <w:spacing w:val="-5"/>
          <w:sz w:val="24"/>
        </w:rPr>
        <w:t xml:space="preserve"> </w:t>
      </w:r>
      <w:r>
        <w:rPr>
          <w:sz w:val="24"/>
        </w:rPr>
        <w:t>one-stop</w:t>
      </w:r>
      <w:r>
        <w:rPr>
          <w:spacing w:val="-5"/>
          <w:sz w:val="24"/>
        </w:rPr>
        <w:t xml:space="preserve"> </w:t>
      </w:r>
      <w:r>
        <w:rPr>
          <w:sz w:val="24"/>
        </w:rPr>
        <w:t>delivery</w:t>
      </w:r>
      <w:r>
        <w:rPr>
          <w:spacing w:val="-5"/>
          <w:sz w:val="24"/>
        </w:rPr>
        <w:t xml:space="preserve"> </w:t>
      </w:r>
      <w:r>
        <w:rPr>
          <w:sz w:val="24"/>
        </w:rPr>
        <w:t>system</w:t>
      </w:r>
      <w:r>
        <w:rPr>
          <w:spacing w:val="-5"/>
          <w:sz w:val="24"/>
        </w:rPr>
        <w:t xml:space="preserve"> </w:t>
      </w:r>
      <w:r>
        <w:rPr>
          <w:sz w:val="24"/>
        </w:rPr>
        <w:t>and</w:t>
      </w:r>
      <w:r>
        <w:rPr>
          <w:spacing w:val="-17"/>
          <w:sz w:val="24"/>
        </w:rPr>
        <w:t xml:space="preserve"> </w:t>
      </w:r>
      <w:r>
        <w:rPr>
          <w:sz w:val="24"/>
        </w:rPr>
        <w:t>unemployment insurance programs.</w:t>
      </w:r>
    </w:p>
    <w:p w14:paraId="4805D692" w14:textId="77777777" w:rsidR="00AA0A28" w:rsidRDefault="00F305A9">
      <w:pPr>
        <w:pStyle w:val="BodyText"/>
        <w:spacing w:before="60"/>
        <w:ind w:left="579" w:right="196"/>
      </w:pPr>
      <w:r>
        <w:rPr>
          <w:b/>
        </w:rPr>
        <w:t>Note:</w:t>
      </w:r>
      <w:r>
        <w:rPr>
          <w:b/>
          <w:spacing w:val="-2"/>
        </w:rPr>
        <w:t xml:space="preserve"> </w:t>
      </w:r>
      <w:r>
        <w:t>This</w:t>
      </w:r>
      <w:r>
        <w:rPr>
          <w:spacing w:val="-3"/>
        </w:rPr>
        <w:t xml:space="preserve"> </w:t>
      </w:r>
      <w:r>
        <w:t>may</w:t>
      </w:r>
      <w:r>
        <w:rPr>
          <w:spacing w:val="-2"/>
        </w:rPr>
        <w:t xml:space="preserve"> </w:t>
      </w:r>
      <w:r>
        <w:t>include</w:t>
      </w:r>
      <w:r>
        <w:rPr>
          <w:spacing w:val="-3"/>
        </w:rPr>
        <w:t xml:space="preserve"> </w:t>
      </w:r>
      <w:r>
        <w:t>the</w:t>
      </w:r>
      <w:r>
        <w:rPr>
          <w:spacing w:val="-2"/>
        </w:rPr>
        <w:t xml:space="preserve"> </w:t>
      </w:r>
      <w:r>
        <w:t>implementation</w:t>
      </w:r>
      <w:r>
        <w:rPr>
          <w:spacing w:val="-2"/>
        </w:rPr>
        <w:t xml:space="preserve"> </w:t>
      </w:r>
      <w:r>
        <w:t>of</w:t>
      </w:r>
      <w:r>
        <w:rPr>
          <w:spacing w:val="-3"/>
        </w:rPr>
        <w:t xml:space="preserve"> </w:t>
      </w:r>
      <w:r>
        <w:t>initiatives</w:t>
      </w:r>
      <w:r>
        <w:rPr>
          <w:spacing w:val="-2"/>
        </w:rPr>
        <w:t xml:space="preserve"> </w:t>
      </w:r>
      <w:r>
        <w:t>such</w:t>
      </w:r>
      <w:r>
        <w:rPr>
          <w:spacing w:val="-2"/>
        </w:rPr>
        <w:t xml:space="preserve"> </w:t>
      </w:r>
      <w:r>
        <w:t>as</w:t>
      </w:r>
      <w:r>
        <w:rPr>
          <w:spacing w:val="-2"/>
        </w:rPr>
        <w:t xml:space="preserve"> </w:t>
      </w:r>
      <w:r>
        <w:t>incumbent</w:t>
      </w:r>
      <w:r>
        <w:rPr>
          <w:spacing w:val="-2"/>
        </w:rPr>
        <w:t xml:space="preserve"> </w:t>
      </w:r>
      <w:r>
        <w:t>worker</w:t>
      </w:r>
      <w:r>
        <w:rPr>
          <w:spacing w:val="-3"/>
        </w:rPr>
        <w:t xml:space="preserve"> </w:t>
      </w:r>
      <w:r>
        <w:t>training programs, on-the-job training programs, customized training programs, industry and sector strategies,</w:t>
      </w:r>
      <w:r>
        <w:rPr>
          <w:spacing w:val="-4"/>
        </w:rPr>
        <w:t xml:space="preserve"> </w:t>
      </w:r>
      <w:r>
        <w:t>career</w:t>
      </w:r>
      <w:r>
        <w:rPr>
          <w:spacing w:val="-4"/>
        </w:rPr>
        <w:t xml:space="preserve"> </w:t>
      </w:r>
      <w:r>
        <w:t>pathways</w:t>
      </w:r>
      <w:r>
        <w:rPr>
          <w:spacing w:val="-4"/>
        </w:rPr>
        <w:t xml:space="preserve"> </w:t>
      </w:r>
      <w:r>
        <w:t>initiatives,</w:t>
      </w:r>
      <w:r>
        <w:rPr>
          <w:spacing w:val="-5"/>
        </w:rPr>
        <w:t xml:space="preserve"> </w:t>
      </w:r>
      <w:r>
        <w:t>the</w:t>
      </w:r>
      <w:r>
        <w:rPr>
          <w:spacing w:val="-4"/>
        </w:rPr>
        <w:t xml:space="preserve"> </w:t>
      </w:r>
      <w:r>
        <w:t>use</w:t>
      </w:r>
      <w:r>
        <w:rPr>
          <w:spacing w:val="-4"/>
        </w:rPr>
        <w:t xml:space="preserve"> </w:t>
      </w:r>
      <w:r>
        <w:t>of</w:t>
      </w:r>
      <w:r>
        <w:rPr>
          <w:spacing w:val="-4"/>
        </w:rPr>
        <w:t xml:space="preserve"> </w:t>
      </w:r>
      <w:r>
        <w:t>effective</w:t>
      </w:r>
      <w:r>
        <w:rPr>
          <w:spacing w:val="-4"/>
        </w:rPr>
        <w:t xml:space="preserve"> </w:t>
      </w:r>
      <w:r>
        <w:t>business</w:t>
      </w:r>
      <w:r>
        <w:rPr>
          <w:spacing w:val="-5"/>
        </w:rPr>
        <w:t xml:space="preserve"> </w:t>
      </w:r>
      <w:r>
        <w:t>intermediaries,</w:t>
      </w:r>
      <w:r>
        <w:rPr>
          <w:spacing w:val="-4"/>
        </w:rPr>
        <w:t xml:space="preserve"> </w:t>
      </w:r>
      <w:r>
        <w:t>and</w:t>
      </w:r>
      <w:r>
        <w:rPr>
          <w:spacing w:val="-4"/>
        </w:rPr>
        <w:t xml:space="preserve"> </w:t>
      </w:r>
      <w:r>
        <w:t>other business services and strategies that are designed to meet the needs of regional employers. These initiatives must support the strategy described above.</w:t>
      </w:r>
    </w:p>
    <w:p w14:paraId="230575E2" w14:textId="77777777" w:rsidR="00AA0A28" w:rsidRDefault="00F305A9">
      <w:pPr>
        <w:spacing w:before="240"/>
        <w:ind w:left="480"/>
        <w:rPr>
          <w:b/>
          <w:sz w:val="24"/>
        </w:rPr>
      </w:pPr>
      <w:r>
        <w:rPr>
          <w:b/>
          <w:sz w:val="24"/>
        </w:rPr>
        <w:t>Minimum</w:t>
      </w:r>
      <w:r>
        <w:rPr>
          <w:b/>
          <w:spacing w:val="-3"/>
          <w:sz w:val="24"/>
        </w:rPr>
        <w:t xml:space="preserve"> </w:t>
      </w:r>
      <w:r>
        <w:rPr>
          <w:b/>
          <w:sz w:val="24"/>
        </w:rPr>
        <w:t>Plan</w:t>
      </w:r>
      <w:r>
        <w:rPr>
          <w:b/>
          <w:spacing w:val="-2"/>
          <w:sz w:val="24"/>
        </w:rPr>
        <w:t xml:space="preserve"> Requirements:</w:t>
      </w:r>
    </w:p>
    <w:p w14:paraId="23882696" w14:textId="77777777" w:rsidR="00AA0A28" w:rsidRDefault="00F305A9">
      <w:pPr>
        <w:pStyle w:val="BodyText"/>
        <w:spacing w:before="240" w:line="274" w:lineRule="exact"/>
        <w:ind w:left="480"/>
      </w:pPr>
      <w:r>
        <w:t>A</w:t>
      </w:r>
      <w:r>
        <w:rPr>
          <w:spacing w:val="-3"/>
        </w:rPr>
        <w:t xml:space="preserve"> </w:t>
      </w:r>
      <w:r>
        <w:t>description</w:t>
      </w:r>
      <w:r>
        <w:rPr>
          <w:spacing w:val="-2"/>
        </w:rPr>
        <w:t xml:space="preserve"> </w:t>
      </w:r>
      <w:r>
        <w:t>of</w:t>
      </w:r>
      <w:r>
        <w:rPr>
          <w:spacing w:val="-1"/>
        </w:rPr>
        <w:t xml:space="preserve"> </w:t>
      </w:r>
      <w:r>
        <w:t>strategies</w:t>
      </w:r>
      <w:r>
        <w:rPr>
          <w:spacing w:val="-2"/>
        </w:rPr>
        <w:t xml:space="preserve"> </w:t>
      </w:r>
      <w:r>
        <w:t>and</w:t>
      </w:r>
      <w:r>
        <w:rPr>
          <w:spacing w:val="-2"/>
        </w:rPr>
        <w:t xml:space="preserve"> </w:t>
      </w:r>
      <w:r>
        <w:t>services</w:t>
      </w:r>
      <w:r>
        <w:rPr>
          <w:spacing w:val="-1"/>
        </w:rPr>
        <w:t xml:space="preserve"> </w:t>
      </w:r>
      <w:r>
        <w:rPr>
          <w:spacing w:val="-5"/>
        </w:rPr>
        <w:t>to:</w:t>
      </w:r>
    </w:p>
    <w:p w14:paraId="393D06E8" w14:textId="77777777" w:rsidR="00AA0A28" w:rsidRDefault="00F305A9" w:rsidP="00002207">
      <w:pPr>
        <w:pStyle w:val="ListParagraph"/>
        <w:numPr>
          <w:ilvl w:val="2"/>
          <w:numId w:val="19"/>
        </w:numPr>
        <w:tabs>
          <w:tab w:val="left" w:pos="1199"/>
        </w:tabs>
        <w:spacing w:line="242" w:lineRule="auto"/>
        <w:ind w:left="1199" w:right="227" w:hanging="360"/>
        <w:rPr>
          <w:sz w:val="24"/>
        </w:rPr>
      </w:pPr>
      <w:r>
        <w:rPr>
          <w:sz w:val="24"/>
        </w:rPr>
        <w:t>Facilitate</w:t>
      </w:r>
      <w:r>
        <w:rPr>
          <w:spacing w:val="-5"/>
          <w:sz w:val="24"/>
        </w:rPr>
        <w:t xml:space="preserve"> </w:t>
      </w:r>
      <w:r>
        <w:rPr>
          <w:sz w:val="24"/>
        </w:rPr>
        <w:t>the</w:t>
      </w:r>
      <w:r>
        <w:rPr>
          <w:spacing w:val="-5"/>
          <w:sz w:val="24"/>
        </w:rPr>
        <w:t xml:space="preserve"> </w:t>
      </w:r>
      <w:r>
        <w:rPr>
          <w:sz w:val="24"/>
        </w:rPr>
        <w:t>engagement</w:t>
      </w:r>
      <w:r>
        <w:rPr>
          <w:spacing w:val="-5"/>
          <w:sz w:val="24"/>
        </w:rPr>
        <w:t xml:space="preserve"> </w:t>
      </w:r>
      <w:r>
        <w:rPr>
          <w:sz w:val="24"/>
        </w:rPr>
        <w:t>of</w:t>
      </w:r>
      <w:r>
        <w:rPr>
          <w:spacing w:val="-5"/>
          <w:sz w:val="24"/>
        </w:rPr>
        <w:t xml:space="preserve"> </w:t>
      </w:r>
      <w:r>
        <w:rPr>
          <w:sz w:val="24"/>
        </w:rPr>
        <w:t>employers</w:t>
      </w:r>
      <w:r>
        <w:rPr>
          <w:spacing w:val="-5"/>
          <w:sz w:val="24"/>
        </w:rPr>
        <w:t xml:space="preserve"> </w:t>
      </w:r>
      <w:r>
        <w:rPr>
          <w:sz w:val="24"/>
        </w:rPr>
        <w:t>in</w:t>
      </w:r>
      <w:r>
        <w:rPr>
          <w:spacing w:val="-5"/>
          <w:sz w:val="24"/>
        </w:rPr>
        <w:t xml:space="preserve"> </w:t>
      </w:r>
      <w:r>
        <w:rPr>
          <w:sz w:val="24"/>
        </w:rPr>
        <w:t>workforce</w:t>
      </w:r>
      <w:r>
        <w:rPr>
          <w:spacing w:val="-5"/>
          <w:sz w:val="24"/>
        </w:rPr>
        <w:t xml:space="preserve"> </w:t>
      </w:r>
      <w:r>
        <w:rPr>
          <w:sz w:val="24"/>
        </w:rPr>
        <w:t>development</w:t>
      </w:r>
      <w:r>
        <w:rPr>
          <w:spacing w:val="-5"/>
          <w:sz w:val="24"/>
        </w:rPr>
        <w:t xml:space="preserve"> </w:t>
      </w:r>
      <w:r>
        <w:rPr>
          <w:sz w:val="24"/>
        </w:rPr>
        <w:t>programs,</w:t>
      </w:r>
      <w:r>
        <w:rPr>
          <w:spacing w:val="-5"/>
          <w:sz w:val="24"/>
        </w:rPr>
        <w:t xml:space="preserve"> </w:t>
      </w:r>
      <w:r>
        <w:rPr>
          <w:sz w:val="24"/>
        </w:rPr>
        <w:t>including small employers and employers of in-demand industry sectors and occupations</w:t>
      </w:r>
    </w:p>
    <w:p w14:paraId="753ED7E2" w14:textId="77777777" w:rsidR="00AA0A28" w:rsidRDefault="00F305A9" w:rsidP="00002207">
      <w:pPr>
        <w:pStyle w:val="ListParagraph"/>
        <w:numPr>
          <w:ilvl w:val="2"/>
          <w:numId w:val="19"/>
        </w:numPr>
        <w:tabs>
          <w:tab w:val="left" w:pos="1200"/>
        </w:tabs>
        <w:spacing w:line="306" w:lineRule="exact"/>
        <w:ind w:left="1200" w:hanging="360"/>
        <w:rPr>
          <w:sz w:val="24"/>
        </w:rPr>
      </w:pPr>
      <w:r>
        <w:rPr>
          <w:sz w:val="24"/>
        </w:rPr>
        <w:t>Support</w:t>
      </w:r>
      <w:r>
        <w:rPr>
          <w:spacing w:val="-2"/>
          <w:sz w:val="24"/>
        </w:rPr>
        <w:t xml:space="preserve"> </w:t>
      </w:r>
      <w:r>
        <w:rPr>
          <w:sz w:val="24"/>
        </w:rPr>
        <w:t>a</w:t>
      </w:r>
      <w:r>
        <w:rPr>
          <w:spacing w:val="-2"/>
          <w:sz w:val="24"/>
        </w:rPr>
        <w:t xml:space="preserve"> </w:t>
      </w:r>
      <w:r>
        <w:rPr>
          <w:sz w:val="24"/>
        </w:rPr>
        <w:t>local</w:t>
      </w:r>
      <w:r>
        <w:rPr>
          <w:spacing w:val="-1"/>
          <w:sz w:val="24"/>
        </w:rPr>
        <w:t xml:space="preserve"> </w:t>
      </w:r>
      <w:r>
        <w:rPr>
          <w:sz w:val="24"/>
        </w:rPr>
        <w:t>workforce</w:t>
      </w:r>
      <w:r>
        <w:rPr>
          <w:spacing w:val="-2"/>
          <w:sz w:val="24"/>
        </w:rPr>
        <w:t xml:space="preserve"> </w:t>
      </w:r>
      <w:r>
        <w:rPr>
          <w:sz w:val="24"/>
        </w:rPr>
        <w:t>development</w:t>
      </w:r>
      <w:r>
        <w:rPr>
          <w:spacing w:val="-1"/>
          <w:sz w:val="24"/>
        </w:rPr>
        <w:t xml:space="preserve"> </w:t>
      </w:r>
      <w:r>
        <w:rPr>
          <w:sz w:val="24"/>
        </w:rPr>
        <w:t>system</w:t>
      </w:r>
      <w:r>
        <w:rPr>
          <w:spacing w:val="-2"/>
          <w:sz w:val="24"/>
        </w:rPr>
        <w:t xml:space="preserve"> </w:t>
      </w:r>
      <w:r>
        <w:rPr>
          <w:sz w:val="24"/>
        </w:rPr>
        <w:t>that</w:t>
      </w:r>
      <w:r>
        <w:rPr>
          <w:spacing w:val="-2"/>
          <w:sz w:val="24"/>
        </w:rPr>
        <w:t xml:space="preserve"> </w:t>
      </w:r>
      <w:r>
        <w:rPr>
          <w:sz w:val="24"/>
        </w:rPr>
        <w:t>meets</w:t>
      </w:r>
      <w:r>
        <w:rPr>
          <w:spacing w:val="-1"/>
          <w:sz w:val="24"/>
        </w:rPr>
        <w:t xml:space="preserve"> </w:t>
      </w:r>
      <w:r>
        <w:rPr>
          <w:sz w:val="24"/>
        </w:rPr>
        <w:t>needs</w:t>
      </w:r>
      <w:r>
        <w:rPr>
          <w:spacing w:val="-2"/>
          <w:sz w:val="24"/>
        </w:rPr>
        <w:t xml:space="preserve"> </w:t>
      </w:r>
      <w:r>
        <w:rPr>
          <w:sz w:val="24"/>
        </w:rPr>
        <w:t>of</w:t>
      </w:r>
      <w:r>
        <w:rPr>
          <w:spacing w:val="-1"/>
          <w:sz w:val="24"/>
        </w:rPr>
        <w:t xml:space="preserve"> </w:t>
      </w:r>
      <w:r>
        <w:rPr>
          <w:spacing w:val="-2"/>
          <w:sz w:val="24"/>
        </w:rPr>
        <w:t>businesses</w:t>
      </w:r>
    </w:p>
    <w:p w14:paraId="06ECDEA2" w14:textId="77777777" w:rsidR="00AA0A28" w:rsidRDefault="00F305A9" w:rsidP="00002207">
      <w:pPr>
        <w:pStyle w:val="ListParagraph"/>
        <w:numPr>
          <w:ilvl w:val="2"/>
          <w:numId w:val="19"/>
        </w:numPr>
        <w:tabs>
          <w:tab w:val="left" w:pos="1200"/>
        </w:tabs>
        <w:spacing w:line="311" w:lineRule="exact"/>
        <w:ind w:left="1200" w:hanging="360"/>
        <w:rPr>
          <w:sz w:val="24"/>
        </w:rPr>
      </w:pPr>
      <w:r>
        <w:rPr>
          <w:sz w:val="24"/>
        </w:rPr>
        <w:t>Better</w:t>
      </w:r>
      <w:r>
        <w:rPr>
          <w:spacing w:val="-6"/>
          <w:sz w:val="24"/>
        </w:rPr>
        <w:t xml:space="preserve"> </w:t>
      </w:r>
      <w:r>
        <w:rPr>
          <w:sz w:val="24"/>
        </w:rPr>
        <w:t>coordinate</w:t>
      </w:r>
      <w:r>
        <w:rPr>
          <w:spacing w:val="-2"/>
          <w:sz w:val="24"/>
        </w:rPr>
        <w:t xml:space="preserve"> </w:t>
      </w:r>
      <w:r>
        <w:rPr>
          <w:sz w:val="24"/>
        </w:rPr>
        <w:t>workforce</w:t>
      </w:r>
      <w:r>
        <w:rPr>
          <w:spacing w:val="-2"/>
          <w:sz w:val="24"/>
        </w:rPr>
        <w:t xml:space="preserve"> </w:t>
      </w:r>
      <w:r>
        <w:rPr>
          <w:sz w:val="24"/>
        </w:rPr>
        <w:t>development</w:t>
      </w:r>
      <w:r>
        <w:rPr>
          <w:spacing w:val="-3"/>
          <w:sz w:val="24"/>
        </w:rPr>
        <w:t xml:space="preserve"> </w:t>
      </w:r>
      <w:r>
        <w:rPr>
          <w:sz w:val="24"/>
        </w:rPr>
        <w:t>and</w:t>
      </w:r>
      <w:r>
        <w:rPr>
          <w:spacing w:val="-4"/>
          <w:sz w:val="24"/>
        </w:rPr>
        <w:t xml:space="preserve"> </w:t>
      </w:r>
      <w:r>
        <w:rPr>
          <w:sz w:val="24"/>
        </w:rPr>
        <w:t>economic</w:t>
      </w:r>
      <w:r>
        <w:rPr>
          <w:spacing w:val="-2"/>
          <w:sz w:val="24"/>
        </w:rPr>
        <w:t xml:space="preserve"> </w:t>
      </w:r>
      <w:r>
        <w:rPr>
          <w:sz w:val="24"/>
        </w:rPr>
        <w:t>development</w:t>
      </w:r>
      <w:r>
        <w:rPr>
          <w:spacing w:val="-2"/>
          <w:sz w:val="24"/>
        </w:rPr>
        <w:t xml:space="preserve"> activities</w:t>
      </w:r>
    </w:p>
    <w:p w14:paraId="4825A51F" w14:textId="77777777" w:rsidR="00AA0A28" w:rsidRDefault="00F305A9" w:rsidP="00002207">
      <w:pPr>
        <w:pStyle w:val="ListParagraph"/>
        <w:numPr>
          <w:ilvl w:val="2"/>
          <w:numId w:val="19"/>
        </w:numPr>
        <w:tabs>
          <w:tab w:val="left" w:pos="1200"/>
        </w:tabs>
        <w:spacing w:line="311" w:lineRule="exact"/>
        <w:ind w:left="1200" w:hanging="360"/>
        <w:rPr>
          <w:sz w:val="24"/>
        </w:rPr>
      </w:pPr>
      <w:r>
        <w:rPr>
          <w:sz w:val="24"/>
        </w:rPr>
        <w:t>Promote</w:t>
      </w:r>
      <w:r>
        <w:rPr>
          <w:spacing w:val="-5"/>
          <w:sz w:val="24"/>
        </w:rPr>
        <w:t xml:space="preserve"> </w:t>
      </w:r>
      <w:r>
        <w:rPr>
          <w:sz w:val="24"/>
        </w:rPr>
        <w:t>entrepreneurial-skills</w:t>
      </w:r>
      <w:r>
        <w:rPr>
          <w:spacing w:val="-3"/>
          <w:sz w:val="24"/>
        </w:rPr>
        <w:t xml:space="preserve"> </w:t>
      </w:r>
      <w:r>
        <w:rPr>
          <w:spacing w:val="-2"/>
          <w:sz w:val="24"/>
        </w:rPr>
        <w:t>training</w:t>
      </w:r>
    </w:p>
    <w:p w14:paraId="673C7FE9" w14:textId="77777777" w:rsidR="00AA0A28" w:rsidRDefault="00F305A9" w:rsidP="00002207">
      <w:pPr>
        <w:pStyle w:val="ListParagraph"/>
        <w:numPr>
          <w:ilvl w:val="2"/>
          <w:numId w:val="19"/>
        </w:numPr>
        <w:tabs>
          <w:tab w:val="left" w:pos="1200"/>
        </w:tabs>
        <w:spacing w:line="311" w:lineRule="exact"/>
        <w:ind w:left="1200" w:hanging="360"/>
        <w:rPr>
          <w:sz w:val="24"/>
        </w:rPr>
      </w:pPr>
      <w:r>
        <w:rPr>
          <w:sz w:val="24"/>
        </w:rPr>
        <w:t>Promote</w:t>
      </w:r>
      <w:r>
        <w:rPr>
          <w:spacing w:val="-4"/>
          <w:sz w:val="24"/>
        </w:rPr>
        <w:t xml:space="preserve"> </w:t>
      </w:r>
      <w:r>
        <w:rPr>
          <w:sz w:val="24"/>
        </w:rPr>
        <w:t>microenterprise</w:t>
      </w:r>
      <w:r>
        <w:rPr>
          <w:spacing w:val="-3"/>
          <w:sz w:val="24"/>
        </w:rPr>
        <w:t xml:space="preserve"> </w:t>
      </w:r>
      <w:r>
        <w:rPr>
          <w:spacing w:val="-2"/>
          <w:sz w:val="24"/>
        </w:rPr>
        <w:t>services</w:t>
      </w:r>
    </w:p>
    <w:p w14:paraId="1703EBD5" w14:textId="77777777" w:rsidR="00AA0A28" w:rsidRPr="00116969" w:rsidRDefault="00F305A9" w:rsidP="00002207">
      <w:pPr>
        <w:pStyle w:val="ListParagraph"/>
        <w:numPr>
          <w:ilvl w:val="2"/>
          <w:numId w:val="19"/>
        </w:numPr>
        <w:tabs>
          <w:tab w:val="left" w:pos="1200"/>
        </w:tabs>
        <w:spacing w:line="311" w:lineRule="exact"/>
        <w:ind w:left="1200" w:hanging="360"/>
        <w:rPr>
          <w:sz w:val="24"/>
        </w:rPr>
      </w:pPr>
      <w:r>
        <w:rPr>
          <w:sz w:val="24"/>
        </w:rPr>
        <w:t>Strengthen</w:t>
      </w:r>
      <w:r>
        <w:rPr>
          <w:spacing w:val="-2"/>
          <w:sz w:val="24"/>
        </w:rPr>
        <w:t xml:space="preserve"> </w:t>
      </w:r>
      <w:r>
        <w:rPr>
          <w:sz w:val="24"/>
        </w:rPr>
        <w:t>the</w:t>
      </w:r>
      <w:r>
        <w:rPr>
          <w:spacing w:val="-1"/>
          <w:sz w:val="24"/>
        </w:rPr>
        <w:t xml:space="preserve"> </w:t>
      </w:r>
      <w:r>
        <w:rPr>
          <w:sz w:val="24"/>
        </w:rPr>
        <w:t>links</w:t>
      </w:r>
      <w:r>
        <w:rPr>
          <w:spacing w:val="-2"/>
          <w:sz w:val="24"/>
        </w:rPr>
        <w:t xml:space="preserve"> </w:t>
      </w:r>
      <w:r>
        <w:rPr>
          <w:sz w:val="24"/>
        </w:rPr>
        <w:t>between</w:t>
      </w:r>
      <w:r>
        <w:rPr>
          <w:spacing w:val="-1"/>
          <w:sz w:val="24"/>
        </w:rPr>
        <w:t xml:space="preserve"> </w:t>
      </w:r>
      <w:r>
        <w:rPr>
          <w:sz w:val="24"/>
        </w:rPr>
        <w:t>one-stop</w:t>
      </w:r>
      <w:r>
        <w:rPr>
          <w:spacing w:val="-2"/>
          <w:sz w:val="24"/>
        </w:rPr>
        <w:t xml:space="preserve"> </w:t>
      </w:r>
      <w:r>
        <w:rPr>
          <w:sz w:val="24"/>
        </w:rPr>
        <w:t>and</w:t>
      </w:r>
      <w:r>
        <w:rPr>
          <w:spacing w:val="-1"/>
          <w:sz w:val="24"/>
        </w:rPr>
        <w:t xml:space="preserve"> </w:t>
      </w:r>
      <w:r>
        <w:rPr>
          <w:sz w:val="24"/>
        </w:rPr>
        <w:t>unemployment</w:t>
      </w:r>
      <w:r>
        <w:rPr>
          <w:spacing w:val="-1"/>
          <w:sz w:val="24"/>
        </w:rPr>
        <w:t xml:space="preserve"> </w:t>
      </w:r>
      <w:r>
        <w:rPr>
          <w:spacing w:val="-2"/>
          <w:sz w:val="24"/>
        </w:rPr>
        <w:t>insurance</w:t>
      </w:r>
    </w:p>
    <w:p w14:paraId="6313A479" w14:textId="77777777" w:rsidR="00116969" w:rsidRDefault="00116969" w:rsidP="00116969">
      <w:pPr>
        <w:tabs>
          <w:tab w:val="left" w:pos="1200"/>
        </w:tabs>
        <w:spacing w:line="311" w:lineRule="exact"/>
        <w:rPr>
          <w:sz w:val="24"/>
        </w:rPr>
      </w:pPr>
    </w:p>
    <w:p w14:paraId="0E88A535" w14:textId="77777777" w:rsidR="00116969" w:rsidRPr="00116969" w:rsidRDefault="00116969" w:rsidP="00116969">
      <w:pPr>
        <w:pStyle w:val="BodyText"/>
        <w:rPr>
          <w:b/>
          <w:bCs/>
        </w:rPr>
      </w:pPr>
      <w:r w:rsidRPr="00116969">
        <w:rPr>
          <w:b/>
          <w:bCs/>
          <w:spacing w:val="-1"/>
        </w:rPr>
        <w:t>Board</w:t>
      </w:r>
      <w:r w:rsidRPr="00116969">
        <w:rPr>
          <w:b/>
          <w:bCs/>
          <w:spacing w:val="-2"/>
        </w:rPr>
        <w:t xml:space="preserve"> </w:t>
      </w:r>
      <w:r w:rsidRPr="00116969">
        <w:rPr>
          <w:b/>
          <w:bCs/>
          <w:spacing w:val="-1"/>
        </w:rPr>
        <w:t>Response</w:t>
      </w:r>
    </w:p>
    <w:p w14:paraId="2B36A039" w14:textId="77777777" w:rsidR="00116969" w:rsidRPr="00116969" w:rsidRDefault="00116969" w:rsidP="00116969">
      <w:pPr>
        <w:spacing w:before="4"/>
        <w:rPr>
          <w:rFonts w:eastAsia="Arial"/>
          <w:sz w:val="24"/>
          <w:szCs w:val="24"/>
        </w:rPr>
      </w:pPr>
    </w:p>
    <w:p w14:paraId="69AD667F" w14:textId="77777777" w:rsidR="00116969" w:rsidRPr="00116969" w:rsidRDefault="00116969" w:rsidP="00116969">
      <w:pPr>
        <w:pStyle w:val="BodyText"/>
        <w:spacing w:line="264" w:lineRule="auto"/>
        <w:ind w:right="203"/>
      </w:pPr>
      <w:r w:rsidRPr="00116969">
        <w:rPr>
          <w:spacing w:val="-1"/>
        </w:rPr>
        <w:t>Workforce</w:t>
      </w:r>
      <w:r w:rsidRPr="00116969">
        <w:rPr>
          <w:spacing w:val="-3"/>
        </w:rPr>
        <w:t xml:space="preserve"> </w:t>
      </w:r>
      <w:r w:rsidRPr="00116969">
        <w:rPr>
          <w:spacing w:val="-1"/>
        </w:rPr>
        <w:t>Solutions</w:t>
      </w:r>
      <w:r w:rsidRPr="00116969">
        <w:rPr>
          <w:spacing w:val="-2"/>
        </w:rPr>
        <w:t xml:space="preserve"> </w:t>
      </w:r>
      <w:r w:rsidRPr="00116969">
        <w:rPr>
          <w:spacing w:val="-1"/>
        </w:rPr>
        <w:t>Rural</w:t>
      </w:r>
      <w:r w:rsidRPr="00116969">
        <w:rPr>
          <w:spacing w:val="-2"/>
        </w:rPr>
        <w:t xml:space="preserve"> </w:t>
      </w:r>
      <w:r w:rsidRPr="00116969">
        <w:rPr>
          <w:spacing w:val="-1"/>
        </w:rPr>
        <w:t>Capital Area, through its</w:t>
      </w:r>
      <w:r w:rsidRPr="00116969">
        <w:rPr>
          <w:spacing w:val="-2"/>
        </w:rPr>
        <w:t xml:space="preserve"> </w:t>
      </w:r>
      <w:r w:rsidRPr="00116969">
        <w:rPr>
          <w:spacing w:val="-1"/>
        </w:rPr>
        <w:t>Business Services</w:t>
      </w:r>
      <w:r w:rsidRPr="00116969">
        <w:rPr>
          <w:spacing w:val="-2"/>
        </w:rPr>
        <w:t xml:space="preserve"> </w:t>
      </w:r>
      <w:r w:rsidRPr="00116969">
        <w:rPr>
          <w:spacing w:val="-1"/>
        </w:rPr>
        <w:t>Unit (BSU),</w:t>
      </w:r>
      <w:r w:rsidRPr="00116969">
        <w:t xml:space="preserve"> </w:t>
      </w:r>
      <w:r w:rsidRPr="00116969">
        <w:rPr>
          <w:spacing w:val="-1"/>
        </w:rPr>
        <w:t>brings</w:t>
      </w:r>
      <w:r w:rsidRPr="00116969">
        <w:rPr>
          <w:spacing w:val="70"/>
        </w:rPr>
        <w:t xml:space="preserve"> </w:t>
      </w:r>
      <w:r w:rsidRPr="00116969">
        <w:rPr>
          <w:spacing w:val="-1"/>
        </w:rPr>
        <w:t>businesses</w:t>
      </w:r>
      <w:r w:rsidRPr="00116969">
        <w:t xml:space="preserve"> </w:t>
      </w:r>
      <w:r w:rsidRPr="00116969">
        <w:rPr>
          <w:spacing w:val="-1"/>
        </w:rPr>
        <w:t>and job seekers</w:t>
      </w:r>
      <w:r w:rsidRPr="00116969">
        <w:t xml:space="preserve"> </w:t>
      </w:r>
      <w:r w:rsidRPr="00116969">
        <w:rPr>
          <w:spacing w:val="-1"/>
        </w:rPr>
        <w:t>together.</w:t>
      </w:r>
      <w:r w:rsidRPr="00116969">
        <w:rPr>
          <w:spacing w:val="66"/>
        </w:rPr>
        <w:t xml:space="preserve"> </w:t>
      </w:r>
      <w:r w:rsidRPr="00116969">
        <w:t>We</w:t>
      </w:r>
      <w:r w:rsidRPr="00116969">
        <w:rPr>
          <w:spacing w:val="-2"/>
        </w:rPr>
        <w:t xml:space="preserve"> </w:t>
      </w:r>
      <w:r w:rsidRPr="00116969">
        <w:rPr>
          <w:spacing w:val="-1"/>
        </w:rPr>
        <w:t>work</w:t>
      </w:r>
      <w:r w:rsidRPr="00116969">
        <w:t xml:space="preserve"> </w:t>
      </w:r>
      <w:r w:rsidRPr="00116969">
        <w:rPr>
          <w:spacing w:val="-1"/>
        </w:rPr>
        <w:t>with Unemployment</w:t>
      </w:r>
      <w:r w:rsidRPr="00116969">
        <w:t xml:space="preserve"> </w:t>
      </w:r>
      <w:r w:rsidRPr="00116969">
        <w:rPr>
          <w:spacing w:val="-1"/>
        </w:rPr>
        <w:t>Insurance</w:t>
      </w:r>
      <w:r w:rsidRPr="00116969">
        <w:t xml:space="preserve"> </w:t>
      </w:r>
      <w:r w:rsidRPr="00116969">
        <w:rPr>
          <w:spacing w:val="-1"/>
        </w:rPr>
        <w:t>(UI)</w:t>
      </w:r>
      <w:r w:rsidRPr="00116969">
        <w:rPr>
          <w:spacing w:val="59"/>
        </w:rPr>
        <w:t xml:space="preserve"> </w:t>
      </w:r>
      <w:r w:rsidRPr="00116969">
        <w:rPr>
          <w:spacing w:val="-1"/>
        </w:rPr>
        <w:t>claimants and assist</w:t>
      </w:r>
      <w:r w:rsidRPr="00116969">
        <w:rPr>
          <w:spacing w:val="1"/>
        </w:rPr>
        <w:t xml:space="preserve"> </w:t>
      </w:r>
      <w:r w:rsidRPr="00116969">
        <w:rPr>
          <w:spacing w:val="-1"/>
        </w:rPr>
        <w:t>customers that</w:t>
      </w:r>
      <w:r w:rsidRPr="00116969">
        <w:rPr>
          <w:spacing w:val="1"/>
        </w:rPr>
        <w:t xml:space="preserve"> </w:t>
      </w:r>
      <w:r w:rsidRPr="00116969">
        <w:rPr>
          <w:spacing w:val="-1"/>
        </w:rPr>
        <w:t>need specific help.</w:t>
      </w:r>
      <w:r w:rsidRPr="00116969">
        <w:rPr>
          <w:spacing w:val="1"/>
        </w:rPr>
        <w:t xml:space="preserve"> </w:t>
      </w:r>
      <w:r w:rsidRPr="00116969">
        <w:t>We</w:t>
      </w:r>
      <w:r w:rsidRPr="00116969">
        <w:rPr>
          <w:spacing w:val="-1"/>
        </w:rPr>
        <w:t xml:space="preserve"> outreach</w:t>
      </w:r>
      <w:r w:rsidRPr="00116969">
        <w:t xml:space="preserve"> </w:t>
      </w:r>
      <w:r w:rsidRPr="00116969">
        <w:rPr>
          <w:spacing w:val="-1"/>
        </w:rPr>
        <w:t>and foster</w:t>
      </w:r>
      <w:r w:rsidRPr="00116969">
        <w:t xml:space="preserve"> </w:t>
      </w:r>
      <w:r w:rsidRPr="00116969">
        <w:rPr>
          <w:spacing w:val="-1"/>
        </w:rPr>
        <w:t>business</w:t>
      </w:r>
      <w:r w:rsidRPr="00116969">
        <w:rPr>
          <w:spacing w:val="71"/>
        </w:rPr>
        <w:t xml:space="preserve"> </w:t>
      </w:r>
      <w:r w:rsidRPr="00116969">
        <w:rPr>
          <w:spacing w:val="-1"/>
        </w:rPr>
        <w:t>relationships with employers</w:t>
      </w:r>
      <w:r w:rsidRPr="00116969">
        <w:t xml:space="preserve"> </w:t>
      </w:r>
      <w:r w:rsidRPr="00116969">
        <w:rPr>
          <w:spacing w:val="-1"/>
        </w:rPr>
        <w:t>by educating them</w:t>
      </w:r>
      <w:r w:rsidRPr="00116969">
        <w:t xml:space="preserve"> </w:t>
      </w:r>
      <w:r w:rsidRPr="00116969">
        <w:rPr>
          <w:spacing w:val="-1"/>
        </w:rPr>
        <w:t>on the</w:t>
      </w:r>
      <w:r w:rsidRPr="00116969">
        <w:rPr>
          <w:spacing w:val="-2"/>
        </w:rPr>
        <w:t xml:space="preserve"> </w:t>
      </w:r>
      <w:r w:rsidRPr="00116969">
        <w:rPr>
          <w:spacing w:val="-1"/>
        </w:rPr>
        <w:t>availability</w:t>
      </w:r>
      <w:r w:rsidRPr="00116969">
        <w:t xml:space="preserve"> </w:t>
      </w:r>
      <w:r w:rsidRPr="00116969">
        <w:rPr>
          <w:spacing w:val="-1"/>
        </w:rPr>
        <w:t>of</w:t>
      </w:r>
      <w:r w:rsidRPr="00116969">
        <w:t xml:space="preserve"> </w:t>
      </w:r>
      <w:r w:rsidRPr="00116969">
        <w:rPr>
          <w:spacing w:val="-1"/>
        </w:rPr>
        <w:t>skilled job</w:t>
      </w:r>
      <w:r w:rsidRPr="00116969">
        <w:t xml:space="preserve"> </w:t>
      </w:r>
      <w:r w:rsidRPr="00116969">
        <w:rPr>
          <w:spacing w:val="-1"/>
        </w:rPr>
        <w:t>seekers in</w:t>
      </w:r>
      <w:r w:rsidRPr="00116969">
        <w:rPr>
          <w:spacing w:val="75"/>
        </w:rPr>
        <w:t xml:space="preserve"> </w:t>
      </w:r>
      <w:r w:rsidRPr="00116969">
        <w:rPr>
          <w:spacing w:val="-1"/>
        </w:rPr>
        <w:t>their area,</w:t>
      </w:r>
      <w:r w:rsidRPr="00116969">
        <w:rPr>
          <w:spacing w:val="-2"/>
        </w:rPr>
        <w:t xml:space="preserve"> </w:t>
      </w:r>
      <w:r w:rsidRPr="00116969">
        <w:rPr>
          <w:spacing w:val="-1"/>
        </w:rPr>
        <w:t>obtainable</w:t>
      </w:r>
      <w:r w:rsidRPr="00116969">
        <w:rPr>
          <w:spacing w:val="1"/>
        </w:rPr>
        <w:t xml:space="preserve"> </w:t>
      </w:r>
      <w:r w:rsidRPr="00116969">
        <w:rPr>
          <w:spacing w:val="-1"/>
        </w:rPr>
        <w:t>tax credits, and the</w:t>
      </w:r>
      <w:r w:rsidRPr="00116969">
        <w:t xml:space="preserve"> </w:t>
      </w:r>
      <w:r w:rsidRPr="00116969">
        <w:rPr>
          <w:spacing w:val="-1"/>
        </w:rPr>
        <w:t xml:space="preserve">opportunity </w:t>
      </w:r>
      <w:r w:rsidRPr="00116969">
        <w:t>to</w:t>
      </w:r>
      <w:r w:rsidRPr="00116969">
        <w:rPr>
          <w:spacing w:val="-2"/>
        </w:rPr>
        <w:t xml:space="preserve"> </w:t>
      </w:r>
      <w:r w:rsidRPr="00116969">
        <w:rPr>
          <w:spacing w:val="-1"/>
        </w:rPr>
        <w:t>participate</w:t>
      </w:r>
      <w:r w:rsidRPr="00116969">
        <w:t xml:space="preserve"> </w:t>
      </w:r>
      <w:r w:rsidRPr="00116969">
        <w:rPr>
          <w:spacing w:val="-1"/>
        </w:rPr>
        <w:t>in activities</w:t>
      </w:r>
      <w:r w:rsidRPr="00116969">
        <w:t xml:space="preserve"> </w:t>
      </w:r>
      <w:r w:rsidRPr="00116969">
        <w:rPr>
          <w:spacing w:val="-1"/>
        </w:rPr>
        <w:t>such as</w:t>
      </w:r>
    </w:p>
    <w:p w14:paraId="3C421464" w14:textId="26968AF7" w:rsidR="00116969" w:rsidRPr="00116969" w:rsidRDefault="00116969" w:rsidP="00116969">
      <w:pPr>
        <w:pStyle w:val="BodyText"/>
        <w:spacing w:before="1" w:line="264" w:lineRule="auto"/>
        <w:ind w:right="203"/>
      </w:pPr>
      <w:r w:rsidRPr="00116969">
        <w:rPr>
          <w:spacing w:val="-1"/>
        </w:rPr>
        <w:t>on-the-job training.</w:t>
      </w:r>
      <w:r w:rsidRPr="00116969">
        <w:t xml:space="preserve">  </w:t>
      </w:r>
      <w:r w:rsidRPr="00116969">
        <w:rPr>
          <w:spacing w:val="-1"/>
        </w:rPr>
        <w:t>The BSU maintains an</w:t>
      </w:r>
      <w:r w:rsidRPr="00116969">
        <w:t xml:space="preserve"> </w:t>
      </w:r>
      <w:r w:rsidRPr="00116969">
        <w:rPr>
          <w:spacing w:val="-1"/>
        </w:rPr>
        <w:t>“inventory” of</w:t>
      </w:r>
      <w:r w:rsidRPr="00116969">
        <w:rPr>
          <w:spacing w:val="1"/>
        </w:rPr>
        <w:t xml:space="preserve"> </w:t>
      </w:r>
      <w:r w:rsidRPr="00116969">
        <w:rPr>
          <w:spacing w:val="-1"/>
        </w:rPr>
        <w:t>available job</w:t>
      </w:r>
      <w:r w:rsidRPr="00116969">
        <w:t xml:space="preserve"> </w:t>
      </w:r>
      <w:r w:rsidRPr="00116969">
        <w:rPr>
          <w:spacing w:val="-1"/>
        </w:rPr>
        <w:t>seekers we</w:t>
      </w:r>
      <w:r w:rsidRPr="00116969">
        <w:t xml:space="preserve"> </w:t>
      </w:r>
      <w:r w:rsidRPr="00116969">
        <w:rPr>
          <w:spacing w:val="-1"/>
        </w:rPr>
        <w:t>have in</w:t>
      </w:r>
      <w:r w:rsidRPr="00116969">
        <w:rPr>
          <w:spacing w:val="67"/>
        </w:rPr>
        <w:t xml:space="preserve"> </w:t>
      </w:r>
      <w:r w:rsidRPr="00116969">
        <w:rPr>
          <w:spacing w:val="-1"/>
        </w:rPr>
        <w:t>Work in Texas</w:t>
      </w:r>
      <w:r w:rsidRPr="00116969">
        <w:t xml:space="preserve"> </w:t>
      </w:r>
      <w:r w:rsidRPr="00116969">
        <w:rPr>
          <w:spacing w:val="-1"/>
        </w:rPr>
        <w:t>in each</w:t>
      </w:r>
      <w:r w:rsidRPr="00116969">
        <w:t xml:space="preserve"> </w:t>
      </w:r>
      <w:r w:rsidRPr="00116969">
        <w:rPr>
          <w:spacing w:val="-1"/>
        </w:rPr>
        <w:t>county</w:t>
      </w:r>
      <w:r w:rsidRPr="00116969">
        <w:t xml:space="preserve"> </w:t>
      </w:r>
      <w:r w:rsidRPr="00116969">
        <w:rPr>
          <w:spacing w:val="-1"/>
        </w:rPr>
        <w:t>and the Employers</w:t>
      </w:r>
      <w:r w:rsidRPr="00116969">
        <w:t xml:space="preserve"> </w:t>
      </w:r>
      <w:r w:rsidRPr="00116969">
        <w:rPr>
          <w:spacing w:val="-1"/>
        </w:rPr>
        <w:t>in each county</w:t>
      </w:r>
      <w:r w:rsidRPr="00116969">
        <w:t xml:space="preserve"> </w:t>
      </w:r>
      <w:r w:rsidRPr="00116969">
        <w:rPr>
          <w:spacing w:val="-1"/>
        </w:rPr>
        <w:t>that</w:t>
      </w:r>
      <w:r w:rsidRPr="00116969">
        <w:t xml:space="preserve"> </w:t>
      </w:r>
      <w:r w:rsidRPr="00116969">
        <w:rPr>
          <w:spacing w:val="-1"/>
        </w:rPr>
        <w:t>do the most</w:t>
      </w:r>
      <w:r w:rsidRPr="00116969">
        <w:t xml:space="preserve"> </w:t>
      </w:r>
      <w:r w:rsidRPr="00116969">
        <w:rPr>
          <w:spacing w:val="-1"/>
        </w:rPr>
        <w:t>hiring.</w:t>
      </w:r>
      <w:r w:rsidRPr="00116969">
        <w:rPr>
          <w:spacing w:val="64"/>
        </w:rPr>
        <w:t xml:space="preserve"> </w:t>
      </w:r>
      <w:r w:rsidRPr="00116969">
        <w:rPr>
          <w:spacing w:val="-1"/>
        </w:rPr>
        <w:t>BSU</w:t>
      </w:r>
      <w:r w:rsidRPr="00116969">
        <w:rPr>
          <w:spacing w:val="-3"/>
        </w:rPr>
        <w:t xml:space="preserve"> </w:t>
      </w:r>
      <w:r w:rsidRPr="00116969">
        <w:rPr>
          <w:spacing w:val="-1"/>
        </w:rPr>
        <w:t>staff</w:t>
      </w:r>
      <w:r w:rsidRPr="00116969">
        <w:rPr>
          <w:spacing w:val="-2"/>
        </w:rPr>
        <w:t xml:space="preserve"> </w:t>
      </w:r>
      <w:r w:rsidRPr="00116969">
        <w:rPr>
          <w:spacing w:val="-1"/>
        </w:rPr>
        <w:t>make personal</w:t>
      </w:r>
      <w:r w:rsidRPr="00116969">
        <w:rPr>
          <w:spacing w:val="-2"/>
        </w:rPr>
        <w:t xml:space="preserve"> </w:t>
      </w:r>
      <w:r w:rsidRPr="00116969">
        <w:rPr>
          <w:spacing w:val="-1"/>
        </w:rPr>
        <w:t>contact</w:t>
      </w:r>
      <w:r w:rsidRPr="00116969">
        <w:t xml:space="preserve"> </w:t>
      </w:r>
      <w:r w:rsidR="2F4FE83D" w:rsidRPr="00116969">
        <w:t>with</w:t>
      </w:r>
      <w:r w:rsidRPr="00116969">
        <w:rPr>
          <w:spacing w:val="-2"/>
        </w:rPr>
        <w:t xml:space="preserve"> </w:t>
      </w:r>
      <w:r w:rsidRPr="00116969">
        <w:rPr>
          <w:spacing w:val="-1"/>
        </w:rPr>
        <w:t>the Chamber of</w:t>
      </w:r>
      <w:r w:rsidRPr="00116969">
        <w:t xml:space="preserve"> </w:t>
      </w:r>
      <w:r w:rsidRPr="00116969">
        <w:rPr>
          <w:spacing w:val="-1"/>
        </w:rPr>
        <w:t>Commerce’s</w:t>
      </w:r>
      <w:r w:rsidRPr="00116969">
        <w:rPr>
          <w:spacing w:val="-2"/>
        </w:rPr>
        <w:t xml:space="preserve"> </w:t>
      </w:r>
      <w:r w:rsidRPr="00116969">
        <w:rPr>
          <w:spacing w:val="-1"/>
        </w:rPr>
        <w:t>and Economic</w:t>
      </w:r>
      <w:r w:rsidRPr="00116969">
        <w:rPr>
          <w:spacing w:val="61"/>
        </w:rPr>
        <w:t xml:space="preserve"> </w:t>
      </w:r>
      <w:r w:rsidRPr="00116969">
        <w:rPr>
          <w:spacing w:val="-1"/>
        </w:rPr>
        <w:t xml:space="preserve">Development Cooperative’s </w:t>
      </w:r>
      <w:r w:rsidRPr="00116969">
        <w:t>to</w:t>
      </w:r>
      <w:r w:rsidRPr="00116969">
        <w:rPr>
          <w:spacing w:val="-2"/>
        </w:rPr>
        <w:t xml:space="preserve"> </w:t>
      </w:r>
      <w:r w:rsidRPr="00116969">
        <w:rPr>
          <w:spacing w:val="-1"/>
        </w:rPr>
        <w:t>build strong</w:t>
      </w:r>
      <w:r w:rsidRPr="00116969">
        <w:rPr>
          <w:spacing w:val="-2"/>
        </w:rPr>
        <w:t xml:space="preserve"> </w:t>
      </w:r>
      <w:r w:rsidRPr="00116969">
        <w:rPr>
          <w:spacing w:val="-1"/>
        </w:rPr>
        <w:t>and continuing relationships</w:t>
      </w:r>
      <w:r w:rsidRPr="00116969">
        <w:rPr>
          <w:spacing w:val="-2"/>
        </w:rPr>
        <w:t xml:space="preserve"> </w:t>
      </w:r>
      <w:r w:rsidRPr="00116969">
        <w:rPr>
          <w:spacing w:val="-1"/>
        </w:rPr>
        <w:t>with them.</w:t>
      </w:r>
    </w:p>
    <w:p w14:paraId="4E151CA4" w14:textId="77777777" w:rsidR="00116969" w:rsidRPr="00116969" w:rsidRDefault="00116969" w:rsidP="00116969">
      <w:pPr>
        <w:spacing w:before="11"/>
        <w:rPr>
          <w:rFonts w:eastAsia="Arial"/>
          <w:sz w:val="24"/>
          <w:szCs w:val="24"/>
        </w:rPr>
      </w:pPr>
    </w:p>
    <w:p w14:paraId="1AF89107" w14:textId="77777777" w:rsidR="00116969" w:rsidRPr="00116969" w:rsidRDefault="00116969" w:rsidP="00116969">
      <w:pPr>
        <w:pStyle w:val="BodyText"/>
        <w:ind w:left="139" w:right="235"/>
      </w:pPr>
      <w:r w:rsidRPr="00116969">
        <w:rPr>
          <w:spacing w:val="-1"/>
        </w:rPr>
        <w:t>To</w:t>
      </w:r>
      <w:r w:rsidRPr="00116969">
        <w:rPr>
          <w:spacing w:val="-2"/>
        </w:rPr>
        <w:t xml:space="preserve"> </w:t>
      </w:r>
      <w:r w:rsidRPr="00116969">
        <w:rPr>
          <w:spacing w:val="-1"/>
        </w:rPr>
        <w:t>further</w:t>
      </w:r>
      <w:r w:rsidRPr="00116969">
        <w:rPr>
          <w:spacing w:val="-2"/>
        </w:rPr>
        <w:t xml:space="preserve"> </w:t>
      </w:r>
      <w:r w:rsidRPr="00116969">
        <w:rPr>
          <w:spacing w:val="-1"/>
        </w:rPr>
        <w:t>ensure employer engagement,</w:t>
      </w:r>
      <w:r w:rsidRPr="00116969">
        <w:t xml:space="preserve"> </w:t>
      </w:r>
      <w:r w:rsidRPr="00116969">
        <w:rPr>
          <w:spacing w:val="-1"/>
        </w:rPr>
        <w:t>the Board</w:t>
      </w:r>
      <w:r w:rsidRPr="00116969">
        <w:rPr>
          <w:spacing w:val="-2"/>
        </w:rPr>
        <w:t xml:space="preserve"> </w:t>
      </w:r>
      <w:r w:rsidRPr="00116969">
        <w:rPr>
          <w:spacing w:val="-1"/>
        </w:rPr>
        <w:t>completed</w:t>
      </w:r>
      <w:r w:rsidRPr="00116969">
        <w:t xml:space="preserve"> </w:t>
      </w:r>
      <w:r w:rsidRPr="00116969">
        <w:rPr>
          <w:spacing w:val="-1"/>
        </w:rPr>
        <w:t>individual</w:t>
      </w:r>
      <w:r w:rsidRPr="00116969">
        <w:t xml:space="preserve"> </w:t>
      </w:r>
      <w:r w:rsidRPr="00116969">
        <w:rPr>
          <w:spacing w:val="-1"/>
        </w:rPr>
        <w:t>strategic</w:t>
      </w:r>
      <w:r w:rsidRPr="00116969">
        <w:rPr>
          <w:spacing w:val="63"/>
        </w:rPr>
        <w:t xml:space="preserve"> </w:t>
      </w:r>
      <w:r w:rsidRPr="00116969">
        <w:rPr>
          <w:spacing w:val="-1"/>
        </w:rPr>
        <w:t>plans for</w:t>
      </w:r>
      <w:r w:rsidRPr="00116969">
        <w:t xml:space="preserve"> </w:t>
      </w:r>
      <w:r w:rsidRPr="00116969">
        <w:rPr>
          <w:spacing w:val="-1"/>
        </w:rPr>
        <w:t>each</w:t>
      </w:r>
      <w:r w:rsidRPr="00116969">
        <w:t xml:space="preserve"> </w:t>
      </w:r>
      <w:r w:rsidRPr="00116969">
        <w:rPr>
          <w:spacing w:val="-1"/>
        </w:rPr>
        <w:t>of</w:t>
      </w:r>
      <w:r w:rsidRPr="00116969">
        <w:t xml:space="preserve"> </w:t>
      </w:r>
      <w:r w:rsidRPr="00116969">
        <w:rPr>
          <w:spacing w:val="-1"/>
        </w:rPr>
        <w:t>its</w:t>
      </w:r>
      <w:r w:rsidRPr="00116969">
        <w:t xml:space="preserve"> </w:t>
      </w:r>
      <w:r w:rsidRPr="00116969">
        <w:rPr>
          <w:spacing w:val="-1"/>
        </w:rPr>
        <w:t>nine counties.</w:t>
      </w:r>
      <w:r w:rsidRPr="00116969">
        <w:t xml:space="preserve">  </w:t>
      </w:r>
      <w:r w:rsidRPr="00116969">
        <w:rPr>
          <w:spacing w:val="-1"/>
        </w:rPr>
        <w:t>Each</w:t>
      </w:r>
      <w:r w:rsidRPr="00116969">
        <w:t xml:space="preserve"> </w:t>
      </w:r>
      <w:r w:rsidRPr="00116969">
        <w:rPr>
          <w:spacing w:val="-1"/>
        </w:rPr>
        <w:t>plan identifies</w:t>
      </w:r>
      <w:r w:rsidRPr="00116969">
        <w:rPr>
          <w:spacing w:val="1"/>
        </w:rPr>
        <w:t xml:space="preserve"> </w:t>
      </w:r>
      <w:r w:rsidRPr="00116969">
        <w:rPr>
          <w:spacing w:val="-1"/>
        </w:rPr>
        <w:t>the county’s workforce challenges</w:t>
      </w:r>
      <w:r w:rsidRPr="00116969">
        <w:rPr>
          <w:spacing w:val="68"/>
        </w:rPr>
        <w:t xml:space="preserve"> </w:t>
      </w:r>
      <w:r w:rsidRPr="00116969">
        <w:rPr>
          <w:spacing w:val="-1"/>
        </w:rPr>
        <w:t>using LMI</w:t>
      </w:r>
      <w:r w:rsidRPr="00116969">
        <w:t xml:space="preserve"> </w:t>
      </w:r>
      <w:r w:rsidRPr="00116969">
        <w:rPr>
          <w:spacing w:val="-1"/>
        </w:rPr>
        <w:t>data</w:t>
      </w:r>
      <w:r w:rsidRPr="00116969">
        <w:t xml:space="preserve"> </w:t>
      </w:r>
      <w:r w:rsidRPr="00116969">
        <w:rPr>
          <w:spacing w:val="-1"/>
        </w:rPr>
        <w:t>and input</w:t>
      </w:r>
      <w:r w:rsidRPr="00116969">
        <w:t xml:space="preserve"> </w:t>
      </w:r>
      <w:r w:rsidRPr="00116969">
        <w:rPr>
          <w:spacing w:val="-1"/>
        </w:rPr>
        <w:t>from employers,</w:t>
      </w:r>
      <w:r w:rsidRPr="00116969">
        <w:t xml:space="preserve"> </w:t>
      </w:r>
      <w:r w:rsidRPr="00116969">
        <w:rPr>
          <w:spacing w:val="-1"/>
        </w:rPr>
        <w:t>local elected officials,</w:t>
      </w:r>
      <w:r w:rsidRPr="00116969">
        <w:t xml:space="preserve"> </w:t>
      </w:r>
      <w:r w:rsidRPr="00116969">
        <w:rPr>
          <w:spacing w:val="-1"/>
        </w:rPr>
        <w:t>economic</w:t>
      </w:r>
      <w:r w:rsidRPr="00116969">
        <w:t xml:space="preserve"> </w:t>
      </w:r>
      <w:r w:rsidRPr="00116969">
        <w:rPr>
          <w:spacing w:val="-1"/>
        </w:rPr>
        <w:t>developers,</w:t>
      </w:r>
      <w:r w:rsidRPr="00116969">
        <w:rPr>
          <w:spacing w:val="73"/>
          <w:w w:val="99"/>
        </w:rPr>
        <w:t xml:space="preserve"> </w:t>
      </w:r>
      <w:r w:rsidRPr="00116969">
        <w:rPr>
          <w:spacing w:val="-1"/>
        </w:rPr>
        <w:t>chambers of</w:t>
      </w:r>
      <w:r w:rsidRPr="00116969">
        <w:t xml:space="preserve"> </w:t>
      </w:r>
      <w:r w:rsidRPr="00116969">
        <w:rPr>
          <w:spacing w:val="-1"/>
        </w:rPr>
        <w:t>commerce,</w:t>
      </w:r>
      <w:r w:rsidRPr="00116969">
        <w:t xml:space="preserve"> </w:t>
      </w:r>
      <w:r w:rsidRPr="00116969">
        <w:rPr>
          <w:spacing w:val="-1"/>
        </w:rPr>
        <w:t>independent</w:t>
      </w:r>
      <w:r w:rsidRPr="00116969">
        <w:rPr>
          <w:spacing w:val="1"/>
        </w:rPr>
        <w:t xml:space="preserve"> </w:t>
      </w:r>
      <w:r w:rsidRPr="00116969">
        <w:rPr>
          <w:spacing w:val="-1"/>
        </w:rPr>
        <w:t>school districts and community</w:t>
      </w:r>
      <w:r w:rsidRPr="00116969">
        <w:t xml:space="preserve"> </w:t>
      </w:r>
      <w:r w:rsidRPr="00116969">
        <w:rPr>
          <w:spacing w:val="-1"/>
        </w:rPr>
        <w:t>colleges,</w:t>
      </w:r>
      <w:r w:rsidRPr="00116969">
        <w:t xml:space="preserve"> </w:t>
      </w:r>
      <w:r w:rsidRPr="00116969">
        <w:rPr>
          <w:spacing w:val="-1"/>
        </w:rPr>
        <w:t>and</w:t>
      </w:r>
      <w:r w:rsidRPr="00116969">
        <w:rPr>
          <w:spacing w:val="62"/>
        </w:rPr>
        <w:t xml:space="preserve"> </w:t>
      </w:r>
      <w:r w:rsidRPr="00116969">
        <w:rPr>
          <w:spacing w:val="-1"/>
        </w:rPr>
        <w:t>community</w:t>
      </w:r>
      <w:r w:rsidRPr="00116969">
        <w:rPr>
          <w:spacing w:val="-2"/>
        </w:rPr>
        <w:t xml:space="preserve"> </w:t>
      </w:r>
      <w:r w:rsidRPr="00116969">
        <w:rPr>
          <w:spacing w:val="-1"/>
        </w:rPr>
        <w:t>organizations gathered during community meetings</w:t>
      </w:r>
      <w:r w:rsidRPr="00116969">
        <w:t xml:space="preserve"> </w:t>
      </w:r>
      <w:r w:rsidRPr="00116969">
        <w:rPr>
          <w:spacing w:val="-1"/>
        </w:rPr>
        <w:t>regarding the workforce.</w:t>
      </w:r>
      <w:r w:rsidRPr="00116969">
        <w:rPr>
          <w:spacing w:val="68"/>
          <w:w w:val="99"/>
        </w:rPr>
        <w:t xml:space="preserve"> </w:t>
      </w:r>
      <w:r w:rsidRPr="00116969">
        <w:rPr>
          <w:spacing w:val="-1"/>
        </w:rPr>
        <w:t>There is</w:t>
      </w:r>
      <w:r w:rsidRPr="00116969">
        <w:t xml:space="preserve"> </w:t>
      </w:r>
      <w:r w:rsidRPr="00116969">
        <w:rPr>
          <w:spacing w:val="-1"/>
        </w:rPr>
        <w:t>also</w:t>
      </w:r>
      <w:r w:rsidRPr="00116969">
        <w:t xml:space="preserve"> a </w:t>
      </w:r>
      <w:r w:rsidRPr="00116969">
        <w:rPr>
          <w:spacing w:val="-1"/>
        </w:rPr>
        <w:t>summary</w:t>
      </w:r>
      <w:r w:rsidRPr="00116969">
        <w:t xml:space="preserve"> </w:t>
      </w:r>
      <w:r w:rsidRPr="00116969">
        <w:rPr>
          <w:spacing w:val="-1"/>
        </w:rPr>
        <w:t>plan of common</w:t>
      </w:r>
      <w:r w:rsidRPr="00116969">
        <w:t xml:space="preserve"> </w:t>
      </w:r>
      <w:r w:rsidRPr="00116969">
        <w:rPr>
          <w:spacing w:val="-1"/>
        </w:rPr>
        <w:t>challenges</w:t>
      </w:r>
      <w:r w:rsidRPr="00116969">
        <w:t xml:space="preserve"> </w:t>
      </w:r>
      <w:r w:rsidRPr="00116969">
        <w:rPr>
          <w:spacing w:val="-1"/>
        </w:rPr>
        <w:t>shared</w:t>
      </w:r>
      <w:r w:rsidRPr="00116969">
        <w:t xml:space="preserve"> </w:t>
      </w:r>
      <w:r w:rsidRPr="00116969">
        <w:rPr>
          <w:spacing w:val="-1"/>
        </w:rPr>
        <w:t>by all counties</w:t>
      </w:r>
      <w:r w:rsidRPr="00116969">
        <w:t xml:space="preserve"> </w:t>
      </w:r>
      <w:r w:rsidRPr="00116969">
        <w:rPr>
          <w:spacing w:val="-1"/>
        </w:rPr>
        <w:t>and</w:t>
      </w:r>
      <w:r w:rsidRPr="00116969">
        <w:t xml:space="preserve"> </w:t>
      </w:r>
      <w:r w:rsidRPr="00116969">
        <w:rPr>
          <w:spacing w:val="-1"/>
        </w:rPr>
        <w:t>the</w:t>
      </w:r>
      <w:r w:rsidRPr="00116969">
        <w:rPr>
          <w:spacing w:val="60"/>
        </w:rPr>
        <w:t xml:space="preserve"> </w:t>
      </w:r>
      <w:r w:rsidRPr="00116969">
        <w:rPr>
          <w:spacing w:val="-1"/>
        </w:rPr>
        <w:t>common</w:t>
      </w:r>
      <w:r w:rsidRPr="00116969">
        <w:rPr>
          <w:spacing w:val="-2"/>
        </w:rPr>
        <w:t xml:space="preserve"> </w:t>
      </w:r>
      <w:r w:rsidRPr="00116969">
        <w:rPr>
          <w:spacing w:val="-1"/>
        </w:rPr>
        <w:t xml:space="preserve">strategies </w:t>
      </w:r>
      <w:r w:rsidRPr="00116969">
        <w:t>to</w:t>
      </w:r>
      <w:r w:rsidRPr="00116969">
        <w:rPr>
          <w:spacing w:val="-2"/>
        </w:rPr>
        <w:t xml:space="preserve"> </w:t>
      </w:r>
      <w:r w:rsidRPr="00116969">
        <w:rPr>
          <w:spacing w:val="-1"/>
        </w:rPr>
        <w:t>address them.</w:t>
      </w:r>
    </w:p>
    <w:p w14:paraId="4CE07E07" w14:textId="77777777" w:rsidR="00116969" w:rsidRPr="00116969" w:rsidRDefault="00116969" w:rsidP="00116969">
      <w:pPr>
        <w:spacing w:before="10"/>
        <w:rPr>
          <w:rFonts w:eastAsia="Arial"/>
          <w:sz w:val="24"/>
          <w:szCs w:val="24"/>
        </w:rPr>
      </w:pPr>
    </w:p>
    <w:p w14:paraId="5B4FAD21" w14:textId="77777777" w:rsidR="00116969" w:rsidRPr="00116969" w:rsidRDefault="00116969" w:rsidP="00116969">
      <w:pPr>
        <w:pStyle w:val="BodyText"/>
        <w:ind w:left="139" w:right="149"/>
      </w:pPr>
      <w:r w:rsidRPr="00116969">
        <w:rPr>
          <w:spacing w:val="-1"/>
        </w:rPr>
        <w:t>The following steps</w:t>
      </w:r>
      <w:r w:rsidRPr="00116969">
        <w:t xml:space="preserve"> </w:t>
      </w:r>
      <w:r w:rsidRPr="00116969">
        <w:rPr>
          <w:spacing w:val="-1"/>
        </w:rPr>
        <w:t>were taken</w:t>
      </w:r>
      <w:r w:rsidRPr="00116969">
        <w:t xml:space="preserve"> </w:t>
      </w:r>
      <w:r w:rsidRPr="00116969">
        <w:rPr>
          <w:spacing w:val="-1"/>
        </w:rPr>
        <w:t>in the</w:t>
      </w:r>
      <w:r w:rsidRPr="00116969">
        <w:t xml:space="preserve"> </w:t>
      </w:r>
      <w:r w:rsidRPr="00116969">
        <w:rPr>
          <w:spacing w:val="-1"/>
        </w:rPr>
        <w:t>development</w:t>
      </w:r>
      <w:r w:rsidRPr="00116969">
        <w:t xml:space="preserve"> </w:t>
      </w:r>
      <w:r w:rsidRPr="00116969">
        <w:rPr>
          <w:spacing w:val="-1"/>
        </w:rPr>
        <w:t>of</w:t>
      </w:r>
      <w:r w:rsidRPr="00116969">
        <w:rPr>
          <w:spacing w:val="1"/>
        </w:rPr>
        <w:t xml:space="preserve"> </w:t>
      </w:r>
      <w:r w:rsidRPr="00116969">
        <w:rPr>
          <w:spacing w:val="-1"/>
        </w:rPr>
        <w:t>the county</w:t>
      </w:r>
      <w:r w:rsidRPr="00116969">
        <w:t xml:space="preserve"> </w:t>
      </w:r>
      <w:r w:rsidRPr="00116969">
        <w:rPr>
          <w:spacing w:val="-1"/>
        </w:rPr>
        <w:t>plans:</w:t>
      </w:r>
    </w:p>
    <w:p w14:paraId="1AB1BBFC" w14:textId="77777777" w:rsidR="00116969" w:rsidRPr="00116969" w:rsidRDefault="00116969" w:rsidP="00002207">
      <w:pPr>
        <w:pStyle w:val="BodyText"/>
        <w:numPr>
          <w:ilvl w:val="0"/>
          <w:numId w:val="49"/>
        </w:numPr>
        <w:tabs>
          <w:tab w:val="left" w:pos="860"/>
        </w:tabs>
        <w:autoSpaceDE/>
        <w:autoSpaceDN/>
        <w:ind w:right="722"/>
      </w:pPr>
      <w:r w:rsidRPr="00116969">
        <w:rPr>
          <w:spacing w:val="-1"/>
        </w:rPr>
        <w:t>Identification</w:t>
      </w:r>
      <w:r w:rsidRPr="00116969">
        <w:rPr>
          <w:spacing w:val="-2"/>
        </w:rPr>
        <w:t xml:space="preserve"> </w:t>
      </w:r>
      <w:r w:rsidRPr="00116969">
        <w:rPr>
          <w:spacing w:val="-1"/>
        </w:rPr>
        <w:t>of</w:t>
      </w:r>
      <w:r w:rsidRPr="00116969">
        <w:t xml:space="preserve"> </w:t>
      </w:r>
      <w:r w:rsidRPr="00116969">
        <w:rPr>
          <w:spacing w:val="-1"/>
        </w:rPr>
        <w:t xml:space="preserve">stakeholders in each county </w:t>
      </w:r>
      <w:r w:rsidRPr="00116969">
        <w:t>-</w:t>
      </w:r>
      <w:r w:rsidRPr="00116969">
        <w:rPr>
          <w:spacing w:val="-1"/>
        </w:rPr>
        <w:t xml:space="preserve"> elected officials,</w:t>
      </w:r>
      <w:r w:rsidRPr="00116969">
        <w:t xml:space="preserve"> </w:t>
      </w:r>
      <w:r w:rsidRPr="00116969">
        <w:rPr>
          <w:spacing w:val="-1"/>
        </w:rPr>
        <w:t>economic</w:t>
      </w:r>
      <w:r w:rsidRPr="00116969">
        <w:rPr>
          <w:spacing w:val="61"/>
        </w:rPr>
        <w:t xml:space="preserve"> </w:t>
      </w:r>
      <w:r w:rsidRPr="00116969">
        <w:rPr>
          <w:spacing w:val="-1"/>
        </w:rPr>
        <w:t>development corporations,</w:t>
      </w:r>
      <w:r w:rsidRPr="00116969">
        <w:t xml:space="preserve"> </w:t>
      </w:r>
      <w:r w:rsidRPr="00116969">
        <w:rPr>
          <w:spacing w:val="-1"/>
        </w:rPr>
        <w:t>chambers</w:t>
      </w:r>
      <w:r w:rsidRPr="00116969">
        <w:rPr>
          <w:spacing w:val="-2"/>
        </w:rPr>
        <w:t xml:space="preserve"> </w:t>
      </w:r>
      <w:r w:rsidRPr="00116969">
        <w:rPr>
          <w:spacing w:val="-1"/>
        </w:rPr>
        <w:t>of</w:t>
      </w:r>
      <w:r w:rsidRPr="00116969">
        <w:t xml:space="preserve"> </w:t>
      </w:r>
      <w:r w:rsidRPr="00116969">
        <w:rPr>
          <w:spacing w:val="-1"/>
        </w:rPr>
        <w:t>commerce,</w:t>
      </w:r>
      <w:r w:rsidRPr="00116969">
        <w:rPr>
          <w:spacing w:val="-2"/>
        </w:rPr>
        <w:t xml:space="preserve"> </w:t>
      </w:r>
      <w:r w:rsidRPr="00116969">
        <w:rPr>
          <w:spacing w:val="-1"/>
        </w:rPr>
        <w:t>employers,</w:t>
      </w:r>
      <w:r w:rsidRPr="00116969">
        <w:rPr>
          <w:spacing w:val="-2"/>
        </w:rPr>
        <w:t xml:space="preserve"> </w:t>
      </w:r>
      <w:r w:rsidRPr="00116969">
        <w:rPr>
          <w:spacing w:val="-1"/>
        </w:rPr>
        <w:t>and</w:t>
      </w:r>
      <w:r w:rsidRPr="00116969">
        <w:rPr>
          <w:spacing w:val="-2"/>
        </w:rPr>
        <w:t xml:space="preserve"> </w:t>
      </w:r>
      <w:r w:rsidRPr="00116969">
        <w:rPr>
          <w:spacing w:val="-1"/>
        </w:rPr>
        <w:t>education</w:t>
      </w:r>
      <w:r w:rsidRPr="00116969">
        <w:rPr>
          <w:spacing w:val="56"/>
        </w:rPr>
        <w:t xml:space="preserve"> </w:t>
      </w:r>
      <w:r w:rsidRPr="00116969">
        <w:rPr>
          <w:spacing w:val="-1"/>
        </w:rPr>
        <w:t xml:space="preserve">representatives </w:t>
      </w:r>
      <w:r w:rsidRPr="00116969">
        <w:t>to</w:t>
      </w:r>
      <w:r w:rsidRPr="00116969">
        <w:rPr>
          <w:spacing w:val="-1"/>
        </w:rPr>
        <w:t xml:space="preserve"> involve</w:t>
      </w:r>
      <w:r w:rsidRPr="00116969">
        <w:t xml:space="preserve"> </w:t>
      </w:r>
      <w:r w:rsidRPr="00116969">
        <w:rPr>
          <w:spacing w:val="-1"/>
        </w:rPr>
        <w:t>in the development</w:t>
      </w:r>
      <w:r w:rsidRPr="00116969">
        <w:rPr>
          <w:spacing w:val="1"/>
        </w:rPr>
        <w:t xml:space="preserve"> </w:t>
      </w:r>
      <w:r w:rsidRPr="00116969">
        <w:rPr>
          <w:spacing w:val="-1"/>
        </w:rPr>
        <w:t>of</w:t>
      </w:r>
      <w:r w:rsidRPr="00116969">
        <w:rPr>
          <w:spacing w:val="-2"/>
        </w:rPr>
        <w:t xml:space="preserve"> </w:t>
      </w:r>
      <w:r w:rsidRPr="00116969">
        <w:rPr>
          <w:spacing w:val="-1"/>
        </w:rPr>
        <w:t>the county</w:t>
      </w:r>
      <w:r w:rsidRPr="00116969">
        <w:t xml:space="preserve"> </w:t>
      </w:r>
      <w:r w:rsidRPr="00116969">
        <w:rPr>
          <w:spacing w:val="-1"/>
        </w:rPr>
        <w:t>plans and</w:t>
      </w:r>
      <w:r w:rsidRPr="00116969">
        <w:rPr>
          <w:spacing w:val="48"/>
        </w:rPr>
        <w:t xml:space="preserve"> </w:t>
      </w:r>
      <w:r w:rsidRPr="00116969">
        <w:rPr>
          <w:spacing w:val="-1"/>
        </w:rPr>
        <w:t>implementation.</w:t>
      </w:r>
    </w:p>
    <w:p w14:paraId="2F8562BA" w14:textId="77777777" w:rsidR="00116969" w:rsidRPr="00116969" w:rsidRDefault="00116969" w:rsidP="00002207">
      <w:pPr>
        <w:pStyle w:val="BodyText"/>
        <w:numPr>
          <w:ilvl w:val="0"/>
          <w:numId w:val="49"/>
        </w:numPr>
        <w:tabs>
          <w:tab w:val="left" w:pos="860"/>
        </w:tabs>
        <w:autoSpaceDE/>
        <w:autoSpaceDN/>
        <w:ind w:right="295"/>
      </w:pPr>
      <w:r w:rsidRPr="00116969">
        <w:rPr>
          <w:spacing w:val="-1"/>
        </w:rPr>
        <w:t>Holding</w:t>
      </w:r>
      <w:r w:rsidRPr="00116969">
        <w:rPr>
          <w:spacing w:val="-2"/>
        </w:rPr>
        <w:t xml:space="preserve"> </w:t>
      </w:r>
      <w:r w:rsidRPr="00116969">
        <w:rPr>
          <w:spacing w:val="-1"/>
        </w:rPr>
        <w:t>focus groups with</w:t>
      </w:r>
      <w:r w:rsidRPr="00116969">
        <w:rPr>
          <w:spacing w:val="-2"/>
        </w:rPr>
        <w:t xml:space="preserve"> </w:t>
      </w:r>
      <w:r w:rsidRPr="00116969">
        <w:rPr>
          <w:spacing w:val="-1"/>
        </w:rPr>
        <w:t>the identified community stakeholder</w:t>
      </w:r>
      <w:r w:rsidRPr="00116969">
        <w:rPr>
          <w:spacing w:val="-2"/>
        </w:rPr>
        <w:t xml:space="preserve"> </w:t>
      </w:r>
      <w:r w:rsidRPr="00116969">
        <w:rPr>
          <w:spacing w:val="-1"/>
        </w:rPr>
        <w:t>including WSRCA</w:t>
      </w:r>
      <w:r w:rsidRPr="00116969">
        <w:rPr>
          <w:spacing w:val="61"/>
          <w:w w:val="99"/>
        </w:rPr>
        <w:t xml:space="preserve"> </w:t>
      </w:r>
      <w:r w:rsidRPr="00116969">
        <w:rPr>
          <w:spacing w:val="-1"/>
        </w:rPr>
        <w:t>Board members and</w:t>
      </w:r>
      <w:r w:rsidRPr="00116969">
        <w:rPr>
          <w:spacing w:val="-2"/>
        </w:rPr>
        <w:t xml:space="preserve"> </w:t>
      </w:r>
      <w:r w:rsidRPr="00116969">
        <w:rPr>
          <w:spacing w:val="-1"/>
        </w:rPr>
        <w:t xml:space="preserve">staff </w:t>
      </w:r>
      <w:r w:rsidRPr="00116969">
        <w:t>to</w:t>
      </w:r>
      <w:r w:rsidRPr="00116969">
        <w:rPr>
          <w:spacing w:val="-1"/>
        </w:rPr>
        <w:t xml:space="preserve"> understand how workforce services are</w:t>
      </w:r>
      <w:r w:rsidRPr="00116969">
        <w:t xml:space="preserve"> </w:t>
      </w:r>
      <w:r w:rsidRPr="00116969">
        <w:rPr>
          <w:spacing w:val="-1"/>
        </w:rPr>
        <w:t>currently</w:t>
      </w:r>
      <w:r w:rsidRPr="00116969">
        <w:rPr>
          <w:spacing w:val="67"/>
        </w:rPr>
        <w:t xml:space="preserve"> </w:t>
      </w:r>
      <w:r w:rsidRPr="00116969">
        <w:rPr>
          <w:spacing w:val="-1"/>
        </w:rPr>
        <w:t>provided,</w:t>
      </w:r>
      <w:r w:rsidRPr="00116969">
        <w:t xml:space="preserve"> </w:t>
      </w:r>
      <w:r w:rsidRPr="00116969">
        <w:rPr>
          <w:spacing w:val="-1"/>
        </w:rPr>
        <w:t>identify</w:t>
      </w:r>
      <w:r w:rsidRPr="00116969">
        <w:t xml:space="preserve"> </w:t>
      </w:r>
      <w:r w:rsidRPr="00116969">
        <w:rPr>
          <w:spacing w:val="-1"/>
        </w:rPr>
        <w:t>additional</w:t>
      </w:r>
      <w:r w:rsidRPr="00116969">
        <w:rPr>
          <w:spacing w:val="-2"/>
        </w:rPr>
        <w:t xml:space="preserve"> </w:t>
      </w:r>
      <w:r w:rsidRPr="00116969">
        <w:rPr>
          <w:spacing w:val="-1"/>
        </w:rPr>
        <w:t>workforce</w:t>
      </w:r>
      <w:r w:rsidRPr="00116969">
        <w:t xml:space="preserve"> </w:t>
      </w:r>
      <w:r w:rsidRPr="00116969">
        <w:rPr>
          <w:spacing w:val="-1"/>
        </w:rPr>
        <w:t>services that</w:t>
      </w:r>
      <w:r w:rsidRPr="00116969">
        <w:rPr>
          <w:spacing w:val="1"/>
        </w:rPr>
        <w:t xml:space="preserve"> </w:t>
      </w:r>
      <w:r w:rsidRPr="00116969">
        <w:rPr>
          <w:spacing w:val="-1"/>
        </w:rPr>
        <w:t>are</w:t>
      </w:r>
      <w:r w:rsidRPr="00116969">
        <w:rPr>
          <w:spacing w:val="-2"/>
        </w:rPr>
        <w:t xml:space="preserve"> </w:t>
      </w:r>
      <w:r w:rsidRPr="00116969">
        <w:rPr>
          <w:spacing w:val="-1"/>
        </w:rPr>
        <w:t>needed</w:t>
      </w:r>
      <w:r w:rsidRPr="00116969">
        <w:t xml:space="preserve"> </w:t>
      </w:r>
      <w:r w:rsidRPr="00116969">
        <w:rPr>
          <w:spacing w:val="-1"/>
        </w:rPr>
        <w:t>and</w:t>
      </w:r>
      <w:r w:rsidRPr="00116969">
        <w:t xml:space="preserve"> </w:t>
      </w:r>
      <w:r w:rsidRPr="00116969">
        <w:rPr>
          <w:spacing w:val="-1"/>
        </w:rPr>
        <w:t>opportunities</w:t>
      </w:r>
      <w:r w:rsidRPr="00116969">
        <w:rPr>
          <w:spacing w:val="64"/>
        </w:rPr>
        <w:t xml:space="preserve"> </w:t>
      </w:r>
      <w:r w:rsidRPr="00116969">
        <w:t>to</w:t>
      </w:r>
      <w:r w:rsidRPr="00116969">
        <w:rPr>
          <w:spacing w:val="-1"/>
        </w:rPr>
        <w:t xml:space="preserve"> make significant</w:t>
      </w:r>
      <w:r w:rsidRPr="00116969">
        <w:rPr>
          <w:spacing w:val="1"/>
        </w:rPr>
        <w:t xml:space="preserve"> </w:t>
      </w:r>
      <w:r w:rsidRPr="00116969">
        <w:rPr>
          <w:spacing w:val="-1"/>
        </w:rPr>
        <w:t>improvements</w:t>
      </w:r>
      <w:r w:rsidRPr="00116969">
        <w:rPr>
          <w:spacing w:val="-2"/>
        </w:rPr>
        <w:t xml:space="preserve"> </w:t>
      </w:r>
      <w:r w:rsidRPr="00116969">
        <w:rPr>
          <w:spacing w:val="-1"/>
        </w:rPr>
        <w:t>in</w:t>
      </w:r>
      <w:r w:rsidRPr="00116969">
        <w:t xml:space="preserve"> </w:t>
      </w:r>
      <w:r w:rsidRPr="00116969">
        <w:rPr>
          <w:spacing w:val="-1"/>
        </w:rPr>
        <w:t>delivery of</w:t>
      </w:r>
      <w:r w:rsidRPr="00116969">
        <w:t xml:space="preserve"> </w:t>
      </w:r>
      <w:r w:rsidRPr="00116969">
        <w:rPr>
          <w:spacing w:val="-1"/>
        </w:rPr>
        <w:t>workforce</w:t>
      </w:r>
      <w:r w:rsidRPr="00116969">
        <w:t xml:space="preserve"> </w:t>
      </w:r>
      <w:r w:rsidRPr="00116969">
        <w:rPr>
          <w:spacing w:val="-1"/>
        </w:rPr>
        <w:t>services.</w:t>
      </w:r>
    </w:p>
    <w:p w14:paraId="2B294B8B" w14:textId="77777777" w:rsidR="00116969" w:rsidRPr="00116969" w:rsidRDefault="00116969" w:rsidP="00002207">
      <w:pPr>
        <w:pStyle w:val="BodyText"/>
        <w:numPr>
          <w:ilvl w:val="0"/>
          <w:numId w:val="49"/>
        </w:numPr>
        <w:tabs>
          <w:tab w:val="left" w:pos="860"/>
        </w:tabs>
        <w:autoSpaceDE/>
        <w:autoSpaceDN/>
        <w:ind w:right="722"/>
      </w:pPr>
      <w:r w:rsidRPr="00116969">
        <w:rPr>
          <w:spacing w:val="-1"/>
        </w:rPr>
        <w:t>Facilitating</w:t>
      </w:r>
      <w:r w:rsidRPr="00116969">
        <w:rPr>
          <w:spacing w:val="-2"/>
        </w:rPr>
        <w:t xml:space="preserve"> </w:t>
      </w:r>
      <w:r w:rsidRPr="00116969">
        <w:rPr>
          <w:spacing w:val="-1"/>
        </w:rPr>
        <w:t>additional discussions</w:t>
      </w:r>
      <w:r w:rsidRPr="00116969">
        <w:rPr>
          <w:spacing w:val="-2"/>
        </w:rPr>
        <w:t xml:space="preserve"> </w:t>
      </w:r>
      <w:r w:rsidRPr="00116969">
        <w:t>to</w:t>
      </w:r>
      <w:r w:rsidRPr="00116969">
        <w:rPr>
          <w:spacing w:val="-1"/>
        </w:rPr>
        <w:t xml:space="preserve"> include</w:t>
      </w:r>
      <w:r w:rsidRPr="00116969">
        <w:rPr>
          <w:spacing w:val="-2"/>
        </w:rPr>
        <w:t xml:space="preserve"> </w:t>
      </w:r>
      <w:r w:rsidRPr="00116969">
        <w:rPr>
          <w:spacing w:val="-1"/>
        </w:rPr>
        <w:t>strategies for independent school</w:t>
      </w:r>
      <w:r w:rsidRPr="00116969">
        <w:rPr>
          <w:spacing w:val="54"/>
        </w:rPr>
        <w:t xml:space="preserve"> </w:t>
      </w:r>
      <w:r w:rsidRPr="00116969">
        <w:rPr>
          <w:spacing w:val="-1"/>
        </w:rPr>
        <w:t>districts,</w:t>
      </w:r>
      <w:r w:rsidRPr="00116969">
        <w:t xml:space="preserve"> </w:t>
      </w:r>
      <w:r w:rsidRPr="00116969">
        <w:rPr>
          <w:spacing w:val="-1"/>
        </w:rPr>
        <w:t>regional community colleges</w:t>
      </w:r>
      <w:r w:rsidRPr="00116969">
        <w:t xml:space="preserve"> </w:t>
      </w:r>
      <w:r w:rsidRPr="00116969">
        <w:rPr>
          <w:spacing w:val="-1"/>
        </w:rPr>
        <w:t>and</w:t>
      </w:r>
      <w:r w:rsidRPr="00116969">
        <w:t xml:space="preserve"> </w:t>
      </w:r>
      <w:r w:rsidRPr="00116969">
        <w:rPr>
          <w:spacing w:val="-1"/>
        </w:rPr>
        <w:t>training providers</w:t>
      </w:r>
      <w:r w:rsidRPr="00116969">
        <w:t xml:space="preserve"> </w:t>
      </w:r>
      <w:r w:rsidRPr="00116969">
        <w:rPr>
          <w:spacing w:val="-1"/>
        </w:rPr>
        <w:t>on ways</w:t>
      </w:r>
      <w:r w:rsidRPr="00116969">
        <w:t xml:space="preserve"> </w:t>
      </w:r>
      <w:r w:rsidRPr="00116969">
        <w:rPr>
          <w:spacing w:val="-1"/>
        </w:rPr>
        <w:t>they</w:t>
      </w:r>
      <w:r w:rsidRPr="00116969">
        <w:t xml:space="preserve"> </w:t>
      </w:r>
      <w:r w:rsidRPr="00116969">
        <w:rPr>
          <w:spacing w:val="-1"/>
        </w:rPr>
        <w:t>can</w:t>
      </w:r>
      <w:r w:rsidRPr="00116969">
        <w:rPr>
          <w:spacing w:val="66"/>
        </w:rPr>
        <w:t xml:space="preserve"> </w:t>
      </w:r>
      <w:r w:rsidRPr="00116969">
        <w:rPr>
          <w:spacing w:val="-1"/>
        </w:rPr>
        <w:t xml:space="preserve">work together </w:t>
      </w:r>
      <w:r w:rsidRPr="00116969">
        <w:t xml:space="preserve">to </w:t>
      </w:r>
      <w:r w:rsidRPr="00116969">
        <w:rPr>
          <w:spacing w:val="-1"/>
        </w:rPr>
        <w:t>significantly improve access</w:t>
      </w:r>
      <w:r w:rsidRPr="00116969">
        <w:t xml:space="preserve"> to</w:t>
      </w:r>
      <w:r w:rsidRPr="00116969">
        <w:rPr>
          <w:spacing w:val="-1"/>
        </w:rPr>
        <w:t xml:space="preserve"> education,</w:t>
      </w:r>
      <w:r w:rsidRPr="00116969">
        <w:t xml:space="preserve"> </w:t>
      </w:r>
      <w:r w:rsidRPr="00116969">
        <w:rPr>
          <w:spacing w:val="-1"/>
        </w:rPr>
        <w:t>training,</w:t>
      </w:r>
      <w:r w:rsidRPr="00116969">
        <w:rPr>
          <w:spacing w:val="1"/>
        </w:rPr>
        <w:t xml:space="preserve"> </w:t>
      </w:r>
      <w:r w:rsidRPr="00116969">
        <w:rPr>
          <w:spacing w:val="-1"/>
        </w:rPr>
        <w:t>and</w:t>
      </w:r>
      <w:r w:rsidRPr="00116969">
        <w:rPr>
          <w:spacing w:val="50"/>
        </w:rPr>
        <w:t xml:space="preserve"> </w:t>
      </w:r>
      <w:r w:rsidRPr="00116969">
        <w:rPr>
          <w:spacing w:val="-1"/>
        </w:rPr>
        <w:t>apprenticeship opportunities,</w:t>
      </w:r>
      <w:r w:rsidRPr="00116969">
        <w:t xml:space="preserve"> </w:t>
      </w:r>
      <w:r w:rsidRPr="00116969">
        <w:rPr>
          <w:spacing w:val="-1"/>
        </w:rPr>
        <w:t>especially</w:t>
      </w:r>
      <w:r w:rsidRPr="00116969">
        <w:t xml:space="preserve"> </w:t>
      </w:r>
      <w:r w:rsidRPr="00116969">
        <w:rPr>
          <w:spacing w:val="-1"/>
        </w:rPr>
        <w:t>in rural counties.</w:t>
      </w:r>
    </w:p>
    <w:p w14:paraId="6A43E265" w14:textId="77777777" w:rsidR="00116969" w:rsidRPr="00116969" w:rsidRDefault="00116969" w:rsidP="00002207">
      <w:pPr>
        <w:pStyle w:val="BodyText"/>
        <w:numPr>
          <w:ilvl w:val="0"/>
          <w:numId w:val="49"/>
        </w:numPr>
        <w:tabs>
          <w:tab w:val="left" w:pos="860"/>
        </w:tabs>
        <w:autoSpaceDE/>
        <w:autoSpaceDN/>
        <w:ind w:right="589"/>
      </w:pPr>
      <w:r w:rsidRPr="00116969">
        <w:rPr>
          <w:spacing w:val="-1"/>
        </w:rPr>
        <w:t>Identification</w:t>
      </w:r>
      <w:r w:rsidRPr="00116969">
        <w:rPr>
          <w:spacing w:val="-2"/>
        </w:rPr>
        <w:t xml:space="preserve"> </w:t>
      </w:r>
      <w:r w:rsidRPr="00116969">
        <w:rPr>
          <w:spacing w:val="-1"/>
        </w:rPr>
        <w:t>of ways</w:t>
      </w:r>
      <w:r w:rsidRPr="00116969">
        <w:rPr>
          <w:spacing w:val="-2"/>
        </w:rPr>
        <w:t xml:space="preserve"> </w:t>
      </w:r>
      <w:r w:rsidRPr="00116969">
        <w:rPr>
          <w:spacing w:val="-1"/>
        </w:rPr>
        <w:t>to blend</w:t>
      </w:r>
      <w:r w:rsidRPr="00116969">
        <w:rPr>
          <w:spacing w:val="-2"/>
        </w:rPr>
        <w:t xml:space="preserve"> </w:t>
      </w:r>
      <w:r w:rsidRPr="00116969">
        <w:rPr>
          <w:spacing w:val="-1"/>
        </w:rPr>
        <w:t>resources from</w:t>
      </w:r>
      <w:r w:rsidRPr="00116969">
        <w:rPr>
          <w:spacing w:val="-2"/>
        </w:rPr>
        <w:t xml:space="preserve"> </w:t>
      </w:r>
      <w:r w:rsidRPr="00116969">
        <w:t>a</w:t>
      </w:r>
      <w:r w:rsidRPr="00116969">
        <w:rPr>
          <w:spacing w:val="-1"/>
        </w:rPr>
        <w:t xml:space="preserve"> variety</w:t>
      </w:r>
      <w:r w:rsidRPr="00116969">
        <w:rPr>
          <w:spacing w:val="-3"/>
        </w:rPr>
        <w:t xml:space="preserve"> </w:t>
      </w:r>
      <w:r w:rsidRPr="00116969">
        <w:rPr>
          <w:spacing w:val="-1"/>
        </w:rPr>
        <w:t>of</w:t>
      </w:r>
      <w:r w:rsidRPr="00116969">
        <w:rPr>
          <w:spacing w:val="-2"/>
        </w:rPr>
        <w:t xml:space="preserve"> </w:t>
      </w:r>
      <w:r w:rsidRPr="00116969">
        <w:rPr>
          <w:spacing w:val="-1"/>
        </w:rPr>
        <w:t>federal, state,</w:t>
      </w:r>
      <w:r w:rsidRPr="00116969">
        <w:t xml:space="preserve"> </w:t>
      </w:r>
      <w:r w:rsidRPr="00116969">
        <w:rPr>
          <w:spacing w:val="-1"/>
        </w:rPr>
        <w:t>county,</w:t>
      </w:r>
      <w:r w:rsidRPr="00116969">
        <w:rPr>
          <w:spacing w:val="71"/>
          <w:w w:val="99"/>
        </w:rPr>
        <w:t xml:space="preserve"> </w:t>
      </w:r>
      <w:r w:rsidRPr="00116969">
        <w:rPr>
          <w:spacing w:val="-1"/>
        </w:rPr>
        <w:t>and city funding</w:t>
      </w:r>
      <w:r w:rsidRPr="00116969">
        <w:t xml:space="preserve"> </w:t>
      </w:r>
      <w:r w:rsidRPr="00116969">
        <w:rPr>
          <w:spacing w:val="-1"/>
        </w:rPr>
        <w:t xml:space="preserve">streams </w:t>
      </w:r>
      <w:r w:rsidRPr="00116969">
        <w:t>to</w:t>
      </w:r>
      <w:r w:rsidRPr="00116969">
        <w:rPr>
          <w:spacing w:val="-1"/>
        </w:rPr>
        <w:t xml:space="preserve"> enhance</w:t>
      </w:r>
      <w:r w:rsidRPr="00116969">
        <w:t xml:space="preserve"> </w:t>
      </w:r>
      <w:r w:rsidRPr="00116969">
        <w:rPr>
          <w:spacing w:val="-1"/>
        </w:rPr>
        <w:t>the delivery</w:t>
      </w:r>
      <w:r w:rsidRPr="00116969">
        <w:t xml:space="preserve"> </w:t>
      </w:r>
      <w:r w:rsidRPr="00116969">
        <w:rPr>
          <w:spacing w:val="-1"/>
        </w:rPr>
        <w:t>of</w:t>
      </w:r>
      <w:r w:rsidRPr="00116969">
        <w:t xml:space="preserve"> </w:t>
      </w:r>
      <w:r w:rsidRPr="00116969">
        <w:rPr>
          <w:spacing w:val="-1"/>
        </w:rPr>
        <w:t>local</w:t>
      </w:r>
      <w:r w:rsidRPr="00116969">
        <w:rPr>
          <w:spacing w:val="-2"/>
        </w:rPr>
        <w:t xml:space="preserve"> </w:t>
      </w:r>
      <w:r w:rsidRPr="00116969">
        <w:rPr>
          <w:spacing w:val="-1"/>
        </w:rPr>
        <w:t>workforce training</w:t>
      </w:r>
      <w:r w:rsidRPr="00116969">
        <w:rPr>
          <w:spacing w:val="58"/>
        </w:rPr>
        <w:t xml:space="preserve"> </w:t>
      </w:r>
      <w:r w:rsidRPr="00116969">
        <w:rPr>
          <w:spacing w:val="-1"/>
        </w:rPr>
        <w:t>programs.</w:t>
      </w:r>
    </w:p>
    <w:p w14:paraId="4863FF5C" w14:textId="77777777" w:rsidR="00116969" w:rsidRPr="00116969" w:rsidRDefault="00116969" w:rsidP="00002207">
      <w:pPr>
        <w:pStyle w:val="BodyText"/>
        <w:numPr>
          <w:ilvl w:val="0"/>
          <w:numId w:val="49"/>
        </w:numPr>
        <w:tabs>
          <w:tab w:val="left" w:pos="860"/>
        </w:tabs>
        <w:autoSpaceDE/>
        <w:autoSpaceDN/>
        <w:spacing w:before="40"/>
        <w:ind w:right="692"/>
        <w:jc w:val="both"/>
      </w:pPr>
      <w:r w:rsidRPr="00116969">
        <w:rPr>
          <w:spacing w:val="-1"/>
        </w:rPr>
        <w:t>Identification of</w:t>
      </w:r>
      <w:r w:rsidRPr="00116969">
        <w:t xml:space="preserve"> </w:t>
      </w:r>
      <w:r w:rsidRPr="00116969">
        <w:rPr>
          <w:spacing w:val="-1"/>
        </w:rPr>
        <w:t>organizations within each county that</w:t>
      </w:r>
      <w:r w:rsidRPr="00116969">
        <w:t xml:space="preserve"> </w:t>
      </w:r>
      <w:r w:rsidRPr="00116969">
        <w:rPr>
          <w:spacing w:val="-1"/>
        </w:rPr>
        <w:t>provide support services</w:t>
      </w:r>
      <w:r w:rsidRPr="00116969">
        <w:rPr>
          <w:spacing w:val="66"/>
        </w:rPr>
        <w:t xml:space="preserve"> </w:t>
      </w:r>
      <w:r w:rsidRPr="00116969">
        <w:rPr>
          <w:spacing w:val="-1"/>
        </w:rPr>
        <w:t xml:space="preserve">such as </w:t>
      </w:r>
      <w:r w:rsidR="6129CF3D" w:rsidRPr="00116969">
        <w:rPr>
          <w:spacing w:val="-1"/>
        </w:rPr>
        <w:t>childcare</w:t>
      </w:r>
      <w:r w:rsidRPr="00116969">
        <w:rPr>
          <w:spacing w:val="-1"/>
        </w:rPr>
        <w:t>,</w:t>
      </w:r>
      <w:r w:rsidRPr="00116969">
        <w:t xml:space="preserve"> </w:t>
      </w:r>
      <w:r w:rsidRPr="00116969">
        <w:rPr>
          <w:spacing w:val="-1"/>
        </w:rPr>
        <w:t>transportation,</w:t>
      </w:r>
      <w:r w:rsidRPr="00116969">
        <w:t xml:space="preserve"> </w:t>
      </w:r>
      <w:r w:rsidRPr="00116969">
        <w:rPr>
          <w:spacing w:val="-1"/>
        </w:rPr>
        <w:t>housing,</w:t>
      </w:r>
      <w:r w:rsidRPr="00116969">
        <w:rPr>
          <w:spacing w:val="1"/>
        </w:rPr>
        <w:t xml:space="preserve"> </w:t>
      </w:r>
      <w:r w:rsidRPr="00116969">
        <w:rPr>
          <w:spacing w:val="-1"/>
        </w:rPr>
        <w:t xml:space="preserve">and training </w:t>
      </w:r>
      <w:r w:rsidRPr="00116969">
        <w:t xml:space="preserve">to </w:t>
      </w:r>
      <w:r w:rsidRPr="00116969">
        <w:rPr>
          <w:spacing w:val="-1"/>
        </w:rPr>
        <w:t>assist</w:t>
      </w:r>
      <w:r w:rsidRPr="00116969">
        <w:t xml:space="preserve"> </w:t>
      </w:r>
      <w:r w:rsidRPr="00116969">
        <w:rPr>
          <w:spacing w:val="-1"/>
        </w:rPr>
        <w:t xml:space="preserve">individuals </w:t>
      </w:r>
      <w:r w:rsidRPr="00116969">
        <w:t>in</w:t>
      </w:r>
      <w:r w:rsidRPr="00116969">
        <w:rPr>
          <w:spacing w:val="59"/>
        </w:rPr>
        <w:t xml:space="preserve"> </w:t>
      </w:r>
      <w:r w:rsidRPr="00116969">
        <w:rPr>
          <w:spacing w:val="-1"/>
        </w:rPr>
        <w:t>overcoming barriers to</w:t>
      </w:r>
      <w:r w:rsidRPr="00116969">
        <w:t xml:space="preserve"> </w:t>
      </w:r>
      <w:r w:rsidRPr="00116969">
        <w:rPr>
          <w:spacing w:val="-1"/>
        </w:rPr>
        <w:t>obtaining</w:t>
      </w:r>
      <w:r w:rsidRPr="00116969">
        <w:t xml:space="preserve"> </w:t>
      </w:r>
      <w:r w:rsidRPr="00116969">
        <w:rPr>
          <w:spacing w:val="-1"/>
        </w:rPr>
        <w:t>and</w:t>
      </w:r>
      <w:r w:rsidRPr="00116969">
        <w:t xml:space="preserve"> </w:t>
      </w:r>
      <w:r w:rsidRPr="00116969">
        <w:rPr>
          <w:spacing w:val="-1"/>
        </w:rPr>
        <w:t>retaining employment.</w:t>
      </w:r>
    </w:p>
    <w:p w14:paraId="3F4850AD" w14:textId="77777777" w:rsidR="00116969" w:rsidRPr="00116969" w:rsidRDefault="00116969" w:rsidP="00002207">
      <w:pPr>
        <w:pStyle w:val="BodyText"/>
        <w:numPr>
          <w:ilvl w:val="0"/>
          <w:numId w:val="49"/>
        </w:numPr>
        <w:tabs>
          <w:tab w:val="left" w:pos="860"/>
        </w:tabs>
        <w:autoSpaceDE/>
        <w:autoSpaceDN/>
        <w:ind w:right="933"/>
      </w:pPr>
      <w:r w:rsidRPr="00116969">
        <w:rPr>
          <w:spacing w:val="-1"/>
        </w:rPr>
        <w:t xml:space="preserve">Defining </w:t>
      </w:r>
      <w:r w:rsidR="1A8FC7F2" w:rsidRPr="00116969">
        <w:rPr>
          <w:spacing w:val="-1"/>
        </w:rPr>
        <w:t>short- and long-range</w:t>
      </w:r>
      <w:r w:rsidRPr="00116969">
        <w:rPr>
          <w:spacing w:val="-1"/>
        </w:rPr>
        <w:t xml:space="preserve"> strategies</w:t>
      </w:r>
      <w:r w:rsidRPr="00116969">
        <w:t xml:space="preserve"> to</w:t>
      </w:r>
      <w:r w:rsidRPr="00116969">
        <w:rPr>
          <w:spacing w:val="-1"/>
        </w:rPr>
        <w:t xml:space="preserve"> improve employer</w:t>
      </w:r>
      <w:r w:rsidRPr="00116969">
        <w:t xml:space="preserve"> </w:t>
      </w:r>
      <w:r w:rsidRPr="00116969">
        <w:rPr>
          <w:spacing w:val="-1"/>
        </w:rPr>
        <w:t>and</w:t>
      </w:r>
      <w:r w:rsidRPr="00116969">
        <w:t xml:space="preserve"> </w:t>
      </w:r>
      <w:r w:rsidRPr="00116969">
        <w:rPr>
          <w:spacing w:val="-1"/>
        </w:rPr>
        <w:t>workforce</w:t>
      </w:r>
      <w:r w:rsidRPr="00116969">
        <w:rPr>
          <w:spacing w:val="57"/>
        </w:rPr>
        <w:t xml:space="preserve"> </w:t>
      </w:r>
      <w:r w:rsidRPr="00116969">
        <w:rPr>
          <w:spacing w:val="-1"/>
        </w:rPr>
        <w:t>services in</w:t>
      </w:r>
      <w:r w:rsidRPr="00116969">
        <w:t xml:space="preserve"> </w:t>
      </w:r>
      <w:r w:rsidRPr="00116969">
        <w:rPr>
          <w:spacing w:val="-1"/>
        </w:rPr>
        <w:t>each</w:t>
      </w:r>
      <w:r w:rsidRPr="00116969">
        <w:t xml:space="preserve"> </w:t>
      </w:r>
      <w:r w:rsidRPr="00116969">
        <w:rPr>
          <w:spacing w:val="-1"/>
        </w:rPr>
        <w:t>county.</w:t>
      </w:r>
    </w:p>
    <w:p w14:paraId="544BD809" w14:textId="77777777" w:rsidR="00116969" w:rsidRPr="00116969" w:rsidRDefault="00116969" w:rsidP="00002207">
      <w:pPr>
        <w:pStyle w:val="BodyText"/>
        <w:numPr>
          <w:ilvl w:val="0"/>
          <w:numId w:val="49"/>
        </w:numPr>
        <w:tabs>
          <w:tab w:val="left" w:pos="860"/>
        </w:tabs>
        <w:autoSpaceDE/>
        <w:autoSpaceDN/>
        <w:ind w:right="256"/>
      </w:pPr>
      <w:r w:rsidRPr="00116969">
        <w:rPr>
          <w:spacing w:val="-1"/>
        </w:rPr>
        <w:t>Defining benchmarks</w:t>
      </w:r>
      <w:r w:rsidRPr="00116969">
        <w:rPr>
          <w:spacing w:val="-2"/>
        </w:rPr>
        <w:t xml:space="preserve"> </w:t>
      </w:r>
      <w:r w:rsidRPr="00116969">
        <w:rPr>
          <w:spacing w:val="-1"/>
        </w:rPr>
        <w:t>and developing</w:t>
      </w:r>
      <w:r w:rsidRPr="00116969">
        <w:t xml:space="preserve"> </w:t>
      </w:r>
      <w:r w:rsidRPr="00116969">
        <w:rPr>
          <w:spacing w:val="-1"/>
        </w:rPr>
        <w:t>community dashboards for</w:t>
      </w:r>
      <w:r w:rsidRPr="00116969">
        <w:rPr>
          <w:spacing w:val="-2"/>
        </w:rPr>
        <w:t xml:space="preserve"> </w:t>
      </w:r>
      <w:r w:rsidRPr="00116969">
        <w:rPr>
          <w:spacing w:val="-1"/>
        </w:rPr>
        <w:t>reporting</w:t>
      </w:r>
      <w:r w:rsidRPr="00116969">
        <w:t xml:space="preserve"> to</w:t>
      </w:r>
      <w:r w:rsidRPr="00116969">
        <w:rPr>
          <w:spacing w:val="-3"/>
        </w:rPr>
        <w:t xml:space="preserve"> </w:t>
      </w:r>
      <w:r w:rsidRPr="00116969">
        <w:rPr>
          <w:spacing w:val="-1"/>
        </w:rPr>
        <w:t>Chief</w:t>
      </w:r>
      <w:r w:rsidRPr="00116969">
        <w:rPr>
          <w:spacing w:val="58"/>
          <w:w w:val="99"/>
        </w:rPr>
        <w:t xml:space="preserve"> </w:t>
      </w:r>
      <w:r w:rsidRPr="00116969">
        <w:rPr>
          <w:spacing w:val="-1"/>
        </w:rPr>
        <w:t>Elected</w:t>
      </w:r>
      <w:r w:rsidRPr="00116969">
        <w:rPr>
          <w:spacing w:val="-2"/>
        </w:rPr>
        <w:t xml:space="preserve"> </w:t>
      </w:r>
      <w:r w:rsidRPr="00116969">
        <w:rPr>
          <w:spacing w:val="-1"/>
        </w:rPr>
        <w:t>Officials</w:t>
      </w:r>
      <w:r w:rsidRPr="00116969">
        <w:rPr>
          <w:spacing w:val="-2"/>
        </w:rPr>
        <w:t xml:space="preserve"> </w:t>
      </w:r>
      <w:r w:rsidRPr="00116969">
        <w:rPr>
          <w:spacing w:val="-1"/>
        </w:rPr>
        <w:t>and community</w:t>
      </w:r>
      <w:r w:rsidRPr="00116969">
        <w:rPr>
          <w:spacing w:val="-3"/>
        </w:rPr>
        <w:t xml:space="preserve"> </w:t>
      </w:r>
      <w:r w:rsidRPr="00116969">
        <w:rPr>
          <w:spacing w:val="-1"/>
        </w:rPr>
        <w:t>partners that demonstrate progress</w:t>
      </w:r>
      <w:r w:rsidRPr="00116969">
        <w:rPr>
          <w:spacing w:val="-2"/>
        </w:rPr>
        <w:t xml:space="preserve"> </w:t>
      </w:r>
      <w:r w:rsidRPr="00116969">
        <w:rPr>
          <w:spacing w:val="-1"/>
        </w:rPr>
        <w:t>and</w:t>
      </w:r>
      <w:r w:rsidRPr="00116969">
        <w:rPr>
          <w:spacing w:val="54"/>
        </w:rPr>
        <w:t xml:space="preserve"> </w:t>
      </w:r>
      <w:r w:rsidRPr="00116969">
        <w:rPr>
          <w:spacing w:val="-1"/>
        </w:rPr>
        <w:t>effectiveness in areas such as:</w:t>
      </w:r>
    </w:p>
    <w:p w14:paraId="7CABAD47" w14:textId="0DBEE523" w:rsidR="00116969" w:rsidRPr="00116969" w:rsidRDefault="00116969" w:rsidP="00002207">
      <w:pPr>
        <w:pStyle w:val="BodyText"/>
        <w:numPr>
          <w:ilvl w:val="1"/>
          <w:numId w:val="49"/>
        </w:numPr>
        <w:tabs>
          <w:tab w:val="left" w:pos="1940"/>
        </w:tabs>
        <w:autoSpaceDE/>
        <w:autoSpaceDN/>
        <w:spacing w:line="293" w:lineRule="exact"/>
      </w:pPr>
      <w:r w:rsidRPr="00116969">
        <w:rPr>
          <w:spacing w:val="-1"/>
        </w:rPr>
        <w:t>Accountability</w:t>
      </w:r>
      <w:r w:rsidRPr="00116969">
        <w:rPr>
          <w:spacing w:val="-2"/>
        </w:rPr>
        <w:t xml:space="preserve"> </w:t>
      </w:r>
      <w:r w:rsidRPr="00116969">
        <w:rPr>
          <w:spacing w:val="-1"/>
        </w:rPr>
        <w:t xml:space="preserve">for employment </w:t>
      </w:r>
      <w:r w:rsidR="002D1667" w:rsidRPr="00116969">
        <w:rPr>
          <w:spacing w:val="-1"/>
        </w:rPr>
        <w:t>results.</w:t>
      </w:r>
    </w:p>
    <w:p w14:paraId="61237F17" w14:textId="2DBA5485" w:rsidR="00116969" w:rsidRPr="00116969" w:rsidRDefault="00116969" w:rsidP="00002207">
      <w:pPr>
        <w:pStyle w:val="BodyText"/>
        <w:numPr>
          <w:ilvl w:val="1"/>
          <w:numId w:val="49"/>
        </w:numPr>
        <w:tabs>
          <w:tab w:val="left" w:pos="1940"/>
        </w:tabs>
        <w:autoSpaceDE/>
        <w:autoSpaceDN/>
        <w:spacing w:line="292" w:lineRule="exact"/>
      </w:pPr>
      <w:r w:rsidRPr="00116969">
        <w:rPr>
          <w:spacing w:val="-1"/>
        </w:rPr>
        <w:t>Transparency for job</w:t>
      </w:r>
      <w:r w:rsidRPr="00116969">
        <w:t xml:space="preserve"> </w:t>
      </w:r>
      <w:r w:rsidRPr="00116969">
        <w:rPr>
          <w:spacing w:val="-1"/>
        </w:rPr>
        <w:t xml:space="preserve">seekers </w:t>
      </w:r>
      <w:r w:rsidRPr="00116969">
        <w:t xml:space="preserve">to </w:t>
      </w:r>
      <w:r w:rsidRPr="00116969">
        <w:rPr>
          <w:spacing w:val="-1"/>
        </w:rPr>
        <w:t>help them</w:t>
      </w:r>
      <w:r w:rsidRPr="00116969">
        <w:rPr>
          <w:spacing w:val="1"/>
        </w:rPr>
        <w:t xml:space="preserve"> </w:t>
      </w:r>
      <w:r w:rsidRPr="00116969">
        <w:rPr>
          <w:spacing w:val="-1"/>
        </w:rPr>
        <w:t>make better</w:t>
      </w:r>
      <w:r w:rsidRPr="00116969">
        <w:rPr>
          <w:spacing w:val="-2"/>
        </w:rPr>
        <w:t xml:space="preserve"> </w:t>
      </w:r>
      <w:r w:rsidRPr="00116969">
        <w:rPr>
          <w:spacing w:val="-1"/>
        </w:rPr>
        <w:t>career</w:t>
      </w:r>
      <w:r w:rsidRPr="00116969">
        <w:t xml:space="preserve"> </w:t>
      </w:r>
      <w:r w:rsidR="002D1667" w:rsidRPr="00116969">
        <w:rPr>
          <w:spacing w:val="-1"/>
        </w:rPr>
        <w:t>choices.</w:t>
      </w:r>
    </w:p>
    <w:p w14:paraId="29CF90C4" w14:textId="74EA83FF" w:rsidR="00116969" w:rsidRPr="00116969" w:rsidRDefault="00116969" w:rsidP="00002207">
      <w:pPr>
        <w:pStyle w:val="BodyText"/>
        <w:numPr>
          <w:ilvl w:val="1"/>
          <w:numId w:val="49"/>
        </w:numPr>
        <w:tabs>
          <w:tab w:val="left" w:pos="1940"/>
        </w:tabs>
        <w:autoSpaceDE/>
        <w:autoSpaceDN/>
        <w:spacing w:line="292" w:lineRule="exact"/>
      </w:pPr>
      <w:r w:rsidRPr="00116969">
        <w:rPr>
          <w:spacing w:val="-1"/>
        </w:rPr>
        <w:t>Employer</w:t>
      </w:r>
      <w:r w:rsidRPr="00116969">
        <w:t xml:space="preserve"> </w:t>
      </w:r>
      <w:r w:rsidRPr="00116969">
        <w:rPr>
          <w:spacing w:val="-1"/>
        </w:rPr>
        <w:t>engagement</w:t>
      </w:r>
      <w:r w:rsidRPr="00116969">
        <w:rPr>
          <w:spacing w:val="1"/>
        </w:rPr>
        <w:t xml:space="preserve"> </w:t>
      </w:r>
      <w:r w:rsidRPr="00116969">
        <w:rPr>
          <w:spacing w:val="-1"/>
        </w:rPr>
        <w:t>and</w:t>
      </w:r>
      <w:r w:rsidRPr="00116969">
        <w:t xml:space="preserve"> </w:t>
      </w:r>
      <w:r w:rsidRPr="00116969">
        <w:rPr>
          <w:spacing w:val="-1"/>
        </w:rPr>
        <w:t xml:space="preserve">services </w:t>
      </w:r>
      <w:r w:rsidRPr="00116969">
        <w:t xml:space="preserve">to </w:t>
      </w:r>
      <w:r w:rsidR="002D1667" w:rsidRPr="00116969">
        <w:rPr>
          <w:spacing w:val="-1"/>
        </w:rPr>
        <w:t>businesses.</w:t>
      </w:r>
    </w:p>
    <w:p w14:paraId="1AF168E7" w14:textId="77777777" w:rsidR="00116969" w:rsidRPr="00116969" w:rsidRDefault="00116969" w:rsidP="00002207">
      <w:pPr>
        <w:pStyle w:val="BodyText"/>
        <w:numPr>
          <w:ilvl w:val="1"/>
          <w:numId w:val="49"/>
        </w:numPr>
        <w:tabs>
          <w:tab w:val="left" w:pos="1940"/>
        </w:tabs>
        <w:autoSpaceDE/>
        <w:autoSpaceDN/>
        <w:ind w:right="933"/>
      </w:pPr>
      <w:r w:rsidRPr="00116969">
        <w:rPr>
          <w:spacing w:val="-1"/>
        </w:rPr>
        <w:t>Coordination</w:t>
      </w:r>
      <w:r w:rsidRPr="00116969">
        <w:rPr>
          <w:spacing w:val="-2"/>
        </w:rPr>
        <w:t xml:space="preserve"> </w:t>
      </w:r>
      <w:r w:rsidRPr="00116969">
        <w:rPr>
          <w:spacing w:val="-1"/>
        </w:rPr>
        <w:t>and collaboration</w:t>
      </w:r>
      <w:r w:rsidRPr="00116969">
        <w:rPr>
          <w:spacing w:val="-2"/>
        </w:rPr>
        <w:t xml:space="preserve"> </w:t>
      </w:r>
      <w:r w:rsidRPr="00116969">
        <w:rPr>
          <w:spacing w:val="-1"/>
        </w:rPr>
        <w:t>across workforce; and educational</w:t>
      </w:r>
      <w:r w:rsidRPr="00116969">
        <w:rPr>
          <w:spacing w:val="53"/>
        </w:rPr>
        <w:t xml:space="preserve"> </w:t>
      </w:r>
      <w:r w:rsidRPr="00116969">
        <w:rPr>
          <w:spacing w:val="-1"/>
        </w:rPr>
        <w:t>programs.</w:t>
      </w:r>
    </w:p>
    <w:p w14:paraId="3A521426" w14:textId="77777777" w:rsidR="00116969" w:rsidRPr="00116969" w:rsidRDefault="00116969" w:rsidP="00002207">
      <w:pPr>
        <w:pStyle w:val="BodyText"/>
        <w:numPr>
          <w:ilvl w:val="0"/>
          <w:numId w:val="49"/>
        </w:numPr>
        <w:tabs>
          <w:tab w:val="left" w:pos="860"/>
        </w:tabs>
        <w:autoSpaceDE/>
        <w:autoSpaceDN/>
        <w:ind w:right="893"/>
      </w:pPr>
      <w:r w:rsidRPr="00116969">
        <w:rPr>
          <w:spacing w:val="-1"/>
        </w:rPr>
        <w:t>Exploration of</w:t>
      </w:r>
      <w:r w:rsidRPr="00116969">
        <w:t xml:space="preserve"> </w:t>
      </w:r>
      <w:r w:rsidRPr="00116969">
        <w:rPr>
          <w:spacing w:val="-1"/>
        </w:rPr>
        <w:t>possibilities of</w:t>
      </w:r>
      <w:r w:rsidRPr="00116969">
        <w:t xml:space="preserve"> </w:t>
      </w:r>
      <w:r w:rsidRPr="00116969">
        <w:rPr>
          <w:spacing w:val="-1"/>
        </w:rPr>
        <w:t>unrestricted county and city funding for</w:t>
      </w:r>
      <w:r w:rsidRPr="00116969">
        <w:t xml:space="preserve"> </w:t>
      </w:r>
      <w:r w:rsidRPr="00116969">
        <w:rPr>
          <w:spacing w:val="-1"/>
        </w:rPr>
        <w:t>use in</w:t>
      </w:r>
      <w:r w:rsidRPr="00116969">
        <w:rPr>
          <w:spacing w:val="65"/>
        </w:rPr>
        <w:t xml:space="preserve"> </w:t>
      </w:r>
      <w:r w:rsidRPr="00116969">
        <w:rPr>
          <w:spacing w:val="-1"/>
        </w:rPr>
        <w:t>meeting the</w:t>
      </w:r>
      <w:r w:rsidRPr="00116969">
        <w:t xml:space="preserve"> </w:t>
      </w:r>
      <w:r w:rsidRPr="00116969">
        <w:rPr>
          <w:spacing w:val="-1"/>
        </w:rPr>
        <w:t>needs</w:t>
      </w:r>
      <w:r w:rsidRPr="00116969">
        <w:t xml:space="preserve"> </w:t>
      </w:r>
      <w:r w:rsidRPr="00116969">
        <w:rPr>
          <w:spacing w:val="-1"/>
        </w:rPr>
        <w:t>of</w:t>
      </w:r>
      <w:r w:rsidRPr="00116969">
        <w:t xml:space="preserve"> </w:t>
      </w:r>
      <w:r w:rsidRPr="00116969">
        <w:rPr>
          <w:spacing w:val="-1"/>
        </w:rPr>
        <w:t>employers</w:t>
      </w:r>
      <w:r w:rsidRPr="00116969">
        <w:t xml:space="preserve"> </w:t>
      </w:r>
      <w:r w:rsidRPr="00116969">
        <w:rPr>
          <w:spacing w:val="-1"/>
        </w:rPr>
        <w:t>and</w:t>
      </w:r>
      <w:r w:rsidRPr="00116969">
        <w:t xml:space="preserve"> </w:t>
      </w:r>
      <w:r w:rsidRPr="00116969">
        <w:rPr>
          <w:spacing w:val="-1"/>
        </w:rPr>
        <w:t>job</w:t>
      </w:r>
      <w:r w:rsidRPr="00116969">
        <w:t xml:space="preserve"> </w:t>
      </w:r>
      <w:r w:rsidRPr="00116969">
        <w:rPr>
          <w:spacing w:val="-1"/>
        </w:rPr>
        <w:t>seekers when</w:t>
      </w:r>
      <w:r w:rsidRPr="00116969">
        <w:rPr>
          <w:spacing w:val="1"/>
        </w:rPr>
        <w:t xml:space="preserve"> </w:t>
      </w:r>
      <w:r w:rsidR="1DFB83F5" w:rsidRPr="00116969">
        <w:rPr>
          <w:spacing w:val="-1"/>
        </w:rPr>
        <w:t>they</w:t>
      </w:r>
      <w:r w:rsidRPr="00116969">
        <w:t xml:space="preserve"> </w:t>
      </w:r>
      <w:r w:rsidRPr="00116969">
        <w:rPr>
          <w:spacing w:val="-1"/>
        </w:rPr>
        <w:t>do not</w:t>
      </w:r>
      <w:r w:rsidRPr="00116969">
        <w:rPr>
          <w:spacing w:val="1"/>
        </w:rPr>
        <w:t xml:space="preserve"> </w:t>
      </w:r>
      <w:r w:rsidRPr="00116969">
        <w:rPr>
          <w:spacing w:val="-1"/>
        </w:rPr>
        <w:t>meet</w:t>
      </w:r>
      <w:r w:rsidRPr="00116969">
        <w:rPr>
          <w:spacing w:val="50"/>
        </w:rPr>
        <w:t xml:space="preserve"> </w:t>
      </w:r>
      <w:r w:rsidRPr="00116969">
        <w:rPr>
          <w:spacing w:val="-1"/>
        </w:rPr>
        <w:t>federal</w:t>
      </w:r>
      <w:r w:rsidRPr="00116969">
        <w:rPr>
          <w:spacing w:val="-2"/>
        </w:rPr>
        <w:t xml:space="preserve"> </w:t>
      </w:r>
      <w:r w:rsidRPr="00116969">
        <w:rPr>
          <w:spacing w:val="-1"/>
        </w:rPr>
        <w:t>and</w:t>
      </w:r>
      <w:r w:rsidRPr="00116969">
        <w:t xml:space="preserve"> </w:t>
      </w:r>
      <w:r w:rsidRPr="00116969">
        <w:rPr>
          <w:spacing w:val="-1"/>
        </w:rPr>
        <w:t>state eligibility</w:t>
      </w:r>
      <w:r w:rsidRPr="00116969">
        <w:t xml:space="preserve"> </w:t>
      </w:r>
      <w:r w:rsidRPr="00116969">
        <w:rPr>
          <w:spacing w:val="-1"/>
        </w:rPr>
        <w:t xml:space="preserve">requirements </w:t>
      </w:r>
      <w:r w:rsidRPr="00116969">
        <w:t>to</w:t>
      </w:r>
      <w:r w:rsidRPr="00116969">
        <w:rPr>
          <w:spacing w:val="-2"/>
        </w:rPr>
        <w:t xml:space="preserve"> </w:t>
      </w:r>
      <w:r w:rsidRPr="00116969">
        <w:rPr>
          <w:spacing w:val="-1"/>
        </w:rPr>
        <w:t>receive workforce</w:t>
      </w:r>
      <w:r w:rsidRPr="00116969">
        <w:t xml:space="preserve"> </w:t>
      </w:r>
      <w:r w:rsidRPr="00116969">
        <w:rPr>
          <w:spacing w:val="-1"/>
        </w:rPr>
        <w:t>services.</w:t>
      </w:r>
    </w:p>
    <w:p w14:paraId="79DBD26A" w14:textId="77777777" w:rsidR="00116969" w:rsidRPr="00116969" w:rsidRDefault="00116969" w:rsidP="00116969">
      <w:pPr>
        <w:spacing w:before="10"/>
        <w:rPr>
          <w:rFonts w:eastAsia="Arial"/>
          <w:sz w:val="24"/>
          <w:szCs w:val="24"/>
        </w:rPr>
      </w:pPr>
    </w:p>
    <w:p w14:paraId="012419D5" w14:textId="77777777" w:rsidR="00116969" w:rsidRPr="00116969" w:rsidRDefault="00116969" w:rsidP="00116969">
      <w:pPr>
        <w:pStyle w:val="Heading2"/>
        <w:rPr>
          <w:b w:val="0"/>
          <w:bCs w:val="0"/>
          <w:sz w:val="24"/>
          <w:szCs w:val="24"/>
        </w:rPr>
      </w:pPr>
      <w:r w:rsidRPr="00116969">
        <w:rPr>
          <w:spacing w:val="-1"/>
          <w:sz w:val="24"/>
          <w:szCs w:val="24"/>
        </w:rPr>
        <w:t>Internal</w:t>
      </w:r>
      <w:r w:rsidRPr="00116969">
        <w:rPr>
          <w:spacing w:val="-7"/>
          <w:sz w:val="24"/>
          <w:szCs w:val="24"/>
        </w:rPr>
        <w:t xml:space="preserve"> </w:t>
      </w:r>
      <w:r w:rsidRPr="00116969">
        <w:rPr>
          <w:spacing w:val="-1"/>
          <w:sz w:val="24"/>
          <w:szCs w:val="24"/>
        </w:rPr>
        <w:t>Business</w:t>
      </w:r>
      <w:r w:rsidRPr="00116969">
        <w:rPr>
          <w:spacing w:val="-8"/>
          <w:sz w:val="24"/>
          <w:szCs w:val="24"/>
        </w:rPr>
        <w:t xml:space="preserve"> </w:t>
      </w:r>
      <w:r w:rsidRPr="00116969">
        <w:rPr>
          <w:spacing w:val="-1"/>
          <w:sz w:val="24"/>
          <w:szCs w:val="24"/>
        </w:rPr>
        <w:t>Services</w:t>
      </w:r>
    </w:p>
    <w:p w14:paraId="60FFB474" w14:textId="77777777" w:rsidR="00116969" w:rsidRPr="00116969" w:rsidRDefault="00116969" w:rsidP="00116969">
      <w:pPr>
        <w:spacing w:before="10"/>
        <w:rPr>
          <w:rFonts w:eastAsia="Arial"/>
          <w:b/>
          <w:bCs/>
          <w:sz w:val="24"/>
          <w:szCs w:val="24"/>
        </w:rPr>
      </w:pPr>
    </w:p>
    <w:p w14:paraId="4CBAA932" w14:textId="77777777" w:rsidR="00116969" w:rsidRPr="00116969" w:rsidRDefault="00116969" w:rsidP="00116969">
      <w:pPr>
        <w:pStyle w:val="BodyText"/>
        <w:spacing w:line="264" w:lineRule="auto"/>
        <w:ind w:right="203"/>
      </w:pPr>
      <w:r w:rsidRPr="00116969">
        <w:rPr>
          <w:spacing w:val="-1"/>
        </w:rPr>
        <w:t>Internal</w:t>
      </w:r>
      <w:r w:rsidRPr="00116969">
        <w:rPr>
          <w:spacing w:val="-3"/>
        </w:rPr>
        <w:t xml:space="preserve"> </w:t>
      </w:r>
      <w:r w:rsidRPr="00116969">
        <w:rPr>
          <w:spacing w:val="-1"/>
        </w:rPr>
        <w:t>Business</w:t>
      </w:r>
      <w:r w:rsidRPr="00116969">
        <w:rPr>
          <w:spacing w:val="-2"/>
        </w:rPr>
        <w:t xml:space="preserve"> </w:t>
      </w:r>
      <w:r w:rsidRPr="00116969">
        <w:rPr>
          <w:spacing w:val="-1"/>
        </w:rPr>
        <w:t>Services are</w:t>
      </w:r>
      <w:r w:rsidRPr="00116969">
        <w:rPr>
          <w:spacing w:val="-2"/>
        </w:rPr>
        <w:t xml:space="preserve"> </w:t>
      </w:r>
      <w:r w:rsidRPr="00116969">
        <w:rPr>
          <w:spacing w:val="-1"/>
        </w:rPr>
        <w:t>provided by</w:t>
      </w:r>
      <w:r w:rsidRPr="00116969">
        <w:rPr>
          <w:spacing w:val="-2"/>
        </w:rPr>
        <w:t xml:space="preserve"> </w:t>
      </w:r>
      <w:r w:rsidRPr="00116969">
        <w:rPr>
          <w:spacing w:val="-1"/>
        </w:rPr>
        <w:t>the Talent Engagement Specialist</w:t>
      </w:r>
      <w:r w:rsidRPr="00116969">
        <w:t xml:space="preserve"> </w:t>
      </w:r>
      <w:r w:rsidRPr="00116969">
        <w:rPr>
          <w:spacing w:val="-1"/>
        </w:rPr>
        <w:t>(TES),</w:t>
      </w:r>
      <w:r w:rsidRPr="00116969">
        <w:rPr>
          <w:spacing w:val="65"/>
          <w:w w:val="99"/>
        </w:rPr>
        <w:t xml:space="preserve"> </w:t>
      </w:r>
      <w:r w:rsidRPr="00116969">
        <w:rPr>
          <w:spacing w:val="-1"/>
        </w:rPr>
        <w:t>whose primary</w:t>
      </w:r>
      <w:r w:rsidRPr="00116969">
        <w:t xml:space="preserve"> </w:t>
      </w:r>
      <w:r w:rsidRPr="00116969">
        <w:rPr>
          <w:spacing w:val="-1"/>
        </w:rPr>
        <w:t>assignment</w:t>
      </w:r>
      <w:r w:rsidRPr="00116969">
        <w:t xml:space="preserve"> </w:t>
      </w:r>
      <w:r w:rsidRPr="00116969">
        <w:rPr>
          <w:spacing w:val="-1"/>
        </w:rPr>
        <w:t>is</w:t>
      </w:r>
      <w:r w:rsidRPr="00116969">
        <w:t xml:space="preserve"> to</w:t>
      </w:r>
      <w:r w:rsidRPr="00116969">
        <w:rPr>
          <w:spacing w:val="-1"/>
        </w:rPr>
        <w:t xml:space="preserve"> work with</w:t>
      </w:r>
      <w:r w:rsidRPr="00116969">
        <w:t xml:space="preserve"> </w:t>
      </w:r>
      <w:r w:rsidRPr="00116969">
        <w:rPr>
          <w:spacing w:val="-1"/>
        </w:rPr>
        <w:t>Unemployment</w:t>
      </w:r>
      <w:r w:rsidRPr="00116969">
        <w:rPr>
          <w:spacing w:val="1"/>
        </w:rPr>
        <w:t xml:space="preserve"> </w:t>
      </w:r>
      <w:r w:rsidRPr="00116969">
        <w:rPr>
          <w:spacing w:val="-1"/>
        </w:rPr>
        <w:t>Insurance (UI)</w:t>
      </w:r>
      <w:r w:rsidRPr="00116969">
        <w:t xml:space="preserve"> </w:t>
      </w:r>
      <w:r w:rsidRPr="00116969">
        <w:rPr>
          <w:spacing w:val="-1"/>
        </w:rPr>
        <w:t>claimants,</w:t>
      </w:r>
      <w:r w:rsidRPr="00116969">
        <w:rPr>
          <w:spacing w:val="1"/>
        </w:rPr>
        <w:t xml:space="preserve"> </w:t>
      </w:r>
      <w:r w:rsidRPr="00116969">
        <w:rPr>
          <w:spacing w:val="-1"/>
        </w:rPr>
        <w:t>assist</w:t>
      </w:r>
      <w:r w:rsidRPr="00116969">
        <w:rPr>
          <w:spacing w:val="73"/>
          <w:w w:val="99"/>
        </w:rPr>
        <w:t xml:space="preserve"> </w:t>
      </w:r>
      <w:r w:rsidRPr="00116969">
        <w:rPr>
          <w:spacing w:val="-1"/>
        </w:rPr>
        <w:t>universal</w:t>
      </w:r>
      <w:r w:rsidRPr="00116969">
        <w:rPr>
          <w:spacing w:val="-2"/>
        </w:rPr>
        <w:t xml:space="preserve"> </w:t>
      </w:r>
      <w:r w:rsidRPr="00116969">
        <w:rPr>
          <w:spacing w:val="-1"/>
        </w:rPr>
        <w:t>customers</w:t>
      </w:r>
      <w:r w:rsidRPr="00116969">
        <w:t xml:space="preserve"> </w:t>
      </w:r>
      <w:r w:rsidRPr="00116969">
        <w:rPr>
          <w:spacing w:val="-1"/>
        </w:rPr>
        <w:t>that</w:t>
      </w:r>
      <w:r w:rsidRPr="00116969">
        <w:t xml:space="preserve"> </w:t>
      </w:r>
      <w:r w:rsidRPr="00116969">
        <w:rPr>
          <w:spacing w:val="-1"/>
        </w:rPr>
        <w:t>need</w:t>
      </w:r>
      <w:r w:rsidRPr="00116969">
        <w:t xml:space="preserve"> </w:t>
      </w:r>
      <w:r w:rsidRPr="00116969">
        <w:rPr>
          <w:spacing w:val="-1"/>
        </w:rPr>
        <w:t>specific help,</w:t>
      </w:r>
      <w:r w:rsidRPr="00116969">
        <w:rPr>
          <w:spacing w:val="1"/>
        </w:rPr>
        <w:t xml:space="preserve"> </w:t>
      </w:r>
      <w:r w:rsidRPr="00116969">
        <w:rPr>
          <w:spacing w:val="-1"/>
        </w:rPr>
        <w:t>and assist</w:t>
      </w:r>
      <w:r w:rsidRPr="00116969">
        <w:rPr>
          <w:spacing w:val="1"/>
        </w:rPr>
        <w:t xml:space="preserve"> </w:t>
      </w:r>
      <w:r w:rsidRPr="00116969">
        <w:rPr>
          <w:spacing w:val="-1"/>
        </w:rPr>
        <w:t>employers within</w:t>
      </w:r>
      <w:r w:rsidRPr="00116969">
        <w:t xml:space="preserve"> </w:t>
      </w:r>
      <w:r w:rsidRPr="00116969">
        <w:rPr>
          <w:spacing w:val="-1"/>
        </w:rPr>
        <w:t>the center.</w:t>
      </w:r>
    </w:p>
    <w:p w14:paraId="2FF9CD6A" w14:textId="77777777" w:rsidR="00116969" w:rsidRPr="00116969" w:rsidRDefault="00116969" w:rsidP="00116969">
      <w:pPr>
        <w:pStyle w:val="BodyText"/>
        <w:spacing w:before="1"/>
      </w:pPr>
      <w:r w:rsidRPr="00116969">
        <w:rPr>
          <w:spacing w:val="-1"/>
        </w:rPr>
        <w:t>Within</w:t>
      </w:r>
      <w:r w:rsidRPr="00116969">
        <w:rPr>
          <w:spacing w:val="-2"/>
        </w:rPr>
        <w:t xml:space="preserve"> </w:t>
      </w:r>
      <w:r w:rsidRPr="00116969">
        <w:rPr>
          <w:spacing w:val="-1"/>
        </w:rPr>
        <w:t>this</w:t>
      </w:r>
      <w:r w:rsidRPr="00116969">
        <w:rPr>
          <w:spacing w:val="-2"/>
        </w:rPr>
        <w:t xml:space="preserve"> </w:t>
      </w:r>
      <w:r w:rsidRPr="00116969">
        <w:rPr>
          <w:spacing w:val="-1"/>
        </w:rPr>
        <w:t>context,</w:t>
      </w:r>
      <w:r w:rsidRPr="00116969">
        <w:rPr>
          <w:spacing w:val="-3"/>
        </w:rPr>
        <w:t xml:space="preserve"> </w:t>
      </w:r>
      <w:r w:rsidRPr="00116969">
        <w:rPr>
          <w:spacing w:val="-1"/>
        </w:rPr>
        <w:t>the TES</w:t>
      </w:r>
      <w:r w:rsidRPr="00116969">
        <w:rPr>
          <w:spacing w:val="-2"/>
        </w:rPr>
        <w:t xml:space="preserve"> </w:t>
      </w:r>
      <w:r w:rsidRPr="00116969">
        <w:rPr>
          <w:spacing w:val="-1"/>
        </w:rPr>
        <w:t>performs</w:t>
      </w:r>
      <w:r w:rsidRPr="00116969">
        <w:rPr>
          <w:spacing w:val="-2"/>
        </w:rPr>
        <w:t xml:space="preserve"> </w:t>
      </w:r>
      <w:r w:rsidRPr="00116969">
        <w:rPr>
          <w:spacing w:val="-1"/>
        </w:rPr>
        <w:t>the</w:t>
      </w:r>
      <w:r w:rsidRPr="00116969">
        <w:rPr>
          <w:spacing w:val="-2"/>
        </w:rPr>
        <w:t xml:space="preserve"> </w:t>
      </w:r>
      <w:r w:rsidRPr="00116969">
        <w:rPr>
          <w:spacing w:val="-1"/>
        </w:rPr>
        <w:t>following</w:t>
      </w:r>
      <w:r w:rsidRPr="00116969">
        <w:rPr>
          <w:spacing w:val="-2"/>
        </w:rPr>
        <w:t xml:space="preserve"> </w:t>
      </w:r>
      <w:r w:rsidRPr="00116969">
        <w:t>tasks:</w:t>
      </w:r>
    </w:p>
    <w:p w14:paraId="1D4A24B7" w14:textId="77777777" w:rsidR="00116969" w:rsidRPr="00116969" w:rsidRDefault="00116969" w:rsidP="00116969">
      <w:pPr>
        <w:spacing w:before="3"/>
        <w:rPr>
          <w:rFonts w:eastAsia="Arial"/>
          <w:sz w:val="24"/>
          <w:szCs w:val="24"/>
        </w:rPr>
      </w:pPr>
    </w:p>
    <w:p w14:paraId="406F45B7" w14:textId="77777777" w:rsidR="00116969" w:rsidRPr="00116969" w:rsidRDefault="00116969" w:rsidP="00116969">
      <w:pPr>
        <w:pStyle w:val="Heading2"/>
        <w:rPr>
          <w:b w:val="0"/>
          <w:bCs w:val="0"/>
          <w:sz w:val="24"/>
          <w:szCs w:val="24"/>
        </w:rPr>
      </w:pPr>
      <w:r w:rsidRPr="00116969">
        <w:rPr>
          <w:spacing w:val="-1"/>
          <w:sz w:val="24"/>
          <w:szCs w:val="24"/>
        </w:rPr>
        <w:t>UI</w:t>
      </w:r>
      <w:r w:rsidRPr="00116969">
        <w:rPr>
          <w:spacing w:val="-7"/>
          <w:sz w:val="24"/>
          <w:szCs w:val="24"/>
        </w:rPr>
        <w:t xml:space="preserve"> </w:t>
      </w:r>
      <w:r w:rsidRPr="00116969">
        <w:rPr>
          <w:spacing w:val="-1"/>
          <w:sz w:val="24"/>
          <w:szCs w:val="24"/>
        </w:rPr>
        <w:t>Claimant</w:t>
      </w:r>
      <w:r w:rsidRPr="00116969">
        <w:rPr>
          <w:spacing w:val="-6"/>
          <w:sz w:val="24"/>
          <w:szCs w:val="24"/>
        </w:rPr>
        <w:t xml:space="preserve"> </w:t>
      </w:r>
      <w:r w:rsidRPr="00116969">
        <w:rPr>
          <w:spacing w:val="-1"/>
          <w:sz w:val="24"/>
          <w:szCs w:val="24"/>
        </w:rPr>
        <w:t>Support</w:t>
      </w:r>
    </w:p>
    <w:p w14:paraId="07D25107" w14:textId="77777777" w:rsidR="00116969" w:rsidRPr="00116969" w:rsidRDefault="00116969" w:rsidP="00116969">
      <w:pPr>
        <w:spacing w:before="10"/>
        <w:rPr>
          <w:rFonts w:eastAsia="Arial"/>
          <w:b/>
          <w:bCs/>
          <w:sz w:val="24"/>
          <w:szCs w:val="24"/>
        </w:rPr>
      </w:pPr>
    </w:p>
    <w:p w14:paraId="2A7B4153" w14:textId="19EB59E7" w:rsidR="00116969" w:rsidRPr="00116969" w:rsidRDefault="00116969" w:rsidP="00116969">
      <w:pPr>
        <w:pStyle w:val="BodyText"/>
        <w:ind w:right="203"/>
      </w:pPr>
      <w:r w:rsidRPr="00116969">
        <w:rPr>
          <w:spacing w:val="-1"/>
        </w:rPr>
        <w:t>Each week</w:t>
      </w:r>
      <w:r w:rsidRPr="00116969">
        <w:t xml:space="preserve"> </w:t>
      </w:r>
      <w:r w:rsidRPr="00116969">
        <w:rPr>
          <w:spacing w:val="-1"/>
        </w:rPr>
        <w:t xml:space="preserve">all TES </w:t>
      </w:r>
      <w:r w:rsidRPr="00116969">
        <w:t>staff</w:t>
      </w:r>
      <w:r w:rsidRPr="00116969">
        <w:rPr>
          <w:spacing w:val="-1"/>
        </w:rPr>
        <w:t xml:space="preserve"> receive </w:t>
      </w:r>
      <w:r w:rsidRPr="00116969">
        <w:t>a</w:t>
      </w:r>
      <w:r w:rsidRPr="00116969">
        <w:rPr>
          <w:spacing w:val="-1"/>
        </w:rPr>
        <w:t xml:space="preserve"> list</w:t>
      </w:r>
      <w:r w:rsidRPr="00116969">
        <w:rPr>
          <w:spacing w:val="1"/>
        </w:rPr>
        <w:t xml:space="preserve"> </w:t>
      </w:r>
      <w:r w:rsidRPr="00116969">
        <w:rPr>
          <w:spacing w:val="-1"/>
        </w:rPr>
        <w:t>which shows new</w:t>
      </w:r>
      <w:r w:rsidRPr="00116969">
        <w:rPr>
          <w:spacing w:val="1"/>
        </w:rPr>
        <w:t xml:space="preserve"> </w:t>
      </w:r>
      <w:r w:rsidRPr="00116969">
        <w:rPr>
          <w:spacing w:val="-1"/>
        </w:rPr>
        <w:t>UI</w:t>
      </w:r>
      <w:r w:rsidRPr="00116969">
        <w:t xml:space="preserve"> </w:t>
      </w:r>
      <w:r w:rsidRPr="00116969">
        <w:rPr>
          <w:spacing w:val="-1"/>
        </w:rPr>
        <w:t>claimants.</w:t>
      </w:r>
      <w:r w:rsidRPr="00116969">
        <w:t xml:space="preserve">  </w:t>
      </w:r>
      <w:r w:rsidRPr="00116969">
        <w:rPr>
          <w:spacing w:val="-1"/>
        </w:rPr>
        <w:t>The database</w:t>
      </w:r>
      <w:r w:rsidRPr="00116969">
        <w:t xml:space="preserve"> </w:t>
      </w:r>
      <w:r w:rsidRPr="00116969">
        <w:rPr>
          <w:spacing w:val="-1"/>
        </w:rPr>
        <w:t xml:space="preserve">is </w:t>
      </w:r>
      <w:r w:rsidRPr="00116969">
        <w:t>a</w:t>
      </w:r>
      <w:r w:rsidRPr="00116969">
        <w:rPr>
          <w:spacing w:val="53"/>
        </w:rPr>
        <w:t xml:space="preserve"> </w:t>
      </w:r>
      <w:r w:rsidR="1077FEB2" w:rsidRPr="00116969">
        <w:rPr>
          <w:spacing w:val="53"/>
        </w:rPr>
        <w:t>d</w:t>
      </w:r>
      <w:r w:rsidRPr="00116969">
        <w:rPr>
          <w:spacing w:val="-1"/>
        </w:rPr>
        <w:t>eveloped</w:t>
      </w:r>
      <w:r w:rsidRPr="00116969">
        <w:t xml:space="preserve"> </w:t>
      </w:r>
      <w:r w:rsidRPr="00116969">
        <w:rPr>
          <w:spacing w:val="-1"/>
        </w:rPr>
        <w:t>program that</w:t>
      </w:r>
      <w:r w:rsidRPr="00116969">
        <w:rPr>
          <w:spacing w:val="1"/>
        </w:rPr>
        <w:t xml:space="preserve"> </w:t>
      </w:r>
      <w:r w:rsidRPr="00116969">
        <w:rPr>
          <w:spacing w:val="-1"/>
        </w:rPr>
        <w:t>tracks</w:t>
      </w:r>
      <w:r w:rsidRPr="00116969">
        <w:rPr>
          <w:spacing w:val="-2"/>
        </w:rPr>
        <w:t xml:space="preserve"> </w:t>
      </w:r>
      <w:r w:rsidRPr="00116969">
        <w:rPr>
          <w:spacing w:val="-1"/>
        </w:rPr>
        <w:t>the UI</w:t>
      </w:r>
      <w:r w:rsidRPr="00116969">
        <w:rPr>
          <w:spacing w:val="1"/>
        </w:rPr>
        <w:t xml:space="preserve"> </w:t>
      </w:r>
      <w:r w:rsidRPr="00116969">
        <w:rPr>
          <w:spacing w:val="-1"/>
        </w:rPr>
        <w:t>claimants’</w:t>
      </w:r>
      <w:r w:rsidRPr="00116969">
        <w:rPr>
          <w:spacing w:val="-2"/>
        </w:rPr>
        <w:t xml:space="preserve"> </w:t>
      </w:r>
      <w:r w:rsidRPr="00116969">
        <w:rPr>
          <w:spacing w:val="-1"/>
        </w:rPr>
        <w:t>job</w:t>
      </w:r>
      <w:r w:rsidRPr="00116969">
        <w:t xml:space="preserve"> </w:t>
      </w:r>
      <w:r w:rsidRPr="00116969">
        <w:rPr>
          <w:spacing w:val="-1"/>
        </w:rPr>
        <w:t>search progress within</w:t>
      </w:r>
      <w:r w:rsidRPr="00116969">
        <w:t xml:space="preserve"> </w:t>
      </w:r>
      <w:r w:rsidRPr="00116969">
        <w:rPr>
          <w:spacing w:val="-1"/>
        </w:rPr>
        <w:t>the first ten</w:t>
      </w:r>
      <w:r w:rsidRPr="00116969">
        <w:rPr>
          <w:spacing w:val="72"/>
        </w:rPr>
        <w:t xml:space="preserve"> </w:t>
      </w:r>
      <w:r w:rsidRPr="00116969">
        <w:rPr>
          <w:spacing w:val="-1"/>
        </w:rPr>
        <w:t>weeks</w:t>
      </w:r>
      <w:r w:rsidRPr="00116969">
        <w:rPr>
          <w:spacing w:val="-2"/>
        </w:rPr>
        <w:t xml:space="preserve"> </w:t>
      </w:r>
      <w:r w:rsidRPr="00116969">
        <w:rPr>
          <w:spacing w:val="-1"/>
        </w:rPr>
        <w:t>of</w:t>
      </w:r>
      <w:r w:rsidRPr="00116969">
        <w:t xml:space="preserve"> </w:t>
      </w:r>
      <w:r w:rsidRPr="00116969">
        <w:rPr>
          <w:spacing w:val="-1"/>
        </w:rPr>
        <w:t>their UI</w:t>
      </w:r>
      <w:r w:rsidRPr="00116969">
        <w:t xml:space="preserve"> </w:t>
      </w:r>
      <w:r w:rsidRPr="00116969">
        <w:rPr>
          <w:spacing w:val="-1"/>
        </w:rPr>
        <w:t>period.</w:t>
      </w:r>
      <w:r w:rsidRPr="00116969">
        <w:rPr>
          <w:spacing w:val="66"/>
        </w:rPr>
        <w:t xml:space="preserve"> </w:t>
      </w:r>
      <w:r w:rsidRPr="00116969">
        <w:rPr>
          <w:spacing w:val="-1"/>
        </w:rPr>
        <w:t>The TES will:</w:t>
      </w:r>
    </w:p>
    <w:p w14:paraId="5585E771" w14:textId="77777777" w:rsidR="00116969" w:rsidRPr="00116969" w:rsidRDefault="00116969" w:rsidP="00116969">
      <w:pPr>
        <w:spacing w:before="9"/>
        <w:rPr>
          <w:rFonts w:eastAsia="Arial"/>
          <w:sz w:val="24"/>
          <w:szCs w:val="24"/>
        </w:rPr>
      </w:pPr>
    </w:p>
    <w:p w14:paraId="0D0CAF2C" w14:textId="77777777" w:rsidR="00116969" w:rsidRPr="00116969" w:rsidRDefault="00116969" w:rsidP="00002207">
      <w:pPr>
        <w:pStyle w:val="BodyText"/>
        <w:numPr>
          <w:ilvl w:val="0"/>
          <w:numId w:val="39"/>
        </w:numPr>
        <w:tabs>
          <w:tab w:val="left" w:pos="500"/>
        </w:tabs>
        <w:autoSpaceDE/>
        <w:autoSpaceDN/>
        <w:spacing w:line="293" w:lineRule="exact"/>
        <w:ind w:left="500"/>
      </w:pPr>
      <w:r w:rsidRPr="00116969">
        <w:rPr>
          <w:spacing w:val="-1"/>
        </w:rPr>
        <w:t>make initial</w:t>
      </w:r>
      <w:r w:rsidRPr="00116969">
        <w:t xml:space="preserve"> </w:t>
      </w:r>
      <w:r w:rsidRPr="00116969">
        <w:rPr>
          <w:spacing w:val="-1"/>
        </w:rPr>
        <w:t>contact</w:t>
      </w:r>
      <w:r w:rsidRPr="00116969">
        <w:rPr>
          <w:spacing w:val="1"/>
        </w:rPr>
        <w:t xml:space="preserve"> </w:t>
      </w:r>
      <w:r w:rsidRPr="00116969">
        <w:rPr>
          <w:spacing w:val="-1"/>
        </w:rPr>
        <w:t>with the claimant</w:t>
      </w:r>
      <w:r w:rsidRPr="00116969">
        <w:rPr>
          <w:spacing w:val="1"/>
        </w:rPr>
        <w:t xml:space="preserve"> </w:t>
      </w:r>
      <w:r w:rsidRPr="00116969">
        <w:rPr>
          <w:spacing w:val="-1"/>
        </w:rPr>
        <w:t xml:space="preserve">and provide </w:t>
      </w:r>
      <w:r w:rsidRPr="00116969">
        <w:t xml:space="preserve">WIT </w:t>
      </w:r>
      <w:r w:rsidRPr="00116969">
        <w:rPr>
          <w:spacing w:val="-1"/>
        </w:rPr>
        <w:t>service(s) within 48</w:t>
      </w:r>
      <w:r w:rsidRPr="00116969">
        <w:t xml:space="preserve"> </w:t>
      </w:r>
      <w:r w:rsidRPr="00116969">
        <w:rPr>
          <w:spacing w:val="-1"/>
        </w:rPr>
        <w:t>hours</w:t>
      </w:r>
    </w:p>
    <w:p w14:paraId="3AA8EBA6" w14:textId="77777777" w:rsidR="00116969" w:rsidRPr="00116969" w:rsidRDefault="00116969" w:rsidP="00002207">
      <w:pPr>
        <w:pStyle w:val="BodyText"/>
        <w:numPr>
          <w:ilvl w:val="0"/>
          <w:numId w:val="39"/>
        </w:numPr>
        <w:tabs>
          <w:tab w:val="left" w:pos="500"/>
        </w:tabs>
        <w:autoSpaceDE/>
        <w:autoSpaceDN/>
        <w:ind w:left="500" w:right="589"/>
      </w:pPr>
      <w:r w:rsidRPr="00116969">
        <w:rPr>
          <w:spacing w:val="-1"/>
        </w:rPr>
        <w:t>provide information</w:t>
      </w:r>
      <w:r w:rsidRPr="00116969">
        <w:t xml:space="preserve"> </w:t>
      </w:r>
      <w:r w:rsidRPr="00116969">
        <w:rPr>
          <w:spacing w:val="-1"/>
        </w:rPr>
        <w:t>on center</w:t>
      </w:r>
      <w:r w:rsidRPr="00116969">
        <w:t xml:space="preserve"> </w:t>
      </w:r>
      <w:r w:rsidRPr="00116969">
        <w:rPr>
          <w:spacing w:val="-1"/>
        </w:rPr>
        <w:t>services available</w:t>
      </w:r>
      <w:r w:rsidRPr="00116969">
        <w:t xml:space="preserve"> to</w:t>
      </w:r>
      <w:r w:rsidRPr="00116969">
        <w:rPr>
          <w:spacing w:val="-1"/>
        </w:rPr>
        <w:t xml:space="preserve"> the</w:t>
      </w:r>
      <w:r w:rsidRPr="00116969">
        <w:t xml:space="preserve"> </w:t>
      </w:r>
      <w:r w:rsidRPr="00116969">
        <w:rPr>
          <w:spacing w:val="-1"/>
        </w:rPr>
        <w:t>claimant</w:t>
      </w:r>
      <w:r w:rsidRPr="00116969">
        <w:t xml:space="preserve"> </w:t>
      </w:r>
      <w:r w:rsidRPr="00116969">
        <w:rPr>
          <w:spacing w:val="-1"/>
        </w:rPr>
        <w:t>up</w:t>
      </w:r>
      <w:r w:rsidRPr="00116969">
        <w:rPr>
          <w:spacing w:val="1"/>
        </w:rPr>
        <w:t xml:space="preserve"> </w:t>
      </w:r>
      <w:r w:rsidRPr="00116969">
        <w:t>to</w:t>
      </w:r>
      <w:r w:rsidRPr="00116969">
        <w:rPr>
          <w:spacing w:val="-1"/>
        </w:rPr>
        <w:t xml:space="preserve"> and</w:t>
      </w:r>
      <w:r w:rsidRPr="00116969">
        <w:t xml:space="preserve"> </w:t>
      </w:r>
      <w:r w:rsidRPr="00116969">
        <w:rPr>
          <w:spacing w:val="-1"/>
        </w:rPr>
        <w:t>including</w:t>
      </w:r>
      <w:r w:rsidRPr="00116969">
        <w:rPr>
          <w:spacing w:val="54"/>
        </w:rPr>
        <w:t xml:space="preserve"> </w:t>
      </w:r>
      <w:r w:rsidRPr="00116969">
        <w:rPr>
          <w:spacing w:val="-1"/>
        </w:rPr>
        <w:t>workshops</w:t>
      </w:r>
    </w:p>
    <w:p w14:paraId="7D650FC6" w14:textId="77777777" w:rsidR="00116969" w:rsidRPr="00116969" w:rsidRDefault="00116969" w:rsidP="00002207">
      <w:pPr>
        <w:pStyle w:val="BodyText"/>
        <w:numPr>
          <w:ilvl w:val="0"/>
          <w:numId w:val="39"/>
        </w:numPr>
        <w:tabs>
          <w:tab w:val="left" w:pos="500"/>
        </w:tabs>
        <w:autoSpaceDE/>
        <w:autoSpaceDN/>
        <w:spacing w:line="292" w:lineRule="exact"/>
        <w:ind w:left="500"/>
      </w:pPr>
      <w:r w:rsidRPr="00116969">
        <w:rPr>
          <w:spacing w:val="-1"/>
        </w:rPr>
        <w:t>provide job</w:t>
      </w:r>
      <w:r w:rsidRPr="00116969">
        <w:t xml:space="preserve"> </w:t>
      </w:r>
      <w:r w:rsidRPr="00116969">
        <w:rPr>
          <w:spacing w:val="-1"/>
        </w:rPr>
        <w:t>seeking tips along with job matches from</w:t>
      </w:r>
      <w:r w:rsidRPr="00116969">
        <w:rPr>
          <w:spacing w:val="-2"/>
        </w:rPr>
        <w:t xml:space="preserve"> </w:t>
      </w:r>
      <w:r w:rsidRPr="00116969">
        <w:rPr>
          <w:spacing w:val="-1"/>
        </w:rPr>
        <w:t>WIT</w:t>
      </w:r>
    </w:p>
    <w:p w14:paraId="291B2248" w14:textId="77777777" w:rsidR="00116969" w:rsidRPr="00116969" w:rsidRDefault="00116969" w:rsidP="00002207">
      <w:pPr>
        <w:pStyle w:val="BodyText"/>
        <w:numPr>
          <w:ilvl w:val="0"/>
          <w:numId w:val="39"/>
        </w:numPr>
        <w:tabs>
          <w:tab w:val="left" w:pos="500"/>
        </w:tabs>
        <w:autoSpaceDE/>
        <w:autoSpaceDN/>
        <w:spacing w:line="292" w:lineRule="exact"/>
        <w:ind w:left="500"/>
      </w:pPr>
      <w:r w:rsidRPr="00116969">
        <w:rPr>
          <w:spacing w:val="-1"/>
        </w:rPr>
        <w:t>direct</w:t>
      </w:r>
      <w:r w:rsidRPr="00116969">
        <w:t xml:space="preserve"> </w:t>
      </w:r>
      <w:r w:rsidRPr="00116969">
        <w:rPr>
          <w:spacing w:val="-1"/>
        </w:rPr>
        <w:t>claimant</w:t>
      </w:r>
      <w:r w:rsidRPr="00116969">
        <w:t xml:space="preserve"> to </w:t>
      </w:r>
      <w:r w:rsidRPr="00116969">
        <w:rPr>
          <w:spacing w:val="-1"/>
        </w:rPr>
        <w:t>applicable orientations and</w:t>
      </w:r>
      <w:r w:rsidRPr="00116969">
        <w:t xml:space="preserve"> </w:t>
      </w:r>
      <w:r w:rsidRPr="00116969">
        <w:rPr>
          <w:spacing w:val="-1"/>
        </w:rPr>
        <w:t>workshops</w:t>
      </w:r>
    </w:p>
    <w:p w14:paraId="10FEE7AB" w14:textId="77777777" w:rsidR="00116969" w:rsidRPr="00116969" w:rsidRDefault="00116969" w:rsidP="00002207">
      <w:pPr>
        <w:pStyle w:val="BodyText"/>
        <w:numPr>
          <w:ilvl w:val="0"/>
          <w:numId w:val="39"/>
        </w:numPr>
        <w:tabs>
          <w:tab w:val="left" w:pos="500"/>
        </w:tabs>
        <w:autoSpaceDE/>
        <w:autoSpaceDN/>
        <w:spacing w:line="292" w:lineRule="exact"/>
        <w:ind w:left="500"/>
      </w:pPr>
      <w:r w:rsidRPr="00116969">
        <w:rPr>
          <w:spacing w:val="-1"/>
        </w:rPr>
        <w:t>refer claimant</w:t>
      </w:r>
      <w:r w:rsidRPr="00116969">
        <w:t xml:space="preserve"> to</w:t>
      </w:r>
      <w:r w:rsidRPr="00116969">
        <w:rPr>
          <w:spacing w:val="-1"/>
        </w:rPr>
        <w:t xml:space="preserve"> other</w:t>
      </w:r>
      <w:r w:rsidRPr="00116969">
        <w:rPr>
          <w:spacing w:val="-2"/>
        </w:rPr>
        <w:t xml:space="preserve"> </w:t>
      </w:r>
      <w:r w:rsidRPr="00116969">
        <w:rPr>
          <w:spacing w:val="-1"/>
        </w:rPr>
        <w:t>program</w:t>
      </w:r>
      <w:r w:rsidRPr="00116969">
        <w:t xml:space="preserve"> </w:t>
      </w:r>
      <w:r w:rsidRPr="00116969">
        <w:rPr>
          <w:spacing w:val="-1"/>
        </w:rPr>
        <w:t>assistance where applicable</w:t>
      </w:r>
    </w:p>
    <w:p w14:paraId="1E0A57DA" w14:textId="77777777" w:rsidR="00116969" w:rsidRPr="00116969" w:rsidRDefault="00116969" w:rsidP="00002207">
      <w:pPr>
        <w:pStyle w:val="BodyText"/>
        <w:numPr>
          <w:ilvl w:val="0"/>
          <w:numId w:val="39"/>
        </w:numPr>
        <w:tabs>
          <w:tab w:val="left" w:pos="500"/>
        </w:tabs>
        <w:autoSpaceDE/>
        <w:autoSpaceDN/>
        <w:ind w:left="500" w:right="295"/>
      </w:pPr>
      <w:r w:rsidRPr="00116969">
        <w:rPr>
          <w:spacing w:val="-1"/>
        </w:rPr>
        <w:t>review</w:t>
      </w:r>
      <w:r w:rsidRPr="00116969">
        <w:rPr>
          <w:spacing w:val="-3"/>
        </w:rPr>
        <w:t xml:space="preserve"> </w:t>
      </w:r>
      <w:r w:rsidRPr="00116969">
        <w:rPr>
          <w:spacing w:val="-1"/>
        </w:rPr>
        <w:t>claimant Work-In-Texas.com application</w:t>
      </w:r>
      <w:r w:rsidRPr="00116969">
        <w:rPr>
          <w:spacing w:val="-2"/>
        </w:rPr>
        <w:t xml:space="preserve"> </w:t>
      </w:r>
      <w:r w:rsidRPr="00116969">
        <w:rPr>
          <w:spacing w:val="-1"/>
        </w:rPr>
        <w:t>and</w:t>
      </w:r>
      <w:r w:rsidRPr="00116969">
        <w:rPr>
          <w:spacing w:val="-2"/>
        </w:rPr>
        <w:t xml:space="preserve"> </w:t>
      </w:r>
      <w:r w:rsidRPr="00116969">
        <w:rPr>
          <w:spacing w:val="-1"/>
        </w:rPr>
        <w:t>suggests possible</w:t>
      </w:r>
      <w:r w:rsidRPr="00116969">
        <w:rPr>
          <w:spacing w:val="-2"/>
        </w:rPr>
        <w:t xml:space="preserve"> </w:t>
      </w:r>
      <w:r w:rsidRPr="00116969">
        <w:rPr>
          <w:spacing w:val="-1"/>
        </w:rPr>
        <w:t>improvements</w:t>
      </w:r>
      <w:r w:rsidRPr="00116969">
        <w:rPr>
          <w:spacing w:val="69"/>
        </w:rPr>
        <w:t xml:space="preserve"> </w:t>
      </w:r>
      <w:r w:rsidRPr="00116969">
        <w:t>to</w:t>
      </w:r>
      <w:r w:rsidRPr="00116969">
        <w:rPr>
          <w:spacing w:val="-1"/>
        </w:rPr>
        <w:t xml:space="preserve"> increase the</w:t>
      </w:r>
      <w:r w:rsidRPr="00116969">
        <w:t xml:space="preserve"> </w:t>
      </w:r>
      <w:r w:rsidRPr="00116969">
        <w:rPr>
          <w:spacing w:val="-1"/>
        </w:rPr>
        <w:t>potential for job</w:t>
      </w:r>
      <w:r w:rsidRPr="00116969">
        <w:t xml:space="preserve"> </w:t>
      </w:r>
      <w:r w:rsidRPr="00116969">
        <w:rPr>
          <w:spacing w:val="-1"/>
        </w:rPr>
        <w:t>match</w:t>
      </w:r>
    </w:p>
    <w:p w14:paraId="0DD8F9AD" w14:textId="77777777" w:rsidR="00116969" w:rsidRPr="00116969" w:rsidRDefault="00116969" w:rsidP="00002207">
      <w:pPr>
        <w:pStyle w:val="BodyText"/>
        <w:numPr>
          <w:ilvl w:val="0"/>
          <w:numId w:val="39"/>
        </w:numPr>
        <w:tabs>
          <w:tab w:val="left" w:pos="500"/>
        </w:tabs>
        <w:autoSpaceDE/>
        <w:autoSpaceDN/>
        <w:ind w:left="500" w:right="655"/>
      </w:pPr>
      <w:r w:rsidRPr="00116969">
        <w:rPr>
          <w:spacing w:val="-1"/>
        </w:rPr>
        <w:t>prepare center orientation material,</w:t>
      </w:r>
      <w:r w:rsidRPr="00116969">
        <w:rPr>
          <w:spacing w:val="1"/>
        </w:rPr>
        <w:t xml:space="preserve"> </w:t>
      </w:r>
      <w:r w:rsidRPr="00116969">
        <w:rPr>
          <w:spacing w:val="-1"/>
        </w:rPr>
        <w:t>including job search</w:t>
      </w:r>
      <w:r w:rsidRPr="00116969">
        <w:t xml:space="preserve"> </w:t>
      </w:r>
      <w:r w:rsidRPr="00116969">
        <w:rPr>
          <w:spacing w:val="-1"/>
        </w:rPr>
        <w:t>process and Employment</w:t>
      </w:r>
      <w:r w:rsidRPr="00116969">
        <w:rPr>
          <w:spacing w:val="64"/>
        </w:rPr>
        <w:t xml:space="preserve"> </w:t>
      </w:r>
      <w:r w:rsidRPr="00116969">
        <w:rPr>
          <w:spacing w:val="-1"/>
        </w:rPr>
        <w:t>Plan</w:t>
      </w:r>
      <w:r w:rsidRPr="00116969">
        <w:rPr>
          <w:spacing w:val="-2"/>
        </w:rPr>
        <w:t xml:space="preserve"> </w:t>
      </w:r>
      <w:r w:rsidRPr="00116969">
        <w:rPr>
          <w:spacing w:val="-1"/>
        </w:rPr>
        <w:t>process</w:t>
      </w:r>
    </w:p>
    <w:p w14:paraId="57EF0D28" w14:textId="77777777" w:rsidR="00116969" w:rsidRPr="00116969" w:rsidRDefault="00116969" w:rsidP="00002207">
      <w:pPr>
        <w:pStyle w:val="BodyText"/>
        <w:numPr>
          <w:ilvl w:val="0"/>
          <w:numId w:val="39"/>
        </w:numPr>
        <w:tabs>
          <w:tab w:val="left" w:pos="500"/>
        </w:tabs>
        <w:autoSpaceDE/>
        <w:autoSpaceDN/>
        <w:ind w:left="500" w:right="589"/>
      </w:pPr>
      <w:r w:rsidRPr="00116969">
        <w:rPr>
          <w:spacing w:val="-1"/>
        </w:rPr>
        <w:t>look for</w:t>
      </w:r>
      <w:r w:rsidRPr="00116969">
        <w:t xml:space="preserve"> a</w:t>
      </w:r>
      <w:r w:rsidRPr="00116969">
        <w:rPr>
          <w:spacing w:val="-1"/>
        </w:rPr>
        <w:t xml:space="preserve"> possible</w:t>
      </w:r>
      <w:r w:rsidRPr="00116969">
        <w:t xml:space="preserve"> </w:t>
      </w:r>
      <w:r w:rsidRPr="00116969">
        <w:rPr>
          <w:spacing w:val="-1"/>
        </w:rPr>
        <w:t>job</w:t>
      </w:r>
      <w:r w:rsidRPr="00116969">
        <w:rPr>
          <w:spacing w:val="1"/>
        </w:rPr>
        <w:t xml:space="preserve"> </w:t>
      </w:r>
      <w:r w:rsidRPr="00116969">
        <w:rPr>
          <w:spacing w:val="-1"/>
        </w:rPr>
        <w:t>development</w:t>
      </w:r>
      <w:r w:rsidRPr="00116969">
        <w:t xml:space="preserve"> </w:t>
      </w:r>
      <w:r w:rsidRPr="00116969">
        <w:rPr>
          <w:spacing w:val="-1"/>
        </w:rPr>
        <w:t>opportunity</w:t>
      </w:r>
      <w:r w:rsidRPr="00116969">
        <w:t xml:space="preserve"> </w:t>
      </w:r>
      <w:r w:rsidRPr="00116969">
        <w:rPr>
          <w:spacing w:val="-1"/>
        </w:rPr>
        <w:t>when</w:t>
      </w:r>
      <w:r w:rsidRPr="00116969">
        <w:t xml:space="preserve"> </w:t>
      </w:r>
      <w:r w:rsidRPr="00116969">
        <w:rPr>
          <w:spacing w:val="-1"/>
        </w:rPr>
        <w:t>there are</w:t>
      </w:r>
      <w:r w:rsidRPr="00116969">
        <w:t xml:space="preserve"> </w:t>
      </w:r>
      <w:r w:rsidRPr="00116969">
        <w:rPr>
          <w:spacing w:val="-1"/>
        </w:rPr>
        <w:t>no</w:t>
      </w:r>
      <w:r w:rsidRPr="00116969">
        <w:t xml:space="preserve"> </w:t>
      </w:r>
      <w:r w:rsidRPr="00116969">
        <w:rPr>
          <w:spacing w:val="-1"/>
        </w:rPr>
        <w:t>jobs matched</w:t>
      </w:r>
      <w:r w:rsidRPr="00116969">
        <w:t xml:space="preserve"> </w:t>
      </w:r>
      <w:r w:rsidRPr="00116969">
        <w:rPr>
          <w:spacing w:val="-1"/>
        </w:rPr>
        <w:t>in</w:t>
      </w:r>
      <w:r w:rsidRPr="00116969">
        <w:rPr>
          <w:spacing w:val="57"/>
        </w:rPr>
        <w:t xml:space="preserve"> </w:t>
      </w:r>
      <w:r w:rsidRPr="00116969">
        <w:rPr>
          <w:spacing w:val="-1"/>
        </w:rPr>
        <w:t>WIT;</w:t>
      </w:r>
      <w:r w:rsidRPr="00116969">
        <w:rPr>
          <w:spacing w:val="-5"/>
        </w:rPr>
        <w:t xml:space="preserve"> </w:t>
      </w:r>
      <w:r w:rsidRPr="00116969">
        <w:rPr>
          <w:spacing w:val="-1"/>
        </w:rPr>
        <w:t>refer</w:t>
      </w:r>
      <w:r w:rsidRPr="00116969">
        <w:rPr>
          <w:spacing w:val="-5"/>
        </w:rPr>
        <w:t xml:space="preserve"> </w:t>
      </w:r>
      <w:r w:rsidRPr="00116969">
        <w:rPr>
          <w:spacing w:val="-1"/>
        </w:rPr>
        <w:t>to</w:t>
      </w:r>
      <w:r w:rsidRPr="00116969">
        <w:rPr>
          <w:spacing w:val="-3"/>
        </w:rPr>
        <w:t xml:space="preserve"> </w:t>
      </w:r>
      <w:r w:rsidRPr="00116969">
        <w:rPr>
          <w:spacing w:val="-1"/>
        </w:rPr>
        <w:t>BSU</w:t>
      </w:r>
    </w:p>
    <w:p w14:paraId="08D890ED" w14:textId="77777777" w:rsidR="00116969" w:rsidRPr="00116969" w:rsidRDefault="00116969" w:rsidP="00002207">
      <w:pPr>
        <w:pStyle w:val="BodyText"/>
        <w:numPr>
          <w:ilvl w:val="0"/>
          <w:numId w:val="39"/>
        </w:numPr>
        <w:tabs>
          <w:tab w:val="left" w:pos="500"/>
        </w:tabs>
        <w:autoSpaceDE/>
        <w:autoSpaceDN/>
        <w:ind w:left="500" w:right="826"/>
      </w:pPr>
      <w:r w:rsidRPr="00116969">
        <w:rPr>
          <w:spacing w:val="-1"/>
        </w:rPr>
        <w:t>share information regarding</w:t>
      </w:r>
      <w:r w:rsidRPr="00116969">
        <w:t xml:space="preserve"> </w:t>
      </w:r>
      <w:r w:rsidRPr="00116969">
        <w:rPr>
          <w:spacing w:val="-1"/>
        </w:rPr>
        <w:t>virtual</w:t>
      </w:r>
      <w:r w:rsidRPr="00116969">
        <w:rPr>
          <w:spacing w:val="-2"/>
        </w:rPr>
        <w:t xml:space="preserve"> </w:t>
      </w:r>
      <w:r w:rsidRPr="00116969">
        <w:rPr>
          <w:spacing w:val="-1"/>
        </w:rPr>
        <w:t>job training</w:t>
      </w:r>
      <w:r w:rsidRPr="00116969">
        <w:t xml:space="preserve"> </w:t>
      </w:r>
      <w:r w:rsidRPr="00116969">
        <w:rPr>
          <w:spacing w:val="-1"/>
        </w:rPr>
        <w:t>options that</w:t>
      </w:r>
      <w:r w:rsidRPr="00116969">
        <w:rPr>
          <w:spacing w:val="1"/>
        </w:rPr>
        <w:t xml:space="preserve"> </w:t>
      </w:r>
      <w:r w:rsidRPr="00116969">
        <w:rPr>
          <w:spacing w:val="-1"/>
        </w:rPr>
        <w:t>are available for</w:t>
      </w:r>
      <w:r w:rsidRPr="00116969">
        <w:t xml:space="preserve"> </w:t>
      </w:r>
      <w:r w:rsidRPr="00116969">
        <w:rPr>
          <w:spacing w:val="-1"/>
        </w:rPr>
        <w:t>skills</w:t>
      </w:r>
      <w:r w:rsidRPr="00116969">
        <w:rPr>
          <w:spacing w:val="65"/>
        </w:rPr>
        <w:t xml:space="preserve"> </w:t>
      </w:r>
      <w:r w:rsidRPr="00116969">
        <w:rPr>
          <w:spacing w:val="-1"/>
        </w:rPr>
        <w:t>upgrades</w:t>
      </w:r>
    </w:p>
    <w:p w14:paraId="666C581E" w14:textId="77777777" w:rsidR="00116969" w:rsidRPr="00116969" w:rsidRDefault="00116969" w:rsidP="00002207">
      <w:pPr>
        <w:pStyle w:val="BodyText"/>
        <w:numPr>
          <w:ilvl w:val="0"/>
          <w:numId w:val="39"/>
        </w:numPr>
        <w:tabs>
          <w:tab w:val="left" w:pos="500"/>
        </w:tabs>
        <w:autoSpaceDE/>
        <w:autoSpaceDN/>
        <w:spacing w:before="39"/>
        <w:ind w:left="500" w:right="755"/>
      </w:pPr>
      <w:r w:rsidRPr="00116969">
        <w:rPr>
          <w:spacing w:val="-1"/>
        </w:rPr>
        <w:t>recommend other</w:t>
      </w:r>
      <w:r w:rsidRPr="00116969">
        <w:t xml:space="preserve"> </w:t>
      </w:r>
      <w:r w:rsidRPr="00116969">
        <w:rPr>
          <w:spacing w:val="-1"/>
        </w:rPr>
        <w:t>job search</w:t>
      </w:r>
      <w:r w:rsidRPr="00116969">
        <w:t xml:space="preserve"> </w:t>
      </w:r>
      <w:r w:rsidRPr="00116969">
        <w:rPr>
          <w:spacing w:val="-1"/>
        </w:rPr>
        <w:t>sites</w:t>
      </w:r>
      <w:r w:rsidRPr="00116969">
        <w:t xml:space="preserve"> to</w:t>
      </w:r>
      <w:r w:rsidRPr="00116969">
        <w:rPr>
          <w:spacing w:val="-1"/>
        </w:rPr>
        <w:t xml:space="preserve"> maximize</w:t>
      </w:r>
      <w:r w:rsidRPr="00116969">
        <w:t xml:space="preserve"> </w:t>
      </w:r>
      <w:r w:rsidRPr="00116969">
        <w:rPr>
          <w:spacing w:val="-1"/>
        </w:rPr>
        <w:t>the claimant’s</w:t>
      </w:r>
      <w:r w:rsidRPr="00116969">
        <w:t xml:space="preserve"> </w:t>
      </w:r>
      <w:r w:rsidRPr="00116969">
        <w:rPr>
          <w:spacing w:val="-1"/>
        </w:rPr>
        <w:t>exposure</w:t>
      </w:r>
      <w:r w:rsidRPr="00116969">
        <w:t xml:space="preserve"> </w:t>
      </w:r>
      <w:r w:rsidRPr="00116969">
        <w:rPr>
          <w:spacing w:val="-1"/>
        </w:rPr>
        <w:t>in the</w:t>
      </w:r>
      <w:r w:rsidRPr="00116969">
        <w:t xml:space="preserve"> </w:t>
      </w:r>
      <w:r w:rsidRPr="00116969">
        <w:rPr>
          <w:spacing w:val="-1"/>
        </w:rPr>
        <w:t>job</w:t>
      </w:r>
      <w:r w:rsidRPr="00116969">
        <w:rPr>
          <w:spacing w:val="64"/>
        </w:rPr>
        <w:t xml:space="preserve"> </w:t>
      </w:r>
      <w:r w:rsidRPr="00116969">
        <w:rPr>
          <w:spacing w:val="-1"/>
        </w:rPr>
        <w:t>market</w:t>
      </w:r>
    </w:p>
    <w:p w14:paraId="657D6950" w14:textId="77777777" w:rsidR="00116969" w:rsidRPr="00116969" w:rsidRDefault="00116969" w:rsidP="00002207">
      <w:pPr>
        <w:pStyle w:val="BodyText"/>
        <w:numPr>
          <w:ilvl w:val="0"/>
          <w:numId w:val="39"/>
        </w:numPr>
        <w:tabs>
          <w:tab w:val="left" w:pos="500"/>
        </w:tabs>
        <w:autoSpaceDE/>
        <w:autoSpaceDN/>
        <w:ind w:left="500" w:right="722"/>
      </w:pPr>
      <w:r w:rsidRPr="00116969">
        <w:rPr>
          <w:spacing w:val="-1"/>
        </w:rPr>
        <w:t>make contact</w:t>
      </w:r>
      <w:r w:rsidRPr="00116969">
        <w:rPr>
          <w:spacing w:val="1"/>
        </w:rPr>
        <w:t xml:space="preserve"> </w:t>
      </w:r>
      <w:r w:rsidRPr="00116969">
        <w:rPr>
          <w:spacing w:val="-1"/>
        </w:rPr>
        <w:t>every</w:t>
      </w:r>
      <w:r w:rsidRPr="00116969">
        <w:t xml:space="preserve"> </w:t>
      </w:r>
      <w:r w:rsidRPr="00116969">
        <w:rPr>
          <w:spacing w:val="-1"/>
        </w:rPr>
        <w:t>week</w:t>
      </w:r>
      <w:r w:rsidRPr="00116969">
        <w:t xml:space="preserve"> to </w:t>
      </w:r>
      <w:r w:rsidRPr="00116969">
        <w:rPr>
          <w:spacing w:val="-1"/>
        </w:rPr>
        <w:t>check</w:t>
      </w:r>
      <w:r w:rsidRPr="00116969">
        <w:t xml:space="preserve"> </w:t>
      </w:r>
      <w:r w:rsidRPr="00116969">
        <w:rPr>
          <w:spacing w:val="-1"/>
        </w:rPr>
        <w:t>on claimants’ job</w:t>
      </w:r>
      <w:r w:rsidRPr="00116969">
        <w:t xml:space="preserve"> </w:t>
      </w:r>
      <w:r w:rsidRPr="00116969">
        <w:rPr>
          <w:spacing w:val="-1"/>
        </w:rPr>
        <w:t>search</w:t>
      </w:r>
      <w:r w:rsidRPr="00116969">
        <w:t xml:space="preserve"> </w:t>
      </w:r>
      <w:r w:rsidRPr="00116969">
        <w:rPr>
          <w:spacing w:val="-1"/>
        </w:rPr>
        <w:t>progress,</w:t>
      </w:r>
      <w:r w:rsidRPr="00116969">
        <w:rPr>
          <w:spacing w:val="1"/>
        </w:rPr>
        <w:t xml:space="preserve"> </w:t>
      </w:r>
      <w:r w:rsidRPr="00116969">
        <w:rPr>
          <w:spacing w:val="-1"/>
        </w:rPr>
        <w:t>provide</w:t>
      </w:r>
      <w:r w:rsidRPr="00116969">
        <w:t xml:space="preserve"> </w:t>
      </w:r>
      <w:r w:rsidRPr="00116969">
        <w:rPr>
          <w:spacing w:val="-1"/>
        </w:rPr>
        <w:t>job</w:t>
      </w:r>
      <w:r w:rsidRPr="00116969">
        <w:rPr>
          <w:spacing w:val="62"/>
        </w:rPr>
        <w:t xml:space="preserve"> </w:t>
      </w:r>
      <w:r w:rsidRPr="00116969">
        <w:rPr>
          <w:spacing w:val="-1"/>
        </w:rPr>
        <w:t>search recommendations</w:t>
      </w:r>
      <w:r w:rsidRPr="00116969">
        <w:t xml:space="preserve"> </w:t>
      </w:r>
      <w:r w:rsidRPr="00116969">
        <w:rPr>
          <w:spacing w:val="-1"/>
        </w:rPr>
        <w:t>and encouragement,</w:t>
      </w:r>
      <w:r w:rsidRPr="00116969">
        <w:rPr>
          <w:spacing w:val="1"/>
        </w:rPr>
        <w:t xml:space="preserve"> </w:t>
      </w:r>
      <w:r w:rsidRPr="00116969">
        <w:rPr>
          <w:spacing w:val="-1"/>
        </w:rPr>
        <w:t>and document</w:t>
      </w:r>
      <w:r w:rsidRPr="00116969">
        <w:rPr>
          <w:spacing w:val="1"/>
        </w:rPr>
        <w:t xml:space="preserve"> </w:t>
      </w:r>
      <w:r w:rsidRPr="00116969">
        <w:rPr>
          <w:spacing w:val="-1"/>
        </w:rPr>
        <w:t>hires</w:t>
      </w:r>
    </w:p>
    <w:p w14:paraId="173E09EA" w14:textId="77777777" w:rsidR="00116969" w:rsidRPr="00116969" w:rsidRDefault="00116969" w:rsidP="00002207">
      <w:pPr>
        <w:pStyle w:val="BodyText"/>
        <w:numPr>
          <w:ilvl w:val="0"/>
          <w:numId w:val="39"/>
        </w:numPr>
        <w:tabs>
          <w:tab w:val="left" w:pos="500"/>
        </w:tabs>
        <w:autoSpaceDE/>
        <w:autoSpaceDN/>
        <w:spacing w:line="293" w:lineRule="exact"/>
        <w:ind w:left="500"/>
      </w:pPr>
      <w:r w:rsidRPr="00116969">
        <w:rPr>
          <w:spacing w:val="-1"/>
        </w:rPr>
        <w:t>enter</w:t>
      </w:r>
      <w:r w:rsidRPr="00116969">
        <w:rPr>
          <w:spacing w:val="-2"/>
        </w:rPr>
        <w:t xml:space="preserve"> </w:t>
      </w:r>
      <w:r w:rsidRPr="00116969">
        <w:rPr>
          <w:spacing w:val="-1"/>
        </w:rPr>
        <w:t>employment</w:t>
      </w:r>
      <w:r w:rsidRPr="00116969">
        <w:t xml:space="preserve"> </w:t>
      </w:r>
      <w:r w:rsidRPr="00116969">
        <w:rPr>
          <w:spacing w:val="-1"/>
        </w:rPr>
        <w:t>verification from UI</w:t>
      </w:r>
      <w:r w:rsidRPr="00116969">
        <w:t xml:space="preserve"> </w:t>
      </w:r>
      <w:r w:rsidRPr="00116969">
        <w:rPr>
          <w:spacing w:val="-1"/>
        </w:rPr>
        <w:t>claimants in</w:t>
      </w:r>
      <w:r w:rsidRPr="00116969">
        <w:rPr>
          <w:spacing w:val="-2"/>
        </w:rPr>
        <w:t xml:space="preserve"> </w:t>
      </w:r>
      <w:r w:rsidRPr="00116969">
        <w:t>WIT</w:t>
      </w:r>
      <w:r w:rsidRPr="00116969">
        <w:rPr>
          <w:spacing w:val="-2"/>
        </w:rPr>
        <w:t xml:space="preserve"> </w:t>
      </w:r>
      <w:r w:rsidRPr="00116969">
        <w:rPr>
          <w:spacing w:val="-1"/>
        </w:rPr>
        <w:t>within 24 hours of</w:t>
      </w:r>
      <w:r w:rsidRPr="00116969">
        <w:t xml:space="preserve"> </w:t>
      </w:r>
      <w:r w:rsidRPr="00116969">
        <w:rPr>
          <w:spacing w:val="-1"/>
        </w:rPr>
        <w:t>notification</w:t>
      </w:r>
    </w:p>
    <w:p w14:paraId="420F2668" w14:textId="77777777" w:rsidR="00116969" w:rsidRPr="00116969" w:rsidRDefault="00116969" w:rsidP="00116969">
      <w:pPr>
        <w:spacing w:before="9"/>
        <w:rPr>
          <w:rFonts w:eastAsia="Arial"/>
          <w:sz w:val="24"/>
          <w:szCs w:val="24"/>
        </w:rPr>
      </w:pPr>
    </w:p>
    <w:p w14:paraId="5A4139CC" w14:textId="77777777" w:rsidR="00116969" w:rsidRPr="00116969" w:rsidRDefault="00116969" w:rsidP="00116969">
      <w:pPr>
        <w:pStyle w:val="Heading2"/>
        <w:rPr>
          <w:b w:val="0"/>
          <w:bCs w:val="0"/>
          <w:sz w:val="24"/>
          <w:szCs w:val="24"/>
        </w:rPr>
      </w:pPr>
      <w:r w:rsidRPr="00116969">
        <w:rPr>
          <w:spacing w:val="-1"/>
          <w:sz w:val="24"/>
          <w:szCs w:val="24"/>
        </w:rPr>
        <w:t>Re-Employment</w:t>
      </w:r>
      <w:r w:rsidRPr="00116969">
        <w:rPr>
          <w:spacing w:val="-5"/>
          <w:sz w:val="24"/>
          <w:szCs w:val="24"/>
        </w:rPr>
        <w:t xml:space="preserve"> </w:t>
      </w:r>
      <w:r w:rsidRPr="00116969">
        <w:rPr>
          <w:spacing w:val="-1"/>
          <w:sz w:val="24"/>
          <w:szCs w:val="24"/>
        </w:rPr>
        <w:t>Services</w:t>
      </w:r>
      <w:r w:rsidRPr="00116969">
        <w:rPr>
          <w:spacing w:val="-5"/>
          <w:sz w:val="24"/>
          <w:szCs w:val="24"/>
        </w:rPr>
        <w:t xml:space="preserve"> </w:t>
      </w:r>
      <w:r w:rsidRPr="00116969">
        <w:rPr>
          <w:spacing w:val="-1"/>
          <w:sz w:val="24"/>
          <w:szCs w:val="24"/>
        </w:rPr>
        <w:t>Eligibility</w:t>
      </w:r>
      <w:r w:rsidRPr="00116969">
        <w:rPr>
          <w:spacing w:val="-5"/>
          <w:sz w:val="24"/>
          <w:szCs w:val="24"/>
        </w:rPr>
        <w:t xml:space="preserve"> </w:t>
      </w:r>
      <w:r w:rsidRPr="00116969">
        <w:rPr>
          <w:spacing w:val="-1"/>
          <w:sz w:val="24"/>
          <w:szCs w:val="24"/>
        </w:rPr>
        <w:t>Assessment</w:t>
      </w:r>
    </w:p>
    <w:p w14:paraId="13533508" w14:textId="77777777" w:rsidR="00116969" w:rsidRPr="00116969" w:rsidRDefault="00116969" w:rsidP="00116969">
      <w:pPr>
        <w:spacing w:before="10"/>
        <w:rPr>
          <w:rFonts w:eastAsia="Arial"/>
          <w:b/>
          <w:bCs/>
          <w:sz w:val="24"/>
          <w:szCs w:val="24"/>
        </w:rPr>
      </w:pPr>
    </w:p>
    <w:p w14:paraId="7A263949" w14:textId="11D05A2B" w:rsidR="00116969" w:rsidRPr="00116969" w:rsidRDefault="00116969" w:rsidP="00116969">
      <w:pPr>
        <w:pStyle w:val="BodyText"/>
        <w:ind w:right="203"/>
      </w:pPr>
      <w:r w:rsidRPr="00116969">
        <w:rPr>
          <w:spacing w:val="-1"/>
        </w:rPr>
        <w:t>Re-Employment</w:t>
      </w:r>
      <w:r w:rsidRPr="00116969">
        <w:rPr>
          <w:spacing w:val="-2"/>
        </w:rPr>
        <w:t xml:space="preserve"> </w:t>
      </w:r>
      <w:r w:rsidRPr="00116969">
        <w:rPr>
          <w:spacing w:val="-1"/>
        </w:rPr>
        <w:t>Services</w:t>
      </w:r>
      <w:r w:rsidRPr="00116969">
        <w:rPr>
          <w:spacing w:val="-2"/>
        </w:rPr>
        <w:t xml:space="preserve"> </w:t>
      </w:r>
      <w:r w:rsidRPr="00116969">
        <w:rPr>
          <w:spacing w:val="-1"/>
        </w:rPr>
        <w:t>Eligibility</w:t>
      </w:r>
      <w:r w:rsidRPr="00116969">
        <w:rPr>
          <w:spacing w:val="-3"/>
        </w:rPr>
        <w:t xml:space="preserve"> </w:t>
      </w:r>
      <w:r w:rsidRPr="00116969">
        <w:rPr>
          <w:spacing w:val="-1"/>
        </w:rPr>
        <w:t>Assessment (RESEA)</w:t>
      </w:r>
      <w:r w:rsidRPr="00116969">
        <w:rPr>
          <w:spacing w:val="-2"/>
        </w:rPr>
        <w:t xml:space="preserve"> </w:t>
      </w:r>
      <w:r w:rsidR="01037737" w:rsidRPr="00116969">
        <w:rPr>
          <w:spacing w:val="-1"/>
        </w:rPr>
        <w:t>connects</w:t>
      </w:r>
      <w:r w:rsidRPr="00116969">
        <w:rPr>
          <w:spacing w:val="-2"/>
        </w:rPr>
        <w:t xml:space="preserve"> </w:t>
      </w:r>
      <w:r w:rsidRPr="00116969">
        <w:rPr>
          <w:spacing w:val="-1"/>
        </w:rPr>
        <w:t>unemployment</w:t>
      </w:r>
      <w:r w:rsidRPr="00116969">
        <w:rPr>
          <w:spacing w:val="60"/>
        </w:rPr>
        <w:t xml:space="preserve"> </w:t>
      </w:r>
      <w:r w:rsidRPr="00116969">
        <w:rPr>
          <w:spacing w:val="-1"/>
        </w:rPr>
        <w:t>insurance claimants</w:t>
      </w:r>
      <w:r w:rsidRPr="00116969">
        <w:t xml:space="preserve"> </w:t>
      </w:r>
      <w:r w:rsidRPr="00116969">
        <w:rPr>
          <w:spacing w:val="-1"/>
        </w:rPr>
        <w:t>who</w:t>
      </w:r>
      <w:r w:rsidRPr="00116969">
        <w:t xml:space="preserve"> </w:t>
      </w:r>
      <w:r w:rsidRPr="00116969">
        <w:rPr>
          <w:spacing w:val="-1"/>
        </w:rPr>
        <w:t>are likely</w:t>
      </w:r>
      <w:r w:rsidRPr="00116969">
        <w:t xml:space="preserve"> to </w:t>
      </w:r>
      <w:r w:rsidRPr="00116969">
        <w:rPr>
          <w:spacing w:val="-1"/>
        </w:rPr>
        <w:t>exhaust</w:t>
      </w:r>
      <w:r w:rsidRPr="00116969">
        <w:t xml:space="preserve"> </w:t>
      </w:r>
      <w:r w:rsidRPr="00116969">
        <w:rPr>
          <w:spacing w:val="-1"/>
        </w:rPr>
        <w:t>their</w:t>
      </w:r>
      <w:r w:rsidRPr="00116969">
        <w:t xml:space="preserve"> </w:t>
      </w:r>
      <w:r w:rsidRPr="00116969">
        <w:rPr>
          <w:spacing w:val="-1"/>
        </w:rPr>
        <w:t>benefits</w:t>
      </w:r>
      <w:r w:rsidRPr="00116969">
        <w:t xml:space="preserve"> </w:t>
      </w:r>
      <w:r w:rsidRPr="00116969">
        <w:rPr>
          <w:spacing w:val="-1"/>
        </w:rPr>
        <w:t>with reemployment</w:t>
      </w:r>
      <w:r w:rsidRPr="00116969">
        <w:rPr>
          <w:spacing w:val="1"/>
        </w:rPr>
        <w:t xml:space="preserve"> </w:t>
      </w:r>
      <w:r w:rsidRPr="00116969">
        <w:rPr>
          <w:spacing w:val="-1"/>
        </w:rPr>
        <w:t>services</w:t>
      </w:r>
      <w:r w:rsidRPr="00116969">
        <w:t xml:space="preserve"> to</w:t>
      </w:r>
      <w:r w:rsidRPr="00116969">
        <w:rPr>
          <w:spacing w:val="71"/>
        </w:rPr>
        <w:t xml:space="preserve"> </w:t>
      </w:r>
      <w:r w:rsidRPr="00116969">
        <w:rPr>
          <w:spacing w:val="-1"/>
        </w:rPr>
        <w:t>help them find</w:t>
      </w:r>
      <w:r w:rsidRPr="00116969">
        <w:t xml:space="preserve"> </w:t>
      </w:r>
      <w:r w:rsidRPr="00116969">
        <w:rPr>
          <w:spacing w:val="-1"/>
        </w:rPr>
        <w:t>new</w:t>
      </w:r>
      <w:r w:rsidRPr="00116969">
        <w:rPr>
          <w:spacing w:val="-2"/>
        </w:rPr>
        <w:t xml:space="preserve"> </w:t>
      </w:r>
      <w:r w:rsidRPr="00116969">
        <w:rPr>
          <w:spacing w:val="-1"/>
        </w:rPr>
        <w:t>employment</w:t>
      </w:r>
      <w:r w:rsidRPr="00116969">
        <w:rPr>
          <w:spacing w:val="1"/>
        </w:rPr>
        <w:t xml:space="preserve"> </w:t>
      </w:r>
      <w:r w:rsidRPr="00116969">
        <w:rPr>
          <w:spacing w:val="-1"/>
        </w:rPr>
        <w:t>as quickly</w:t>
      </w:r>
      <w:r w:rsidRPr="00116969">
        <w:t xml:space="preserve"> as</w:t>
      </w:r>
      <w:r w:rsidRPr="00116969">
        <w:rPr>
          <w:spacing w:val="-1"/>
        </w:rPr>
        <w:t xml:space="preserve"> possible.</w:t>
      </w:r>
      <w:r w:rsidRPr="00116969">
        <w:t xml:space="preserve">  </w:t>
      </w:r>
      <w:r w:rsidRPr="00116969">
        <w:rPr>
          <w:spacing w:val="-1"/>
        </w:rPr>
        <w:t>The</w:t>
      </w:r>
      <w:r w:rsidRPr="00116969">
        <w:t xml:space="preserve"> </w:t>
      </w:r>
      <w:r w:rsidRPr="00116969">
        <w:rPr>
          <w:spacing w:val="-1"/>
        </w:rPr>
        <w:t>activities include</w:t>
      </w:r>
      <w:r w:rsidRPr="00116969">
        <w:t xml:space="preserve"> </w:t>
      </w:r>
      <w:r w:rsidRPr="00116969">
        <w:rPr>
          <w:spacing w:val="-1"/>
        </w:rPr>
        <w:t>orientation,</w:t>
      </w:r>
      <w:r w:rsidRPr="00116969">
        <w:rPr>
          <w:spacing w:val="58"/>
        </w:rPr>
        <w:t xml:space="preserve"> </w:t>
      </w:r>
      <w:r w:rsidRPr="00116969">
        <w:rPr>
          <w:spacing w:val="-1"/>
        </w:rPr>
        <w:t>staff</w:t>
      </w:r>
      <w:r w:rsidRPr="00116969">
        <w:rPr>
          <w:spacing w:val="-2"/>
        </w:rPr>
        <w:t xml:space="preserve"> </w:t>
      </w:r>
      <w:r w:rsidRPr="00116969">
        <w:rPr>
          <w:spacing w:val="-1"/>
        </w:rPr>
        <w:t>assistance with</w:t>
      </w:r>
      <w:r w:rsidRPr="00116969">
        <w:t xml:space="preserve"> </w:t>
      </w:r>
      <w:r w:rsidRPr="00116969">
        <w:rPr>
          <w:spacing w:val="-1"/>
        </w:rPr>
        <w:t xml:space="preserve">developing </w:t>
      </w:r>
      <w:r w:rsidRPr="00116969">
        <w:t xml:space="preserve">an </w:t>
      </w:r>
      <w:r w:rsidRPr="00116969">
        <w:rPr>
          <w:spacing w:val="-1"/>
        </w:rPr>
        <w:t>individualized employment</w:t>
      </w:r>
      <w:r w:rsidRPr="00116969">
        <w:t xml:space="preserve"> </w:t>
      </w:r>
      <w:r w:rsidRPr="00116969">
        <w:rPr>
          <w:spacing w:val="-1"/>
        </w:rPr>
        <w:t>plan,</w:t>
      </w:r>
      <w:r w:rsidRPr="00116969">
        <w:rPr>
          <w:spacing w:val="1"/>
        </w:rPr>
        <w:t xml:space="preserve"> </w:t>
      </w:r>
      <w:r w:rsidRPr="00116969">
        <w:rPr>
          <w:spacing w:val="-1"/>
        </w:rPr>
        <w:t>conducting an</w:t>
      </w:r>
      <w:r w:rsidRPr="00116969">
        <w:rPr>
          <w:spacing w:val="64"/>
        </w:rPr>
        <w:t xml:space="preserve"> </w:t>
      </w:r>
      <w:r w:rsidRPr="00116969">
        <w:rPr>
          <w:spacing w:val="-1"/>
        </w:rPr>
        <w:t>unemployment</w:t>
      </w:r>
      <w:r w:rsidRPr="00116969">
        <w:t xml:space="preserve"> </w:t>
      </w:r>
      <w:r w:rsidRPr="00116969">
        <w:rPr>
          <w:spacing w:val="-1"/>
        </w:rPr>
        <w:t>benefits</w:t>
      </w:r>
      <w:r w:rsidRPr="00116969">
        <w:t xml:space="preserve"> </w:t>
      </w:r>
      <w:r w:rsidRPr="00116969">
        <w:rPr>
          <w:spacing w:val="-1"/>
        </w:rPr>
        <w:t>eligibility assessment,</w:t>
      </w:r>
      <w:r w:rsidRPr="00116969">
        <w:rPr>
          <w:spacing w:val="1"/>
        </w:rPr>
        <w:t xml:space="preserve"> </w:t>
      </w:r>
      <w:r w:rsidRPr="00116969">
        <w:rPr>
          <w:spacing w:val="-1"/>
        </w:rPr>
        <w:t>providing the</w:t>
      </w:r>
      <w:r w:rsidRPr="00116969">
        <w:t xml:space="preserve"> </w:t>
      </w:r>
      <w:r w:rsidRPr="00116969">
        <w:rPr>
          <w:spacing w:val="-1"/>
        </w:rPr>
        <w:t>claimant</w:t>
      </w:r>
      <w:r w:rsidRPr="00116969">
        <w:t xml:space="preserve"> </w:t>
      </w:r>
      <w:r w:rsidRPr="00116969">
        <w:rPr>
          <w:spacing w:val="-1"/>
        </w:rPr>
        <w:t>with</w:t>
      </w:r>
      <w:r w:rsidRPr="00116969">
        <w:t xml:space="preserve"> </w:t>
      </w:r>
      <w:r w:rsidRPr="00116969">
        <w:rPr>
          <w:spacing w:val="-1"/>
        </w:rPr>
        <w:t>customized</w:t>
      </w:r>
      <w:r w:rsidRPr="00116969">
        <w:rPr>
          <w:spacing w:val="68"/>
        </w:rPr>
        <w:t xml:space="preserve"> </w:t>
      </w:r>
      <w:r w:rsidRPr="00116969">
        <w:rPr>
          <w:spacing w:val="-1"/>
        </w:rPr>
        <w:t>labor</w:t>
      </w:r>
      <w:r w:rsidRPr="00116969">
        <w:rPr>
          <w:spacing w:val="-2"/>
        </w:rPr>
        <w:t xml:space="preserve"> </w:t>
      </w:r>
      <w:r w:rsidRPr="00116969">
        <w:rPr>
          <w:spacing w:val="-1"/>
        </w:rPr>
        <w:t>market</w:t>
      </w:r>
      <w:r w:rsidRPr="00116969">
        <w:t xml:space="preserve"> </w:t>
      </w:r>
      <w:r w:rsidRPr="00116969">
        <w:rPr>
          <w:spacing w:val="-1"/>
        </w:rPr>
        <w:t>information, and other staff-assisted career</w:t>
      </w:r>
      <w:r w:rsidRPr="00116969">
        <w:rPr>
          <w:spacing w:val="-2"/>
        </w:rPr>
        <w:t xml:space="preserve"> </w:t>
      </w:r>
      <w:r w:rsidRPr="00116969">
        <w:rPr>
          <w:spacing w:val="-1"/>
        </w:rPr>
        <w:t>services provider either</w:t>
      </w:r>
      <w:r w:rsidRPr="00116969">
        <w:rPr>
          <w:spacing w:val="-2"/>
        </w:rPr>
        <w:t xml:space="preserve"> </w:t>
      </w:r>
      <w:r w:rsidRPr="00116969">
        <w:rPr>
          <w:spacing w:val="-1"/>
        </w:rPr>
        <w:t>at</w:t>
      </w:r>
      <w:r w:rsidRPr="00116969">
        <w:t xml:space="preserve"> </w:t>
      </w:r>
      <w:r w:rsidRPr="00116969">
        <w:rPr>
          <w:spacing w:val="-1"/>
        </w:rPr>
        <w:t>our</w:t>
      </w:r>
      <w:r w:rsidRPr="00116969">
        <w:rPr>
          <w:spacing w:val="64"/>
        </w:rPr>
        <w:t xml:space="preserve"> </w:t>
      </w:r>
      <w:r w:rsidRPr="00116969">
        <w:rPr>
          <w:spacing w:val="-1"/>
        </w:rPr>
        <w:t>offices</w:t>
      </w:r>
      <w:r w:rsidRPr="00116969">
        <w:rPr>
          <w:spacing w:val="-3"/>
        </w:rPr>
        <w:t xml:space="preserve"> </w:t>
      </w:r>
      <w:r w:rsidRPr="00116969">
        <w:rPr>
          <w:spacing w:val="-1"/>
        </w:rPr>
        <w:t>or</w:t>
      </w:r>
      <w:r w:rsidRPr="00116969">
        <w:rPr>
          <w:spacing w:val="-3"/>
        </w:rPr>
        <w:t xml:space="preserve"> </w:t>
      </w:r>
      <w:r w:rsidRPr="00116969">
        <w:rPr>
          <w:spacing w:val="-1"/>
        </w:rPr>
        <w:t>virtually.</w:t>
      </w:r>
    </w:p>
    <w:p w14:paraId="2770AD5E" w14:textId="77777777" w:rsidR="00116969" w:rsidRPr="00116969" w:rsidRDefault="00116969" w:rsidP="00116969">
      <w:pPr>
        <w:spacing w:before="9"/>
        <w:rPr>
          <w:rFonts w:eastAsia="Arial"/>
          <w:sz w:val="24"/>
          <w:szCs w:val="24"/>
        </w:rPr>
      </w:pPr>
    </w:p>
    <w:p w14:paraId="28B7AEC4" w14:textId="16FF97A2" w:rsidR="00116969" w:rsidRPr="00116969" w:rsidRDefault="00116969" w:rsidP="00116969">
      <w:pPr>
        <w:pStyle w:val="BodyText"/>
        <w:ind w:right="295"/>
      </w:pPr>
      <w:r w:rsidRPr="00116969">
        <w:rPr>
          <w:spacing w:val="-1"/>
        </w:rPr>
        <w:t>Each</w:t>
      </w:r>
      <w:r w:rsidRPr="00116969">
        <w:rPr>
          <w:spacing w:val="-2"/>
        </w:rPr>
        <w:t xml:space="preserve"> </w:t>
      </w:r>
      <w:r w:rsidRPr="00116969">
        <w:rPr>
          <w:spacing w:val="-1"/>
        </w:rPr>
        <w:t>week,</w:t>
      </w:r>
      <w:r w:rsidRPr="00116969">
        <w:t xml:space="preserve"> </w:t>
      </w:r>
      <w:r w:rsidRPr="00116969">
        <w:rPr>
          <w:spacing w:val="-1"/>
        </w:rPr>
        <w:t>the</w:t>
      </w:r>
      <w:r w:rsidRPr="00116969">
        <w:rPr>
          <w:spacing w:val="-2"/>
        </w:rPr>
        <w:t xml:space="preserve"> </w:t>
      </w:r>
      <w:r w:rsidRPr="00116969">
        <w:rPr>
          <w:spacing w:val="-1"/>
        </w:rPr>
        <w:t xml:space="preserve">RESEA </w:t>
      </w:r>
      <w:r w:rsidR="002807ED">
        <w:rPr>
          <w:spacing w:val="-1"/>
        </w:rPr>
        <w:t>Career Advisors</w:t>
      </w:r>
      <w:r w:rsidRPr="00116969">
        <w:rPr>
          <w:spacing w:val="-1"/>
        </w:rPr>
        <w:t xml:space="preserve"> review</w:t>
      </w:r>
      <w:r w:rsidRPr="00116969">
        <w:rPr>
          <w:spacing w:val="-2"/>
        </w:rPr>
        <w:t xml:space="preserve"> </w:t>
      </w:r>
      <w:r w:rsidRPr="00116969">
        <w:rPr>
          <w:spacing w:val="-1"/>
        </w:rPr>
        <w:t>the</w:t>
      </w:r>
      <w:r w:rsidRPr="00116969">
        <w:rPr>
          <w:spacing w:val="-2"/>
        </w:rPr>
        <w:t xml:space="preserve"> </w:t>
      </w:r>
      <w:r w:rsidRPr="00116969">
        <w:rPr>
          <w:spacing w:val="-1"/>
        </w:rPr>
        <w:t>list</w:t>
      </w:r>
      <w:r w:rsidRPr="00116969">
        <w:t xml:space="preserve"> </w:t>
      </w:r>
      <w:r w:rsidRPr="00116969">
        <w:rPr>
          <w:spacing w:val="-1"/>
        </w:rPr>
        <w:t>of</w:t>
      </w:r>
      <w:r w:rsidRPr="00116969">
        <w:t xml:space="preserve"> </w:t>
      </w:r>
      <w:r w:rsidRPr="00116969">
        <w:rPr>
          <w:spacing w:val="-1"/>
        </w:rPr>
        <w:t>claimants</w:t>
      </w:r>
      <w:r w:rsidRPr="00116969">
        <w:rPr>
          <w:spacing w:val="-2"/>
        </w:rPr>
        <w:t xml:space="preserve"> </w:t>
      </w:r>
      <w:r w:rsidRPr="00116969">
        <w:t>to</w:t>
      </w:r>
      <w:r w:rsidRPr="00116969">
        <w:rPr>
          <w:spacing w:val="63"/>
        </w:rPr>
        <w:t xml:space="preserve"> </w:t>
      </w:r>
      <w:r w:rsidRPr="00116969">
        <w:rPr>
          <w:spacing w:val="-1"/>
        </w:rPr>
        <w:t>outreach</w:t>
      </w:r>
      <w:r w:rsidRPr="00116969">
        <w:rPr>
          <w:spacing w:val="-2"/>
        </w:rPr>
        <w:t xml:space="preserve"> </w:t>
      </w:r>
      <w:r w:rsidRPr="00116969">
        <w:rPr>
          <w:spacing w:val="-1"/>
        </w:rPr>
        <w:t>from WorkInTexas.com.</w:t>
      </w:r>
      <w:r w:rsidRPr="00116969">
        <w:rPr>
          <w:spacing w:val="65"/>
        </w:rPr>
        <w:t xml:space="preserve"> </w:t>
      </w:r>
      <w:r w:rsidRPr="00116969">
        <w:rPr>
          <w:spacing w:val="-1"/>
        </w:rPr>
        <w:t>The list</w:t>
      </w:r>
      <w:r w:rsidRPr="00116969">
        <w:t xml:space="preserve"> </w:t>
      </w:r>
      <w:r w:rsidRPr="00116969">
        <w:rPr>
          <w:spacing w:val="-1"/>
        </w:rPr>
        <w:t>is</w:t>
      </w:r>
      <w:r w:rsidRPr="00116969">
        <w:rPr>
          <w:spacing w:val="-2"/>
        </w:rPr>
        <w:t xml:space="preserve"> </w:t>
      </w:r>
      <w:r w:rsidRPr="00116969">
        <w:rPr>
          <w:spacing w:val="-1"/>
        </w:rPr>
        <w:t>provided</w:t>
      </w:r>
      <w:r w:rsidRPr="00116969">
        <w:rPr>
          <w:spacing w:val="-2"/>
        </w:rPr>
        <w:t xml:space="preserve"> </w:t>
      </w:r>
      <w:r w:rsidRPr="00116969">
        <w:t>by</w:t>
      </w:r>
      <w:r w:rsidRPr="00116969">
        <w:rPr>
          <w:spacing w:val="-1"/>
        </w:rPr>
        <w:t xml:space="preserve"> the TWC</w:t>
      </w:r>
      <w:r w:rsidRPr="00116969">
        <w:rPr>
          <w:spacing w:val="-3"/>
        </w:rPr>
        <w:t xml:space="preserve"> </w:t>
      </w:r>
      <w:r w:rsidRPr="00116969">
        <w:rPr>
          <w:spacing w:val="-1"/>
        </w:rPr>
        <w:t>UI department,</w:t>
      </w:r>
      <w:r w:rsidRPr="00116969">
        <w:t xml:space="preserve"> </w:t>
      </w:r>
      <w:r w:rsidRPr="00116969">
        <w:rPr>
          <w:spacing w:val="-1"/>
        </w:rPr>
        <w:t>based</w:t>
      </w:r>
      <w:r w:rsidRPr="00116969">
        <w:rPr>
          <w:spacing w:val="62"/>
        </w:rPr>
        <w:t xml:space="preserve"> </w:t>
      </w:r>
      <w:r w:rsidRPr="00116969">
        <w:rPr>
          <w:spacing w:val="-1"/>
        </w:rPr>
        <w:t>on the profiling</w:t>
      </w:r>
      <w:r w:rsidRPr="00116969">
        <w:t xml:space="preserve"> </w:t>
      </w:r>
      <w:r w:rsidRPr="00116969">
        <w:rPr>
          <w:spacing w:val="-1"/>
        </w:rPr>
        <w:t xml:space="preserve">score assigned </w:t>
      </w:r>
      <w:r w:rsidRPr="00116969">
        <w:t xml:space="preserve">to </w:t>
      </w:r>
      <w:r w:rsidRPr="00116969">
        <w:rPr>
          <w:spacing w:val="-1"/>
        </w:rPr>
        <w:t>the claimant</w:t>
      </w:r>
      <w:r w:rsidRPr="00116969">
        <w:rPr>
          <w:spacing w:val="2"/>
        </w:rPr>
        <w:t xml:space="preserve"> </w:t>
      </w:r>
      <w:r w:rsidRPr="00116969">
        <w:rPr>
          <w:spacing w:val="-1"/>
        </w:rPr>
        <w:t>that</w:t>
      </w:r>
      <w:r w:rsidRPr="00116969">
        <w:t xml:space="preserve"> </w:t>
      </w:r>
      <w:r w:rsidRPr="00116969">
        <w:rPr>
          <w:spacing w:val="-1"/>
        </w:rPr>
        <w:t>indicates the</w:t>
      </w:r>
      <w:r w:rsidRPr="00116969">
        <w:t xml:space="preserve"> </w:t>
      </w:r>
      <w:r w:rsidRPr="00116969">
        <w:rPr>
          <w:spacing w:val="-1"/>
        </w:rPr>
        <w:t>likelihood the</w:t>
      </w:r>
      <w:r w:rsidRPr="00116969">
        <w:t xml:space="preserve"> </w:t>
      </w:r>
      <w:r w:rsidRPr="00116969">
        <w:rPr>
          <w:spacing w:val="-1"/>
        </w:rPr>
        <w:t>claimant</w:t>
      </w:r>
      <w:r w:rsidRPr="00116969">
        <w:rPr>
          <w:spacing w:val="66"/>
        </w:rPr>
        <w:t xml:space="preserve"> </w:t>
      </w:r>
      <w:r w:rsidRPr="00116969">
        <w:rPr>
          <w:spacing w:val="-1"/>
        </w:rPr>
        <w:t>will</w:t>
      </w:r>
      <w:r w:rsidRPr="00116969">
        <w:rPr>
          <w:spacing w:val="-2"/>
        </w:rPr>
        <w:t xml:space="preserve"> </w:t>
      </w:r>
      <w:r w:rsidRPr="00116969">
        <w:rPr>
          <w:spacing w:val="-1"/>
        </w:rPr>
        <w:t>exhaust</w:t>
      </w:r>
      <w:r w:rsidRPr="00116969">
        <w:t xml:space="preserve"> </w:t>
      </w:r>
      <w:r w:rsidRPr="00116969">
        <w:rPr>
          <w:spacing w:val="-1"/>
        </w:rPr>
        <w:t>UI</w:t>
      </w:r>
      <w:r w:rsidRPr="00116969">
        <w:t xml:space="preserve"> </w:t>
      </w:r>
      <w:r w:rsidRPr="00116969">
        <w:rPr>
          <w:spacing w:val="-1"/>
        </w:rPr>
        <w:t>prior</w:t>
      </w:r>
      <w:r w:rsidRPr="00116969">
        <w:rPr>
          <w:spacing w:val="-2"/>
        </w:rPr>
        <w:t xml:space="preserve"> </w:t>
      </w:r>
      <w:r w:rsidRPr="00116969">
        <w:t>to</w:t>
      </w:r>
      <w:r w:rsidRPr="00116969">
        <w:rPr>
          <w:spacing w:val="-2"/>
        </w:rPr>
        <w:t xml:space="preserve"> </w:t>
      </w:r>
      <w:r w:rsidRPr="00116969">
        <w:rPr>
          <w:spacing w:val="-1"/>
        </w:rPr>
        <w:t>returning</w:t>
      </w:r>
      <w:r w:rsidRPr="00116969">
        <w:t xml:space="preserve"> </w:t>
      </w:r>
      <w:r w:rsidRPr="00116969">
        <w:rPr>
          <w:spacing w:val="-1"/>
        </w:rPr>
        <w:t>to work.</w:t>
      </w:r>
      <w:r w:rsidRPr="00116969">
        <w:rPr>
          <w:spacing w:val="66"/>
        </w:rPr>
        <w:t xml:space="preserve"> </w:t>
      </w:r>
      <w:r w:rsidRPr="00116969">
        <w:rPr>
          <w:spacing w:val="-1"/>
        </w:rPr>
        <w:t>All</w:t>
      </w:r>
      <w:r w:rsidRPr="00116969">
        <w:rPr>
          <w:spacing w:val="-2"/>
        </w:rPr>
        <w:t xml:space="preserve"> </w:t>
      </w:r>
      <w:r w:rsidRPr="00116969">
        <w:rPr>
          <w:spacing w:val="-1"/>
        </w:rPr>
        <w:t>claimants above</w:t>
      </w:r>
      <w:r w:rsidRPr="00116969">
        <w:t xml:space="preserve"> </w:t>
      </w:r>
      <w:r w:rsidRPr="00116969">
        <w:rPr>
          <w:spacing w:val="-1"/>
        </w:rPr>
        <w:t>the cutoff</w:t>
      </w:r>
      <w:r w:rsidRPr="00116969">
        <w:t xml:space="preserve"> </w:t>
      </w:r>
      <w:r w:rsidRPr="00116969">
        <w:rPr>
          <w:spacing w:val="-1"/>
        </w:rPr>
        <w:t>score must</w:t>
      </w:r>
      <w:r w:rsidRPr="00116969">
        <w:t xml:space="preserve"> </w:t>
      </w:r>
      <w:r w:rsidRPr="00116969">
        <w:rPr>
          <w:spacing w:val="-1"/>
        </w:rPr>
        <w:t>be</w:t>
      </w:r>
      <w:r w:rsidRPr="00116969">
        <w:rPr>
          <w:spacing w:val="72"/>
        </w:rPr>
        <w:t xml:space="preserve"> </w:t>
      </w:r>
      <w:r w:rsidRPr="00116969">
        <w:rPr>
          <w:spacing w:val="-1"/>
        </w:rPr>
        <w:t>outreached</w:t>
      </w:r>
      <w:r w:rsidRPr="00116969">
        <w:t xml:space="preserve"> </w:t>
      </w:r>
      <w:r w:rsidRPr="00116969">
        <w:rPr>
          <w:spacing w:val="-1"/>
        </w:rPr>
        <w:t>for an</w:t>
      </w:r>
      <w:r w:rsidRPr="00116969">
        <w:t xml:space="preserve"> </w:t>
      </w:r>
      <w:r w:rsidRPr="00116969">
        <w:rPr>
          <w:spacing w:val="-1"/>
        </w:rPr>
        <w:t>orientation session</w:t>
      </w:r>
      <w:r w:rsidRPr="00116969">
        <w:t xml:space="preserve"> </w:t>
      </w:r>
      <w:r w:rsidRPr="00116969">
        <w:rPr>
          <w:spacing w:val="-1"/>
        </w:rPr>
        <w:t>each</w:t>
      </w:r>
      <w:r w:rsidRPr="00116969">
        <w:t xml:space="preserve"> </w:t>
      </w:r>
      <w:r w:rsidRPr="00116969">
        <w:rPr>
          <w:spacing w:val="-1"/>
        </w:rPr>
        <w:t>week.</w:t>
      </w:r>
    </w:p>
    <w:p w14:paraId="29B850D9" w14:textId="77777777" w:rsidR="00116969" w:rsidRPr="00116969" w:rsidRDefault="00116969" w:rsidP="00116969">
      <w:pPr>
        <w:spacing w:before="10"/>
        <w:rPr>
          <w:rFonts w:eastAsia="Arial"/>
          <w:sz w:val="24"/>
          <w:szCs w:val="24"/>
        </w:rPr>
      </w:pPr>
    </w:p>
    <w:p w14:paraId="1F025ECA" w14:textId="77777777" w:rsidR="00116969" w:rsidRPr="00116969" w:rsidRDefault="00116969" w:rsidP="00116969">
      <w:pPr>
        <w:pStyle w:val="BodyText"/>
        <w:ind w:right="203"/>
      </w:pPr>
      <w:r w:rsidRPr="00116969">
        <w:rPr>
          <w:spacing w:val="-1"/>
        </w:rPr>
        <w:t>Once</w:t>
      </w:r>
      <w:r w:rsidRPr="00116969">
        <w:rPr>
          <w:spacing w:val="-2"/>
        </w:rPr>
        <w:t xml:space="preserve"> </w:t>
      </w:r>
      <w:r w:rsidRPr="00116969">
        <w:rPr>
          <w:spacing w:val="-1"/>
        </w:rPr>
        <w:t>the claimant</w:t>
      </w:r>
      <w:r w:rsidRPr="00116969">
        <w:t xml:space="preserve"> </w:t>
      </w:r>
      <w:r w:rsidRPr="00116969">
        <w:rPr>
          <w:spacing w:val="-1"/>
        </w:rPr>
        <w:t>is outreached, the RESEA</w:t>
      </w:r>
      <w:r w:rsidRPr="00116969">
        <w:t xml:space="preserve"> </w:t>
      </w:r>
      <w:r w:rsidRPr="00116969">
        <w:rPr>
          <w:spacing w:val="-1"/>
        </w:rPr>
        <w:t>staff work</w:t>
      </w:r>
      <w:r w:rsidRPr="00116969">
        <w:rPr>
          <w:spacing w:val="-2"/>
        </w:rPr>
        <w:t xml:space="preserve"> </w:t>
      </w:r>
      <w:r w:rsidRPr="00116969">
        <w:rPr>
          <w:spacing w:val="-1"/>
        </w:rPr>
        <w:t>to provide the</w:t>
      </w:r>
      <w:r w:rsidRPr="00116969">
        <w:rPr>
          <w:spacing w:val="-2"/>
        </w:rPr>
        <w:t xml:space="preserve"> </w:t>
      </w:r>
      <w:r w:rsidRPr="00116969">
        <w:rPr>
          <w:spacing w:val="-1"/>
        </w:rPr>
        <w:t>orientation and</w:t>
      </w:r>
      <w:r w:rsidRPr="00116969">
        <w:rPr>
          <w:spacing w:val="66"/>
        </w:rPr>
        <w:t xml:space="preserve"> </w:t>
      </w:r>
      <w:r w:rsidRPr="00116969">
        <w:rPr>
          <w:spacing w:val="-1"/>
        </w:rPr>
        <w:t>required services within</w:t>
      </w:r>
      <w:r w:rsidRPr="00116969">
        <w:t xml:space="preserve"> </w:t>
      </w:r>
      <w:r w:rsidRPr="00116969">
        <w:rPr>
          <w:spacing w:val="-1"/>
        </w:rPr>
        <w:t>the correct</w:t>
      </w:r>
      <w:r w:rsidRPr="00116969">
        <w:rPr>
          <w:spacing w:val="1"/>
        </w:rPr>
        <w:t xml:space="preserve"> </w:t>
      </w:r>
      <w:r w:rsidRPr="00116969">
        <w:rPr>
          <w:spacing w:val="-1"/>
        </w:rPr>
        <w:t>time</w:t>
      </w:r>
      <w:r w:rsidRPr="00116969">
        <w:rPr>
          <w:spacing w:val="-2"/>
        </w:rPr>
        <w:t xml:space="preserve"> </w:t>
      </w:r>
      <w:r w:rsidRPr="00116969">
        <w:rPr>
          <w:spacing w:val="-1"/>
        </w:rPr>
        <w:t>frames</w:t>
      </w:r>
      <w:r w:rsidRPr="00116969">
        <w:t xml:space="preserve"> </w:t>
      </w:r>
      <w:r w:rsidRPr="00116969">
        <w:rPr>
          <w:spacing w:val="-1"/>
        </w:rPr>
        <w:t>and ensure</w:t>
      </w:r>
      <w:r w:rsidRPr="00116969">
        <w:t xml:space="preserve"> </w:t>
      </w:r>
      <w:r w:rsidRPr="00116969">
        <w:rPr>
          <w:spacing w:val="-1"/>
        </w:rPr>
        <w:t>appropriate data</w:t>
      </w:r>
      <w:r w:rsidRPr="00116969">
        <w:t xml:space="preserve"> </w:t>
      </w:r>
      <w:r w:rsidRPr="00116969">
        <w:rPr>
          <w:spacing w:val="-1"/>
        </w:rPr>
        <w:t>entry.</w:t>
      </w:r>
    </w:p>
    <w:p w14:paraId="38FB2993" w14:textId="77777777" w:rsidR="00116969" w:rsidRPr="00116969" w:rsidRDefault="00116969" w:rsidP="00116969">
      <w:pPr>
        <w:spacing w:before="10"/>
        <w:rPr>
          <w:rFonts w:eastAsia="Arial"/>
          <w:sz w:val="24"/>
          <w:szCs w:val="24"/>
        </w:rPr>
      </w:pPr>
    </w:p>
    <w:p w14:paraId="1676BD1A" w14:textId="77777777" w:rsidR="00116969" w:rsidRPr="00116969" w:rsidRDefault="00116969" w:rsidP="00116969">
      <w:pPr>
        <w:pStyle w:val="Heading2"/>
        <w:rPr>
          <w:b w:val="0"/>
          <w:bCs w:val="0"/>
          <w:sz w:val="24"/>
          <w:szCs w:val="24"/>
        </w:rPr>
      </w:pPr>
      <w:r w:rsidRPr="00116969">
        <w:rPr>
          <w:spacing w:val="-1"/>
          <w:sz w:val="24"/>
          <w:szCs w:val="24"/>
        </w:rPr>
        <w:t>Universal</w:t>
      </w:r>
      <w:r w:rsidRPr="00116969">
        <w:rPr>
          <w:spacing w:val="-5"/>
          <w:sz w:val="24"/>
          <w:szCs w:val="24"/>
        </w:rPr>
        <w:t xml:space="preserve"> </w:t>
      </w:r>
      <w:r w:rsidRPr="00116969">
        <w:rPr>
          <w:spacing w:val="-1"/>
          <w:sz w:val="24"/>
          <w:szCs w:val="24"/>
        </w:rPr>
        <w:t>Customer</w:t>
      </w:r>
      <w:r w:rsidRPr="00116969">
        <w:rPr>
          <w:spacing w:val="-5"/>
          <w:sz w:val="24"/>
          <w:szCs w:val="24"/>
        </w:rPr>
        <w:t xml:space="preserve"> </w:t>
      </w:r>
      <w:r w:rsidRPr="00116969">
        <w:rPr>
          <w:spacing w:val="-1"/>
          <w:sz w:val="24"/>
          <w:szCs w:val="24"/>
        </w:rPr>
        <w:t>Support</w:t>
      </w:r>
    </w:p>
    <w:p w14:paraId="644159F9" w14:textId="77777777" w:rsidR="00116969" w:rsidRPr="00116969" w:rsidRDefault="00116969" w:rsidP="00116969">
      <w:pPr>
        <w:spacing w:before="10"/>
        <w:rPr>
          <w:rFonts w:eastAsia="Arial"/>
          <w:b/>
          <w:bCs/>
          <w:sz w:val="24"/>
          <w:szCs w:val="24"/>
        </w:rPr>
      </w:pPr>
    </w:p>
    <w:p w14:paraId="3A2582E5" w14:textId="4BAF1897" w:rsidR="00116969" w:rsidRPr="00116969" w:rsidRDefault="00116969" w:rsidP="00116969">
      <w:pPr>
        <w:pStyle w:val="BodyText"/>
        <w:ind w:right="295"/>
      </w:pPr>
      <w:r w:rsidRPr="00116969">
        <w:rPr>
          <w:spacing w:val="-1"/>
        </w:rPr>
        <w:t>Many customers need specific assistance in</w:t>
      </w:r>
      <w:r w:rsidRPr="00116969">
        <w:t xml:space="preserve"> </w:t>
      </w:r>
      <w:r w:rsidRPr="00116969">
        <w:rPr>
          <w:spacing w:val="-1"/>
        </w:rPr>
        <w:t>their job search</w:t>
      </w:r>
      <w:r w:rsidRPr="00116969">
        <w:t xml:space="preserve"> </w:t>
      </w:r>
      <w:r w:rsidRPr="00116969">
        <w:rPr>
          <w:spacing w:val="-1"/>
        </w:rPr>
        <w:t>efforts.</w:t>
      </w:r>
      <w:r w:rsidRPr="00116969">
        <w:rPr>
          <w:spacing w:val="66"/>
        </w:rPr>
        <w:t xml:space="preserve"> </w:t>
      </w:r>
      <w:r w:rsidRPr="00116969">
        <w:rPr>
          <w:spacing w:val="-1"/>
        </w:rPr>
        <w:t>The</w:t>
      </w:r>
      <w:r w:rsidRPr="00116969">
        <w:t xml:space="preserve"> </w:t>
      </w:r>
      <w:r w:rsidRPr="00116969">
        <w:rPr>
          <w:spacing w:val="-1"/>
        </w:rPr>
        <w:t>Board has</w:t>
      </w:r>
      <w:r w:rsidRPr="00116969">
        <w:rPr>
          <w:spacing w:val="66"/>
        </w:rPr>
        <w:t xml:space="preserve"> </w:t>
      </w:r>
      <w:r w:rsidRPr="00116969">
        <w:rPr>
          <w:spacing w:val="-1"/>
        </w:rPr>
        <w:t>invested in</w:t>
      </w:r>
      <w:r w:rsidRPr="00116969">
        <w:t xml:space="preserve"> </w:t>
      </w:r>
      <w:r w:rsidRPr="00116969">
        <w:rPr>
          <w:spacing w:val="-1"/>
        </w:rPr>
        <w:t>telework</w:t>
      </w:r>
      <w:r w:rsidRPr="00116969">
        <w:t xml:space="preserve"> </w:t>
      </w:r>
      <w:r w:rsidRPr="00116969">
        <w:rPr>
          <w:spacing w:val="-1"/>
        </w:rPr>
        <w:t>equipment</w:t>
      </w:r>
      <w:r w:rsidRPr="00116969">
        <w:t xml:space="preserve"> </w:t>
      </w:r>
      <w:r w:rsidRPr="00116969">
        <w:rPr>
          <w:spacing w:val="-1"/>
        </w:rPr>
        <w:t>and</w:t>
      </w:r>
      <w:r w:rsidRPr="00116969">
        <w:t xml:space="preserve"> </w:t>
      </w:r>
      <w:r w:rsidRPr="00116969">
        <w:rPr>
          <w:spacing w:val="-1"/>
        </w:rPr>
        <w:t>training for staff, as</w:t>
      </w:r>
      <w:r w:rsidRPr="00116969">
        <w:rPr>
          <w:spacing w:val="-2"/>
        </w:rPr>
        <w:t xml:space="preserve"> </w:t>
      </w:r>
      <w:r w:rsidRPr="00116969">
        <w:rPr>
          <w:spacing w:val="-1"/>
        </w:rPr>
        <w:t>well as training</w:t>
      </w:r>
      <w:r w:rsidRPr="00116969">
        <w:t xml:space="preserve"> </w:t>
      </w:r>
      <w:r w:rsidRPr="00116969">
        <w:rPr>
          <w:spacing w:val="-1"/>
        </w:rPr>
        <w:t>options for</w:t>
      </w:r>
      <w:r w:rsidRPr="00116969">
        <w:t xml:space="preserve"> </w:t>
      </w:r>
      <w:r w:rsidRPr="00116969">
        <w:rPr>
          <w:spacing w:val="-1"/>
        </w:rPr>
        <w:t>job</w:t>
      </w:r>
      <w:r w:rsidRPr="00116969">
        <w:rPr>
          <w:spacing w:val="70"/>
        </w:rPr>
        <w:t xml:space="preserve"> </w:t>
      </w:r>
      <w:r w:rsidRPr="00116969">
        <w:rPr>
          <w:spacing w:val="-1"/>
        </w:rPr>
        <w:t>seekers</w:t>
      </w:r>
      <w:r w:rsidRPr="00116969">
        <w:rPr>
          <w:spacing w:val="-2"/>
        </w:rPr>
        <w:t xml:space="preserve"> </w:t>
      </w:r>
      <w:r w:rsidRPr="00116969">
        <w:rPr>
          <w:spacing w:val="-1"/>
        </w:rPr>
        <w:t>and incumbent</w:t>
      </w:r>
      <w:r w:rsidRPr="00116969">
        <w:t xml:space="preserve"> </w:t>
      </w:r>
      <w:r w:rsidRPr="00116969">
        <w:rPr>
          <w:spacing w:val="-1"/>
        </w:rPr>
        <w:t>workers.</w:t>
      </w:r>
      <w:r w:rsidRPr="00116969">
        <w:rPr>
          <w:spacing w:val="-2"/>
        </w:rPr>
        <w:t xml:space="preserve"> </w:t>
      </w:r>
      <w:r w:rsidRPr="00116969">
        <w:t>In</w:t>
      </w:r>
      <w:r w:rsidRPr="00116969">
        <w:rPr>
          <w:spacing w:val="-2"/>
        </w:rPr>
        <w:t xml:space="preserve"> </w:t>
      </w:r>
      <w:r w:rsidRPr="00116969">
        <w:rPr>
          <w:spacing w:val="-1"/>
        </w:rPr>
        <w:t>these instances,</w:t>
      </w:r>
      <w:r w:rsidRPr="00116969">
        <w:t xml:space="preserve"> a</w:t>
      </w:r>
      <w:r w:rsidRPr="00116969">
        <w:rPr>
          <w:spacing w:val="-2"/>
        </w:rPr>
        <w:t xml:space="preserve"> </w:t>
      </w:r>
      <w:r w:rsidRPr="00116969">
        <w:rPr>
          <w:spacing w:val="-1"/>
        </w:rPr>
        <w:t>TES talks</w:t>
      </w:r>
      <w:r w:rsidRPr="00116969">
        <w:rPr>
          <w:spacing w:val="-2"/>
        </w:rPr>
        <w:t xml:space="preserve"> </w:t>
      </w:r>
      <w:r w:rsidRPr="00116969">
        <w:rPr>
          <w:spacing w:val="-1"/>
        </w:rPr>
        <w:t>with these customers,</w:t>
      </w:r>
      <w:r w:rsidRPr="00116969">
        <w:rPr>
          <w:spacing w:val="77"/>
          <w:w w:val="99"/>
        </w:rPr>
        <w:t xml:space="preserve"> </w:t>
      </w:r>
      <w:r w:rsidRPr="00116969">
        <w:rPr>
          <w:spacing w:val="-1"/>
        </w:rPr>
        <w:t>determines their needs,</w:t>
      </w:r>
      <w:r w:rsidRPr="00116969">
        <w:t xml:space="preserve"> </w:t>
      </w:r>
      <w:r w:rsidRPr="00116969">
        <w:rPr>
          <w:spacing w:val="-1"/>
        </w:rPr>
        <w:t xml:space="preserve">and provides </w:t>
      </w:r>
      <w:r w:rsidR="51BF2B3A" w:rsidRPr="00116969">
        <w:rPr>
          <w:spacing w:val="-1"/>
        </w:rPr>
        <w:t>appropriate</w:t>
      </w:r>
      <w:r w:rsidRPr="00116969">
        <w:rPr>
          <w:spacing w:val="-1"/>
        </w:rPr>
        <w:t xml:space="preserve"> assistance.</w:t>
      </w:r>
      <w:r w:rsidRPr="00116969">
        <w:rPr>
          <w:spacing w:val="65"/>
        </w:rPr>
        <w:t xml:space="preserve"> </w:t>
      </w:r>
      <w:r w:rsidRPr="00116969">
        <w:rPr>
          <w:spacing w:val="-1"/>
        </w:rPr>
        <w:t>Support</w:t>
      </w:r>
      <w:r w:rsidRPr="00116969">
        <w:t xml:space="preserve"> </w:t>
      </w:r>
      <w:r w:rsidRPr="00116969">
        <w:rPr>
          <w:spacing w:val="-1"/>
        </w:rPr>
        <w:t>includes</w:t>
      </w:r>
      <w:r w:rsidRPr="00116969">
        <w:rPr>
          <w:spacing w:val="52"/>
        </w:rPr>
        <w:t xml:space="preserve"> </w:t>
      </w:r>
      <w:r w:rsidRPr="00116969">
        <w:rPr>
          <w:spacing w:val="-1"/>
        </w:rPr>
        <w:t>similar activities as</w:t>
      </w:r>
      <w:r w:rsidRPr="00116969">
        <w:t xml:space="preserve"> </w:t>
      </w:r>
      <w:r w:rsidRPr="00116969">
        <w:rPr>
          <w:spacing w:val="-1"/>
        </w:rPr>
        <w:t>listed above</w:t>
      </w:r>
      <w:r w:rsidRPr="00116969">
        <w:t xml:space="preserve"> in</w:t>
      </w:r>
      <w:r w:rsidRPr="00116969">
        <w:rPr>
          <w:spacing w:val="-1"/>
        </w:rPr>
        <w:t xml:space="preserve"> the</w:t>
      </w:r>
      <w:r w:rsidRPr="00116969">
        <w:t xml:space="preserve"> </w:t>
      </w:r>
      <w:r w:rsidRPr="00116969">
        <w:rPr>
          <w:spacing w:val="-1"/>
        </w:rPr>
        <w:t>UI</w:t>
      </w:r>
      <w:r w:rsidRPr="00116969">
        <w:t xml:space="preserve"> </w:t>
      </w:r>
      <w:r w:rsidRPr="00116969">
        <w:rPr>
          <w:spacing w:val="-1"/>
        </w:rPr>
        <w:t>section</w:t>
      </w:r>
      <w:r w:rsidRPr="00116969">
        <w:t xml:space="preserve"> </w:t>
      </w:r>
      <w:r w:rsidRPr="00116969">
        <w:rPr>
          <w:spacing w:val="-1"/>
        </w:rPr>
        <w:t>above.</w:t>
      </w:r>
    </w:p>
    <w:p w14:paraId="4C1B5213" w14:textId="77777777" w:rsidR="00116969" w:rsidRPr="00116969" w:rsidRDefault="00116969" w:rsidP="00116969">
      <w:pPr>
        <w:spacing w:before="10"/>
        <w:rPr>
          <w:rFonts w:eastAsia="Arial"/>
          <w:sz w:val="24"/>
          <w:szCs w:val="24"/>
        </w:rPr>
      </w:pPr>
    </w:p>
    <w:p w14:paraId="4F28764C" w14:textId="77777777" w:rsidR="00116969" w:rsidRPr="00116969" w:rsidRDefault="00116969" w:rsidP="00116969">
      <w:pPr>
        <w:pStyle w:val="BodyText"/>
        <w:ind w:right="203"/>
      </w:pPr>
      <w:r w:rsidRPr="00116969">
        <w:rPr>
          <w:spacing w:val="-1"/>
        </w:rPr>
        <w:t>TES</w:t>
      </w:r>
      <w:r w:rsidRPr="00116969">
        <w:rPr>
          <w:spacing w:val="-2"/>
        </w:rPr>
        <w:t xml:space="preserve"> </w:t>
      </w:r>
      <w:r w:rsidRPr="00116969">
        <w:rPr>
          <w:spacing w:val="-1"/>
        </w:rPr>
        <w:t>staff</w:t>
      </w:r>
      <w:r w:rsidRPr="00116969">
        <w:rPr>
          <w:spacing w:val="-2"/>
        </w:rPr>
        <w:t xml:space="preserve"> </w:t>
      </w:r>
      <w:r w:rsidRPr="00116969">
        <w:rPr>
          <w:spacing w:val="-1"/>
        </w:rPr>
        <w:t>members also provide</w:t>
      </w:r>
      <w:r w:rsidRPr="00116969">
        <w:t xml:space="preserve"> </w:t>
      </w:r>
      <w:r w:rsidRPr="00116969">
        <w:rPr>
          <w:spacing w:val="-1"/>
        </w:rPr>
        <w:t>significant</w:t>
      </w:r>
      <w:r w:rsidRPr="00116969">
        <w:t xml:space="preserve"> </w:t>
      </w:r>
      <w:r w:rsidRPr="00116969">
        <w:rPr>
          <w:spacing w:val="-1"/>
        </w:rPr>
        <w:t xml:space="preserve">in-house services </w:t>
      </w:r>
      <w:r w:rsidRPr="00116969">
        <w:t>to</w:t>
      </w:r>
      <w:r w:rsidRPr="00116969">
        <w:rPr>
          <w:spacing w:val="-1"/>
        </w:rPr>
        <w:t xml:space="preserve"> the business</w:t>
      </w:r>
      <w:r w:rsidRPr="00116969">
        <w:t xml:space="preserve"> </w:t>
      </w:r>
      <w:r w:rsidRPr="00116969">
        <w:rPr>
          <w:spacing w:val="-1"/>
        </w:rPr>
        <w:t>community.</w:t>
      </w:r>
      <w:r w:rsidRPr="00116969">
        <w:rPr>
          <w:spacing w:val="75"/>
          <w:w w:val="99"/>
        </w:rPr>
        <w:t xml:space="preserve"> </w:t>
      </w:r>
      <w:r w:rsidRPr="00116969">
        <w:rPr>
          <w:spacing w:val="-1"/>
        </w:rPr>
        <w:t>One of</w:t>
      </w:r>
      <w:r w:rsidRPr="00116969">
        <w:rPr>
          <w:spacing w:val="-2"/>
        </w:rPr>
        <w:t xml:space="preserve"> </w:t>
      </w:r>
      <w:r w:rsidRPr="00116969">
        <w:rPr>
          <w:spacing w:val="-1"/>
        </w:rPr>
        <w:t>these is job posting support</w:t>
      </w:r>
      <w:r w:rsidRPr="00116969">
        <w:t xml:space="preserve"> </w:t>
      </w:r>
      <w:r w:rsidRPr="00116969">
        <w:rPr>
          <w:spacing w:val="-1"/>
        </w:rPr>
        <w:t>and monitoring.</w:t>
      </w:r>
      <w:r w:rsidRPr="00116969">
        <w:rPr>
          <w:spacing w:val="66"/>
        </w:rPr>
        <w:t xml:space="preserve"> </w:t>
      </w:r>
      <w:r w:rsidRPr="00116969">
        <w:rPr>
          <w:spacing w:val="-1"/>
        </w:rPr>
        <w:t>TES staff</w:t>
      </w:r>
      <w:r w:rsidRPr="00116969">
        <w:rPr>
          <w:spacing w:val="-2"/>
        </w:rPr>
        <w:t xml:space="preserve"> </w:t>
      </w:r>
      <w:r w:rsidRPr="00116969">
        <w:rPr>
          <w:spacing w:val="-1"/>
        </w:rPr>
        <w:t>members review</w:t>
      </w:r>
      <w:r w:rsidRPr="00116969">
        <w:rPr>
          <w:spacing w:val="-2"/>
        </w:rPr>
        <w:t xml:space="preserve"> </w:t>
      </w:r>
      <w:r w:rsidRPr="00116969">
        <w:rPr>
          <w:spacing w:val="-1"/>
        </w:rPr>
        <w:t>daily all</w:t>
      </w:r>
      <w:r w:rsidRPr="00116969">
        <w:rPr>
          <w:spacing w:val="67"/>
        </w:rPr>
        <w:t xml:space="preserve"> </w:t>
      </w:r>
      <w:r w:rsidRPr="00116969">
        <w:rPr>
          <w:spacing w:val="-1"/>
        </w:rPr>
        <w:t>new</w:t>
      </w:r>
      <w:r w:rsidRPr="00116969">
        <w:rPr>
          <w:spacing w:val="-3"/>
        </w:rPr>
        <w:t xml:space="preserve"> </w:t>
      </w:r>
      <w:r w:rsidRPr="00116969">
        <w:rPr>
          <w:spacing w:val="-1"/>
        </w:rPr>
        <w:t xml:space="preserve">postings submitted directly </w:t>
      </w:r>
      <w:r w:rsidRPr="00116969">
        <w:t>to</w:t>
      </w:r>
      <w:r w:rsidRPr="00116969">
        <w:rPr>
          <w:spacing w:val="-1"/>
        </w:rPr>
        <w:t xml:space="preserve"> </w:t>
      </w:r>
      <w:r w:rsidRPr="00116969">
        <w:t>WIT</w:t>
      </w:r>
      <w:r w:rsidRPr="00116969">
        <w:rPr>
          <w:spacing w:val="-1"/>
        </w:rPr>
        <w:t xml:space="preserve"> by</w:t>
      </w:r>
      <w:r w:rsidRPr="00116969">
        <w:rPr>
          <w:spacing w:val="-2"/>
        </w:rPr>
        <w:t xml:space="preserve"> </w:t>
      </w:r>
      <w:r w:rsidRPr="00116969">
        <w:rPr>
          <w:spacing w:val="-1"/>
        </w:rPr>
        <w:t>the</w:t>
      </w:r>
      <w:r w:rsidRPr="00116969">
        <w:rPr>
          <w:spacing w:val="-2"/>
        </w:rPr>
        <w:t xml:space="preserve"> </w:t>
      </w:r>
      <w:r w:rsidRPr="00116969">
        <w:rPr>
          <w:spacing w:val="-1"/>
        </w:rPr>
        <w:t>business.</w:t>
      </w:r>
      <w:r w:rsidRPr="00116969">
        <w:rPr>
          <w:spacing w:val="65"/>
        </w:rPr>
        <w:t xml:space="preserve"> </w:t>
      </w:r>
      <w:r w:rsidRPr="00116969">
        <w:rPr>
          <w:spacing w:val="-1"/>
        </w:rPr>
        <w:t>During this activity,</w:t>
      </w:r>
      <w:r w:rsidRPr="00116969">
        <w:t xml:space="preserve"> </w:t>
      </w:r>
      <w:r w:rsidRPr="00116969">
        <w:rPr>
          <w:spacing w:val="-1"/>
        </w:rPr>
        <w:t>the</w:t>
      </w:r>
      <w:r w:rsidRPr="00116969">
        <w:rPr>
          <w:spacing w:val="-2"/>
        </w:rPr>
        <w:t xml:space="preserve"> </w:t>
      </w:r>
      <w:r w:rsidRPr="00116969">
        <w:rPr>
          <w:spacing w:val="-1"/>
        </w:rPr>
        <w:t>TES will:</w:t>
      </w:r>
    </w:p>
    <w:p w14:paraId="5E4F21D1" w14:textId="77777777" w:rsidR="00116969" w:rsidRPr="00116969" w:rsidRDefault="00116969" w:rsidP="00116969">
      <w:pPr>
        <w:spacing w:before="11"/>
        <w:rPr>
          <w:rFonts w:eastAsia="Arial"/>
          <w:sz w:val="24"/>
          <w:szCs w:val="24"/>
        </w:rPr>
      </w:pPr>
    </w:p>
    <w:p w14:paraId="1CD13175" w14:textId="77777777" w:rsidR="00116969" w:rsidRPr="00116969" w:rsidRDefault="00116969" w:rsidP="00002207">
      <w:pPr>
        <w:pStyle w:val="BodyText"/>
        <w:numPr>
          <w:ilvl w:val="0"/>
          <w:numId w:val="39"/>
        </w:numPr>
        <w:tabs>
          <w:tab w:val="left" w:pos="500"/>
        </w:tabs>
        <w:autoSpaceDE/>
        <w:autoSpaceDN/>
        <w:spacing w:line="271" w:lineRule="auto"/>
        <w:ind w:left="500" w:right="722"/>
      </w:pPr>
      <w:r w:rsidRPr="00116969">
        <w:rPr>
          <w:spacing w:val="-1"/>
        </w:rPr>
        <w:t xml:space="preserve">Perform </w:t>
      </w:r>
      <w:r w:rsidRPr="00116969">
        <w:t>a</w:t>
      </w:r>
      <w:r w:rsidRPr="00116969">
        <w:rPr>
          <w:spacing w:val="-2"/>
        </w:rPr>
        <w:t xml:space="preserve"> </w:t>
      </w:r>
      <w:r w:rsidRPr="00116969">
        <w:rPr>
          <w:spacing w:val="-1"/>
        </w:rPr>
        <w:t>quality</w:t>
      </w:r>
      <w:r w:rsidRPr="00116969">
        <w:t xml:space="preserve"> </w:t>
      </w:r>
      <w:r w:rsidRPr="00116969">
        <w:rPr>
          <w:spacing w:val="-1"/>
        </w:rPr>
        <w:t>assurance review of</w:t>
      </w:r>
      <w:r w:rsidRPr="00116969">
        <w:t xml:space="preserve"> </w:t>
      </w:r>
      <w:r w:rsidRPr="00116969">
        <w:rPr>
          <w:spacing w:val="-1"/>
        </w:rPr>
        <w:t>each new business posting</w:t>
      </w:r>
      <w:r w:rsidRPr="00116969">
        <w:t xml:space="preserve"> </w:t>
      </w:r>
      <w:r w:rsidRPr="00116969">
        <w:rPr>
          <w:spacing w:val="-1"/>
        </w:rPr>
        <w:t xml:space="preserve">assigned </w:t>
      </w:r>
      <w:r w:rsidRPr="00116969">
        <w:t xml:space="preserve">to </w:t>
      </w:r>
      <w:r w:rsidRPr="00116969">
        <w:rPr>
          <w:spacing w:val="-1"/>
        </w:rPr>
        <w:t>the</w:t>
      </w:r>
      <w:r w:rsidRPr="00116969">
        <w:rPr>
          <w:spacing w:val="62"/>
        </w:rPr>
        <w:t xml:space="preserve"> </w:t>
      </w:r>
      <w:r w:rsidRPr="00116969">
        <w:rPr>
          <w:spacing w:val="-1"/>
        </w:rPr>
        <w:t>office,</w:t>
      </w:r>
    </w:p>
    <w:p w14:paraId="206329E0" w14:textId="77777777" w:rsidR="00116969" w:rsidRPr="00116969" w:rsidRDefault="00116969" w:rsidP="00002207">
      <w:pPr>
        <w:pStyle w:val="BodyText"/>
        <w:numPr>
          <w:ilvl w:val="0"/>
          <w:numId w:val="39"/>
        </w:numPr>
        <w:tabs>
          <w:tab w:val="left" w:pos="500"/>
        </w:tabs>
        <w:autoSpaceDE/>
        <w:autoSpaceDN/>
        <w:spacing w:before="7" w:line="273" w:lineRule="auto"/>
        <w:ind w:left="500" w:right="203"/>
      </w:pPr>
      <w:r w:rsidRPr="00116969">
        <w:rPr>
          <w:spacing w:val="-1"/>
        </w:rPr>
        <w:t>Run veterans first</w:t>
      </w:r>
      <w:r w:rsidRPr="00116969">
        <w:t xml:space="preserve"> </w:t>
      </w:r>
      <w:r w:rsidRPr="00116969">
        <w:rPr>
          <w:spacing w:val="-1"/>
        </w:rPr>
        <w:t>day</w:t>
      </w:r>
      <w:r w:rsidRPr="00116969">
        <w:rPr>
          <w:spacing w:val="-2"/>
        </w:rPr>
        <w:t xml:space="preserve"> </w:t>
      </w:r>
      <w:r w:rsidRPr="00116969">
        <w:rPr>
          <w:spacing w:val="-1"/>
        </w:rPr>
        <w:t>job matches and send the matched job seeker notification of</w:t>
      </w:r>
      <w:r w:rsidRPr="00116969">
        <w:t xml:space="preserve"> </w:t>
      </w:r>
      <w:r w:rsidRPr="00116969">
        <w:rPr>
          <w:spacing w:val="-1"/>
        </w:rPr>
        <w:t>the</w:t>
      </w:r>
      <w:r w:rsidRPr="00116969">
        <w:rPr>
          <w:spacing w:val="70"/>
        </w:rPr>
        <w:t xml:space="preserve"> </w:t>
      </w:r>
      <w:r w:rsidRPr="00116969">
        <w:rPr>
          <w:spacing w:val="-1"/>
        </w:rPr>
        <w:t>match for</w:t>
      </w:r>
      <w:r w:rsidRPr="00116969">
        <w:rPr>
          <w:spacing w:val="-2"/>
        </w:rPr>
        <w:t xml:space="preserve"> </w:t>
      </w:r>
      <w:r w:rsidRPr="00116969">
        <w:rPr>
          <w:spacing w:val="-1"/>
        </w:rPr>
        <w:t>follow</w:t>
      </w:r>
      <w:r w:rsidRPr="00116969">
        <w:rPr>
          <w:spacing w:val="-2"/>
        </w:rPr>
        <w:t xml:space="preserve"> </w:t>
      </w:r>
      <w:r w:rsidRPr="00116969">
        <w:rPr>
          <w:spacing w:val="-1"/>
        </w:rPr>
        <w:t>up,</w:t>
      </w:r>
      <w:r w:rsidRPr="00116969">
        <w:rPr>
          <w:spacing w:val="1"/>
        </w:rPr>
        <w:t xml:space="preserve"> </w:t>
      </w:r>
      <w:r w:rsidRPr="00116969">
        <w:rPr>
          <w:spacing w:val="-1"/>
        </w:rPr>
        <w:t>(first</w:t>
      </w:r>
      <w:r w:rsidRPr="00116969">
        <w:t xml:space="preserve"> </w:t>
      </w:r>
      <w:r w:rsidRPr="00116969">
        <w:rPr>
          <w:spacing w:val="-1"/>
        </w:rPr>
        <w:t>48 hours</w:t>
      </w:r>
      <w:r w:rsidRPr="00116969">
        <w:t xml:space="preserve"> </w:t>
      </w:r>
      <w:r w:rsidRPr="00116969">
        <w:rPr>
          <w:spacing w:val="-1"/>
        </w:rPr>
        <w:t>is veterans only) then</w:t>
      </w:r>
      <w:r w:rsidRPr="00116969">
        <w:t xml:space="preserve"> </w:t>
      </w:r>
      <w:r w:rsidRPr="00116969">
        <w:rPr>
          <w:spacing w:val="-1"/>
        </w:rPr>
        <w:t>run third</w:t>
      </w:r>
      <w:r w:rsidRPr="00116969">
        <w:rPr>
          <w:spacing w:val="-2"/>
        </w:rPr>
        <w:t xml:space="preserve"> </w:t>
      </w:r>
      <w:r w:rsidRPr="00116969">
        <w:rPr>
          <w:spacing w:val="-1"/>
        </w:rPr>
        <w:t>day</w:t>
      </w:r>
      <w:r w:rsidRPr="00116969">
        <w:t xml:space="preserve"> </w:t>
      </w:r>
      <w:r w:rsidRPr="00116969">
        <w:rPr>
          <w:spacing w:val="-1"/>
        </w:rPr>
        <w:t>matches for</w:t>
      </w:r>
      <w:r w:rsidRPr="00116969">
        <w:rPr>
          <w:spacing w:val="-2"/>
        </w:rPr>
        <w:t xml:space="preserve"> </w:t>
      </w:r>
      <w:r w:rsidRPr="00116969">
        <w:rPr>
          <w:spacing w:val="-1"/>
        </w:rPr>
        <w:t>the</w:t>
      </w:r>
      <w:r w:rsidRPr="00116969">
        <w:rPr>
          <w:spacing w:val="74"/>
        </w:rPr>
        <w:t xml:space="preserve"> </w:t>
      </w:r>
      <w:r w:rsidRPr="00116969">
        <w:rPr>
          <w:spacing w:val="-1"/>
        </w:rPr>
        <w:t>general</w:t>
      </w:r>
      <w:r w:rsidRPr="00116969">
        <w:rPr>
          <w:spacing w:val="-2"/>
        </w:rPr>
        <w:t xml:space="preserve"> </w:t>
      </w:r>
      <w:r w:rsidRPr="00116969">
        <w:rPr>
          <w:spacing w:val="-1"/>
        </w:rPr>
        <w:t>job</w:t>
      </w:r>
      <w:r w:rsidRPr="00116969">
        <w:t xml:space="preserve"> </w:t>
      </w:r>
      <w:r w:rsidRPr="00116969">
        <w:rPr>
          <w:spacing w:val="-1"/>
        </w:rPr>
        <w:t>seeker population,</w:t>
      </w:r>
      <w:r w:rsidRPr="00116969">
        <w:t xml:space="preserve"> </w:t>
      </w:r>
      <w:r w:rsidRPr="00116969">
        <w:rPr>
          <w:spacing w:val="-1"/>
        </w:rPr>
        <w:t>run weekly</w:t>
      </w:r>
      <w:r w:rsidRPr="00116969">
        <w:t xml:space="preserve"> </w:t>
      </w:r>
      <w:r w:rsidRPr="00116969">
        <w:rPr>
          <w:spacing w:val="-1"/>
        </w:rPr>
        <w:t>matches for</w:t>
      </w:r>
      <w:r w:rsidRPr="00116969">
        <w:rPr>
          <w:spacing w:val="-2"/>
        </w:rPr>
        <w:t xml:space="preserve"> </w:t>
      </w:r>
      <w:r w:rsidRPr="00116969">
        <w:rPr>
          <w:spacing w:val="-1"/>
        </w:rPr>
        <w:t>follow</w:t>
      </w:r>
      <w:r w:rsidRPr="00116969">
        <w:rPr>
          <w:spacing w:val="-2"/>
        </w:rPr>
        <w:t xml:space="preserve"> </w:t>
      </w:r>
      <w:r w:rsidRPr="00116969">
        <w:rPr>
          <w:spacing w:val="-1"/>
        </w:rPr>
        <w:t>up,</w:t>
      </w:r>
    </w:p>
    <w:p w14:paraId="174A3E16" w14:textId="77777777" w:rsidR="00116969" w:rsidRPr="00116969" w:rsidRDefault="00116969" w:rsidP="00002207">
      <w:pPr>
        <w:pStyle w:val="BodyText"/>
        <w:numPr>
          <w:ilvl w:val="0"/>
          <w:numId w:val="39"/>
        </w:numPr>
        <w:tabs>
          <w:tab w:val="left" w:pos="500"/>
        </w:tabs>
        <w:autoSpaceDE/>
        <w:autoSpaceDN/>
        <w:spacing w:before="5"/>
        <w:ind w:left="500"/>
      </w:pPr>
      <w:r w:rsidRPr="00116969">
        <w:rPr>
          <w:spacing w:val="-1"/>
        </w:rPr>
        <w:t>Follow-up</w:t>
      </w:r>
      <w:r w:rsidRPr="00116969">
        <w:t xml:space="preserve"> </w:t>
      </w:r>
      <w:r w:rsidRPr="00116969">
        <w:rPr>
          <w:spacing w:val="-1"/>
        </w:rPr>
        <w:t>weekly with</w:t>
      </w:r>
      <w:r w:rsidRPr="00116969">
        <w:rPr>
          <w:spacing w:val="1"/>
        </w:rPr>
        <w:t xml:space="preserve"> </w:t>
      </w:r>
      <w:r w:rsidRPr="00116969">
        <w:rPr>
          <w:spacing w:val="-1"/>
        </w:rPr>
        <w:t>employers on</w:t>
      </w:r>
      <w:r w:rsidRPr="00116969">
        <w:t xml:space="preserve"> </w:t>
      </w:r>
      <w:r w:rsidRPr="00116969">
        <w:rPr>
          <w:spacing w:val="-1"/>
        </w:rPr>
        <w:t>open postings,</w:t>
      </w:r>
    </w:p>
    <w:p w14:paraId="163C7EF4" w14:textId="77777777" w:rsidR="00116969" w:rsidRPr="00116969" w:rsidRDefault="00116969" w:rsidP="00002207">
      <w:pPr>
        <w:pStyle w:val="BodyText"/>
        <w:numPr>
          <w:ilvl w:val="0"/>
          <w:numId w:val="39"/>
        </w:numPr>
        <w:tabs>
          <w:tab w:val="left" w:pos="500"/>
        </w:tabs>
        <w:autoSpaceDE/>
        <w:autoSpaceDN/>
        <w:spacing w:before="38"/>
        <w:ind w:left="500"/>
      </w:pPr>
      <w:r w:rsidRPr="00116969">
        <w:rPr>
          <w:spacing w:val="-1"/>
        </w:rPr>
        <w:t>Provide weekly</w:t>
      </w:r>
      <w:r w:rsidRPr="00116969">
        <w:t xml:space="preserve"> </w:t>
      </w:r>
      <w:r w:rsidRPr="00116969">
        <w:rPr>
          <w:spacing w:val="-1"/>
        </w:rPr>
        <w:t>follow-up on</w:t>
      </w:r>
      <w:r w:rsidRPr="00116969">
        <w:t xml:space="preserve"> </w:t>
      </w:r>
      <w:r w:rsidRPr="00116969">
        <w:rPr>
          <w:spacing w:val="-1"/>
        </w:rPr>
        <w:t>close-pending</w:t>
      </w:r>
      <w:r w:rsidRPr="00116969">
        <w:t xml:space="preserve"> </w:t>
      </w:r>
      <w:r w:rsidRPr="00116969">
        <w:rPr>
          <w:spacing w:val="-1"/>
        </w:rPr>
        <w:t>postings,</w:t>
      </w:r>
    </w:p>
    <w:p w14:paraId="6C7CF39A" w14:textId="77777777" w:rsidR="00116969" w:rsidRPr="00116969" w:rsidRDefault="00116969" w:rsidP="00002207">
      <w:pPr>
        <w:pStyle w:val="BodyText"/>
        <w:numPr>
          <w:ilvl w:val="0"/>
          <w:numId w:val="39"/>
        </w:numPr>
        <w:tabs>
          <w:tab w:val="left" w:pos="500"/>
        </w:tabs>
        <w:autoSpaceDE/>
        <w:autoSpaceDN/>
        <w:spacing w:before="40"/>
        <w:ind w:left="500"/>
      </w:pPr>
      <w:r w:rsidRPr="00116969">
        <w:rPr>
          <w:spacing w:val="-1"/>
        </w:rPr>
        <w:t>Assist employers that</w:t>
      </w:r>
      <w:r w:rsidRPr="00116969">
        <w:rPr>
          <w:spacing w:val="-2"/>
        </w:rPr>
        <w:t xml:space="preserve"> </w:t>
      </w:r>
      <w:r w:rsidRPr="00116969">
        <w:rPr>
          <w:spacing w:val="-1"/>
        </w:rPr>
        <w:t>contact</w:t>
      </w:r>
      <w:r w:rsidRPr="00116969">
        <w:t xml:space="preserve"> </w:t>
      </w:r>
      <w:r w:rsidRPr="00116969">
        <w:rPr>
          <w:spacing w:val="-1"/>
        </w:rPr>
        <w:t>WSRCA</w:t>
      </w:r>
      <w:r w:rsidRPr="00116969">
        <w:rPr>
          <w:spacing w:val="-2"/>
        </w:rPr>
        <w:t xml:space="preserve"> </w:t>
      </w:r>
      <w:r w:rsidRPr="00116969">
        <w:rPr>
          <w:spacing w:val="-1"/>
        </w:rPr>
        <w:t>offices by telephone for</w:t>
      </w:r>
      <w:r w:rsidRPr="00116969">
        <w:rPr>
          <w:spacing w:val="-2"/>
        </w:rPr>
        <w:t xml:space="preserve"> </w:t>
      </w:r>
      <w:r w:rsidRPr="00116969">
        <w:rPr>
          <w:spacing w:val="-1"/>
        </w:rPr>
        <w:t>issues such as:</w:t>
      </w:r>
    </w:p>
    <w:p w14:paraId="109A554E" w14:textId="77777777" w:rsidR="00116969" w:rsidRPr="00116969" w:rsidRDefault="00116969" w:rsidP="00002207">
      <w:pPr>
        <w:pStyle w:val="BodyText"/>
        <w:numPr>
          <w:ilvl w:val="0"/>
          <w:numId w:val="48"/>
        </w:numPr>
        <w:tabs>
          <w:tab w:val="left" w:pos="860"/>
        </w:tabs>
        <w:autoSpaceDE/>
        <w:autoSpaceDN/>
        <w:spacing w:before="39"/>
      </w:pPr>
      <w:r w:rsidRPr="00116969">
        <w:rPr>
          <w:spacing w:val="-1"/>
        </w:rPr>
        <w:t>Determine</w:t>
      </w:r>
      <w:r w:rsidRPr="00116969">
        <w:rPr>
          <w:spacing w:val="-2"/>
        </w:rPr>
        <w:t xml:space="preserve"> </w:t>
      </w:r>
      <w:r w:rsidRPr="00116969">
        <w:rPr>
          <w:spacing w:val="-1"/>
        </w:rPr>
        <w:t>specific needs</w:t>
      </w:r>
      <w:r w:rsidRPr="00116969">
        <w:rPr>
          <w:spacing w:val="-2"/>
        </w:rPr>
        <w:t xml:space="preserve"> </w:t>
      </w:r>
      <w:r w:rsidRPr="00116969">
        <w:rPr>
          <w:spacing w:val="-1"/>
        </w:rPr>
        <w:t>of</w:t>
      </w:r>
      <w:r w:rsidRPr="00116969">
        <w:t xml:space="preserve"> </w:t>
      </w:r>
      <w:r w:rsidRPr="00116969">
        <w:rPr>
          <w:spacing w:val="-1"/>
        </w:rPr>
        <w:t>customer,</w:t>
      </w:r>
    </w:p>
    <w:p w14:paraId="0BC75CA4" w14:textId="77777777" w:rsidR="00116969" w:rsidRPr="00116969" w:rsidRDefault="00116969" w:rsidP="00002207">
      <w:pPr>
        <w:pStyle w:val="BodyText"/>
        <w:numPr>
          <w:ilvl w:val="0"/>
          <w:numId w:val="48"/>
        </w:numPr>
        <w:tabs>
          <w:tab w:val="left" w:pos="860"/>
        </w:tabs>
        <w:autoSpaceDE/>
        <w:autoSpaceDN/>
        <w:spacing w:before="21"/>
      </w:pPr>
      <w:r w:rsidRPr="00116969">
        <w:rPr>
          <w:spacing w:val="-1"/>
        </w:rPr>
        <w:t>Set- up accounts for</w:t>
      </w:r>
      <w:r w:rsidRPr="00116969">
        <w:t xml:space="preserve"> </w:t>
      </w:r>
      <w:r w:rsidRPr="00116969">
        <w:rPr>
          <w:spacing w:val="-1"/>
        </w:rPr>
        <w:t>business in</w:t>
      </w:r>
      <w:r w:rsidRPr="00116969">
        <w:t xml:space="preserve"> WIT</w:t>
      </w:r>
      <w:r w:rsidRPr="00116969">
        <w:rPr>
          <w:spacing w:val="-1"/>
        </w:rPr>
        <w:t xml:space="preserve"> or</w:t>
      </w:r>
      <w:r w:rsidRPr="00116969">
        <w:rPr>
          <w:spacing w:val="-2"/>
        </w:rPr>
        <w:t xml:space="preserve"> </w:t>
      </w:r>
      <w:r w:rsidRPr="00116969">
        <w:rPr>
          <w:spacing w:val="-1"/>
        </w:rPr>
        <w:t>update</w:t>
      </w:r>
      <w:r w:rsidRPr="00116969">
        <w:t xml:space="preserve"> </w:t>
      </w:r>
      <w:r w:rsidRPr="00116969">
        <w:rPr>
          <w:spacing w:val="-1"/>
        </w:rPr>
        <w:t>existing</w:t>
      </w:r>
      <w:r w:rsidRPr="00116969">
        <w:t xml:space="preserve"> </w:t>
      </w:r>
      <w:r w:rsidRPr="00116969">
        <w:rPr>
          <w:spacing w:val="-1"/>
        </w:rPr>
        <w:t>accounts as appropriate,</w:t>
      </w:r>
    </w:p>
    <w:p w14:paraId="7A39C81B" w14:textId="77777777" w:rsidR="00116969" w:rsidRPr="00116969" w:rsidRDefault="00116969" w:rsidP="00002207">
      <w:pPr>
        <w:pStyle w:val="BodyText"/>
        <w:numPr>
          <w:ilvl w:val="0"/>
          <w:numId w:val="48"/>
        </w:numPr>
        <w:tabs>
          <w:tab w:val="left" w:pos="860"/>
        </w:tabs>
        <w:autoSpaceDE/>
        <w:autoSpaceDN/>
        <w:spacing w:before="19"/>
      </w:pPr>
      <w:r w:rsidRPr="00116969">
        <w:rPr>
          <w:spacing w:val="-1"/>
        </w:rPr>
        <w:t>Talk business through the process</w:t>
      </w:r>
      <w:r w:rsidRPr="00116969">
        <w:t xml:space="preserve"> </w:t>
      </w:r>
      <w:r w:rsidRPr="00116969">
        <w:rPr>
          <w:spacing w:val="-1"/>
        </w:rPr>
        <w:t>of</w:t>
      </w:r>
      <w:r w:rsidRPr="00116969">
        <w:t xml:space="preserve"> </w:t>
      </w:r>
      <w:r w:rsidRPr="00116969">
        <w:rPr>
          <w:spacing w:val="-1"/>
        </w:rPr>
        <w:t>entering</w:t>
      </w:r>
      <w:r w:rsidRPr="00116969">
        <w:t xml:space="preserve"> a</w:t>
      </w:r>
      <w:r w:rsidRPr="00116969">
        <w:rPr>
          <w:spacing w:val="-1"/>
        </w:rPr>
        <w:t xml:space="preserve"> posting</w:t>
      </w:r>
      <w:r w:rsidRPr="00116969">
        <w:t xml:space="preserve"> </w:t>
      </w:r>
      <w:r w:rsidR="5FB9C6CA" w:rsidRPr="00116969">
        <w:rPr>
          <w:spacing w:val="-1"/>
        </w:rPr>
        <w:t>themselves,</w:t>
      </w:r>
    </w:p>
    <w:p w14:paraId="15BEAD6C" w14:textId="77777777" w:rsidR="00116969" w:rsidRPr="00116969" w:rsidRDefault="00116969" w:rsidP="00002207">
      <w:pPr>
        <w:pStyle w:val="BodyText"/>
        <w:numPr>
          <w:ilvl w:val="0"/>
          <w:numId w:val="48"/>
        </w:numPr>
        <w:tabs>
          <w:tab w:val="left" w:pos="860"/>
        </w:tabs>
        <w:autoSpaceDE/>
        <w:autoSpaceDN/>
        <w:spacing w:before="21"/>
      </w:pPr>
      <w:r w:rsidRPr="00116969">
        <w:rPr>
          <w:spacing w:val="-1"/>
        </w:rPr>
        <w:t>Enter job posting for the employer if</w:t>
      </w:r>
      <w:r w:rsidRPr="00116969">
        <w:t xml:space="preserve"> </w:t>
      </w:r>
      <w:r w:rsidRPr="00116969">
        <w:rPr>
          <w:spacing w:val="-1"/>
        </w:rPr>
        <w:t>they so desire,</w:t>
      </w:r>
    </w:p>
    <w:p w14:paraId="4F0FB437" w14:textId="77777777" w:rsidR="00116969" w:rsidRPr="00116969" w:rsidRDefault="00116969" w:rsidP="00002207">
      <w:pPr>
        <w:pStyle w:val="BodyText"/>
        <w:numPr>
          <w:ilvl w:val="0"/>
          <w:numId w:val="48"/>
        </w:numPr>
        <w:tabs>
          <w:tab w:val="left" w:pos="860"/>
        </w:tabs>
        <w:autoSpaceDE/>
        <w:autoSpaceDN/>
        <w:spacing w:before="19" w:line="256" w:lineRule="auto"/>
        <w:ind w:right="523"/>
      </w:pPr>
      <w:r w:rsidRPr="00116969">
        <w:rPr>
          <w:spacing w:val="-1"/>
        </w:rPr>
        <w:t>Explain</w:t>
      </w:r>
      <w:r w:rsidRPr="00116969">
        <w:rPr>
          <w:spacing w:val="-2"/>
        </w:rPr>
        <w:t xml:space="preserve"> </w:t>
      </w:r>
      <w:r w:rsidRPr="00116969">
        <w:rPr>
          <w:spacing w:val="-1"/>
        </w:rPr>
        <w:t>details of job matching</w:t>
      </w:r>
      <w:r w:rsidRPr="00116969">
        <w:rPr>
          <w:spacing w:val="-2"/>
        </w:rPr>
        <w:t xml:space="preserve"> </w:t>
      </w:r>
      <w:r w:rsidRPr="00116969">
        <w:rPr>
          <w:spacing w:val="-1"/>
        </w:rPr>
        <w:t>such as matching</w:t>
      </w:r>
      <w:r w:rsidRPr="00116969">
        <w:rPr>
          <w:spacing w:val="-2"/>
        </w:rPr>
        <w:t xml:space="preserve"> </w:t>
      </w:r>
      <w:r w:rsidRPr="00116969">
        <w:rPr>
          <w:spacing w:val="-1"/>
        </w:rPr>
        <w:t>process,</w:t>
      </w:r>
      <w:r w:rsidRPr="00116969">
        <w:t xml:space="preserve"> </w:t>
      </w:r>
      <w:r w:rsidRPr="00116969">
        <w:rPr>
          <w:spacing w:val="-1"/>
        </w:rPr>
        <w:t>veteran’s</w:t>
      </w:r>
      <w:r w:rsidRPr="00116969">
        <w:rPr>
          <w:spacing w:val="-2"/>
        </w:rPr>
        <w:t xml:space="preserve"> </w:t>
      </w:r>
      <w:r w:rsidRPr="00116969">
        <w:rPr>
          <w:spacing w:val="-1"/>
        </w:rPr>
        <w:t>preference,</w:t>
      </w:r>
      <w:r w:rsidRPr="00116969">
        <w:rPr>
          <w:spacing w:val="64"/>
          <w:w w:val="99"/>
        </w:rPr>
        <w:t xml:space="preserve"> </w:t>
      </w:r>
      <w:r w:rsidRPr="00116969">
        <w:rPr>
          <w:spacing w:val="-1"/>
        </w:rPr>
        <w:t>etc.,</w:t>
      </w:r>
    </w:p>
    <w:p w14:paraId="288193B9" w14:textId="77777777" w:rsidR="00116969" w:rsidRPr="00116969" w:rsidRDefault="00116969" w:rsidP="00002207">
      <w:pPr>
        <w:pStyle w:val="BodyText"/>
        <w:numPr>
          <w:ilvl w:val="0"/>
          <w:numId w:val="48"/>
        </w:numPr>
        <w:tabs>
          <w:tab w:val="left" w:pos="860"/>
        </w:tabs>
        <w:autoSpaceDE/>
        <w:autoSpaceDN/>
        <w:spacing w:before="22"/>
      </w:pPr>
      <w:r w:rsidRPr="00116969">
        <w:rPr>
          <w:spacing w:val="-1"/>
        </w:rPr>
        <w:t>Discuss other services such as hiring events,</w:t>
      </w:r>
      <w:r w:rsidRPr="00116969">
        <w:rPr>
          <w:spacing w:val="1"/>
        </w:rPr>
        <w:t xml:space="preserve"> </w:t>
      </w:r>
      <w:r w:rsidRPr="00116969">
        <w:rPr>
          <w:spacing w:val="-1"/>
        </w:rPr>
        <w:t>etc.,</w:t>
      </w:r>
    </w:p>
    <w:p w14:paraId="0E0CEFB6" w14:textId="77777777" w:rsidR="00116969" w:rsidRPr="00116969" w:rsidRDefault="00116969" w:rsidP="00002207">
      <w:pPr>
        <w:pStyle w:val="BodyText"/>
        <w:numPr>
          <w:ilvl w:val="0"/>
          <w:numId w:val="48"/>
        </w:numPr>
        <w:tabs>
          <w:tab w:val="left" w:pos="860"/>
        </w:tabs>
        <w:autoSpaceDE/>
        <w:autoSpaceDN/>
        <w:spacing w:before="21"/>
      </w:pPr>
      <w:r w:rsidRPr="00116969">
        <w:rPr>
          <w:spacing w:val="-1"/>
        </w:rPr>
        <w:t>Provide</w:t>
      </w:r>
      <w:r w:rsidRPr="00116969">
        <w:rPr>
          <w:spacing w:val="-2"/>
        </w:rPr>
        <w:t xml:space="preserve"> </w:t>
      </w:r>
      <w:r w:rsidRPr="00116969">
        <w:rPr>
          <w:spacing w:val="-1"/>
        </w:rPr>
        <w:t>information</w:t>
      </w:r>
      <w:r w:rsidRPr="00116969">
        <w:rPr>
          <w:spacing w:val="-2"/>
        </w:rPr>
        <w:t xml:space="preserve"> </w:t>
      </w:r>
      <w:r w:rsidRPr="00116969">
        <w:rPr>
          <w:spacing w:val="-1"/>
        </w:rPr>
        <w:t>on</w:t>
      </w:r>
      <w:r w:rsidRPr="00116969">
        <w:rPr>
          <w:spacing w:val="-2"/>
        </w:rPr>
        <w:t xml:space="preserve"> </w:t>
      </w:r>
      <w:r w:rsidRPr="00116969">
        <w:rPr>
          <w:spacing w:val="-1"/>
        </w:rPr>
        <w:t>services</w:t>
      </w:r>
      <w:r w:rsidRPr="00116969">
        <w:rPr>
          <w:spacing w:val="-2"/>
        </w:rPr>
        <w:t xml:space="preserve"> </w:t>
      </w:r>
      <w:r w:rsidRPr="00116969">
        <w:rPr>
          <w:spacing w:val="-1"/>
        </w:rPr>
        <w:t>outside</w:t>
      </w:r>
      <w:r w:rsidRPr="00116969">
        <w:rPr>
          <w:spacing w:val="-2"/>
        </w:rPr>
        <w:t xml:space="preserve"> </w:t>
      </w:r>
      <w:r w:rsidRPr="00116969">
        <w:rPr>
          <w:spacing w:val="-1"/>
        </w:rPr>
        <w:t>of office</w:t>
      </w:r>
      <w:r w:rsidRPr="00116969">
        <w:rPr>
          <w:spacing w:val="-2"/>
        </w:rPr>
        <w:t xml:space="preserve"> </w:t>
      </w:r>
      <w:r w:rsidRPr="00116969">
        <w:rPr>
          <w:spacing w:val="-1"/>
        </w:rPr>
        <w:t>such</w:t>
      </w:r>
      <w:r w:rsidRPr="00116969">
        <w:rPr>
          <w:spacing w:val="-2"/>
        </w:rPr>
        <w:t xml:space="preserve"> </w:t>
      </w:r>
      <w:r w:rsidRPr="00116969">
        <w:rPr>
          <w:spacing w:val="-1"/>
        </w:rPr>
        <w:t>as</w:t>
      </w:r>
      <w:r w:rsidRPr="00116969">
        <w:rPr>
          <w:spacing w:val="-2"/>
        </w:rPr>
        <w:t xml:space="preserve"> </w:t>
      </w:r>
      <w:r w:rsidRPr="00116969">
        <w:rPr>
          <w:spacing w:val="-1"/>
        </w:rPr>
        <w:t>TWC</w:t>
      </w:r>
      <w:r w:rsidRPr="00116969">
        <w:rPr>
          <w:spacing w:val="-3"/>
        </w:rPr>
        <w:t xml:space="preserve"> </w:t>
      </w:r>
      <w:r w:rsidRPr="00116969">
        <w:rPr>
          <w:spacing w:val="-1"/>
        </w:rPr>
        <w:t>Tax</w:t>
      </w:r>
      <w:r w:rsidRPr="00116969">
        <w:rPr>
          <w:spacing w:val="-2"/>
        </w:rPr>
        <w:t xml:space="preserve"> </w:t>
      </w:r>
      <w:r w:rsidRPr="00116969">
        <w:rPr>
          <w:spacing w:val="-1"/>
        </w:rPr>
        <w:t>Dept info, etc.,</w:t>
      </w:r>
    </w:p>
    <w:p w14:paraId="2154C1E1" w14:textId="77777777" w:rsidR="00116969" w:rsidRPr="00116969" w:rsidRDefault="00116969" w:rsidP="00002207">
      <w:pPr>
        <w:pStyle w:val="BodyText"/>
        <w:numPr>
          <w:ilvl w:val="0"/>
          <w:numId w:val="48"/>
        </w:numPr>
        <w:tabs>
          <w:tab w:val="left" w:pos="860"/>
        </w:tabs>
        <w:autoSpaceDE/>
        <w:autoSpaceDN/>
        <w:spacing w:before="19"/>
      </w:pPr>
      <w:r w:rsidRPr="00116969">
        <w:rPr>
          <w:spacing w:val="-1"/>
        </w:rPr>
        <w:t>Assist employers</w:t>
      </w:r>
      <w:r w:rsidRPr="00116969">
        <w:rPr>
          <w:spacing w:val="-2"/>
        </w:rPr>
        <w:t xml:space="preserve"> </w:t>
      </w:r>
      <w:r w:rsidRPr="00116969">
        <w:rPr>
          <w:spacing w:val="-1"/>
        </w:rPr>
        <w:t>with</w:t>
      </w:r>
      <w:r w:rsidRPr="00116969">
        <w:rPr>
          <w:spacing w:val="-2"/>
        </w:rPr>
        <w:t xml:space="preserve"> </w:t>
      </w:r>
      <w:r w:rsidRPr="00116969">
        <w:rPr>
          <w:spacing w:val="-1"/>
        </w:rPr>
        <w:t>job</w:t>
      </w:r>
      <w:r w:rsidRPr="00116969">
        <w:rPr>
          <w:spacing w:val="-2"/>
        </w:rPr>
        <w:t xml:space="preserve"> </w:t>
      </w:r>
      <w:r w:rsidRPr="00116969">
        <w:rPr>
          <w:spacing w:val="-1"/>
        </w:rPr>
        <w:t>fairs</w:t>
      </w:r>
      <w:r w:rsidRPr="00116969">
        <w:rPr>
          <w:spacing w:val="-2"/>
        </w:rPr>
        <w:t xml:space="preserve"> </w:t>
      </w:r>
      <w:r w:rsidRPr="00116969">
        <w:rPr>
          <w:spacing w:val="-1"/>
        </w:rPr>
        <w:t>inside</w:t>
      </w:r>
      <w:r w:rsidRPr="00116969">
        <w:rPr>
          <w:spacing w:val="-2"/>
        </w:rPr>
        <w:t xml:space="preserve"> </w:t>
      </w:r>
      <w:r w:rsidRPr="00116969">
        <w:rPr>
          <w:spacing w:val="-1"/>
        </w:rPr>
        <w:t>WSRCA offices.</w:t>
      </w:r>
    </w:p>
    <w:p w14:paraId="4B9EA762" w14:textId="77777777" w:rsidR="00116969" w:rsidRPr="00116969" w:rsidRDefault="00116969" w:rsidP="00002207">
      <w:pPr>
        <w:pStyle w:val="BodyText"/>
        <w:numPr>
          <w:ilvl w:val="0"/>
          <w:numId w:val="39"/>
        </w:numPr>
        <w:tabs>
          <w:tab w:val="left" w:pos="500"/>
        </w:tabs>
        <w:autoSpaceDE/>
        <w:autoSpaceDN/>
        <w:spacing w:before="21" w:line="271" w:lineRule="auto"/>
        <w:ind w:left="500" w:right="203"/>
      </w:pPr>
      <w:r w:rsidRPr="00116969">
        <w:rPr>
          <w:spacing w:val="-1"/>
        </w:rPr>
        <w:t>Assist</w:t>
      </w:r>
      <w:r w:rsidRPr="00116969">
        <w:t xml:space="preserve"> </w:t>
      </w:r>
      <w:r w:rsidR="4F41770B" w:rsidRPr="00116969">
        <w:rPr>
          <w:spacing w:val="-1"/>
        </w:rPr>
        <w:t>employees</w:t>
      </w:r>
      <w:r w:rsidRPr="00116969">
        <w:rPr>
          <w:spacing w:val="-2"/>
        </w:rPr>
        <w:t xml:space="preserve"> </w:t>
      </w:r>
      <w:r w:rsidRPr="00116969">
        <w:rPr>
          <w:spacing w:val="-1"/>
        </w:rPr>
        <w:t>that come into WSRCA</w:t>
      </w:r>
      <w:r w:rsidRPr="00116969">
        <w:rPr>
          <w:spacing w:val="-2"/>
        </w:rPr>
        <w:t xml:space="preserve"> </w:t>
      </w:r>
      <w:r w:rsidRPr="00116969">
        <w:rPr>
          <w:spacing w:val="-1"/>
        </w:rPr>
        <w:t xml:space="preserve">offices in person </w:t>
      </w:r>
      <w:r w:rsidRPr="00116969">
        <w:t>–</w:t>
      </w:r>
      <w:r w:rsidRPr="00116969">
        <w:rPr>
          <w:spacing w:val="-1"/>
        </w:rPr>
        <w:t xml:space="preserve"> </w:t>
      </w:r>
      <w:r w:rsidR="27B182B4" w:rsidRPr="00116969">
        <w:rPr>
          <w:spacing w:val="-1"/>
        </w:rPr>
        <w:t>like</w:t>
      </w:r>
      <w:r w:rsidRPr="00116969">
        <w:rPr>
          <w:spacing w:val="-2"/>
        </w:rPr>
        <w:t xml:space="preserve"> </w:t>
      </w:r>
      <w:r w:rsidRPr="00116969">
        <w:rPr>
          <w:spacing w:val="-1"/>
        </w:rPr>
        <w:t>those that</w:t>
      </w:r>
      <w:r w:rsidRPr="00116969">
        <w:t xml:space="preserve"> </w:t>
      </w:r>
      <w:r w:rsidRPr="00116969">
        <w:rPr>
          <w:spacing w:val="-1"/>
        </w:rPr>
        <w:t>call</w:t>
      </w:r>
      <w:r w:rsidRPr="00116969">
        <w:rPr>
          <w:spacing w:val="-2"/>
        </w:rPr>
        <w:t xml:space="preserve"> </w:t>
      </w:r>
      <w:r w:rsidRPr="00116969">
        <w:rPr>
          <w:spacing w:val="-1"/>
        </w:rPr>
        <w:t>in</w:t>
      </w:r>
      <w:r w:rsidRPr="00116969">
        <w:rPr>
          <w:spacing w:val="73"/>
        </w:rPr>
        <w:t xml:space="preserve"> </w:t>
      </w:r>
      <w:r w:rsidRPr="00116969">
        <w:rPr>
          <w:spacing w:val="-1"/>
        </w:rPr>
        <w:t>above.</w:t>
      </w:r>
    </w:p>
    <w:p w14:paraId="208841DB" w14:textId="77777777" w:rsidR="00116969" w:rsidRPr="00116969" w:rsidRDefault="00116969" w:rsidP="00002207">
      <w:pPr>
        <w:pStyle w:val="BodyText"/>
        <w:numPr>
          <w:ilvl w:val="0"/>
          <w:numId w:val="39"/>
        </w:numPr>
        <w:tabs>
          <w:tab w:val="left" w:pos="500"/>
        </w:tabs>
        <w:autoSpaceDE/>
        <w:autoSpaceDN/>
        <w:spacing w:before="6" w:line="271" w:lineRule="auto"/>
        <w:ind w:left="500" w:right="826"/>
      </w:pPr>
      <w:r w:rsidRPr="00116969">
        <w:rPr>
          <w:spacing w:val="-1"/>
        </w:rPr>
        <w:t xml:space="preserve">Refer employers </w:t>
      </w:r>
      <w:r w:rsidRPr="00116969">
        <w:t xml:space="preserve">to </w:t>
      </w:r>
      <w:r w:rsidRPr="00116969">
        <w:rPr>
          <w:spacing w:val="-1"/>
        </w:rPr>
        <w:t>the Rural</w:t>
      </w:r>
      <w:r w:rsidRPr="00116969">
        <w:rPr>
          <w:spacing w:val="-2"/>
        </w:rPr>
        <w:t xml:space="preserve"> </w:t>
      </w:r>
      <w:r w:rsidRPr="00116969">
        <w:rPr>
          <w:spacing w:val="-1"/>
        </w:rPr>
        <w:t>Capital Headlight</w:t>
      </w:r>
      <w:r w:rsidRPr="00116969">
        <w:t xml:space="preserve"> </w:t>
      </w:r>
      <w:r w:rsidRPr="00116969">
        <w:rPr>
          <w:spacing w:val="-1"/>
        </w:rPr>
        <w:t>website</w:t>
      </w:r>
      <w:r w:rsidRPr="00116969">
        <w:rPr>
          <w:spacing w:val="37"/>
        </w:rPr>
        <w:t xml:space="preserve"> </w:t>
      </w:r>
      <w:r w:rsidRPr="00116969">
        <w:rPr>
          <w:spacing w:val="-1"/>
        </w:rPr>
        <w:t>(</w:t>
      </w:r>
      <w:hyperlink r:id="rId20">
        <w:r w:rsidRPr="00116969">
          <w:rPr>
            <w:spacing w:val="-1"/>
            <w:u w:val="single" w:color="000000"/>
          </w:rPr>
          <w:t>http://www.ruralcapitalheadlight.com/</w:t>
        </w:r>
      </w:hyperlink>
      <w:r w:rsidRPr="00116969">
        <w:rPr>
          <w:spacing w:val="-1"/>
        </w:rPr>
        <w:t>)</w:t>
      </w:r>
      <w:r w:rsidRPr="00116969">
        <w:rPr>
          <w:spacing w:val="-5"/>
        </w:rPr>
        <w:t xml:space="preserve"> </w:t>
      </w:r>
      <w:r w:rsidRPr="00116969">
        <w:t>to</w:t>
      </w:r>
      <w:r w:rsidRPr="00116969">
        <w:rPr>
          <w:spacing w:val="-3"/>
        </w:rPr>
        <w:t xml:space="preserve"> </w:t>
      </w:r>
      <w:r w:rsidRPr="00116969">
        <w:rPr>
          <w:spacing w:val="-1"/>
        </w:rPr>
        <w:t>provide</w:t>
      </w:r>
      <w:r w:rsidRPr="00116969">
        <w:rPr>
          <w:spacing w:val="-4"/>
        </w:rPr>
        <w:t xml:space="preserve"> </w:t>
      </w:r>
      <w:r w:rsidRPr="00116969">
        <w:rPr>
          <w:spacing w:val="-1"/>
        </w:rPr>
        <w:t>Labor</w:t>
      </w:r>
      <w:r w:rsidRPr="00116969">
        <w:rPr>
          <w:spacing w:val="-2"/>
        </w:rPr>
        <w:t xml:space="preserve"> </w:t>
      </w:r>
      <w:r w:rsidRPr="00116969">
        <w:rPr>
          <w:spacing w:val="-1"/>
        </w:rPr>
        <w:t>Market</w:t>
      </w:r>
      <w:r w:rsidRPr="00116969">
        <w:rPr>
          <w:spacing w:val="-4"/>
        </w:rPr>
        <w:t xml:space="preserve"> </w:t>
      </w:r>
      <w:r w:rsidRPr="00116969">
        <w:rPr>
          <w:spacing w:val="-1"/>
        </w:rPr>
        <w:t>Information</w:t>
      </w:r>
      <w:r w:rsidRPr="00116969">
        <w:rPr>
          <w:spacing w:val="-4"/>
        </w:rPr>
        <w:t xml:space="preserve"> </w:t>
      </w:r>
      <w:r w:rsidRPr="00116969">
        <w:rPr>
          <w:spacing w:val="-1"/>
        </w:rPr>
        <w:t>(LMI)</w:t>
      </w:r>
    </w:p>
    <w:p w14:paraId="26532D93" w14:textId="77777777" w:rsidR="00116969" w:rsidRPr="00116969" w:rsidRDefault="00116969" w:rsidP="00002207">
      <w:pPr>
        <w:pStyle w:val="BodyText"/>
        <w:numPr>
          <w:ilvl w:val="0"/>
          <w:numId w:val="39"/>
        </w:numPr>
        <w:tabs>
          <w:tab w:val="left" w:pos="500"/>
        </w:tabs>
        <w:autoSpaceDE/>
        <w:autoSpaceDN/>
        <w:spacing w:before="6"/>
        <w:ind w:left="500"/>
      </w:pPr>
      <w:r w:rsidRPr="00116969">
        <w:rPr>
          <w:spacing w:val="-1"/>
        </w:rPr>
        <w:t>Assist other</w:t>
      </w:r>
      <w:r w:rsidRPr="00116969">
        <w:rPr>
          <w:spacing w:val="-2"/>
        </w:rPr>
        <w:t xml:space="preserve"> </w:t>
      </w:r>
      <w:r w:rsidRPr="00116969">
        <w:rPr>
          <w:spacing w:val="-1"/>
        </w:rPr>
        <w:t>Workforce staff</w:t>
      </w:r>
      <w:r w:rsidRPr="00116969">
        <w:rPr>
          <w:spacing w:val="-3"/>
        </w:rPr>
        <w:t xml:space="preserve"> </w:t>
      </w:r>
      <w:r w:rsidRPr="00116969">
        <w:rPr>
          <w:spacing w:val="-1"/>
        </w:rPr>
        <w:t>with</w:t>
      </w:r>
      <w:r w:rsidRPr="00116969">
        <w:rPr>
          <w:spacing w:val="-2"/>
        </w:rPr>
        <w:t xml:space="preserve"> </w:t>
      </w:r>
      <w:r w:rsidRPr="00116969">
        <w:rPr>
          <w:spacing w:val="-1"/>
        </w:rPr>
        <w:t>questions</w:t>
      </w:r>
      <w:r w:rsidRPr="00116969">
        <w:rPr>
          <w:spacing w:val="-2"/>
        </w:rPr>
        <w:t xml:space="preserve"> </w:t>
      </w:r>
      <w:r w:rsidRPr="00116969">
        <w:rPr>
          <w:spacing w:val="-1"/>
        </w:rPr>
        <w:t>about</w:t>
      </w:r>
      <w:r w:rsidRPr="00116969">
        <w:t xml:space="preserve"> </w:t>
      </w:r>
      <w:r w:rsidRPr="00116969">
        <w:rPr>
          <w:spacing w:val="-1"/>
        </w:rPr>
        <w:t>job</w:t>
      </w:r>
      <w:r w:rsidRPr="00116969">
        <w:rPr>
          <w:spacing w:val="-2"/>
        </w:rPr>
        <w:t xml:space="preserve"> </w:t>
      </w:r>
      <w:r w:rsidRPr="00116969">
        <w:rPr>
          <w:spacing w:val="-1"/>
        </w:rPr>
        <w:t>postings</w:t>
      </w:r>
    </w:p>
    <w:p w14:paraId="60083106" w14:textId="77777777" w:rsidR="00116969" w:rsidRPr="00116969" w:rsidRDefault="00116969" w:rsidP="00002207">
      <w:pPr>
        <w:pStyle w:val="BodyText"/>
        <w:numPr>
          <w:ilvl w:val="0"/>
          <w:numId w:val="39"/>
        </w:numPr>
        <w:tabs>
          <w:tab w:val="left" w:pos="500"/>
        </w:tabs>
        <w:autoSpaceDE/>
        <w:autoSpaceDN/>
        <w:spacing w:before="39" w:line="271" w:lineRule="auto"/>
        <w:ind w:left="500" w:right="347"/>
      </w:pPr>
      <w:r w:rsidRPr="00116969">
        <w:rPr>
          <w:spacing w:val="-1"/>
        </w:rPr>
        <w:t>Coordinate/communicate</w:t>
      </w:r>
      <w:r w:rsidRPr="00116969">
        <w:rPr>
          <w:spacing w:val="-3"/>
        </w:rPr>
        <w:t xml:space="preserve"> </w:t>
      </w:r>
      <w:r w:rsidRPr="00116969">
        <w:rPr>
          <w:spacing w:val="-1"/>
        </w:rPr>
        <w:t>with</w:t>
      </w:r>
      <w:r w:rsidRPr="00116969">
        <w:rPr>
          <w:spacing w:val="-2"/>
        </w:rPr>
        <w:t xml:space="preserve"> </w:t>
      </w:r>
      <w:r w:rsidRPr="00116969">
        <w:rPr>
          <w:spacing w:val="-1"/>
        </w:rPr>
        <w:t>other</w:t>
      </w:r>
      <w:r w:rsidRPr="00116969">
        <w:rPr>
          <w:spacing w:val="-2"/>
        </w:rPr>
        <w:t xml:space="preserve"> </w:t>
      </w:r>
      <w:r w:rsidRPr="00116969">
        <w:rPr>
          <w:spacing w:val="-1"/>
        </w:rPr>
        <w:t>Workforce</w:t>
      </w:r>
      <w:r w:rsidRPr="00116969">
        <w:rPr>
          <w:spacing w:val="-2"/>
        </w:rPr>
        <w:t xml:space="preserve"> </w:t>
      </w:r>
      <w:r w:rsidRPr="00116969">
        <w:rPr>
          <w:spacing w:val="-1"/>
        </w:rPr>
        <w:t>offices</w:t>
      </w:r>
      <w:r w:rsidRPr="00116969">
        <w:rPr>
          <w:spacing w:val="-3"/>
        </w:rPr>
        <w:t xml:space="preserve"> </w:t>
      </w:r>
      <w:r w:rsidRPr="00116969">
        <w:rPr>
          <w:spacing w:val="-1"/>
        </w:rPr>
        <w:t>regarding</w:t>
      </w:r>
      <w:r w:rsidRPr="00116969">
        <w:rPr>
          <w:spacing w:val="-2"/>
        </w:rPr>
        <w:t xml:space="preserve"> </w:t>
      </w:r>
      <w:r w:rsidRPr="00116969">
        <w:rPr>
          <w:spacing w:val="-1"/>
        </w:rPr>
        <w:t>business/job posting</w:t>
      </w:r>
      <w:r w:rsidRPr="00116969">
        <w:rPr>
          <w:spacing w:val="68"/>
        </w:rPr>
        <w:t xml:space="preserve"> </w:t>
      </w:r>
      <w:r w:rsidRPr="00116969">
        <w:rPr>
          <w:spacing w:val="-1"/>
        </w:rPr>
        <w:t>issues.</w:t>
      </w:r>
    </w:p>
    <w:p w14:paraId="354D9E1A" w14:textId="77777777" w:rsidR="00116969" w:rsidRPr="00116969" w:rsidRDefault="00116969" w:rsidP="00116969">
      <w:pPr>
        <w:spacing w:before="5"/>
        <w:rPr>
          <w:rFonts w:eastAsia="Arial"/>
          <w:sz w:val="24"/>
          <w:szCs w:val="24"/>
        </w:rPr>
      </w:pPr>
    </w:p>
    <w:p w14:paraId="7DB72D00" w14:textId="77777777" w:rsidR="00116969" w:rsidRPr="00116969" w:rsidRDefault="00116969" w:rsidP="00116969">
      <w:pPr>
        <w:pStyle w:val="Heading2"/>
        <w:ind w:left="139" w:right="149"/>
        <w:rPr>
          <w:b w:val="0"/>
          <w:bCs w:val="0"/>
          <w:sz w:val="24"/>
          <w:szCs w:val="24"/>
        </w:rPr>
      </w:pPr>
      <w:r w:rsidRPr="00116969">
        <w:rPr>
          <w:spacing w:val="-1"/>
          <w:sz w:val="24"/>
          <w:szCs w:val="24"/>
        </w:rPr>
        <w:t>External</w:t>
      </w:r>
      <w:r w:rsidRPr="00116969">
        <w:rPr>
          <w:spacing w:val="-7"/>
          <w:sz w:val="24"/>
          <w:szCs w:val="24"/>
        </w:rPr>
        <w:t xml:space="preserve"> </w:t>
      </w:r>
      <w:r w:rsidRPr="00116969">
        <w:rPr>
          <w:spacing w:val="-1"/>
          <w:sz w:val="24"/>
          <w:szCs w:val="24"/>
        </w:rPr>
        <w:t>Business</w:t>
      </w:r>
      <w:r w:rsidRPr="00116969">
        <w:rPr>
          <w:spacing w:val="-7"/>
          <w:sz w:val="24"/>
          <w:szCs w:val="24"/>
        </w:rPr>
        <w:t xml:space="preserve"> </w:t>
      </w:r>
      <w:r w:rsidRPr="00116969">
        <w:rPr>
          <w:spacing w:val="-1"/>
          <w:sz w:val="24"/>
          <w:szCs w:val="24"/>
        </w:rPr>
        <w:t>Services</w:t>
      </w:r>
    </w:p>
    <w:p w14:paraId="774645DE" w14:textId="77777777" w:rsidR="00116969" w:rsidRPr="00116969" w:rsidRDefault="00116969" w:rsidP="00116969">
      <w:pPr>
        <w:spacing w:before="10"/>
        <w:rPr>
          <w:rFonts w:eastAsia="Arial"/>
          <w:b/>
          <w:bCs/>
          <w:sz w:val="24"/>
          <w:szCs w:val="24"/>
        </w:rPr>
      </w:pPr>
    </w:p>
    <w:p w14:paraId="5DF35301" w14:textId="77777777" w:rsidR="00116969" w:rsidRPr="00116969" w:rsidRDefault="00116969" w:rsidP="00116969">
      <w:pPr>
        <w:pStyle w:val="BodyText"/>
        <w:spacing w:line="264" w:lineRule="auto"/>
        <w:ind w:left="139" w:right="215"/>
      </w:pPr>
      <w:r w:rsidRPr="00116969">
        <w:rPr>
          <w:spacing w:val="-1"/>
        </w:rPr>
        <w:t xml:space="preserve">WSRCA </w:t>
      </w:r>
      <w:r w:rsidRPr="00116969">
        <w:t xml:space="preserve">staff </w:t>
      </w:r>
      <w:r w:rsidRPr="00116969">
        <w:rPr>
          <w:spacing w:val="-1"/>
        </w:rPr>
        <w:t>work</w:t>
      </w:r>
      <w:r w:rsidRPr="00116969">
        <w:rPr>
          <w:spacing w:val="-2"/>
        </w:rPr>
        <w:t xml:space="preserve"> </w:t>
      </w:r>
      <w:r w:rsidRPr="00116969">
        <w:t>to</w:t>
      </w:r>
      <w:r w:rsidRPr="00116969">
        <w:rPr>
          <w:spacing w:val="-2"/>
        </w:rPr>
        <w:t xml:space="preserve"> </w:t>
      </w:r>
      <w:r w:rsidRPr="00116969">
        <w:rPr>
          <w:spacing w:val="-1"/>
        </w:rPr>
        <w:t>deliver services and programs relevant</w:t>
      </w:r>
      <w:r w:rsidRPr="00116969">
        <w:t xml:space="preserve"> </w:t>
      </w:r>
      <w:r w:rsidRPr="00116969">
        <w:rPr>
          <w:spacing w:val="-1"/>
        </w:rPr>
        <w:t xml:space="preserve">and responsive </w:t>
      </w:r>
      <w:r w:rsidRPr="00116969">
        <w:t>to</w:t>
      </w:r>
      <w:r w:rsidRPr="00116969">
        <w:rPr>
          <w:spacing w:val="55"/>
        </w:rPr>
        <w:t xml:space="preserve"> </w:t>
      </w:r>
      <w:r w:rsidRPr="00116969">
        <w:rPr>
          <w:spacing w:val="-1"/>
        </w:rPr>
        <w:t>employers’ needs.</w:t>
      </w:r>
      <w:r w:rsidRPr="00116969">
        <w:t xml:space="preserve"> </w:t>
      </w:r>
      <w:r w:rsidRPr="00116969">
        <w:rPr>
          <w:spacing w:val="-1"/>
        </w:rPr>
        <w:t>Staff</w:t>
      </w:r>
      <w:r w:rsidRPr="00116969">
        <w:t xml:space="preserve"> </w:t>
      </w:r>
      <w:r w:rsidRPr="00116969">
        <w:rPr>
          <w:spacing w:val="-1"/>
        </w:rPr>
        <w:t>recognizes the importance of</w:t>
      </w:r>
      <w:r w:rsidRPr="00116969">
        <w:t xml:space="preserve"> </w:t>
      </w:r>
      <w:r w:rsidRPr="00116969">
        <w:rPr>
          <w:spacing w:val="-1"/>
        </w:rPr>
        <w:t>quality customer service beginning</w:t>
      </w:r>
      <w:r w:rsidRPr="00116969">
        <w:rPr>
          <w:spacing w:val="69"/>
        </w:rPr>
        <w:t xml:space="preserve"> </w:t>
      </w:r>
      <w:r w:rsidRPr="00116969">
        <w:rPr>
          <w:spacing w:val="-1"/>
        </w:rPr>
        <w:t>with the initial contact</w:t>
      </w:r>
      <w:r w:rsidRPr="00116969">
        <w:t xml:space="preserve"> </w:t>
      </w:r>
      <w:r w:rsidRPr="00116969">
        <w:rPr>
          <w:spacing w:val="-1"/>
        </w:rPr>
        <w:t>with</w:t>
      </w:r>
      <w:r w:rsidRPr="00116969">
        <w:t xml:space="preserve"> a</w:t>
      </w:r>
      <w:r w:rsidRPr="00116969">
        <w:rPr>
          <w:spacing w:val="-1"/>
        </w:rPr>
        <w:t xml:space="preserve"> new</w:t>
      </w:r>
      <w:r w:rsidRPr="00116969">
        <w:rPr>
          <w:spacing w:val="-2"/>
        </w:rPr>
        <w:t xml:space="preserve"> </w:t>
      </w:r>
      <w:r w:rsidRPr="00116969">
        <w:rPr>
          <w:spacing w:val="-1"/>
        </w:rPr>
        <w:t>employer.</w:t>
      </w:r>
      <w:r w:rsidRPr="00116969">
        <w:rPr>
          <w:spacing w:val="1"/>
        </w:rPr>
        <w:t xml:space="preserve"> </w:t>
      </w:r>
      <w:r w:rsidRPr="00116969">
        <w:rPr>
          <w:spacing w:val="-1"/>
        </w:rPr>
        <w:t>To “sell the system” and ensure continued</w:t>
      </w:r>
      <w:r w:rsidRPr="00116969">
        <w:rPr>
          <w:spacing w:val="68"/>
        </w:rPr>
        <w:t xml:space="preserve"> </w:t>
      </w:r>
      <w:r w:rsidRPr="00116969">
        <w:rPr>
          <w:spacing w:val="-1"/>
        </w:rPr>
        <w:t>usage,</w:t>
      </w:r>
      <w:r w:rsidRPr="00116969">
        <w:t xml:space="preserve"> </w:t>
      </w:r>
      <w:r w:rsidRPr="00116969">
        <w:rPr>
          <w:spacing w:val="-1"/>
        </w:rPr>
        <w:t>staff</w:t>
      </w:r>
      <w:r w:rsidRPr="00116969">
        <w:t xml:space="preserve"> </w:t>
      </w:r>
      <w:r w:rsidRPr="00116969">
        <w:rPr>
          <w:spacing w:val="-1"/>
        </w:rPr>
        <w:t>must provide quality,</w:t>
      </w:r>
      <w:r w:rsidRPr="00116969">
        <w:t xml:space="preserve"> </w:t>
      </w:r>
      <w:r w:rsidRPr="00116969">
        <w:rPr>
          <w:spacing w:val="-1"/>
        </w:rPr>
        <w:t>responsive</w:t>
      </w:r>
      <w:r w:rsidRPr="00116969">
        <w:rPr>
          <w:spacing w:val="1"/>
        </w:rPr>
        <w:t xml:space="preserve"> </w:t>
      </w:r>
      <w:r w:rsidRPr="00116969">
        <w:rPr>
          <w:spacing w:val="-1"/>
        </w:rPr>
        <w:t>services on</w:t>
      </w:r>
      <w:r w:rsidRPr="00116969">
        <w:t xml:space="preserve"> a</w:t>
      </w:r>
      <w:r w:rsidRPr="00116969">
        <w:rPr>
          <w:spacing w:val="-1"/>
        </w:rPr>
        <w:t xml:space="preserve"> consistent</w:t>
      </w:r>
      <w:r w:rsidRPr="00116969">
        <w:t xml:space="preserve"> </w:t>
      </w:r>
      <w:r w:rsidRPr="00116969">
        <w:rPr>
          <w:spacing w:val="-1"/>
        </w:rPr>
        <w:t>basis.</w:t>
      </w:r>
      <w:r w:rsidRPr="00116969">
        <w:t xml:space="preserve">  </w:t>
      </w:r>
      <w:r w:rsidRPr="00116969">
        <w:rPr>
          <w:spacing w:val="-1"/>
        </w:rPr>
        <w:t>The primary</w:t>
      </w:r>
      <w:r w:rsidRPr="00116969">
        <w:rPr>
          <w:spacing w:val="73"/>
        </w:rPr>
        <w:t xml:space="preserve"> </w:t>
      </w:r>
      <w:r w:rsidRPr="00116969">
        <w:rPr>
          <w:spacing w:val="-1"/>
        </w:rPr>
        <w:t>goal</w:t>
      </w:r>
      <w:r w:rsidRPr="00116969">
        <w:rPr>
          <w:spacing w:val="-2"/>
        </w:rPr>
        <w:t xml:space="preserve"> </w:t>
      </w:r>
      <w:r w:rsidRPr="00116969">
        <w:rPr>
          <w:spacing w:val="-1"/>
        </w:rPr>
        <w:t>of</w:t>
      </w:r>
      <w:r w:rsidRPr="00116969">
        <w:t xml:space="preserve"> </w:t>
      </w:r>
      <w:r w:rsidRPr="00116969">
        <w:rPr>
          <w:spacing w:val="-1"/>
        </w:rPr>
        <w:t>the Business Services Unit</w:t>
      </w:r>
      <w:r w:rsidRPr="00116969">
        <w:t xml:space="preserve"> </w:t>
      </w:r>
      <w:r w:rsidRPr="00116969">
        <w:rPr>
          <w:spacing w:val="-1"/>
        </w:rPr>
        <w:t>is</w:t>
      </w:r>
      <w:r w:rsidRPr="00116969">
        <w:t xml:space="preserve"> to</w:t>
      </w:r>
      <w:r w:rsidRPr="00116969">
        <w:rPr>
          <w:spacing w:val="-2"/>
        </w:rPr>
        <w:t xml:space="preserve"> </w:t>
      </w:r>
      <w:r w:rsidRPr="00116969">
        <w:rPr>
          <w:spacing w:val="-1"/>
        </w:rPr>
        <w:t>meet</w:t>
      </w:r>
      <w:r w:rsidRPr="00116969">
        <w:rPr>
          <w:spacing w:val="-2"/>
        </w:rPr>
        <w:t xml:space="preserve"> </w:t>
      </w:r>
      <w:r w:rsidRPr="00116969">
        <w:rPr>
          <w:spacing w:val="-1"/>
        </w:rPr>
        <w:t>employer</w:t>
      </w:r>
      <w:r w:rsidRPr="00116969">
        <w:t xml:space="preserve"> </w:t>
      </w:r>
      <w:r w:rsidRPr="00116969">
        <w:rPr>
          <w:spacing w:val="-1"/>
        </w:rPr>
        <w:t xml:space="preserve">needs, </w:t>
      </w:r>
      <w:r w:rsidRPr="00116969">
        <w:t>so</w:t>
      </w:r>
      <w:r w:rsidRPr="00116969">
        <w:rPr>
          <w:spacing w:val="-1"/>
        </w:rPr>
        <w:t xml:space="preserve"> they</w:t>
      </w:r>
      <w:r w:rsidRPr="00116969">
        <w:t xml:space="preserve"> </w:t>
      </w:r>
      <w:r w:rsidRPr="00116969">
        <w:rPr>
          <w:spacing w:val="-1"/>
        </w:rPr>
        <w:t>return</w:t>
      </w:r>
      <w:r w:rsidRPr="00116969">
        <w:rPr>
          <w:spacing w:val="-2"/>
        </w:rPr>
        <w:t xml:space="preserve"> </w:t>
      </w:r>
      <w:r w:rsidRPr="00116969">
        <w:rPr>
          <w:spacing w:val="-1"/>
        </w:rPr>
        <w:t>and promote</w:t>
      </w:r>
      <w:r w:rsidRPr="00116969">
        <w:rPr>
          <w:spacing w:val="65"/>
        </w:rPr>
        <w:t xml:space="preserve"> </w:t>
      </w:r>
      <w:r w:rsidRPr="00116969">
        <w:rPr>
          <w:spacing w:val="-1"/>
        </w:rPr>
        <w:t>Workforce</w:t>
      </w:r>
      <w:r w:rsidRPr="00116969">
        <w:rPr>
          <w:spacing w:val="-3"/>
        </w:rPr>
        <w:t xml:space="preserve"> </w:t>
      </w:r>
      <w:r w:rsidRPr="00116969">
        <w:rPr>
          <w:spacing w:val="-1"/>
        </w:rPr>
        <w:t>Solutions</w:t>
      </w:r>
      <w:r w:rsidRPr="00116969">
        <w:rPr>
          <w:spacing w:val="-2"/>
        </w:rPr>
        <w:t xml:space="preserve"> </w:t>
      </w:r>
      <w:r w:rsidRPr="00116969">
        <w:rPr>
          <w:spacing w:val="-1"/>
        </w:rPr>
        <w:t>services</w:t>
      </w:r>
      <w:r w:rsidRPr="00116969">
        <w:rPr>
          <w:spacing w:val="-2"/>
        </w:rPr>
        <w:t xml:space="preserve"> </w:t>
      </w:r>
      <w:r w:rsidRPr="00116969">
        <w:t>to</w:t>
      </w:r>
      <w:r w:rsidRPr="00116969">
        <w:rPr>
          <w:spacing w:val="-2"/>
        </w:rPr>
        <w:t xml:space="preserve"> </w:t>
      </w:r>
      <w:r w:rsidRPr="00116969">
        <w:rPr>
          <w:spacing w:val="-1"/>
        </w:rPr>
        <w:t>other</w:t>
      </w:r>
      <w:r w:rsidRPr="00116969">
        <w:rPr>
          <w:spacing w:val="-2"/>
        </w:rPr>
        <w:t xml:space="preserve"> </w:t>
      </w:r>
      <w:r w:rsidRPr="00116969">
        <w:rPr>
          <w:spacing w:val="-1"/>
        </w:rPr>
        <w:t>employers.</w:t>
      </w:r>
    </w:p>
    <w:p w14:paraId="5AC422DB" w14:textId="77777777" w:rsidR="00116969" w:rsidRPr="00116969" w:rsidRDefault="00116969" w:rsidP="00116969">
      <w:pPr>
        <w:spacing w:before="11"/>
        <w:rPr>
          <w:rFonts w:eastAsia="Arial"/>
          <w:sz w:val="24"/>
          <w:szCs w:val="24"/>
        </w:rPr>
      </w:pPr>
    </w:p>
    <w:p w14:paraId="317A0F11" w14:textId="0430452A" w:rsidR="00116969" w:rsidRPr="00116969" w:rsidRDefault="00116969" w:rsidP="00116969">
      <w:pPr>
        <w:pStyle w:val="BodyText"/>
        <w:tabs>
          <w:tab w:val="left" w:pos="5651"/>
        </w:tabs>
        <w:spacing w:line="264" w:lineRule="auto"/>
        <w:ind w:right="295"/>
      </w:pPr>
      <w:r w:rsidRPr="00116969">
        <w:rPr>
          <w:spacing w:val="-1"/>
        </w:rPr>
        <w:t>External</w:t>
      </w:r>
      <w:r w:rsidRPr="00116969">
        <w:rPr>
          <w:spacing w:val="-2"/>
        </w:rPr>
        <w:t xml:space="preserve"> </w:t>
      </w:r>
      <w:r w:rsidRPr="00116969">
        <w:rPr>
          <w:spacing w:val="-1"/>
        </w:rPr>
        <w:t>Business</w:t>
      </w:r>
      <w:r w:rsidRPr="00116969">
        <w:rPr>
          <w:spacing w:val="-2"/>
        </w:rPr>
        <w:t xml:space="preserve"> </w:t>
      </w:r>
      <w:r w:rsidRPr="00116969">
        <w:rPr>
          <w:spacing w:val="-1"/>
        </w:rPr>
        <w:t>Services are</w:t>
      </w:r>
      <w:r w:rsidRPr="00116969">
        <w:rPr>
          <w:spacing w:val="-3"/>
        </w:rPr>
        <w:t xml:space="preserve"> </w:t>
      </w:r>
      <w:r w:rsidRPr="00116969">
        <w:rPr>
          <w:spacing w:val="-1"/>
        </w:rPr>
        <w:t>provided</w:t>
      </w:r>
      <w:r w:rsidRPr="00116969">
        <w:rPr>
          <w:spacing w:val="-2"/>
        </w:rPr>
        <w:t xml:space="preserve"> </w:t>
      </w:r>
      <w:r w:rsidRPr="00116969">
        <w:t>by</w:t>
      </w:r>
      <w:r w:rsidRPr="00116969">
        <w:rPr>
          <w:spacing w:val="-1"/>
        </w:rPr>
        <w:t xml:space="preserve"> </w:t>
      </w:r>
      <w:r w:rsidR="5AFA6F6F" w:rsidRPr="00116969">
        <w:rPr>
          <w:spacing w:val="-1"/>
        </w:rPr>
        <w:t>the Business</w:t>
      </w:r>
      <w:r w:rsidRPr="00116969">
        <w:rPr>
          <w:spacing w:val="-1"/>
        </w:rPr>
        <w:t xml:space="preserve"> Services</w:t>
      </w:r>
      <w:r w:rsidRPr="00116969">
        <w:rPr>
          <w:spacing w:val="-2"/>
        </w:rPr>
        <w:t xml:space="preserve"> </w:t>
      </w:r>
      <w:r w:rsidRPr="00116969">
        <w:rPr>
          <w:spacing w:val="-1"/>
        </w:rPr>
        <w:t>Unit</w:t>
      </w:r>
      <w:r w:rsidRPr="00116969">
        <w:t xml:space="preserve"> </w:t>
      </w:r>
      <w:r w:rsidRPr="00116969">
        <w:rPr>
          <w:spacing w:val="-1"/>
        </w:rPr>
        <w:t>(BSU).</w:t>
      </w:r>
      <w:r w:rsidRPr="00116969">
        <w:rPr>
          <w:spacing w:val="63"/>
        </w:rPr>
        <w:t xml:space="preserve"> </w:t>
      </w:r>
      <w:r w:rsidRPr="00116969">
        <w:rPr>
          <w:spacing w:val="-1"/>
        </w:rPr>
        <w:t>BSU</w:t>
      </w:r>
      <w:r w:rsidRPr="00116969">
        <w:rPr>
          <w:spacing w:val="-2"/>
        </w:rPr>
        <w:t xml:space="preserve"> </w:t>
      </w:r>
      <w:r w:rsidRPr="00116969">
        <w:rPr>
          <w:spacing w:val="-1"/>
        </w:rPr>
        <w:t>staff</w:t>
      </w:r>
      <w:r w:rsidRPr="00116969">
        <w:rPr>
          <w:spacing w:val="71"/>
          <w:w w:val="99"/>
        </w:rPr>
        <w:t xml:space="preserve"> </w:t>
      </w:r>
      <w:r w:rsidRPr="00116969">
        <w:rPr>
          <w:spacing w:val="-1"/>
        </w:rPr>
        <w:t>engage</w:t>
      </w:r>
      <w:r w:rsidRPr="00116969">
        <w:rPr>
          <w:spacing w:val="-2"/>
        </w:rPr>
        <w:t xml:space="preserve"> </w:t>
      </w:r>
      <w:r w:rsidRPr="00116969">
        <w:rPr>
          <w:spacing w:val="-1"/>
        </w:rPr>
        <w:t>employers,</w:t>
      </w:r>
      <w:r w:rsidRPr="00116969">
        <w:t xml:space="preserve"> </w:t>
      </w:r>
      <w:r w:rsidRPr="00116969">
        <w:rPr>
          <w:spacing w:val="-1"/>
        </w:rPr>
        <w:t>Chambers of</w:t>
      </w:r>
      <w:r w:rsidRPr="00116969">
        <w:rPr>
          <w:spacing w:val="-2"/>
        </w:rPr>
        <w:t xml:space="preserve"> </w:t>
      </w:r>
      <w:r w:rsidRPr="00116969">
        <w:rPr>
          <w:spacing w:val="-1"/>
        </w:rPr>
        <w:t>Commerce, and Economic Development</w:t>
      </w:r>
      <w:r w:rsidRPr="00116969">
        <w:t xml:space="preserve"> </w:t>
      </w:r>
      <w:r w:rsidRPr="00116969">
        <w:rPr>
          <w:spacing w:val="-1"/>
        </w:rPr>
        <w:t>Cooperatives</w:t>
      </w:r>
      <w:r w:rsidRPr="00116969">
        <w:rPr>
          <w:spacing w:val="52"/>
        </w:rPr>
        <w:t xml:space="preserve"> </w:t>
      </w:r>
      <w:r w:rsidRPr="00116969">
        <w:rPr>
          <w:spacing w:val="-1"/>
        </w:rPr>
        <w:t>and provide direct</w:t>
      </w:r>
      <w:r w:rsidRPr="00116969">
        <w:t xml:space="preserve"> </w:t>
      </w:r>
      <w:r w:rsidRPr="00116969">
        <w:rPr>
          <w:spacing w:val="-1"/>
        </w:rPr>
        <w:t>support</w:t>
      </w:r>
      <w:r w:rsidRPr="00116969">
        <w:t xml:space="preserve"> to</w:t>
      </w:r>
      <w:r w:rsidRPr="00116969">
        <w:rPr>
          <w:spacing w:val="-2"/>
        </w:rPr>
        <w:t xml:space="preserve"> </w:t>
      </w:r>
      <w:r w:rsidRPr="00116969">
        <w:rPr>
          <w:spacing w:val="-1"/>
        </w:rPr>
        <w:t>them as appropriate.</w:t>
      </w:r>
      <w:r w:rsidR="0054437C">
        <w:rPr>
          <w:spacing w:val="-1"/>
        </w:rPr>
        <w:t xml:space="preserve"> </w:t>
      </w:r>
      <w:r w:rsidRPr="00116969">
        <w:rPr>
          <w:spacing w:val="-1"/>
        </w:rPr>
        <w:t>The</w:t>
      </w:r>
      <w:r w:rsidRPr="00116969">
        <w:rPr>
          <w:spacing w:val="-2"/>
        </w:rPr>
        <w:t xml:space="preserve"> </w:t>
      </w:r>
      <w:r w:rsidRPr="00116969">
        <w:rPr>
          <w:spacing w:val="-1"/>
        </w:rPr>
        <w:t>BSU</w:t>
      </w:r>
      <w:r w:rsidRPr="00116969">
        <w:rPr>
          <w:spacing w:val="-3"/>
        </w:rPr>
        <w:t xml:space="preserve"> </w:t>
      </w:r>
      <w:r w:rsidRPr="00116969">
        <w:rPr>
          <w:spacing w:val="-1"/>
        </w:rPr>
        <w:t>meets</w:t>
      </w:r>
      <w:r w:rsidRPr="00116969">
        <w:rPr>
          <w:spacing w:val="-2"/>
        </w:rPr>
        <w:t xml:space="preserve"> </w:t>
      </w:r>
      <w:r w:rsidRPr="00116969">
        <w:rPr>
          <w:spacing w:val="-1"/>
        </w:rPr>
        <w:t>with</w:t>
      </w:r>
      <w:r w:rsidRPr="00116969">
        <w:rPr>
          <w:spacing w:val="-2"/>
        </w:rPr>
        <w:t xml:space="preserve"> </w:t>
      </w:r>
      <w:r w:rsidRPr="00116969">
        <w:rPr>
          <w:spacing w:val="-1"/>
        </w:rPr>
        <w:t>employers at</w:t>
      </w:r>
      <w:r w:rsidRPr="00116969">
        <w:rPr>
          <w:spacing w:val="54"/>
          <w:w w:val="99"/>
        </w:rPr>
        <w:t xml:space="preserve"> </w:t>
      </w:r>
      <w:r w:rsidRPr="00116969">
        <w:rPr>
          <w:spacing w:val="-1"/>
        </w:rPr>
        <w:t>their place of</w:t>
      </w:r>
      <w:r w:rsidRPr="00116969">
        <w:rPr>
          <w:spacing w:val="1"/>
        </w:rPr>
        <w:t xml:space="preserve"> </w:t>
      </w:r>
      <w:r w:rsidRPr="00116969">
        <w:rPr>
          <w:spacing w:val="-1"/>
        </w:rPr>
        <w:t>business</w:t>
      </w:r>
      <w:r w:rsidRPr="00116969">
        <w:t xml:space="preserve"> </w:t>
      </w:r>
      <w:r w:rsidRPr="00116969">
        <w:rPr>
          <w:spacing w:val="-1"/>
        </w:rPr>
        <w:t>and</w:t>
      </w:r>
      <w:r w:rsidRPr="00116969">
        <w:t xml:space="preserve"> </w:t>
      </w:r>
      <w:r w:rsidRPr="00116969">
        <w:rPr>
          <w:spacing w:val="-1"/>
        </w:rPr>
        <w:t>offers</w:t>
      </w:r>
      <w:r w:rsidRPr="00116969">
        <w:rPr>
          <w:spacing w:val="-2"/>
        </w:rPr>
        <w:t xml:space="preserve"> </w:t>
      </w:r>
      <w:r w:rsidRPr="00116969">
        <w:t xml:space="preserve">a </w:t>
      </w:r>
      <w:r w:rsidRPr="00116969">
        <w:rPr>
          <w:spacing w:val="-1"/>
        </w:rPr>
        <w:t>summary</w:t>
      </w:r>
      <w:r w:rsidRPr="00116969">
        <w:rPr>
          <w:spacing w:val="-2"/>
        </w:rPr>
        <w:t xml:space="preserve"> </w:t>
      </w:r>
      <w:r w:rsidRPr="00116969">
        <w:rPr>
          <w:spacing w:val="-1"/>
        </w:rPr>
        <w:t>explanation</w:t>
      </w:r>
      <w:r w:rsidRPr="00116969">
        <w:t xml:space="preserve"> </w:t>
      </w:r>
      <w:r w:rsidRPr="00116969">
        <w:rPr>
          <w:spacing w:val="-1"/>
        </w:rPr>
        <w:t>of</w:t>
      </w:r>
      <w:r w:rsidRPr="00116969">
        <w:t xml:space="preserve"> </w:t>
      </w:r>
      <w:r w:rsidRPr="00116969">
        <w:rPr>
          <w:spacing w:val="-1"/>
        </w:rPr>
        <w:t>the general services</w:t>
      </w:r>
      <w:r w:rsidRPr="00116969">
        <w:rPr>
          <w:spacing w:val="62"/>
        </w:rPr>
        <w:t xml:space="preserve"> </w:t>
      </w:r>
      <w:r w:rsidRPr="00116969">
        <w:rPr>
          <w:spacing w:val="-1"/>
        </w:rPr>
        <w:t xml:space="preserve">available </w:t>
      </w:r>
      <w:r w:rsidRPr="00116969">
        <w:t xml:space="preserve">to </w:t>
      </w:r>
      <w:r w:rsidRPr="00116969">
        <w:rPr>
          <w:spacing w:val="-1"/>
        </w:rPr>
        <w:t>employers,</w:t>
      </w:r>
      <w:r w:rsidRPr="00116969">
        <w:rPr>
          <w:spacing w:val="1"/>
        </w:rPr>
        <w:t xml:space="preserve"> </w:t>
      </w:r>
      <w:r w:rsidRPr="00116969">
        <w:rPr>
          <w:spacing w:val="-1"/>
        </w:rPr>
        <w:t>while detailing specialized</w:t>
      </w:r>
      <w:r w:rsidRPr="00116969">
        <w:t xml:space="preserve"> </w:t>
      </w:r>
      <w:r w:rsidRPr="00116969">
        <w:rPr>
          <w:spacing w:val="-1"/>
        </w:rPr>
        <w:t>services such</w:t>
      </w:r>
      <w:r w:rsidRPr="00116969">
        <w:t xml:space="preserve"> </w:t>
      </w:r>
      <w:r w:rsidRPr="00116969">
        <w:rPr>
          <w:spacing w:val="-1"/>
        </w:rPr>
        <w:t>as WOTC,</w:t>
      </w:r>
      <w:r w:rsidRPr="00116969">
        <w:t xml:space="preserve"> </w:t>
      </w:r>
      <w:r w:rsidRPr="00116969">
        <w:rPr>
          <w:spacing w:val="-1"/>
        </w:rPr>
        <w:t>subsidized</w:t>
      </w:r>
      <w:r w:rsidRPr="00116969">
        <w:rPr>
          <w:spacing w:val="68"/>
        </w:rPr>
        <w:t xml:space="preserve"> </w:t>
      </w:r>
      <w:r w:rsidRPr="00116969">
        <w:rPr>
          <w:spacing w:val="-1"/>
        </w:rPr>
        <w:t>employment,</w:t>
      </w:r>
      <w:r w:rsidRPr="00116969">
        <w:rPr>
          <w:spacing w:val="-3"/>
        </w:rPr>
        <w:t xml:space="preserve"> </w:t>
      </w:r>
      <w:r w:rsidRPr="00116969">
        <w:rPr>
          <w:spacing w:val="-1"/>
        </w:rPr>
        <w:t>temporary</w:t>
      </w:r>
      <w:r w:rsidRPr="00116969">
        <w:rPr>
          <w:spacing w:val="-2"/>
        </w:rPr>
        <w:t xml:space="preserve"> </w:t>
      </w:r>
      <w:r w:rsidRPr="00116969">
        <w:rPr>
          <w:spacing w:val="-1"/>
        </w:rPr>
        <w:t>statewide</w:t>
      </w:r>
      <w:r w:rsidRPr="00116969">
        <w:rPr>
          <w:spacing w:val="-2"/>
        </w:rPr>
        <w:t xml:space="preserve"> </w:t>
      </w:r>
      <w:r w:rsidRPr="00116969">
        <w:rPr>
          <w:spacing w:val="-1"/>
        </w:rPr>
        <w:t xml:space="preserve">initiatives, </w:t>
      </w:r>
      <w:r w:rsidRPr="00116969">
        <w:t>OJT</w:t>
      </w:r>
      <w:r w:rsidRPr="00116969">
        <w:rPr>
          <w:spacing w:val="-3"/>
        </w:rPr>
        <w:t xml:space="preserve"> </w:t>
      </w:r>
      <w:r w:rsidRPr="00116969">
        <w:rPr>
          <w:spacing w:val="-1"/>
        </w:rPr>
        <w:t>opportunities,</w:t>
      </w:r>
      <w:r w:rsidR="544E8C93" w:rsidRPr="00116969">
        <w:rPr>
          <w:spacing w:val="-1"/>
        </w:rPr>
        <w:t xml:space="preserve"> training programs, pipeline development, grant funding,</w:t>
      </w:r>
      <w:r w:rsidRPr="00116969">
        <w:rPr>
          <w:spacing w:val="-1"/>
        </w:rPr>
        <w:t xml:space="preserve"> and</w:t>
      </w:r>
      <w:r w:rsidRPr="00116969">
        <w:rPr>
          <w:spacing w:val="-2"/>
        </w:rPr>
        <w:t xml:space="preserve"> </w:t>
      </w:r>
      <w:r w:rsidRPr="00116969">
        <w:rPr>
          <w:spacing w:val="-1"/>
        </w:rPr>
        <w:t>other</w:t>
      </w:r>
      <w:r w:rsidRPr="00116969">
        <w:rPr>
          <w:spacing w:val="-2"/>
        </w:rPr>
        <w:t xml:space="preserve"> </w:t>
      </w:r>
      <w:r w:rsidRPr="00116969">
        <w:rPr>
          <w:spacing w:val="-1"/>
        </w:rPr>
        <w:t>board</w:t>
      </w:r>
      <w:r w:rsidRPr="00116969">
        <w:rPr>
          <w:spacing w:val="-2"/>
        </w:rPr>
        <w:t xml:space="preserve"> </w:t>
      </w:r>
      <w:r w:rsidRPr="00116969">
        <w:rPr>
          <w:spacing w:val="-1"/>
        </w:rPr>
        <w:t>directed</w:t>
      </w:r>
      <w:r w:rsidRPr="00116969">
        <w:rPr>
          <w:spacing w:val="68"/>
        </w:rPr>
        <w:t xml:space="preserve"> </w:t>
      </w:r>
      <w:r w:rsidRPr="00116969">
        <w:rPr>
          <w:spacing w:val="-1"/>
        </w:rPr>
        <w:t>projects.</w:t>
      </w:r>
      <w:r w:rsidRPr="00116969">
        <w:rPr>
          <w:spacing w:val="65"/>
        </w:rPr>
        <w:t xml:space="preserve"> </w:t>
      </w:r>
      <w:r w:rsidRPr="00116969">
        <w:rPr>
          <w:spacing w:val="-1"/>
        </w:rPr>
        <w:t>As with all</w:t>
      </w:r>
      <w:r w:rsidRPr="00116969">
        <w:rPr>
          <w:spacing w:val="-2"/>
        </w:rPr>
        <w:t xml:space="preserve"> </w:t>
      </w:r>
      <w:r w:rsidRPr="00116969">
        <w:rPr>
          <w:spacing w:val="-1"/>
        </w:rPr>
        <w:t>WSRCA staff,</w:t>
      </w:r>
      <w:r w:rsidRPr="00116969">
        <w:t xml:space="preserve"> </w:t>
      </w:r>
      <w:r w:rsidRPr="00116969">
        <w:rPr>
          <w:spacing w:val="-1"/>
        </w:rPr>
        <w:t>each BSU</w:t>
      </w:r>
      <w:r w:rsidRPr="00116969">
        <w:t xml:space="preserve"> </w:t>
      </w:r>
      <w:r w:rsidRPr="00116969">
        <w:rPr>
          <w:spacing w:val="-1"/>
        </w:rPr>
        <w:t>has specific</w:t>
      </w:r>
      <w:r w:rsidRPr="00116969">
        <w:rPr>
          <w:spacing w:val="-2"/>
        </w:rPr>
        <w:t xml:space="preserve"> </w:t>
      </w:r>
      <w:r w:rsidRPr="00116969">
        <w:rPr>
          <w:spacing w:val="-1"/>
        </w:rPr>
        <w:t>state and</w:t>
      </w:r>
      <w:r w:rsidRPr="00116969">
        <w:rPr>
          <w:spacing w:val="-2"/>
        </w:rPr>
        <w:t xml:space="preserve"> </w:t>
      </w:r>
      <w:r w:rsidRPr="00116969">
        <w:rPr>
          <w:spacing w:val="-1"/>
        </w:rPr>
        <w:t>local goals</w:t>
      </w:r>
      <w:r w:rsidRPr="00116969">
        <w:t xml:space="preserve"> </w:t>
      </w:r>
      <w:r w:rsidRPr="00116969">
        <w:rPr>
          <w:spacing w:val="-1"/>
        </w:rPr>
        <w:t>that</w:t>
      </w:r>
      <w:r w:rsidRPr="00116969">
        <w:rPr>
          <w:spacing w:val="-2"/>
        </w:rPr>
        <w:t xml:space="preserve"> </w:t>
      </w:r>
      <w:r w:rsidRPr="00116969">
        <w:rPr>
          <w:spacing w:val="-1"/>
        </w:rPr>
        <w:t>must</w:t>
      </w:r>
      <w:r w:rsidRPr="00116969">
        <w:rPr>
          <w:spacing w:val="75"/>
          <w:w w:val="99"/>
        </w:rPr>
        <w:t xml:space="preserve"> </w:t>
      </w:r>
      <w:r w:rsidRPr="00116969">
        <w:rPr>
          <w:spacing w:val="-1"/>
        </w:rPr>
        <w:t>be achieved through the performance</w:t>
      </w:r>
      <w:r w:rsidRPr="00116969">
        <w:t xml:space="preserve"> </w:t>
      </w:r>
      <w:r w:rsidRPr="00116969">
        <w:rPr>
          <w:spacing w:val="-1"/>
        </w:rPr>
        <w:t>of</w:t>
      </w:r>
      <w:r w:rsidRPr="00116969">
        <w:t xml:space="preserve"> </w:t>
      </w:r>
      <w:r w:rsidRPr="00116969">
        <w:rPr>
          <w:spacing w:val="-1"/>
        </w:rPr>
        <w:t>assigned responsibilities.</w:t>
      </w:r>
    </w:p>
    <w:p w14:paraId="32A0BB0B" w14:textId="77777777" w:rsidR="00116969" w:rsidRPr="00116969" w:rsidRDefault="00116969" w:rsidP="00116969">
      <w:pPr>
        <w:spacing w:before="11"/>
        <w:rPr>
          <w:rFonts w:eastAsia="Arial"/>
          <w:sz w:val="24"/>
          <w:szCs w:val="24"/>
        </w:rPr>
      </w:pPr>
    </w:p>
    <w:p w14:paraId="064D70C1" w14:textId="5BCC0D7B" w:rsidR="00116969" w:rsidRPr="00116969" w:rsidRDefault="00116969" w:rsidP="00116969">
      <w:pPr>
        <w:spacing w:before="9"/>
        <w:rPr>
          <w:rFonts w:eastAsia="Arial"/>
          <w:sz w:val="24"/>
          <w:szCs w:val="24"/>
        </w:rPr>
      </w:pPr>
      <w:r w:rsidRPr="00116969">
        <w:rPr>
          <w:spacing w:val="-1"/>
        </w:rPr>
        <w:t>Support activities provided by the external</w:t>
      </w:r>
      <w:r w:rsidRPr="00116969">
        <w:rPr>
          <w:spacing w:val="-2"/>
        </w:rPr>
        <w:t xml:space="preserve"> </w:t>
      </w:r>
      <w:r w:rsidRPr="00116969">
        <w:rPr>
          <w:spacing w:val="-1"/>
        </w:rPr>
        <w:t>BSU</w:t>
      </w:r>
      <w:r w:rsidRPr="00116969">
        <w:rPr>
          <w:spacing w:val="-3"/>
        </w:rPr>
        <w:t xml:space="preserve"> </w:t>
      </w:r>
      <w:r w:rsidRPr="00116969">
        <w:rPr>
          <w:spacing w:val="-1"/>
        </w:rPr>
        <w:t>include:</w:t>
      </w:r>
    </w:p>
    <w:p w14:paraId="63EB4792" w14:textId="77777777" w:rsidR="00116969" w:rsidRPr="00116969" w:rsidRDefault="00116969" w:rsidP="00002207">
      <w:pPr>
        <w:pStyle w:val="Heading2"/>
        <w:numPr>
          <w:ilvl w:val="0"/>
          <w:numId w:val="39"/>
        </w:numPr>
        <w:tabs>
          <w:tab w:val="left" w:pos="500"/>
        </w:tabs>
        <w:ind w:left="500" w:hanging="300"/>
        <w:rPr>
          <w:b w:val="0"/>
          <w:bCs w:val="0"/>
          <w:sz w:val="24"/>
          <w:szCs w:val="24"/>
        </w:rPr>
      </w:pPr>
      <w:r w:rsidRPr="00116969">
        <w:rPr>
          <w:spacing w:val="-1"/>
          <w:sz w:val="24"/>
          <w:szCs w:val="24"/>
        </w:rPr>
        <w:t>Recruitment</w:t>
      </w:r>
      <w:r w:rsidRPr="00116969">
        <w:rPr>
          <w:spacing w:val="-3"/>
          <w:sz w:val="24"/>
          <w:szCs w:val="24"/>
        </w:rPr>
        <w:t xml:space="preserve"> </w:t>
      </w:r>
      <w:r w:rsidRPr="00116969">
        <w:rPr>
          <w:spacing w:val="-1"/>
          <w:sz w:val="24"/>
          <w:szCs w:val="24"/>
        </w:rPr>
        <w:t>and</w:t>
      </w:r>
      <w:r w:rsidRPr="00116969">
        <w:rPr>
          <w:spacing w:val="-4"/>
          <w:sz w:val="24"/>
          <w:szCs w:val="24"/>
        </w:rPr>
        <w:t xml:space="preserve"> </w:t>
      </w:r>
      <w:r w:rsidRPr="00116969">
        <w:rPr>
          <w:spacing w:val="-1"/>
          <w:sz w:val="24"/>
          <w:szCs w:val="24"/>
        </w:rPr>
        <w:t>Hiring</w:t>
      </w:r>
      <w:r w:rsidRPr="00116969">
        <w:rPr>
          <w:spacing w:val="-3"/>
          <w:sz w:val="24"/>
          <w:szCs w:val="24"/>
        </w:rPr>
        <w:t xml:space="preserve"> </w:t>
      </w:r>
      <w:r w:rsidRPr="00116969">
        <w:rPr>
          <w:spacing w:val="-1"/>
          <w:sz w:val="24"/>
          <w:szCs w:val="24"/>
        </w:rPr>
        <w:t>Assistance</w:t>
      </w:r>
    </w:p>
    <w:p w14:paraId="40934322" w14:textId="47A33000" w:rsidR="00116969" w:rsidRPr="00116969" w:rsidRDefault="00116969" w:rsidP="00116969">
      <w:pPr>
        <w:pStyle w:val="BodyText"/>
        <w:spacing w:before="40" w:line="264" w:lineRule="auto"/>
        <w:ind w:left="500" w:right="203"/>
      </w:pPr>
      <w:r w:rsidRPr="00116969">
        <w:rPr>
          <w:spacing w:val="-1"/>
        </w:rPr>
        <w:t>BSU</w:t>
      </w:r>
      <w:r w:rsidRPr="00116969">
        <w:rPr>
          <w:spacing w:val="-3"/>
        </w:rPr>
        <w:t xml:space="preserve"> </w:t>
      </w:r>
      <w:r w:rsidRPr="00116969">
        <w:rPr>
          <w:spacing w:val="-1"/>
        </w:rPr>
        <w:t>staff</w:t>
      </w:r>
      <w:r w:rsidRPr="00116969">
        <w:t xml:space="preserve"> </w:t>
      </w:r>
      <w:r w:rsidRPr="00116969">
        <w:rPr>
          <w:spacing w:val="-1"/>
        </w:rPr>
        <w:t xml:space="preserve">use </w:t>
      </w:r>
      <w:r w:rsidRPr="00116969">
        <w:t>WIT</w:t>
      </w:r>
      <w:r w:rsidRPr="00116969">
        <w:rPr>
          <w:spacing w:val="-1"/>
        </w:rPr>
        <w:t xml:space="preserve"> as</w:t>
      </w:r>
      <w:r w:rsidRPr="00116969">
        <w:rPr>
          <w:spacing w:val="-2"/>
        </w:rPr>
        <w:t xml:space="preserve"> </w:t>
      </w:r>
      <w:r w:rsidRPr="00116969">
        <w:t>a</w:t>
      </w:r>
      <w:r w:rsidRPr="00116969">
        <w:rPr>
          <w:spacing w:val="-2"/>
        </w:rPr>
        <w:t xml:space="preserve"> </w:t>
      </w:r>
      <w:r w:rsidRPr="00116969">
        <w:rPr>
          <w:spacing w:val="-1"/>
        </w:rPr>
        <w:t>primary tool</w:t>
      </w:r>
      <w:r w:rsidRPr="00116969">
        <w:rPr>
          <w:spacing w:val="-2"/>
        </w:rPr>
        <w:t xml:space="preserve"> </w:t>
      </w:r>
      <w:r w:rsidRPr="00116969">
        <w:t>to</w:t>
      </w:r>
      <w:r w:rsidRPr="00116969">
        <w:rPr>
          <w:spacing w:val="-1"/>
        </w:rPr>
        <w:t xml:space="preserve"> search for qualified</w:t>
      </w:r>
      <w:r w:rsidRPr="00116969">
        <w:rPr>
          <w:spacing w:val="-2"/>
        </w:rPr>
        <w:t xml:space="preserve"> </w:t>
      </w:r>
      <w:r w:rsidRPr="00116969">
        <w:rPr>
          <w:spacing w:val="-1"/>
        </w:rPr>
        <w:t>employees.</w:t>
      </w:r>
      <w:r w:rsidRPr="00116969">
        <w:t xml:space="preserve"> </w:t>
      </w:r>
      <w:r w:rsidRPr="00116969">
        <w:rPr>
          <w:spacing w:val="-1"/>
        </w:rPr>
        <w:t>By taking</w:t>
      </w:r>
      <w:r w:rsidRPr="00116969">
        <w:rPr>
          <w:spacing w:val="52"/>
        </w:rPr>
        <w:t xml:space="preserve"> </w:t>
      </w:r>
      <w:r w:rsidRPr="00116969">
        <w:rPr>
          <w:spacing w:val="-1"/>
        </w:rPr>
        <w:t>advantage of</w:t>
      </w:r>
      <w:r w:rsidRPr="00116969">
        <w:t xml:space="preserve"> WIT</w:t>
      </w:r>
      <w:r w:rsidRPr="00116969">
        <w:rPr>
          <w:spacing w:val="-2"/>
        </w:rPr>
        <w:t xml:space="preserve"> </w:t>
      </w:r>
      <w:r w:rsidRPr="00116969">
        <w:rPr>
          <w:spacing w:val="-1"/>
        </w:rPr>
        <w:t>job matching features and evaluating previous jobs,</w:t>
      </w:r>
      <w:r w:rsidRPr="00116969">
        <w:t xml:space="preserve"> </w:t>
      </w:r>
      <w:r w:rsidRPr="00116969">
        <w:rPr>
          <w:spacing w:val="-1"/>
        </w:rPr>
        <w:t>better</w:t>
      </w:r>
      <w:r w:rsidRPr="00116969">
        <w:rPr>
          <w:spacing w:val="52"/>
        </w:rPr>
        <w:t xml:space="preserve"> </w:t>
      </w:r>
      <w:r w:rsidRPr="00116969">
        <w:rPr>
          <w:spacing w:val="-1"/>
        </w:rPr>
        <w:t>candidates can be presented</w:t>
      </w:r>
      <w:r w:rsidRPr="00116969">
        <w:t xml:space="preserve"> to</w:t>
      </w:r>
      <w:r w:rsidRPr="00116969">
        <w:rPr>
          <w:spacing w:val="-1"/>
        </w:rPr>
        <w:t xml:space="preserve"> the employer.</w:t>
      </w:r>
      <w:r w:rsidRPr="00116969">
        <w:t xml:space="preserve">  </w:t>
      </w:r>
      <w:r w:rsidRPr="00116969">
        <w:rPr>
          <w:spacing w:val="-1"/>
        </w:rPr>
        <w:t>Additionally,</w:t>
      </w:r>
      <w:r w:rsidRPr="00116969">
        <w:t xml:space="preserve"> </w:t>
      </w:r>
      <w:r w:rsidRPr="00116969">
        <w:rPr>
          <w:spacing w:val="-1"/>
        </w:rPr>
        <w:t>labor market</w:t>
      </w:r>
      <w:r w:rsidRPr="00116969">
        <w:rPr>
          <w:spacing w:val="-2"/>
        </w:rPr>
        <w:t xml:space="preserve"> </w:t>
      </w:r>
      <w:r w:rsidRPr="00116969">
        <w:rPr>
          <w:spacing w:val="-1"/>
        </w:rPr>
        <w:t>research</w:t>
      </w:r>
      <w:r w:rsidRPr="00116969">
        <w:t xml:space="preserve"> </w:t>
      </w:r>
      <w:r w:rsidRPr="00116969">
        <w:rPr>
          <w:spacing w:val="-1"/>
        </w:rPr>
        <w:t>by</w:t>
      </w:r>
      <w:r w:rsidRPr="00116969">
        <w:rPr>
          <w:spacing w:val="62"/>
        </w:rPr>
        <w:t xml:space="preserve"> </w:t>
      </w:r>
      <w:r w:rsidRPr="00116969">
        <w:rPr>
          <w:spacing w:val="-1"/>
        </w:rPr>
        <w:t>the BSU</w:t>
      </w:r>
      <w:r w:rsidRPr="00116969">
        <w:rPr>
          <w:spacing w:val="-2"/>
        </w:rPr>
        <w:t xml:space="preserve"> </w:t>
      </w:r>
      <w:r w:rsidRPr="00116969">
        <w:rPr>
          <w:spacing w:val="-1"/>
        </w:rPr>
        <w:t>gives</w:t>
      </w:r>
      <w:r w:rsidRPr="00116969">
        <w:t xml:space="preserve"> </w:t>
      </w:r>
      <w:r w:rsidRPr="00116969">
        <w:rPr>
          <w:spacing w:val="-1"/>
        </w:rPr>
        <w:t>the employer</w:t>
      </w:r>
      <w:r w:rsidRPr="00116969">
        <w:t xml:space="preserve"> </w:t>
      </w:r>
      <w:r w:rsidRPr="00116969">
        <w:rPr>
          <w:spacing w:val="-1"/>
        </w:rPr>
        <w:t>better</w:t>
      </w:r>
      <w:r w:rsidRPr="00116969">
        <w:t xml:space="preserve"> </w:t>
      </w:r>
      <w:r w:rsidRPr="00116969">
        <w:rPr>
          <w:spacing w:val="-1"/>
        </w:rPr>
        <w:t>insight</w:t>
      </w:r>
      <w:r w:rsidRPr="00116969">
        <w:t xml:space="preserve"> </w:t>
      </w:r>
      <w:r w:rsidR="67DA34B2" w:rsidRPr="00116969">
        <w:t>in</w:t>
      </w:r>
      <w:r w:rsidRPr="00116969">
        <w:t xml:space="preserve">to </w:t>
      </w:r>
      <w:r w:rsidRPr="00116969">
        <w:rPr>
          <w:spacing w:val="-1"/>
        </w:rPr>
        <w:t>the local</w:t>
      </w:r>
      <w:r w:rsidRPr="00116969">
        <w:rPr>
          <w:spacing w:val="-2"/>
        </w:rPr>
        <w:t xml:space="preserve"> </w:t>
      </w:r>
      <w:r w:rsidRPr="00116969">
        <w:rPr>
          <w:spacing w:val="-1"/>
        </w:rPr>
        <w:t>competition</w:t>
      </w:r>
      <w:r w:rsidRPr="00116969">
        <w:rPr>
          <w:spacing w:val="1"/>
        </w:rPr>
        <w:t xml:space="preserve"> </w:t>
      </w:r>
      <w:r w:rsidRPr="00116969">
        <w:rPr>
          <w:spacing w:val="-1"/>
        </w:rPr>
        <w:t>for employees</w:t>
      </w:r>
      <w:r w:rsidRPr="00116969">
        <w:t xml:space="preserve"> </w:t>
      </w:r>
      <w:r w:rsidRPr="00116969">
        <w:rPr>
          <w:spacing w:val="-1"/>
        </w:rPr>
        <w:t>and</w:t>
      </w:r>
      <w:r w:rsidRPr="00116969">
        <w:rPr>
          <w:spacing w:val="56"/>
        </w:rPr>
        <w:t xml:space="preserve"> </w:t>
      </w:r>
      <w:r w:rsidRPr="00116969">
        <w:rPr>
          <w:spacing w:val="-1"/>
        </w:rPr>
        <w:t>the pay</w:t>
      </w:r>
      <w:r w:rsidRPr="00116969">
        <w:t xml:space="preserve"> </w:t>
      </w:r>
      <w:r w:rsidRPr="00116969">
        <w:rPr>
          <w:spacing w:val="-1"/>
        </w:rPr>
        <w:t>scales</w:t>
      </w:r>
      <w:r w:rsidRPr="00116969">
        <w:t xml:space="preserve"> </w:t>
      </w:r>
      <w:r w:rsidRPr="00116969">
        <w:rPr>
          <w:spacing w:val="-1"/>
        </w:rPr>
        <w:t>that</w:t>
      </w:r>
      <w:r w:rsidRPr="00116969">
        <w:t xml:space="preserve"> </w:t>
      </w:r>
      <w:r w:rsidRPr="00116969">
        <w:rPr>
          <w:spacing w:val="-1"/>
        </w:rPr>
        <w:t>will</w:t>
      </w:r>
      <w:r w:rsidRPr="00116969">
        <w:rPr>
          <w:spacing w:val="1"/>
        </w:rPr>
        <w:t xml:space="preserve"> </w:t>
      </w:r>
      <w:r w:rsidRPr="00116969">
        <w:rPr>
          <w:spacing w:val="-1"/>
        </w:rPr>
        <w:t>increase</w:t>
      </w:r>
      <w:r w:rsidRPr="00116969">
        <w:t xml:space="preserve"> </w:t>
      </w:r>
      <w:r w:rsidRPr="00116969">
        <w:rPr>
          <w:spacing w:val="-1"/>
        </w:rPr>
        <w:t>hire chances</w:t>
      </w:r>
      <w:r w:rsidRPr="00116969">
        <w:t xml:space="preserve"> </w:t>
      </w:r>
      <w:r w:rsidRPr="00116969">
        <w:rPr>
          <w:spacing w:val="-1"/>
        </w:rPr>
        <w:t>for the employer.</w:t>
      </w:r>
      <w:r w:rsidR="3047D6F9" w:rsidRPr="00116969">
        <w:rPr>
          <w:spacing w:val="-1"/>
        </w:rPr>
        <w:t xml:space="preserve"> Monthly hiring events, industry-specific job fairs, and employer-specific hiring events serve to build strong relationships with employers</w:t>
      </w:r>
      <w:r w:rsidR="53E659D6" w:rsidRPr="00116969">
        <w:rPr>
          <w:spacing w:val="-1"/>
        </w:rPr>
        <w:t xml:space="preserve"> and broaden our pool of job seekers.</w:t>
      </w:r>
    </w:p>
    <w:p w14:paraId="6C833BDA" w14:textId="77777777" w:rsidR="00116969" w:rsidRPr="00116969" w:rsidRDefault="00116969" w:rsidP="00002207">
      <w:pPr>
        <w:pStyle w:val="Heading2"/>
        <w:numPr>
          <w:ilvl w:val="0"/>
          <w:numId w:val="39"/>
        </w:numPr>
        <w:tabs>
          <w:tab w:val="left" w:pos="500"/>
        </w:tabs>
        <w:spacing w:before="102"/>
        <w:ind w:left="500" w:hanging="300"/>
        <w:rPr>
          <w:b w:val="0"/>
          <w:bCs w:val="0"/>
          <w:sz w:val="24"/>
          <w:szCs w:val="24"/>
        </w:rPr>
      </w:pPr>
      <w:r w:rsidRPr="00116969">
        <w:rPr>
          <w:spacing w:val="-1"/>
          <w:sz w:val="24"/>
          <w:szCs w:val="24"/>
        </w:rPr>
        <w:t>Customized</w:t>
      </w:r>
      <w:r w:rsidRPr="00116969">
        <w:rPr>
          <w:spacing w:val="-8"/>
          <w:sz w:val="24"/>
          <w:szCs w:val="24"/>
        </w:rPr>
        <w:t xml:space="preserve"> </w:t>
      </w:r>
      <w:r w:rsidRPr="00116969">
        <w:rPr>
          <w:spacing w:val="-1"/>
          <w:sz w:val="24"/>
          <w:szCs w:val="24"/>
        </w:rPr>
        <w:t>Job</w:t>
      </w:r>
      <w:r w:rsidRPr="00116969">
        <w:rPr>
          <w:spacing w:val="-7"/>
          <w:sz w:val="24"/>
          <w:szCs w:val="24"/>
        </w:rPr>
        <w:t xml:space="preserve"> </w:t>
      </w:r>
      <w:r w:rsidRPr="00116969">
        <w:rPr>
          <w:spacing w:val="-1"/>
          <w:sz w:val="24"/>
          <w:szCs w:val="24"/>
        </w:rPr>
        <w:t>Postings</w:t>
      </w:r>
    </w:p>
    <w:p w14:paraId="019C057F" w14:textId="33ADBFA1" w:rsidR="00116969" w:rsidRPr="00116969" w:rsidRDefault="00116969" w:rsidP="00116969">
      <w:pPr>
        <w:pStyle w:val="BodyText"/>
        <w:spacing w:before="124" w:line="264" w:lineRule="auto"/>
        <w:ind w:left="499" w:right="186"/>
      </w:pPr>
      <w:r w:rsidRPr="00116969">
        <w:rPr>
          <w:spacing w:val="-1"/>
        </w:rPr>
        <w:t>Staff</w:t>
      </w:r>
      <w:r w:rsidRPr="00116969">
        <w:t xml:space="preserve"> </w:t>
      </w:r>
      <w:r w:rsidRPr="00116969">
        <w:rPr>
          <w:spacing w:val="-1"/>
        </w:rPr>
        <w:t xml:space="preserve">assists </w:t>
      </w:r>
      <w:r w:rsidR="34E3A010" w:rsidRPr="00116969">
        <w:rPr>
          <w:spacing w:val="-1"/>
        </w:rPr>
        <w:t>e</w:t>
      </w:r>
      <w:r w:rsidRPr="00116969">
        <w:rPr>
          <w:spacing w:val="-1"/>
        </w:rPr>
        <w:t>mployers in the creation of</w:t>
      </w:r>
      <w:r w:rsidRPr="00116969">
        <w:t xml:space="preserve"> </w:t>
      </w:r>
      <w:r w:rsidRPr="00116969">
        <w:rPr>
          <w:spacing w:val="-1"/>
        </w:rPr>
        <w:t>higher yield</w:t>
      </w:r>
      <w:r w:rsidRPr="00116969">
        <w:t xml:space="preserve"> </w:t>
      </w:r>
      <w:r w:rsidRPr="00116969">
        <w:rPr>
          <w:spacing w:val="-1"/>
        </w:rPr>
        <w:t>job postings.</w:t>
      </w:r>
      <w:r w:rsidRPr="00116969">
        <w:rPr>
          <w:spacing w:val="66"/>
        </w:rPr>
        <w:t xml:space="preserve"> </w:t>
      </w:r>
      <w:r w:rsidRPr="00116969">
        <w:rPr>
          <w:spacing w:val="-1"/>
        </w:rPr>
        <w:t>This is done by</w:t>
      </w:r>
      <w:r w:rsidRPr="00116969">
        <w:rPr>
          <w:spacing w:val="62"/>
        </w:rPr>
        <w:t xml:space="preserve"> </w:t>
      </w:r>
      <w:r w:rsidRPr="00116969">
        <w:rPr>
          <w:spacing w:val="-1"/>
        </w:rPr>
        <w:t>using knowledge of</w:t>
      </w:r>
      <w:r w:rsidRPr="00116969">
        <w:t xml:space="preserve"> </w:t>
      </w:r>
      <w:r w:rsidRPr="00116969">
        <w:rPr>
          <w:spacing w:val="-1"/>
        </w:rPr>
        <w:t>the local</w:t>
      </w:r>
      <w:r w:rsidRPr="00116969">
        <w:rPr>
          <w:spacing w:val="-2"/>
        </w:rPr>
        <w:t xml:space="preserve"> </w:t>
      </w:r>
      <w:r w:rsidRPr="00116969">
        <w:rPr>
          <w:spacing w:val="-1"/>
        </w:rPr>
        <w:t>business market,</w:t>
      </w:r>
      <w:r w:rsidRPr="00116969">
        <w:rPr>
          <w:spacing w:val="-2"/>
        </w:rPr>
        <w:t xml:space="preserve"> </w:t>
      </w:r>
      <w:r w:rsidRPr="00116969">
        <w:rPr>
          <w:spacing w:val="-1"/>
        </w:rPr>
        <w:t>the expectations of</w:t>
      </w:r>
      <w:r w:rsidRPr="00116969">
        <w:t xml:space="preserve"> </w:t>
      </w:r>
      <w:r w:rsidRPr="00116969">
        <w:rPr>
          <w:spacing w:val="-1"/>
        </w:rPr>
        <w:t>current</w:t>
      </w:r>
      <w:r w:rsidRPr="00116969">
        <w:t xml:space="preserve"> </w:t>
      </w:r>
      <w:r w:rsidRPr="00116969">
        <w:rPr>
          <w:spacing w:val="-1"/>
        </w:rPr>
        <w:t>job</w:t>
      </w:r>
      <w:r w:rsidRPr="00116969">
        <w:rPr>
          <w:spacing w:val="-2"/>
        </w:rPr>
        <w:t xml:space="preserve"> </w:t>
      </w:r>
      <w:r w:rsidRPr="00116969">
        <w:rPr>
          <w:spacing w:val="-1"/>
        </w:rPr>
        <w:t>seekers,</w:t>
      </w:r>
      <w:r w:rsidRPr="00116969">
        <w:rPr>
          <w:spacing w:val="75"/>
          <w:w w:val="99"/>
        </w:rPr>
        <w:t xml:space="preserve"> </w:t>
      </w:r>
      <w:r w:rsidRPr="00116969">
        <w:rPr>
          <w:spacing w:val="-1"/>
        </w:rPr>
        <w:t>in-depth knowledge of</w:t>
      </w:r>
      <w:r w:rsidRPr="00116969">
        <w:t xml:space="preserve"> </w:t>
      </w:r>
      <w:r w:rsidRPr="00116969">
        <w:rPr>
          <w:spacing w:val="-1"/>
        </w:rPr>
        <w:t>how</w:t>
      </w:r>
      <w:r w:rsidRPr="00116969">
        <w:rPr>
          <w:spacing w:val="-2"/>
        </w:rPr>
        <w:t xml:space="preserve"> </w:t>
      </w:r>
      <w:r w:rsidRPr="00116969">
        <w:t>WIT</w:t>
      </w:r>
      <w:r w:rsidRPr="00116969">
        <w:rPr>
          <w:spacing w:val="-1"/>
        </w:rPr>
        <w:t xml:space="preserve"> works,</w:t>
      </w:r>
      <w:r w:rsidRPr="00116969">
        <w:rPr>
          <w:spacing w:val="1"/>
        </w:rPr>
        <w:t xml:space="preserve"> </w:t>
      </w:r>
      <w:r w:rsidRPr="00116969">
        <w:rPr>
          <w:spacing w:val="-1"/>
        </w:rPr>
        <w:t>use of</w:t>
      </w:r>
      <w:r w:rsidRPr="00116969">
        <w:t xml:space="preserve"> </w:t>
      </w:r>
      <w:r w:rsidRPr="00116969">
        <w:rPr>
          <w:spacing w:val="-1"/>
        </w:rPr>
        <w:t>industry key words,</w:t>
      </w:r>
      <w:r w:rsidRPr="00116969">
        <w:t xml:space="preserve"> </w:t>
      </w:r>
      <w:r w:rsidRPr="00116969">
        <w:rPr>
          <w:spacing w:val="-1"/>
        </w:rPr>
        <w:t>detailed</w:t>
      </w:r>
      <w:r w:rsidRPr="00116969">
        <w:rPr>
          <w:spacing w:val="46"/>
        </w:rPr>
        <w:t xml:space="preserve"> </w:t>
      </w:r>
      <w:r w:rsidRPr="00116969">
        <w:rPr>
          <w:spacing w:val="-1"/>
        </w:rPr>
        <w:t>understanding</w:t>
      </w:r>
      <w:r w:rsidRPr="00116969">
        <w:rPr>
          <w:spacing w:val="-2"/>
        </w:rPr>
        <w:t xml:space="preserve"> </w:t>
      </w:r>
      <w:r w:rsidRPr="00116969">
        <w:rPr>
          <w:spacing w:val="-1"/>
        </w:rPr>
        <w:t>of</w:t>
      </w:r>
      <w:r w:rsidRPr="00116969">
        <w:t xml:space="preserve"> </w:t>
      </w:r>
      <w:r w:rsidRPr="00116969">
        <w:rPr>
          <w:spacing w:val="-1"/>
        </w:rPr>
        <w:t>the employer expectations, etc.</w:t>
      </w:r>
      <w:r w:rsidRPr="00116969">
        <w:rPr>
          <w:spacing w:val="65"/>
        </w:rPr>
        <w:t xml:space="preserve"> </w:t>
      </w:r>
      <w:r w:rsidRPr="00116969">
        <w:rPr>
          <w:spacing w:val="-1"/>
        </w:rPr>
        <w:t>All</w:t>
      </w:r>
      <w:r w:rsidRPr="00116969">
        <w:rPr>
          <w:spacing w:val="-2"/>
        </w:rPr>
        <w:t xml:space="preserve"> </w:t>
      </w:r>
      <w:r w:rsidRPr="00116969">
        <w:rPr>
          <w:spacing w:val="-1"/>
        </w:rPr>
        <w:t xml:space="preserve">of these contribute </w:t>
      </w:r>
      <w:r w:rsidRPr="00116969">
        <w:t>to</w:t>
      </w:r>
      <w:r w:rsidRPr="00116969">
        <w:rPr>
          <w:spacing w:val="-1"/>
        </w:rPr>
        <w:t xml:space="preserve"> finding the</w:t>
      </w:r>
      <w:r w:rsidRPr="00116969">
        <w:rPr>
          <w:spacing w:val="64"/>
        </w:rPr>
        <w:t xml:space="preserve"> </w:t>
      </w:r>
      <w:r w:rsidRPr="00116969">
        <w:rPr>
          <w:spacing w:val="-1"/>
        </w:rPr>
        <w:t>best employee</w:t>
      </w:r>
      <w:r w:rsidRPr="00116969">
        <w:rPr>
          <w:spacing w:val="-2"/>
        </w:rPr>
        <w:t xml:space="preserve"> </w:t>
      </w:r>
      <w:r w:rsidRPr="00116969">
        <w:rPr>
          <w:spacing w:val="-1"/>
        </w:rPr>
        <w:t>match</w:t>
      </w:r>
      <w:r w:rsidRPr="00116969">
        <w:rPr>
          <w:spacing w:val="-2"/>
        </w:rPr>
        <w:t xml:space="preserve"> </w:t>
      </w:r>
      <w:r w:rsidRPr="00116969">
        <w:rPr>
          <w:spacing w:val="-1"/>
        </w:rPr>
        <w:t>in</w:t>
      </w:r>
      <w:r w:rsidRPr="00116969">
        <w:rPr>
          <w:spacing w:val="-2"/>
        </w:rPr>
        <w:t xml:space="preserve"> </w:t>
      </w:r>
      <w:r w:rsidRPr="00116969">
        <w:rPr>
          <w:spacing w:val="-1"/>
        </w:rPr>
        <w:t>WIT.</w:t>
      </w:r>
    </w:p>
    <w:p w14:paraId="598B90CF" w14:textId="77777777" w:rsidR="00116969" w:rsidRPr="00116969" w:rsidRDefault="00116969" w:rsidP="00002207">
      <w:pPr>
        <w:pStyle w:val="Heading2"/>
        <w:numPr>
          <w:ilvl w:val="0"/>
          <w:numId w:val="39"/>
        </w:numPr>
        <w:tabs>
          <w:tab w:val="left" w:pos="500"/>
        </w:tabs>
        <w:spacing w:before="102"/>
        <w:ind w:left="500" w:hanging="300"/>
        <w:rPr>
          <w:b w:val="0"/>
          <w:bCs w:val="0"/>
          <w:sz w:val="24"/>
          <w:szCs w:val="24"/>
        </w:rPr>
      </w:pPr>
      <w:r w:rsidRPr="00116969">
        <w:rPr>
          <w:spacing w:val="-1"/>
          <w:sz w:val="24"/>
          <w:szCs w:val="24"/>
        </w:rPr>
        <w:t>Labor</w:t>
      </w:r>
      <w:r w:rsidRPr="00116969">
        <w:rPr>
          <w:spacing w:val="-7"/>
          <w:sz w:val="24"/>
          <w:szCs w:val="24"/>
        </w:rPr>
        <w:t xml:space="preserve"> </w:t>
      </w:r>
      <w:r w:rsidRPr="00116969">
        <w:rPr>
          <w:spacing w:val="-1"/>
          <w:sz w:val="24"/>
          <w:szCs w:val="24"/>
        </w:rPr>
        <w:t>Market</w:t>
      </w:r>
      <w:r w:rsidRPr="00116969">
        <w:rPr>
          <w:spacing w:val="-7"/>
          <w:sz w:val="24"/>
          <w:szCs w:val="24"/>
        </w:rPr>
        <w:t xml:space="preserve"> </w:t>
      </w:r>
      <w:r w:rsidRPr="00116969">
        <w:rPr>
          <w:spacing w:val="-1"/>
          <w:sz w:val="24"/>
          <w:szCs w:val="24"/>
        </w:rPr>
        <w:t>Information</w:t>
      </w:r>
    </w:p>
    <w:p w14:paraId="5A3F2D77" w14:textId="77777777" w:rsidR="00116969" w:rsidRPr="00116969" w:rsidRDefault="00116969" w:rsidP="00116969">
      <w:pPr>
        <w:pStyle w:val="BodyText"/>
        <w:spacing w:before="124" w:line="264" w:lineRule="auto"/>
        <w:ind w:left="500" w:right="169"/>
      </w:pPr>
      <w:r w:rsidRPr="00116969">
        <w:rPr>
          <w:spacing w:val="-1"/>
        </w:rPr>
        <w:t>LMI</w:t>
      </w:r>
      <w:r w:rsidRPr="00116969">
        <w:t xml:space="preserve"> </w:t>
      </w:r>
      <w:r w:rsidRPr="00116969">
        <w:rPr>
          <w:spacing w:val="-1"/>
        </w:rPr>
        <w:t>provides</w:t>
      </w:r>
      <w:r w:rsidRPr="00116969">
        <w:t xml:space="preserve"> </w:t>
      </w:r>
      <w:r w:rsidRPr="00116969">
        <w:rPr>
          <w:spacing w:val="-1"/>
        </w:rPr>
        <w:t>key</w:t>
      </w:r>
      <w:r w:rsidRPr="00116969">
        <w:t xml:space="preserve"> </w:t>
      </w:r>
      <w:r w:rsidRPr="00116969">
        <w:rPr>
          <w:spacing w:val="-1"/>
        </w:rPr>
        <w:t>economic</w:t>
      </w:r>
      <w:r w:rsidRPr="00116969">
        <w:t xml:space="preserve"> </w:t>
      </w:r>
      <w:r w:rsidRPr="00116969">
        <w:rPr>
          <w:spacing w:val="-1"/>
        </w:rPr>
        <w:t>data</w:t>
      </w:r>
      <w:r w:rsidRPr="00116969">
        <w:t xml:space="preserve"> </w:t>
      </w:r>
      <w:r w:rsidRPr="00116969">
        <w:rPr>
          <w:spacing w:val="-1"/>
        </w:rPr>
        <w:t>about</w:t>
      </w:r>
      <w:r w:rsidRPr="00116969">
        <w:rPr>
          <w:spacing w:val="1"/>
        </w:rPr>
        <w:t xml:space="preserve"> </w:t>
      </w:r>
      <w:r w:rsidRPr="00116969">
        <w:rPr>
          <w:spacing w:val="-1"/>
        </w:rPr>
        <w:t>occupations</w:t>
      </w:r>
      <w:r w:rsidRPr="00116969">
        <w:t xml:space="preserve"> </w:t>
      </w:r>
      <w:r w:rsidRPr="00116969">
        <w:rPr>
          <w:spacing w:val="-1"/>
        </w:rPr>
        <w:t>and in-demand</w:t>
      </w:r>
      <w:r w:rsidRPr="00116969">
        <w:t xml:space="preserve"> </w:t>
      </w:r>
      <w:r w:rsidRPr="00116969">
        <w:rPr>
          <w:spacing w:val="-1"/>
        </w:rPr>
        <w:t>industries</w:t>
      </w:r>
      <w:r w:rsidRPr="00116969">
        <w:t xml:space="preserve"> </w:t>
      </w:r>
      <w:r w:rsidRPr="00116969">
        <w:rPr>
          <w:spacing w:val="-1"/>
        </w:rPr>
        <w:t>along</w:t>
      </w:r>
      <w:r w:rsidRPr="00116969">
        <w:rPr>
          <w:spacing w:val="56"/>
        </w:rPr>
        <w:t xml:space="preserve"> </w:t>
      </w:r>
      <w:r w:rsidRPr="00116969">
        <w:rPr>
          <w:spacing w:val="-1"/>
        </w:rPr>
        <w:t>with</w:t>
      </w:r>
      <w:r w:rsidRPr="00116969">
        <w:rPr>
          <w:spacing w:val="-2"/>
        </w:rPr>
        <w:t xml:space="preserve"> </w:t>
      </w:r>
      <w:r w:rsidRPr="00116969">
        <w:rPr>
          <w:spacing w:val="-1"/>
        </w:rPr>
        <w:t>information about</w:t>
      </w:r>
      <w:r w:rsidRPr="00116969">
        <w:rPr>
          <w:spacing w:val="1"/>
        </w:rPr>
        <w:t xml:space="preserve"> </w:t>
      </w:r>
      <w:r w:rsidRPr="00116969">
        <w:rPr>
          <w:spacing w:val="-1"/>
        </w:rPr>
        <w:t>labor market trends,</w:t>
      </w:r>
      <w:r w:rsidRPr="00116969">
        <w:rPr>
          <w:spacing w:val="-2"/>
        </w:rPr>
        <w:t xml:space="preserve"> </w:t>
      </w:r>
      <w:r w:rsidRPr="00116969">
        <w:rPr>
          <w:spacing w:val="-1"/>
        </w:rPr>
        <w:t>local</w:t>
      </w:r>
      <w:r w:rsidRPr="00116969">
        <w:rPr>
          <w:spacing w:val="-2"/>
        </w:rPr>
        <w:t xml:space="preserve"> </w:t>
      </w:r>
      <w:r w:rsidRPr="00116969">
        <w:rPr>
          <w:spacing w:val="-1"/>
        </w:rPr>
        <w:t>economic conditions,</w:t>
      </w:r>
      <w:r w:rsidRPr="00116969">
        <w:t xml:space="preserve"> </w:t>
      </w:r>
      <w:r w:rsidRPr="00116969">
        <w:rPr>
          <w:spacing w:val="-1"/>
        </w:rPr>
        <w:t>future</w:t>
      </w:r>
      <w:r w:rsidRPr="00116969">
        <w:rPr>
          <w:spacing w:val="-2"/>
        </w:rPr>
        <w:t xml:space="preserve"> </w:t>
      </w:r>
      <w:r w:rsidRPr="00116969">
        <w:rPr>
          <w:spacing w:val="-1"/>
        </w:rPr>
        <w:t>economic</w:t>
      </w:r>
      <w:r w:rsidRPr="00116969">
        <w:rPr>
          <w:spacing w:val="67"/>
        </w:rPr>
        <w:t xml:space="preserve"> </w:t>
      </w:r>
      <w:r w:rsidRPr="00116969">
        <w:rPr>
          <w:spacing w:val="-1"/>
        </w:rPr>
        <w:t>developments,</w:t>
      </w:r>
      <w:r w:rsidRPr="00116969">
        <w:t xml:space="preserve"> </w:t>
      </w:r>
      <w:r w:rsidRPr="00116969">
        <w:rPr>
          <w:spacing w:val="-1"/>
        </w:rPr>
        <w:t>and overall labor supply in</w:t>
      </w:r>
      <w:r w:rsidRPr="00116969">
        <w:t xml:space="preserve"> the</w:t>
      </w:r>
      <w:r w:rsidRPr="00116969">
        <w:rPr>
          <w:spacing w:val="-1"/>
        </w:rPr>
        <w:t xml:space="preserve"> local area.</w:t>
      </w:r>
      <w:r w:rsidRPr="00116969">
        <w:rPr>
          <w:spacing w:val="66"/>
        </w:rPr>
        <w:t xml:space="preserve"> </w:t>
      </w:r>
      <w:r w:rsidRPr="00116969">
        <w:rPr>
          <w:spacing w:val="-1"/>
        </w:rPr>
        <w:t>The</w:t>
      </w:r>
      <w:r w:rsidRPr="00116969">
        <w:t xml:space="preserve"> </w:t>
      </w:r>
      <w:r w:rsidRPr="00116969">
        <w:rPr>
          <w:spacing w:val="-1"/>
        </w:rPr>
        <w:t>BSU</w:t>
      </w:r>
      <w:r w:rsidRPr="00116969">
        <w:rPr>
          <w:spacing w:val="-2"/>
        </w:rPr>
        <w:t xml:space="preserve"> </w:t>
      </w:r>
      <w:r w:rsidRPr="00116969">
        <w:rPr>
          <w:spacing w:val="-1"/>
        </w:rPr>
        <w:t>will</w:t>
      </w:r>
      <w:r w:rsidRPr="00116969">
        <w:rPr>
          <w:spacing w:val="-2"/>
        </w:rPr>
        <w:t xml:space="preserve"> </w:t>
      </w:r>
      <w:r w:rsidRPr="00116969">
        <w:rPr>
          <w:spacing w:val="-1"/>
        </w:rPr>
        <w:t>refer employers</w:t>
      </w:r>
      <w:r w:rsidRPr="00116969">
        <w:rPr>
          <w:spacing w:val="57"/>
        </w:rPr>
        <w:t xml:space="preserve"> </w:t>
      </w:r>
      <w:r w:rsidRPr="00116969">
        <w:t>to</w:t>
      </w:r>
      <w:r w:rsidRPr="00116969">
        <w:rPr>
          <w:spacing w:val="-3"/>
        </w:rPr>
        <w:t xml:space="preserve"> </w:t>
      </w:r>
      <w:r w:rsidRPr="00116969">
        <w:rPr>
          <w:spacing w:val="-1"/>
        </w:rPr>
        <w:t>the</w:t>
      </w:r>
      <w:r w:rsidRPr="00116969">
        <w:rPr>
          <w:spacing w:val="-2"/>
        </w:rPr>
        <w:t xml:space="preserve"> </w:t>
      </w:r>
      <w:r w:rsidRPr="00116969">
        <w:rPr>
          <w:spacing w:val="-1"/>
        </w:rPr>
        <w:t>Rural</w:t>
      </w:r>
      <w:r w:rsidRPr="00116969">
        <w:rPr>
          <w:spacing w:val="-3"/>
        </w:rPr>
        <w:t xml:space="preserve"> </w:t>
      </w:r>
      <w:r w:rsidRPr="00116969">
        <w:rPr>
          <w:spacing w:val="-1"/>
        </w:rPr>
        <w:t>Capital</w:t>
      </w:r>
      <w:r w:rsidRPr="00116969">
        <w:rPr>
          <w:spacing w:val="-3"/>
        </w:rPr>
        <w:t xml:space="preserve"> </w:t>
      </w:r>
      <w:r w:rsidRPr="00116969">
        <w:rPr>
          <w:spacing w:val="-1"/>
        </w:rPr>
        <w:t>Headlight</w:t>
      </w:r>
      <w:r w:rsidRPr="00116969">
        <w:rPr>
          <w:spacing w:val="-2"/>
        </w:rPr>
        <w:t xml:space="preserve"> </w:t>
      </w:r>
      <w:r w:rsidRPr="00116969">
        <w:rPr>
          <w:spacing w:val="-1"/>
        </w:rPr>
        <w:t>website</w:t>
      </w:r>
      <w:r w:rsidRPr="00116969">
        <w:rPr>
          <w:spacing w:val="-2"/>
        </w:rPr>
        <w:t xml:space="preserve"> </w:t>
      </w:r>
      <w:r w:rsidRPr="00116969">
        <w:rPr>
          <w:spacing w:val="-1"/>
        </w:rPr>
        <w:t>(</w:t>
      </w:r>
      <w:hyperlink r:id="rId21">
        <w:r w:rsidRPr="00116969">
          <w:rPr>
            <w:spacing w:val="-1"/>
            <w:u w:val="single" w:color="000000"/>
          </w:rPr>
          <w:t>http://www.ruralcapitalheadlight.com/</w:t>
        </w:r>
      </w:hyperlink>
      <w:r w:rsidRPr="00116969">
        <w:rPr>
          <w:spacing w:val="-1"/>
        </w:rPr>
        <w:t>) for</w:t>
      </w:r>
      <w:r w:rsidRPr="00116969">
        <w:rPr>
          <w:spacing w:val="-2"/>
        </w:rPr>
        <w:t xml:space="preserve"> </w:t>
      </w:r>
      <w:r w:rsidRPr="00116969">
        <w:rPr>
          <w:spacing w:val="-1"/>
        </w:rPr>
        <w:t>Labor Market</w:t>
      </w:r>
      <w:r w:rsidRPr="00116969">
        <w:rPr>
          <w:spacing w:val="-3"/>
        </w:rPr>
        <w:t xml:space="preserve"> </w:t>
      </w:r>
      <w:r w:rsidRPr="00116969">
        <w:rPr>
          <w:spacing w:val="-1"/>
        </w:rPr>
        <w:t>Information</w:t>
      </w:r>
      <w:r w:rsidRPr="00116969">
        <w:rPr>
          <w:spacing w:val="-2"/>
        </w:rPr>
        <w:t xml:space="preserve"> </w:t>
      </w:r>
      <w:r w:rsidRPr="00116969">
        <w:rPr>
          <w:spacing w:val="-1"/>
        </w:rPr>
        <w:t>(LMI).</w:t>
      </w:r>
      <w:r w:rsidRPr="00116969">
        <w:rPr>
          <w:spacing w:val="65"/>
        </w:rPr>
        <w:t xml:space="preserve"> </w:t>
      </w:r>
      <w:r w:rsidRPr="00116969">
        <w:rPr>
          <w:spacing w:val="-1"/>
        </w:rPr>
        <w:t>This is one component</w:t>
      </w:r>
      <w:r w:rsidRPr="00116969">
        <w:t xml:space="preserve"> </w:t>
      </w:r>
      <w:r w:rsidRPr="00116969">
        <w:rPr>
          <w:spacing w:val="-1"/>
        </w:rPr>
        <w:t>of</w:t>
      </w:r>
      <w:r w:rsidRPr="00116969">
        <w:t xml:space="preserve"> </w:t>
      </w:r>
      <w:r w:rsidRPr="00116969">
        <w:rPr>
          <w:spacing w:val="-1"/>
        </w:rPr>
        <w:t>our Business Services</w:t>
      </w:r>
      <w:r w:rsidRPr="00116969">
        <w:rPr>
          <w:spacing w:val="-2"/>
        </w:rPr>
        <w:t xml:space="preserve"> </w:t>
      </w:r>
      <w:r w:rsidRPr="00116969">
        <w:rPr>
          <w:spacing w:val="-1"/>
        </w:rPr>
        <w:t>Unit</w:t>
      </w:r>
      <w:r w:rsidRPr="00116969">
        <w:t xml:space="preserve"> </w:t>
      </w:r>
      <w:r w:rsidRPr="00116969">
        <w:rPr>
          <w:spacing w:val="-1"/>
        </w:rPr>
        <w:t>Plan.</w:t>
      </w:r>
    </w:p>
    <w:p w14:paraId="44C0127C" w14:textId="77777777" w:rsidR="00116969" w:rsidRPr="00116969" w:rsidRDefault="00116969" w:rsidP="00C938C9">
      <w:pPr>
        <w:pStyle w:val="Heading2"/>
        <w:tabs>
          <w:tab w:val="left" w:pos="568"/>
        </w:tabs>
        <w:spacing w:before="101"/>
        <w:ind w:left="140"/>
        <w:rPr>
          <w:b w:val="0"/>
          <w:bCs w:val="0"/>
          <w:sz w:val="24"/>
          <w:szCs w:val="24"/>
        </w:rPr>
      </w:pPr>
      <w:r w:rsidRPr="00116969">
        <w:rPr>
          <w:spacing w:val="-1"/>
          <w:sz w:val="24"/>
          <w:szCs w:val="24"/>
        </w:rPr>
        <w:t>Facilities</w:t>
      </w:r>
      <w:r w:rsidRPr="00116969">
        <w:rPr>
          <w:spacing w:val="-10"/>
          <w:sz w:val="24"/>
          <w:szCs w:val="24"/>
        </w:rPr>
        <w:t xml:space="preserve"> </w:t>
      </w:r>
      <w:r w:rsidRPr="00116969">
        <w:rPr>
          <w:spacing w:val="-1"/>
          <w:sz w:val="24"/>
          <w:szCs w:val="24"/>
        </w:rPr>
        <w:t>for</w:t>
      </w:r>
      <w:r w:rsidRPr="00116969">
        <w:rPr>
          <w:spacing w:val="-9"/>
          <w:sz w:val="24"/>
          <w:szCs w:val="24"/>
        </w:rPr>
        <w:t xml:space="preserve"> </w:t>
      </w:r>
      <w:r w:rsidRPr="00116969">
        <w:rPr>
          <w:spacing w:val="-1"/>
          <w:sz w:val="24"/>
          <w:szCs w:val="24"/>
        </w:rPr>
        <w:t>Interviewing</w:t>
      </w:r>
    </w:p>
    <w:p w14:paraId="1791FA3D" w14:textId="77777777" w:rsidR="00116969" w:rsidRPr="00116969" w:rsidRDefault="00116969" w:rsidP="00116969">
      <w:pPr>
        <w:pStyle w:val="BodyText"/>
        <w:spacing w:before="125" w:line="264" w:lineRule="auto"/>
        <w:ind w:left="500" w:right="203"/>
      </w:pPr>
      <w:r w:rsidRPr="00116969">
        <w:rPr>
          <w:spacing w:val="-1"/>
        </w:rPr>
        <w:t xml:space="preserve">Staff </w:t>
      </w:r>
      <w:r w:rsidR="468E001E" w:rsidRPr="00116969">
        <w:rPr>
          <w:spacing w:val="-1"/>
        </w:rPr>
        <w:t>arrange</w:t>
      </w:r>
      <w:r w:rsidRPr="00116969">
        <w:rPr>
          <w:spacing w:val="-1"/>
        </w:rPr>
        <w:t xml:space="preserve"> space for employer job fairs/hiring events</w:t>
      </w:r>
      <w:r w:rsidRPr="00116969">
        <w:t xml:space="preserve"> </w:t>
      </w:r>
      <w:r w:rsidRPr="00116969">
        <w:rPr>
          <w:spacing w:val="-1"/>
        </w:rPr>
        <w:t>in local</w:t>
      </w:r>
      <w:r w:rsidRPr="00116969">
        <w:rPr>
          <w:spacing w:val="-2"/>
        </w:rPr>
        <w:t xml:space="preserve"> </w:t>
      </w:r>
      <w:r w:rsidRPr="00116969">
        <w:rPr>
          <w:spacing w:val="-1"/>
        </w:rPr>
        <w:t>offices.</w:t>
      </w:r>
      <w:r w:rsidRPr="00116969">
        <w:rPr>
          <w:spacing w:val="65"/>
        </w:rPr>
        <w:t xml:space="preserve"> </w:t>
      </w:r>
      <w:r w:rsidRPr="00116969">
        <w:rPr>
          <w:spacing w:val="-1"/>
        </w:rPr>
        <w:t>Additionally,</w:t>
      </w:r>
      <w:r w:rsidRPr="00116969">
        <w:rPr>
          <w:spacing w:val="67"/>
          <w:w w:val="99"/>
        </w:rPr>
        <w:t xml:space="preserve"> </w:t>
      </w:r>
      <w:r w:rsidRPr="00116969">
        <w:rPr>
          <w:spacing w:val="-1"/>
        </w:rPr>
        <w:t>BSU</w:t>
      </w:r>
      <w:r w:rsidRPr="00116969">
        <w:rPr>
          <w:spacing w:val="-2"/>
        </w:rPr>
        <w:t xml:space="preserve"> </w:t>
      </w:r>
      <w:r w:rsidRPr="00116969">
        <w:rPr>
          <w:spacing w:val="-1"/>
        </w:rPr>
        <w:t>coordinates space</w:t>
      </w:r>
      <w:r w:rsidRPr="00116969">
        <w:t xml:space="preserve"> </w:t>
      </w:r>
      <w:r w:rsidRPr="00116969">
        <w:rPr>
          <w:spacing w:val="-1"/>
        </w:rPr>
        <w:t>needs with employers</w:t>
      </w:r>
      <w:r w:rsidRPr="00116969">
        <w:t xml:space="preserve"> </w:t>
      </w:r>
      <w:r w:rsidRPr="00116969">
        <w:rPr>
          <w:spacing w:val="-1"/>
        </w:rPr>
        <w:t>if</w:t>
      </w:r>
      <w:r w:rsidRPr="00116969">
        <w:t xml:space="preserve"> </w:t>
      </w:r>
      <w:r w:rsidRPr="00116969">
        <w:rPr>
          <w:spacing w:val="-1"/>
        </w:rPr>
        <w:t>office space</w:t>
      </w:r>
      <w:r w:rsidRPr="00116969">
        <w:t xml:space="preserve"> </w:t>
      </w:r>
      <w:r w:rsidRPr="00116969">
        <w:rPr>
          <w:spacing w:val="-1"/>
        </w:rPr>
        <w:t>is either unavailable</w:t>
      </w:r>
      <w:r w:rsidRPr="00116969">
        <w:t xml:space="preserve"> </w:t>
      </w:r>
      <w:r w:rsidRPr="00116969">
        <w:rPr>
          <w:spacing w:val="-1"/>
        </w:rPr>
        <w:t>or</w:t>
      </w:r>
      <w:r w:rsidRPr="00116969">
        <w:rPr>
          <w:spacing w:val="62"/>
        </w:rPr>
        <w:t xml:space="preserve"> </w:t>
      </w:r>
      <w:r w:rsidRPr="00116969">
        <w:rPr>
          <w:spacing w:val="-1"/>
        </w:rPr>
        <w:t>inadequate.</w:t>
      </w:r>
    </w:p>
    <w:p w14:paraId="5639ABCF" w14:textId="77777777" w:rsidR="00116969" w:rsidRPr="00116969" w:rsidRDefault="00116969" w:rsidP="00002207">
      <w:pPr>
        <w:pStyle w:val="Heading2"/>
        <w:numPr>
          <w:ilvl w:val="0"/>
          <w:numId w:val="39"/>
        </w:numPr>
        <w:tabs>
          <w:tab w:val="left" w:pos="500"/>
        </w:tabs>
        <w:spacing w:before="102"/>
        <w:ind w:left="500" w:hanging="300"/>
        <w:rPr>
          <w:b w:val="0"/>
          <w:bCs w:val="0"/>
          <w:sz w:val="24"/>
          <w:szCs w:val="24"/>
        </w:rPr>
      </w:pPr>
      <w:r w:rsidRPr="00116969">
        <w:rPr>
          <w:spacing w:val="-1"/>
          <w:sz w:val="24"/>
          <w:szCs w:val="24"/>
        </w:rPr>
        <w:t>Screening</w:t>
      </w:r>
      <w:r w:rsidRPr="00116969">
        <w:rPr>
          <w:spacing w:val="-8"/>
          <w:sz w:val="24"/>
          <w:szCs w:val="24"/>
        </w:rPr>
        <w:t xml:space="preserve"> </w:t>
      </w:r>
      <w:r w:rsidRPr="00116969">
        <w:rPr>
          <w:spacing w:val="-1"/>
          <w:sz w:val="24"/>
          <w:szCs w:val="24"/>
        </w:rPr>
        <w:t>and</w:t>
      </w:r>
      <w:r w:rsidRPr="00116969">
        <w:rPr>
          <w:spacing w:val="-8"/>
          <w:sz w:val="24"/>
          <w:szCs w:val="24"/>
        </w:rPr>
        <w:t xml:space="preserve"> </w:t>
      </w:r>
      <w:r w:rsidRPr="00116969">
        <w:rPr>
          <w:spacing w:val="-1"/>
          <w:sz w:val="24"/>
          <w:szCs w:val="24"/>
        </w:rPr>
        <w:t>Referring</w:t>
      </w:r>
      <w:r w:rsidRPr="00116969">
        <w:rPr>
          <w:spacing w:val="-8"/>
          <w:sz w:val="24"/>
          <w:szCs w:val="24"/>
        </w:rPr>
        <w:t xml:space="preserve"> </w:t>
      </w:r>
      <w:r w:rsidRPr="00116969">
        <w:rPr>
          <w:spacing w:val="-1"/>
          <w:sz w:val="24"/>
          <w:szCs w:val="24"/>
        </w:rPr>
        <w:t>Qualified</w:t>
      </w:r>
      <w:r w:rsidRPr="00116969">
        <w:rPr>
          <w:spacing w:val="-9"/>
          <w:sz w:val="24"/>
          <w:szCs w:val="24"/>
        </w:rPr>
        <w:t xml:space="preserve"> </w:t>
      </w:r>
      <w:r w:rsidRPr="00116969">
        <w:rPr>
          <w:spacing w:val="-1"/>
          <w:sz w:val="24"/>
          <w:szCs w:val="24"/>
        </w:rPr>
        <w:t>Applicants</w:t>
      </w:r>
    </w:p>
    <w:p w14:paraId="7D810022" w14:textId="77777777" w:rsidR="00116969" w:rsidRPr="00116969" w:rsidRDefault="22F9ABC7" w:rsidP="00116969">
      <w:pPr>
        <w:pStyle w:val="BodyText"/>
        <w:spacing w:before="124" w:line="264" w:lineRule="auto"/>
        <w:ind w:left="500" w:right="203"/>
      </w:pPr>
      <w:r w:rsidRPr="00116969">
        <w:rPr>
          <w:spacing w:val="-1"/>
        </w:rPr>
        <w:t>Staff can help employers screen, i.e., place jobs on level 2 or 3 to find an employee that closely matches the employer’s need.</w:t>
      </w:r>
    </w:p>
    <w:p w14:paraId="58EF13AF" w14:textId="77777777" w:rsidR="00116969" w:rsidRPr="00116969" w:rsidRDefault="00116969" w:rsidP="00002207">
      <w:pPr>
        <w:pStyle w:val="Heading2"/>
        <w:numPr>
          <w:ilvl w:val="0"/>
          <w:numId w:val="39"/>
        </w:numPr>
        <w:tabs>
          <w:tab w:val="left" w:pos="500"/>
        </w:tabs>
        <w:spacing w:before="102"/>
        <w:ind w:left="500" w:hanging="300"/>
        <w:rPr>
          <w:b w:val="0"/>
          <w:bCs w:val="0"/>
          <w:sz w:val="24"/>
          <w:szCs w:val="24"/>
        </w:rPr>
      </w:pPr>
      <w:r w:rsidRPr="00116969">
        <w:rPr>
          <w:spacing w:val="-1"/>
          <w:sz w:val="24"/>
          <w:szCs w:val="24"/>
        </w:rPr>
        <w:t>Liaison</w:t>
      </w:r>
      <w:r w:rsidRPr="00116969">
        <w:rPr>
          <w:spacing w:val="-6"/>
          <w:sz w:val="24"/>
          <w:szCs w:val="24"/>
        </w:rPr>
        <w:t xml:space="preserve"> </w:t>
      </w:r>
      <w:r w:rsidRPr="00116969">
        <w:rPr>
          <w:spacing w:val="-1"/>
          <w:sz w:val="24"/>
          <w:szCs w:val="24"/>
        </w:rPr>
        <w:t>for</w:t>
      </w:r>
      <w:r w:rsidRPr="00116969">
        <w:rPr>
          <w:spacing w:val="-6"/>
          <w:sz w:val="24"/>
          <w:szCs w:val="24"/>
        </w:rPr>
        <w:t xml:space="preserve"> </w:t>
      </w:r>
      <w:r w:rsidRPr="00116969">
        <w:rPr>
          <w:spacing w:val="-1"/>
          <w:sz w:val="24"/>
          <w:szCs w:val="24"/>
        </w:rPr>
        <w:t>TWC</w:t>
      </w:r>
      <w:r w:rsidRPr="00116969">
        <w:rPr>
          <w:spacing w:val="-6"/>
          <w:sz w:val="24"/>
          <w:szCs w:val="24"/>
        </w:rPr>
        <w:t xml:space="preserve"> </w:t>
      </w:r>
      <w:r w:rsidRPr="00116969">
        <w:rPr>
          <w:spacing w:val="-1"/>
          <w:sz w:val="24"/>
          <w:szCs w:val="24"/>
        </w:rPr>
        <w:t>Information</w:t>
      </w:r>
      <w:r w:rsidRPr="00116969">
        <w:rPr>
          <w:spacing w:val="-6"/>
          <w:sz w:val="24"/>
          <w:szCs w:val="24"/>
        </w:rPr>
        <w:t xml:space="preserve"> </w:t>
      </w:r>
      <w:r w:rsidRPr="00116969">
        <w:rPr>
          <w:spacing w:val="-1"/>
          <w:sz w:val="24"/>
          <w:szCs w:val="24"/>
        </w:rPr>
        <w:t>and</w:t>
      </w:r>
      <w:r w:rsidRPr="00116969">
        <w:rPr>
          <w:spacing w:val="-5"/>
          <w:sz w:val="24"/>
          <w:szCs w:val="24"/>
        </w:rPr>
        <w:t xml:space="preserve"> </w:t>
      </w:r>
      <w:r w:rsidRPr="00116969">
        <w:rPr>
          <w:spacing w:val="-1"/>
          <w:sz w:val="24"/>
          <w:szCs w:val="24"/>
        </w:rPr>
        <w:t>Services</w:t>
      </w:r>
    </w:p>
    <w:p w14:paraId="66D2F9D0" w14:textId="77777777" w:rsidR="00116969" w:rsidRPr="00116969" w:rsidRDefault="00116969" w:rsidP="00116969">
      <w:pPr>
        <w:pStyle w:val="BodyText"/>
        <w:spacing w:before="124" w:line="264" w:lineRule="auto"/>
        <w:ind w:left="500" w:right="203"/>
      </w:pPr>
      <w:r w:rsidRPr="00116969">
        <w:rPr>
          <w:spacing w:val="-1"/>
        </w:rPr>
        <w:t>BSU</w:t>
      </w:r>
      <w:r w:rsidRPr="00116969">
        <w:rPr>
          <w:spacing w:val="-3"/>
        </w:rPr>
        <w:t xml:space="preserve"> </w:t>
      </w:r>
      <w:r w:rsidRPr="00116969">
        <w:rPr>
          <w:spacing w:val="-1"/>
        </w:rPr>
        <w:t>staff</w:t>
      </w:r>
      <w:r w:rsidRPr="00116969">
        <w:t xml:space="preserve"> </w:t>
      </w:r>
      <w:r w:rsidRPr="00116969">
        <w:rPr>
          <w:spacing w:val="-1"/>
        </w:rPr>
        <w:t>can</w:t>
      </w:r>
      <w:r w:rsidRPr="00116969">
        <w:rPr>
          <w:spacing w:val="-2"/>
        </w:rPr>
        <w:t xml:space="preserve"> </w:t>
      </w:r>
      <w:r w:rsidRPr="00116969">
        <w:rPr>
          <w:spacing w:val="-1"/>
        </w:rPr>
        <w:t>provide</w:t>
      </w:r>
      <w:r w:rsidRPr="00116969">
        <w:t xml:space="preserve"> </w:t>
      </w:r>
      <w:r w:rsidRPr="00116969">
        <w:rPr>
          <w:spacing w:val="-1"/>
        </w:rPr>
        <w:t>specific</w:t>
      </w:r>
      <w:r w:rsidRPr="00116969">
        <w:rPr>
          <w:spacing w:val="-2"/>
        </w:rPr>
        <w:t xml:space="preserve"> </w:t>
      </w:r>
      <w:r w:rsidRPr="00116969">
        <w:rPr>
          <w:spacing w:val="-1"/>
        </w:rPr>
        <w:t xml:space="preserve">information regarding </w:t>
      </w:r>
      <w:r w:rsidRPr="00116969">
        <w:t>TWC</w:t>
      </w:r>
      <w:r w:rsidRPr="00116969">
        <w:rPr>
          <w:spacing w:val="-3"/>
        </w:rPr>
        <w:t xml:space="preserve"> </w:t>
      </w:r>
      <w:r w:rsidRPr="00116969">
        <w:rPr>
          <w:spacing w:val="-1"/>
        </w:rPr>
        <w:t>publications and</w:t>
      </w:r>
      <w:r w:rsidRPr="00116969">
        <w:rPr>
          <w:spacing w:val="-2"/>
        </w:rPr>
        <w:t xml:space="preserve"> </w:t>
      </w:r>
      <w:r w:rsidRPr="00116969">
        <w:rPr>
          <w:spacing w:val="-1"/>
        </w:rPr>
        <w:t>data such</w:t>
      </w:r>
      <w:r w:rsidRPr="00116969">
        <w:rPr>
          <w:spacing w:val="65"/>
        </w:rPr>
        <w:t xml:space="preserve"> </w:t>
      </w:r>
      <w:r w:rsidRPr="00116969">
        <w:rPr>
          <w:spacing w:val="-1"/>
        </w:rPr>
        <w:t>as</w:t>
      </w:r>
      <w:r w:rsidRPr="00116969">
        <w:rPr>
          <w:spacing w:val="-2"/>
        </w:rPr>
        <w:t xml:space="preserve"> </w:t>
      </w:r>
      <w:r w:rsidRPr="6B48C82B">
        <w:rPr>
          <w:i/>
          <w:iCs/>
          <w:spacing w:val="-1"/>
        </w:rPr>
        <w:t>Just</w:t>
      </w:r>
      <w:r w:rsidRPr="6B48C82B">
        <w:rPr>
          <w:i/>
          <w:iCs/>
        </w:rPr>
        <w:t xml:space="preserve"> </w:t>
      </w:r>
      <w:r w:rsidR="0897210E" w:rsidRPr="6B48C82B">
        <w:rPr>
          <w:i/>
          <w:iCs/>
          <w:spacing w:val="-1"/>
        </w:rPr>
        <w:t>for</w:t>
      </w:r>
      <w:r w:rsidRPr="6B48C82B">
        <w:rPr>
          <w:i/>
          <w:iCs/>
          <w:spacing w:val="-3"/>
        </w:rPr>
        <w:t xml:space="preserve"> </w:t>
      </w:r>
      <w:r w:rsidRPr="6B48C82B">
        <w:rPr>
          <w:i/>
          <w:iCs/>
          <w:spacing w:val="-1"/>
        </w:rPr>
        <w:t>Employers</w:t>
      </w:r>
      <w:r w:rsidRPr="00116969">
        <w:rPr>
          <w:spacing w:val="-1"/>
        </w:rPr>
        <w:t>,</w:t>
      </w:r>
      <w:r w:rsidRPr="00116969">
        <w:t xml:space="preserve"> </w:t>
      </w:r>
      <w:r w:rsidRPr="00116969">
        <w:rPr>
          <w:spacing w:val="-1"/>
        </w:rPr>
        <w:t>etc.</w:t>
      </w:r>
    </w:p>
    <w:p w14:paraId="46C68737" w14:textId="77777777" w:rsidR="00116969" w:rsidRPr="00116969" w:rsidRDefault="00116969" w:rsidP="00002207">
      <w:pPr>
        <w:pStyle w:val="Heading2"/>
        <w:numPr>
          <w:ilvl w:val="0"/>
          <w:numId w:val="39"/>
        </w:numPr>
        <w:tabs>
          <w:tab w:val="left" w:pos="500"/>
        </w:tabs>
        <w:spacing w:before="102"/>
        <w:ind w:left="500" w:hanging="300"/>
        <w:rPr>
          <w:b w:val="0"/>
          <w:bCs w:val="0"/>
          <w:sz w:val="24"/>
          <w:szCs w:val="24"/>
        </w:rPr>
      </w:pPr>
      <w:r w:rsidRPr="00116969">
        <w:rPr>
          <w:spacing w:val="-1"/>
          <w:sz w:val="24"/>
          <w:szCs w:val="24"/>
        </w:rPr>
        <w:t>Business</w:t>
      </w:r>
      <w:r w:rsidRPr="00116969">
        <w:rPr>
          <w:spacing w:val="-5"/>
          <w:sz w:val="24"/>
          <w:szCs w:val="24"/>
        </w:rPr>
        <w:t xml:space="preserve"> </w:t>
      </w:r>
      <w:r w:rsidRPr="00116969">
        <w:rPr>
          <w:spacing w:val="-1"/>
          <w:sz w:val="24"/>
          <w:szCs w:val="24"/>
        </w:rPr>
        <w:t>Seminars</w:t>
      </w:r>
    </w:p>
    <w:p w14:paraId="493E1CFA" w14:textId="77777777" w:rsidR="00116969" w:rsidRPr="00116969" w:rsidRDefault="00116969" w:rsidP="00116969">
      <w:pPr>
        <w:pStyle w:val="BodyText"/>
        <w:spacing w:before="125" w:line="263" w:lineRule="auto"/>
        <w:ind w:left="499" w:right="246"/>
      </w:pPr>
      <w:r w:rsidRPr="00116969">
        <w:rPr>
          <w:spacing w:val="-1"/>
        </w:rPr>
        <w:t>The TWC</w:t>
      </w:r>
      <w:r w:rsidRPr="00116969">
        <w:rPr>
          <w:spacing w:val="-2"/>
        </w:rPr>
        <w:t xml:space="preserve"> </w:t>
      </w:r>
      <w:r w:rsidRPr="00116969">
        <w:rPr>
          <w:spacing w:val="-1"/>
        </w:rPr>
        <w:t>Commissioner</w:t>
      </w:r>
      <w:r w:rsidRPr="00116969">
        <w:t xml:space="preserve"> </w:t>
      </w:r>
      <w:r w:rsidRPr="00116969">
        <w:rPr>
          <w:spacing w:val="-1"/>
        </w:rPr>
        <w:t>for Employers sponsors</w:t>
      </w:r>
      <w:r w:rsidRPr="00116969">
        <w:t xml:space="preserve"> </w:t>
      </w:r>
      <w:r w:rsidRPr="00116969">
        <w:rPr>
          <w:spacing w:val="-1"/>
        </w:rPr>
        <w:t>annual</w:t>
      </w:r>
      <w:r w:rsidRPr="00116969">
        <w:rPr>
          <w:spacing w:val="-2"/>
        </w:rPr>
        <w:t xml:space="preserve"> </w:t>
      </w:r>
      <w:r w:rsidRPr="00116969">
        <w:rPr>
          <w:spacing w:val="-1"/>
        </w:rPr>
        <w:t>employer seminars around</w:t>
      </w:r>
      <w:r w:rsidRPr="00116969">
        <w:rPr>
          <w:spacing w:val="60"/>
        </w:rPr>
        <w:t xml:space="preserve"> </w:t>
      </w:r>
      <w:r w:rsidRPr="00116969">
        <w:rPr>
          <w:spacing w:val="-1"/>
        </w:rPr>
        <w:t>the</w:t>
      </w:r>
      <w:r w:rsidRPr="00116969">
        <w:rPr>
          <w:spacing w:val="-2"/>
        </w:rPr>
        <w:t xml:space="preserve"> </w:t>
      </w:r>
      <w:r w:rsidRPr="00116969">
        <w:rPr>
          <w:spacing w:val="-1"/>
        </w:rPr>
        <w:t>state.</w:t>
      </w:r>
      <w:r w:rsidRPr="00116969">
        <w:rPr>
          <w:spacing w:val="-2"/>
        </w:rPr>
        <w:t xml:space="preserve"> </w:t>
      </w:r>
      <w:r w:rsidRPr="00116969">
        <w:rPr>
          <w:spacing w:val="-1"/>
        </w:rPr>
        <w:t>Employers are encouraged</w:t>
      </w:r>
      <w:r w:rsidRPr="00116969">
        <w:rPr>
          <w:spacing w:val="-2"/>
        </w:rPr>
        <w:t xml:space="preserve"> </w:t>
      </w:r>
      <w:r w:rsidRPr="00116969">
        <w:t>to</w:t>
      </w:r>
      <w:r w:rsidRPr="00116969">
        <w:rPr>
          <w:spacing w:val="-1"/>
        </w:rPr>
        <w:t xml:space="preserve"> attend at least</w:t>
      </w:r>
      <w:r w:rsidRPr="00116969">
        <w:rPr>
          <w:spacing w:val="-2"/>
        </w:rPr>
        <w:t xml:space="preserve"> </w:t>
      </w:r>
      <w:r w:rsidRPr="00116969">
        <w:rPr>
          <w:spacing w:val="-1"/>
        </w:rPr>
        <w:t>one of</w:t>
      </w:r>
      <w:r w:rsidRPr="00116969">
        <w:t xml:space="preserve"> </w:t>
      </w:r>
      <w:r w:rsidRPr="00116969">
        <w:rPr>
          <w:spacing w:val="-1"/>
        </w:rPr>
        <w:t>these</w:t>
      </w:r>
      <w:r w:rsidRPr="00116969">
        <w:rPr>
          <w:spacing w:val="-2"/>
        </w:rPr>
        <w:t xml:space="preserve"> </w:t>
      </w:r>
      <w:r w:rsidRPr="00116969">
        <w:rPr>
          <w:spacing w:val="-1"/>
        </w:rPr>
        <w:t xml:space="preserve">seminars </w:t>
      </w:r>
      <w:r w:rsidRPr="00116969">
        <w:t>to</w:t>
      </w:r>
      <w:r w:rsidRPr="00116969">
        <w:rPr>
          <w:spacing w:val="-1"/>
        </w:rPr>
        <w:t xml:space="preserve"> learn</w:t>
      </w:r>
      <w:r w:rsidRPr="00116969">
        <w:rPr>
          <w:spacing w:val="63"/>
        </w:rPr>
        <w:t xml:space="preserve"> </w:t>
      </w:r>
      <w:r w:rsidRPr="00116969">
        <w:rPr>
          <w:spacing w:val="-1"/>
        </w:rPr>
        <w:t>the nuts-and-bolts information on</w:t>
      </w:r>
      <w:r w:rsidRPr="00116969">
        <w:rPr>
          <w:spacing w:val="-2"/>
        </w:rPr>
        <w:t xml:space="preserve"> </w:t>
      </w:r>
      <w:r w:rsidRPr="00116969">
        <w:rPr>
          <w:spacing w:val="-1"/>
        </w:rPr>
        <w:t>state</w:t>
      </w:r>
      <w:r w:rsidRPr="00116969">
        <w:t xml:space="preserve"> </w:t>
      </w:r>
      <w:r w:rsidRPr="00116969">
        <w:rPr>
          <w:spacing w:val="-1"/>
        </w:rPr>
        <w:t>and federal</w:t>
      </w:r>
      <w:r w:rsidRPr="00116969">
        <w:rPr>
          <w:spacing w:val="-2"/>
        </w:rPr>
        <w:t xml:space="preserve"> </w:t>
      </w:r>
      <w:r w:rsidRPr="00116969">
        <w:rPr>
          <w:spacing w:val="-1"/>
        </w:rPr>
        <w:t>employment</w:t>
      </w:r>
      <w:r w:rsidRPr="00116969">
        <w:t xml:space="preserve"> </w:t>
      </w:r>
      <w:r w:rsidRPr="00116969">
        <w:rPr>
          <w:spacing w:val="-1"/>
        </w:rPr>
        <w:t>laws</w:t>
      </w:r>
      <w:r w:rsidRPr="00116969">
        <w:t xml:space="preserve"> </w:t>
      </w:r>
      <w:r w:rsidRPr="00116969">
        <w:rPr>
          <w:spacing w:val="-1"/>
        </w:rPr>
        <w:t xml:space="preserve">and how </w:t>
      </w:r>
      <w:r w:rsidRPr="00116969">
        <w:t>to</w:t>
      </w:r>
      <w:r w:rsidRPr="00116969">
        <w:rPr>
          <w:spacing w:val="-1"/>
        </w:rPr>
        <w:t xml:space="preserve"> deal</w:t>
      </w:r>
      <w:r w:rsidRPr="00116969">
        <w:rPr>
          <w:spacing w:val="60"/>
        </w:rPr>
        <w:t xml:space="preserve"> </w:t>
      </w:r>
      <w:r w:rsidRPr="00116969">
        <w:rPr>
          <w:spacing w:val="-1"/>
        </w:rPr>
        <w:t>with the unemployment</w:t>
      </w:r>
      <w:r w:rsidRPr="00116969">
        <w:t xml:space="preserve"> </w:t>
      </w:r>
      <w:r w:rsidRPr="00116969">
        <w:rPr>
          <w:spacing w:val="-1"/>
        </w:rPr>
        <w:t>claims and appeals</w:t>
      </w:r>
      <w:r w:rsidRPr="00116969">
        <w:t xml:space="preserve"> </w:t>
      </w:r>
      <w:r w:rsidRPr="00116969">
        <w:rPr>
          <w:spacing w:val="-1"/>
        </w:rPr>
        <w:t>process.</w:t>
      </w:r>
      <w:r w:rsidRPr="00116969">
        <w:rPr>
          <w:spacing w:val="65"/>
        </w:rPr>
        <w:t xml:space="preserve"> </w:t>
      </w:r>
      <w:r w:rsidRPr="00116969">
        <w:rPr>
          <w:spacing w:val="-1"/>
        </w:rPr>
        <w:t>The BSU</w:t>
      </w:r>
      <w:r w:rsidRPr="00116969">
        <w:rPr>
          <w:spacing w:val="-2"/>
        </w:rPr>
        <w:t xml:space="preserve"> </w:t>
      </w:r>
      <w:r w:rsidRPr="00116969">
        <w:t xml:space="preserve">staff </w:t>
      </w:r>
      <w:r w:rsidRPr="00116969">
        <w:rPr>
          <w:spacing w:val="-1"/>
        </w:rPr>
        <w:t>provides</w:t>
      </w:r>
      <w:r w:rsidRPr="00116969">
        <w:rPr>
          <w:spacing w:val="48"/>
        </w:rPr>
        <w:t xml:space="preserve"> </w:t>
      </w:r>
      <w:r w:rsidRPr="00116969">
        <w:rPr>
          <w:spacing w:val="-1"/>
        </w:rPr>
        <w:t>information</w:t>
      </w:r>
      <w:r w:rsidRPr="00116969">
        <w:rPr>
          <w:spacing w:val="-2"/>
        </w:rPr>
        <w:t xml:space="preserve"> </w:t>
      </w:r>
      <w:r w:rsidRPr="00116969">
        <w:t>to</w:t>
      </w:r>
      <w:r w:rsidRPr="00116969">
        <w:rPr>
          <w:spacing w:val="-1"/>
        </w:rPr>
        <w:t xml:space="preserve"> employers</w:t>
      </w:r>
      <w:r w:rsidRPr="00116969">
        <w:rPr>
          <w:spacing w:val="-2"/>
        </w:rPr>
        <w:t xml:space="preserve"> </w:t>
      </w:r>
      <w:r w:rsidRPr="00116969">
        <w:rPr>
          <w:spacing w:val="-1"/>
        </w:rPr>
        <w:t>about</w:t>
      </w:r>
      <w:r w:rsidRPr="00116969">
        <w:t xml:space="preserve"> </w:t>
      </w:r>
      <w:r w:rsidRPr="00116969">
        <w:rPr>
          <w:spacing w:val="-1"/>
        </w:rPr>
        <w:t>these</w:t>
      </w:r>
      <w:r w:rsidRPr="00116969">
        <w:rPr>
          <w:spacing w:val="-2"/>
        </w:rPr>
        <w:t xml:space="preserve"> </w:t>
      </w:r>
      <w:r w:rsidRPr="00116969">
        <w:rPr>
          <w:spacing w:val="-1"/>
        </w:rPr>
        <w:t>sources of</w:t>
      </w:r>
      <w:r w:rsidRPr="00116969">
        <w:t xml:space="preserve"> </w:t>
      </w:r>
      <w:r w:rsidRPr="00116969">
        <w:rPr>
          <w:spacing w:val="-1"/>
        </w:rPr>
        <w:t>business</w:t>
      </w:r>
      <w:r w:rsidRPr="00116969">
        <w:rPr>
          <w:spacing w:val="-2"/>
        </w:rPr>
        <w:t xml:space="preserve"> </w:t>
      </w:r>
      <w:r w:rsidRPr="00116969">
        <w:rPr>
          <w:spacing w:val="-1"/>
        </w:rPr>
        <w:t>information.</w:t>
      </w:r>
    </w:p>
    <w:p w14:paraId="6EEA6E0C" w14:textId="77777777" w:rsidR="00116969" w:rsidRPr="00116969" w:rsidRDefault="00116969" w:rsidP="00002207">
      <w:pPr>
        <w:pStyle w:val="Heading2"/>
        <w:numPr>
          <w:ilvl w:val="0"/>
          <w:numId w:val="39"/>
        </w:numPr>
        <w:tabs>
          <w:tab w:val="left" w:pos="500"/>
        </w:tabs>
        <w:spacing w:before="102"/>
        <w:ind w:left="500" w:hanging="300"/>
        <w:rPr>
          <w:b w:val="0"/>
          <w:bCs w:val="0"/>
          <w:sz w:val="24"/>
          <w:szCs w:val="24"/>
        </w:rPr>
      </w:pPr>
      <w:r w:rsidRPr="00116969">
        <w:rPr>
          <w:sz w:val="24"/>
          <w:szCs w:val="24"/>
        </w:rPr>
        <w:t>Tax</w:t>
      </w:r>
      <w:r w:rsidRPr="00116969">
        <w:rPr>
          <w:spacing w:val="-6"/>
          <w:sz w:val="24"/>
          <w:szCs w:val="24"/>
        </w:rPr>
        <w:t xml:space="preserve"> </w:t>
      </w:r>
      <w:r w:rsidRPr="00116969">
        <w:rPr>
          <w:spacing w:val="-1"/>
          <w:sz w:val="24"/>
          <w:szCs w:val="24"/>
        </w:rPr>
        <w:t>Credit</w:t>
      </w:r>
      <w:r w:rsidRPr="00116969">
        <w:rPr>
          <w:spacing w:val="-7"/>
          <w:sz w:val="24"/>
          <w:szCs w:val="24"/>
        </w:rPr>
        <w:t xml:space="preserve"> </w:t>
      </w:r>
      <w:r w:rsidRPr="00116969">
        <w:rPr>
          <w:spacing w:val="-1"/>
          <w:sz w:val="24"/>
          <w:szCs w:val="24"/>
        </w:rPr>
        <w:t>Information</w:t>
      </w:r>
    </w:p>
    <w:p w14:paraId="596D89F6" w14:textId="77777777" w:rsidR="00116969" w:rsidRPr="00116969" w:rsidRDefault="00116969" w:rsidP="00116969">
      <w:pPr>
        <w:pStyle w:val="BodyText"/>
        <w:spacing w:before="40" w:line="264" w:lineRule="auto"/>
        <w:ind w:left="500" w:right="203"/>
      </w:pPr>
      <w:r w:rsidRPr="00116969">
        <w:rPr>
          <w:spacing w:val="-1"/>
        </w:rPr>
        <w:t>Staff can</w:t>
      </w:r>
      <w:r w:rsidRPr="00116969">
        <w:rPr>
          <w:spacing w:val="-2"/>
        </w:rPr>
        <w:t xml:space="preserve"> </w:t>
      </w:r>
      <w:r w:rsidRPr="00116969">
        <w:rPr>
          <w:spacing w:val="-1"/>
        </w:rPr>
        <w:t>inform Employers</w:t>
      </w:r>
      <w:r w:rsidRPr="00116969">
        <w:rPr>
          <w:spacing w:val="-2"/>
        </w:rPr>
        <w:t xml:space="preserve"> </w:t>
      </w:r>
      <w:r w:rsidRPr="00116969">
        <w:rPr>
          <w:spacing w:val="-1"/>
        </w:rPr>
        <w:t>of Tax</w:t>
      </w:r>
      <w:r w:rsidRPr="00116969">
        <w:rPr>
          <w:spacing w:val="-2"/>
        </w:rPr>
        <w:t xml:space="preserve"> </w:t>
      </w:r>
      <w:r w:rsidRPr="00116969">
        <w:rPr>
          <w:spacing w:val="-1"/>
        </w:rPr>
        <w:t>Credit incentives such</w:t>
      </w:r>
      <w:r w:rsidRPr="00116969">
        <w:rPr>
          <w:spacing w:val="-2"/>
        </w:rPr>
        <w:t xml:space="preserve"> </w:t>
      </w:r>
      <w:r w:rsidRPr="00116969">
        <w:rPr>
          <w:spacing w:val="-1"/>
        </w:rPr>
        <w:t>as</w:t>
      </w:r>
      <w:r w:rsidRPr="00116969">
        <w:rPr>
          <w:spacing w:val="-2"/>
        </w:rPr>
        <w:t xml:space="preserve"> </w:t>
      </w:r>
      <w:r w:rsidRPr="00116969">
        <w:rPr>
          <w:spacing w:val="-1"/>
        </w:rPr>
        <w:t>WOTC</w:t>
      </w:r>
      <w:r w:rsidRPr="00116969">
        <w:rPr>
          <w:spacing w:val="-3"/>
        </w:rPr>
        <w:t xml:space="preserve"> </w:t>
      </w:r>
      <w:r w:rsidRPr="00116969">
        <w:rPr>
          <w:spacing w:val="-1"/>
        </w:rPr>
        <w:t>and</w:t>
      </w:r>
      <w:r w:rsidRPr="00116969">
        <w:rPr>
          <w:spacing w:val="-2"/>
        </w:rPr>
        <w:t xml:space="preserve"> </w:t>
      </w:r>
      <w:r w:rsidRPr="00116969">
        <w:rPr>
          <w:spacing w:val="-1"/>
        </w:rPr>
        <w:t>similar</w:t>
      </w:r>
      <w:r w:rsidRPr="00116969">
        <w:rPr>
          <w:spacing w:val="58"/>
        </w:rPr>
        <w:t xml:space="preserve"> </w:t>
      </w:r>
      <w:r w:rsidRPr="00116969">
        <w:rPr>
          <w:spacing w:val="-1"/>
        </w:rPr>
        <w:t>programs.</w:t>
      </w:r>
    </w:p>
    <w:p w14:paraId="5A527B3B" w14:textId="77777777" w:rsidR="00116969" w:rsidRPr="00116969" w:rsidRDefault="00116969" w:rsidP="00002207">
      <w:pPr>
        <w:pStyle w:val="Heading2"/>
        <w:numPr>
          <w:ilvl w:val="0"/>
          <w:numId w:val="39"/>
        </w:numPr>
        <w:tabs>
          <w:tab w:val="left" w:pos="500"/>
        </w:tabs>
        <w:spacing w:before="102"/>
        <w:ind w:left="500" w:hanging="300"/>
        <w:rPr>
          <w:b w:val="0"/>
          <w:bCs w:val="0"/>
          <w:sz w:val="24"/>
          <w:szCs w:val="24"/>
        </w:rPr>
      </w:pPr>
      <w:r w:rsidRPr="00116969">
        <w:rPr>
          <w:spacing w:val="-1"/>
          <w:sz w:val="24"/>
          <w:szCs w:val="24"/>
        </w:rPr>
        <w:t>Fidelity</w:t>
      </w:r>
      <w:r w:rsidRPr="00116969">
        <w:rPr>
          <w:spacing w:val="-15"/>
          <w:sz w:val="24"/>
          <w:szCs w:val="24"/>
        </w:rPr>
        <w:t xml:space="preserve"> </w:t>
      </w:r>
      <w:r w:rsidRPr="00116969">
        <w:rPr>
          <w:spacing w:val="-1"/>
          <w:sz w:val="24"/>
          <w:szCs w:val="24"/>
        </w:rPr>
        <w:t>Bonding</w:t>
      </w:r>
    </w:p>
    <w:p w14:paraId="294E709C" w14:textId="77777777" w:rsidR="00116969" w:rsidRPr="00116969" w:rsidRDefault="00116969" w:rsidP="00116969">
      <w:pPr>
        <w:pStyle w:val="BodyText"/>
        <w:spacing w:before="124" w:line="264" w:lineRule="auto"/>
        <w:ind w:left="500" w:right="451"/>
      </w:pPr>
      <w:r w:rsidRPr="00116969">
        <w:rPr>
          <w:spacing w:val="-1"/>
        </w:rPr>
        <w:t>This program</w:t>
      </w:r>
      <w:r w:rsidRPr="00116969">
        <w:t xml:space="preserve"> </w:t>
      </w:r>
      <w:r w:rsidRPr="00116969">
        <w:rPr>
          <w:spacing w:val="-1"/>
        </w:rPr>
        <w:t xml:space="preserve">delivers </w:t>
      </w:r>
      <w:r w:rsidRPr="00116969">
        <w:t xml:space="preserve">a </w:t>
      </w:r>
      <w:r w:rsidRPr="00116969">
        <w:rPr>
          <w:spacing w:val="-1"/>
        </w:rPr>
        <w:t>unique</w:t>
      </w:r>
      <w:r w:rsidRPr="00116969">
        <w:t xml:space="preserve"> </w:t>
      </w:r>
      <w:r w:rsidRPr="00116969">
        <w:rPr>
          <w:spacing w:val="-1"/>
        </w:rPr>
        <w:t>bonding service</w:t>
      </w:r>
      <w:r w:rsidRPr="00116969">
        <w:t xml:space="preserve"> </w:t>
      </w:r>
      <w:r w:rsidRPr="00116969">
        <w:rPr>
          <w:spacing w:val="-1"/>
        </w:rPr>
        <w:t>that</w:t>
      </w:r>
      <w:r w:rsidRPr="00116969">
        <w:rPr>
          <w:spacing w:val="1"/>
        </w:rPr>
        <w:t xml:space="preserve"> </w:t>
      </w:r>
      <w:r w:rsidRPr="00116969">
        <w:rPr>
          <w:spacing w:val="-1"/>
        </w:rPr>
        <w:t>is</w:t>
      </w:r>
      <w:r w:rsidRPr="00116969">
        <w:rPr>
          <w:spacing w:val="-2"/>
        </w:rPr>
        <w:t xml:space="preserve"> </w:t>
      </w:r>
      <w:r w:rsidRPr="00116969">
        <w:rPr>
          <w:spacing w:val="-1"/>
        </w:rPr>
        <w:t>not</w:t>
      </w:r>
      <w:r w:rsidRPr="00116969">
        <w:rPr>
          <w:spacing w:val="1"/>
        </w:rPr>
        <w:t xml:space="preserve"> </w:t>
      </w:r>
      <w:r w:rsidRPr="00116969">
        <w:rPr>
          <w:spacing w:val="-1"/>
        </w:rPr>
        <w:t>duplicated</w:t>
      </w:r>
      <w:r w:rsidRPr="00116969">
        <w:t xml:space="preserve"> </w:t>
      </w:r>
      <w:r w:rsidRPr="00116969">
        <w:rPr>
          <w:spacing w:val="-1"/>
        </w:rPr>
        <w:t>by any</w:t>
      </w:r>
      <w:r w:rsidRPr="00116969">
        <w:t xml:space="preserve"> </w:t>
      </w:r>
      <w:r w:rsidRPr="00116969">
        <w:rPr>
          <w:spacing w:val="-1"/>
        </w:rPr>
        <w:t>other</w:t>
      </w:r>
      <w:r w:rsidRPr="00116969">
        <w:rPr>
          <w:spacing w:val="54"/>
        </w:rPr>
        <w:t xml:space="preserve"> </w:t>
      </w:r>
      <w:r w:rsidRPr="00116969">
        <w:rPr>
          <w:spacing w:val="-1"/>
        </w:rPr>
        <w:t>program in</w:t>
      </w:r>
      <w:r w:rsidRPr="00116969">
        <w:rPr>
          <w:spacing w:val="-2"/>
        </w:rPr>
        <w:t xml:space="preserve"> </w:t>
      </w:r>
      <w:r w:rsidRPr="00116969">
        <w:rPr>
          <w:spacing w:val="-1"/>
        </w:rPr>
        <w:t>the U.S.</w:t>
      </w:r>
      <w:r w:rsidRPr="00116969">
        <w:t xml:space="preserve"> to</w:t>
      </w:r>
      <w:r w:rsidRPr="00116969">
        <w:rPr>
          <w:spacing w:val="-4"/>
        </w:rPr>
        <w:t xml:space="preserve"> </w:t>
      </w:r>
      <w:r w:rsidRPr="00116969">
        <w:rPr>
          <w:spacing w:val="-1"/>
        </w:rPr>
        <w:t>secure the</w:t>
      </w:r>
      <w:r w:rsidRPr="00116969">
        <w:rPr>
          <w:spacing w:val="-2"/>
        </w:rPr>
        <w:t xml:space="preserve"> </w:t>
      </w:r>
      <w:r w:rsidRPr="00116969">
        <w:rPr>
          <w:spacing w:val="-1"/>
        </w:rPr>
        <w:t>job placement</w:t>
      </w:r>
      <w:r w:rsidRPr="00116969">
        <w:rPr>
          <w:spacing w:val="1"/>
        </w:rPr>
        <w:t xml:space="preserve"> </w:t>
      </w:r>
      <w:r w:rsidRPr="00116969">
        <w:rPr>
          <w:spacing w:val="-1"/>
        </w:rPr>
        <w:t>of</w:t>
      </w:r>
      <w:r w:rsidRPr="00116969">
        <w:t xml:space="preserve"> </w:t>
      </w:r>
      <w:r w:rsidRPr="00116969">
        <w:rPr>
          <w:spacing w:val="-1"/>
        </w:rPr>
        <w:t>ex-offenders and other high-risk</w:t>
      </w:r>
      <w:r w:rsidRPr="00116969">
        <w:rPr>
          <w:spacing w:val="63"/>
        </w:rPr>
        <w:t xml:space="preserve"> </w:t>
      </w:r>
      <w:r w:rsidRPr="00116969">
        <w:rPr>
          <w:spacing w:val="-1"/>
        </w:rPr>
        <w:t>job applicants,</w:t>
      </w:r>
      <w:r w:rsidRPr="00116969">
        <w:t xml:space="preserve"> </w:t>
      </w:r>
      <w:r w:rsidRPr="00116969">
        <w:rPr>
          <w:spacing w:val="-1"/>
        </w:rPr>
        <w:t>it</w:t>
      </w:r>
      <w:r w:rsidRPr="00116969">
        <w:rPr>
          <w:spacing w:val="-2"/>
        </w:rPr>
        <w:t xml:space="preserve"> </w:t>
      </w:r>
      <w:r w:rsidRPr="00116969">
        <w:rPr>
          <w:spacing w:val="-1"/>
        </w:rPr>
        <w:t>provides</w:t>
      </w:r>
      <w:r w:rsidRPr="00116969">
        <w:t xml:space="preserve"> </w:t>
      </w:r>
      <w:r w:rsidRPr="00116969">
        <w:rPr>
          <w:spacing w:val="-1"/>
        </w:rPr>
        <w:t xml:space="preserve">employers with </w:t>
      </w:r>
      <w:r w:rsidRPr="00116969">
        <w:t>a</w:t>
      </w:r>
      <w:r w:rsidRPr="00116969">
        <w:rPr>
          <w:spacing w:val="-1"/>
        </w:rPr>
        <w:t xml:space="preserve"> financial incentive </w:t>
      </w:r>
      <w:r w:rsidRPr="00116969">
        <w:t>to</w:t>
      </w:r>
      <w:r w:rsidRPr="00116969">
        <w:rPr>
          <w:spacing w:val="-1"/>
        </w:rPr>
        <w:t xml:space="preserve"> hire</w:t>
      </w:r>
      <w:r w:rsidRPr="00116969">
        <w:t xml:space="preserve"> </w:t>
      </w:r>
      <w:r w:rsidRPr="00116969">
        <w:rPr>
          <w:spacing w:val="-1"/>
        </w:rPr>
        <w:t>the hardest-to-</w:t>
      </w:r>
      <w:r w:rsidRPr="00116969">
        <w:rPr>
          <w:spacing w:val="71"/>
        </w:rPr>
        <w:t xml:space="preserve"> </w:t>
      </w:r>
      <w:r w:rsidRPr="00116969">
        <w:rPr>
          <w:spacing w:val="-1"/>
        </w:rPr>
        <w:t>place jobseekers.</w:t>
      </w:r>
    </w:p>
    <w:p w14:paraId="4142D2E9" w14:textId="77777777" w:rsidR="00116969" w:rsidRPr="00116969" w:rsidRDefault="00116969" w:rsidP="00002207">
      <w:pPr>
        <w:pStyle w:val="Heading2"/>
        <w:numPr>
          <w:ilvl w:val="0"/>
          <w:numId w:val="39"/>
        </w:numPr>
        <w:tabs>
          <w:tab w:val="left" w:pos="500"/>
        </w:tabs>
        <w:spacing w:before="102"/>
        <w:ind w:left="500" w:hanging="300"/>
        <w:rPr>
          <w:b w:val="0"/>
          <w:bCs w:val="0"/>
          <w:sz w:val="24"/>
          <w:szCs w:val="24"/>
        </w:rPr>
      </w:pPr>
      <w:r w:rsidRPr="00116969">
        <w:rPr>
          <w:spacing w:val="-1"/>
          <w:sz w:val="24"/>
          <w:szCs w:val="24"/>
        </w:rPr>
        <w:t>On-the-Job</w:t>
      </w:r>
      <w:r w:rsidRPr="00116969">
        <w:rPr>
          <w:spacing w:val="-19"/>
          <w:sz w:val="24"/>
          <w:szCs w:val="24"/>
        </w:rPr>
        <w:t xml:space="preserve"> </w:t>
      </w:r>
      <w:r w:rsidRPr="00116969">
        <w:rPr>
          <w:spacing w:val="-1"/>
          <w:sz w:val="24"/>
          <w:szCs w:val="24"/>
        </w:rPr>
        <w:t>Training</w:t>
      </w:r>
    </w:p>
    <w:p w14:paraId="3BA1FE00" w14:textId="7ECA180F" w:rsidR="00116969" w:rsidRPr="00116969" w:rsidRDefault="00116969" w:rsidP="00116969">
      <w:pPr>
        <w:pStyle w:val="BodyText"/>
        <w:spacing w:before="124" w:line="264" w:lineRule="auto"/>
        <w:ind w:left="500" w:right="223"/>
      </w:pPr>
      <w:r w:rsidRPr="00116969">
        <w:rPr>
          <w:spacing w:val="-1"/>
        </w:rPr>
        <w:t>On-the-Job</w:t>
      </w:r>
      <w:r w:rsidRPr="00116969">
        <w:rPr>
          <w:spacing w:val="-3"/>
        </w:rPr>
        <w:t xml:space="preserve"> </w:t>
      </w:r>
      <w:r w:rsidRPr="00116969">
        <w:rPr>
          <w:spacing w:val="-1"/>
        </w:rPr>
        <w:t>Training (OJT)</w:t>
      </w:r>
      <w:r w:rsidRPr="00116969">
        <w:rPr>
          <w:spacing w:val="-2"/>
        </w:rPr>
        <w:t xml:space="preserve"> </w:t>
      </w:r>
      <w:r w:rsidRPr="00116969">
        <w:rPr>
          <w:spacing w:val="-1"/>
        </w:rPr>
        <w:t>provides unique opportunities for</w:t>
      </w:r>
      <w:r w:rsidRPr="00116969">
        <w:rPr>
          <w:spacing w:val="-2"/>
        </w:rPr>
        <w:t xml:space="preserve"> </w:t>
      </w:r>
      <w:r w:rsidRPr="00116969">
        <w:rPr>
          <w:spacing w:val="-1"/>
        </w:rPr>
        <w:t>participants who already</w:t>
      </w:r>
      <w:r w:rsidRPr="00116969">
        <w:rPr>
          <w:spacing w:val="60"/>
        </w:rPr>
        <w:t xml:space="preserve"> </w:t>
      </w:r>
      <w:r w:rsidRPr="00116969">
        <w:rPr>
          <w:spacing w:val="-1"/>
        </w:rPr>
        <w:t>possess some job-related</w:t>
      </w:r>
      <w:r w:rsidRPr="00116969">
        <w:t xml:space="preserve"> </w:t>
      </w:r>
      <w:r w:rsidRPr="00116969">
        <w:rPr>
          <w:spacing w:val="-1"/>
        </w:rPr>
        <w:t>skills and</w:t>
      </w:r>
      <w:r w:rsidRPr="00116969">
        <w:t xml:space="preserve"> </w:t>
      </w:r>
      <w:r w:rsidRPr="00116969">
        <w:rPr>
          <w:spacing w:val="-1"/>
        </w:rPr>
        <w:t xml:space="preserve">the knowledge </w:t>
      </w:r>
      <w:r w:rsidRPr="00116969">
        <w:t xml:space="preserve">to </w:t>
      </w:r>
      <w:r w:rsidRPr="00116969">
        <w:rPr>
          <w:spacing w:val="-1"/>
        </w:rPr>
        <w:t>"learn as</w:t>
      </w:r>
      <w:r w:rsidRPr="00116969">
        <w:t xml:space="preserve"> </w:t>
      </w:r>
      <w:r w:rsidRPr="00116969">
        <w:rPr>
          <w:spacing w:val="-1"/>
        </w:rPr>
        <w:t>they earn".</w:t>
      </w:r>
      <w:r w:rsidRPr="00116969">
        <w:t xml:space="preserve"> </w:t>
      </w:r>
      <w:r w:rsidR="6C491C7E" w:rsidRPr="00116969">
        <w:rPr>
          <w:spacing w:val="-1"/>
        </w:rPr>
        <w:t>By training as an employee, the participant acquires new skills and knowledge and receives the same wages and benefits as current employees.</w:t>
      </w:r>
    </w:p>
    <w:p w14:paraId="509A192B" w14:textId="77777777" w:rsidR="00116969" w:rsidRPr="00116969" w:rsidRDefault="00116969" w:rsidP="00002207">
      <w:pPr>
        <w:pStyle w:val="Heading2"/>
        <w:numPr>
          <w:ilvl w:val="0"/>
          <w:numId w:val="39"/>
        </w:numPr>
        <w:tabs>
          <w:tab w:val="left" w:pos="500"/>
        </w:tabs>
        <w:spacing w:before="102"/>
        <w:ind w:left="500" w:hanging="300"/>
        <w:rPr>
          <w:b w:val="0"/>
          <w:bCs w:val="0"/>
          <w:sz w:val="24"/>
          <w:szCs w:val="24"/>
        </w:rPr>
      </w:pPr>
      <w:r w:rsidRPr="00116969">
        <w:rPr>
          <w:spacing w:val="-1"/>
          <w:sz w:val="24"/>
          <w:szCs w:val="24"/>
        </w:rPr>
        <w:t>Work</w:t>
      </w:r>
      <w:r w:rsidRPr="00116969">
        <w:rPr>
          <w:spacing w:val="-5"/>
          <w:sz w:val="24"/>
          <w:szCs w:val="24"/>
        </w:rPr>
        <w:t xml:space="preserve"> </w:t>
      </w:r>
      <w:r w:rsidRPr="00116969">
        <w:rPr>
          <w:spacing w:val="-1"/>
          <w:sz w:val="24"/>
          <w:szCs w:val="24"/>
        </w:rPr>
        <w:t>Experience</w:t>
      </w:r>
    </w:p>
    <w:p w14:paraId="42C4784A" w14:textId="4F0149E3" w:rsidR="00116969" w:rsidRPr="00116969" w:rsidRDefault="00116969" w:rsidP="00116969">
      <w:pPr>
        <w:pStyle w:val="BodyText"/>
        <w:spacing w:before="124" w:line="264" w:lineRule="auto"/>
        <w:ind w:left="500" w:right="203"/>
      </w:pPr>
      <w:r w:rsidRPr="00116969">
        <w:rPr>
          <w:spacing w:val="-1"/>
        </w:rPr>
        <w:t>Staff</w:t>
      </w:r>
      <w:r w:rsidRPr="00116969">
        <w:t xml:space="preserve"> </w:t>
      </w:r>
      <w:r w:rsidRPr="00116969">
        <w:rPr>
          <w:spacing w:val="-1"/>
        </w:rPr>
        <w:t>will</w:t>
      </w:r>
      <w:r w:rsidRPr="00116969">
        <w:rPr>
          <w:spacing w:val="-2"/>
        </w:rPr>
        <w:t xml:space="preserve"> </w:t>
      </w:r>
      <w:r w:rsidRPr="00116969">
        <w:rPr>
          <w:spacing w:val="-1"/>
        </w:rPr>
        <w:t>serve as</w:t>
      </w:r>
      <w:r w:rsidRPr="00116969">
        <w:t xml:space="preserve"> </w:t>
      </w:r>
      <w:r w:rsidRPr="00116969">
        <w:rPr>
          <w:spacing w:val="-1"/>
        </w:rPr>
        <w:t>Liaisons between Case Managers</w:t>
      </w:r>
      <w:r w:rsidRPr="00116969">
        <w:t xml:space="preserve"> </w:t>
      </w:r>
      <w:r w:rsidRPr="00116969">
        <w:rPr>
          <w:spacing w:val="-1"/>
        </w:rPr>
        <w:t>and</w:t>
      </w:r>
      <w:r w:rsidRPr="00116969">
        <w:t xml:space="preserve"> </w:t>
      </w:r>
      <w:r w:rsidRPr="00116969">
        <w:rPr>
          <w:spacing w:val="-1"/>
        </w:rPr>
        <w:t xml:space="preserve">Employers </w:t>
      </w:r>
      <w:r w:rsidRPr="00116969">
        <w:t>to</w:t>
      </w:r>
      <w:r w:rsidRPr="00116969">
        <w:rPr>
          <w:spacing w:val="-1"/>
        </w:rPr>
        <w:t xml:space="preserve"> place</w:t>
      </w:r>
      <w:r w:rsidRPr="00116969">
        <w:t xml:space="preserve"> </w:t>
      </w:r>
      <w:r w:rsidRPr="00116969">
        <w:rPr>
          <w:spacing w:val="-1"/>
        </w:rPr>
        <w:t>Eligible</w:t>
      </w:r>
      <w:r w:rsidRPr="00116969">
        <w:rPr>
          <w:spacing w:val="57"/>
        </w:rPr>
        <w:t xml:space="preserve"> </w:t>
      </w:r>
      <w:r w:rsidRPr="00116969">
        <w:rPr>
          <w:spacing w:val="-1"/>
        </w:rPr>
        <w:t>Job Seekers in an</w:t>
      </w:r>
      <w:r w:rsidRPr="00116969">
        <w:t xml:space="preserve"> </w:t>
      </w:r>
      <w:r w:rsidR="156D0D51" w:rsidRPr="00116969">
        <w:rPr>
          <w:spacing w:val="-1"/>
        </w:rPr>
        <w:t>unpaid work site</w:t>
      </w:r>
      <w:r w:rsidRPr="00116969">
        <w:t xml:space="preserve"> to</w:t>
      </w:r>
      <w:r w:rsidRPr="00116969">
        <w:rPr>
          <w:spacing w:val="-1"/>
        </w:rPr>
        <w:t xml:space="preserve"> benefit</w:t>
      </w:r>
      <w:r w:rsidRPr="00116969">
        <w:t xml:space="preserve"> </w:t>
      </w:r>
      <w:r w:rsidRPr="00116969">
        <w:rPr>
          <w:spacing w:val="-1"/>
        </w:rPr>
        <w:t>both</w:t>
      </w:r>
      <w:r w:rsidRPr="00116969">
        <w:t xml:space="preserve"> </w:t>
      </w:r>
      <w:r w:rsidRPr="00116969">
        <w:rPr>
          <w:spacing w:val="-1"/>
        </w:rPr>
        <w:t>the</w:t>
      </w:r>
      <w:r w:rsidRPr="00116969">
        <w:rPr>
          <w:spacing w:val="-2"/>
        </w:rPr>
        <w:t xml:space="preserve"> </w:t>
      </w:r>
      <w:r w:rsidRPr="00116969">
        <w:rPr>
          <w:spacing w:val="-1"/>
        </w:rPr>
        <w:t>Employer</w:t>
      </w:r>
      <w:r w:rsidRPr="00116969">
        <w:t xml:space="preserve"> </w:t>
      </w:r>
      <w:r w:rsidRPr="00116969">
        <w:rPr>
          <w:spacing w:val="-1"/>
        </w:rPr>
        <w:t>and</w:t>
      </w:r>
      <w:r w:rsidRPr="00116969">
        <w:t xml:space="preserve"> </w:t>
      </w:r>
      <w:r w:rsidRPr="00116969">
        <w:rPr>
          <w:spacing w:val="-1"/>
        </w:rPr>
        <w:t>Job Seeker.</w:t>
      </w:r>
    </w:p>
    <w:p w14:paraId="0647776B" w14:textId="77777777" w:rsidR="00116969" w:rsidRPr="00116969" w:rsidRDefault="00116969" w:rsidP="00116969">
      <w:pPr>
        <w:pStyle w:val="BodyText"/>
        <w:spacing w:before="1"/>
        <w:ind w:left="500"/>
      </w:pPr>
      <w:r w:rsidRPr="00116969">
        <w:rPr>
          <w:spacing w:val="-1"/>
        </w:rPr>
        <w:t>This service</w:t>
      </w:r>
      <w:r w:rsidRPr="00116969">
        <w:t xml:space="preserve"> </w:t>
      </w:r>
      <w:r w:rsidRPr="00116969">
        <w:rPr>
          <w:spacing w:val="-1"/>
        </w:rPr>
        <w:t>will also</w:t>
      </w:r>
      <w:r w:rsidRPr="00116969">
        <w:t xml:space="preserve"> </w:t>
      </w:r>
      <w:r w:rsidRPr="00116969">
        <w:rPr>
          <w:spacing w:val="-1"/>
        </w:rPr>
        <w:t>include</w:t>
      </w:r>
      <w:r w:rsidRPr="00116969">
        <w:t xml:space="preserve"> </w:t>
      </w:r>
      <w:r w:rsidRPr="00116969">
        <w:rPr>
          <w:spacing w:val="-1"/>
        </w:rPr>
        <w:t>subsidized work</w:t>
      </w:r>
      <w:r w:rsidRPr="00116969">
        <w:t xml:space="preserve"> </w:t>
      </w:r>
      <w:r w:rsidRPr="00116969">
        <w:rPr>
          <w:spacing w:val="-1"/>
        </w:rPr>
        <w:t>experience</w:t>
      </w:r>
      <w:r w:rsidRPr="00116969">
        <w:t xml:space="preserve"> </w:t>
      </w:r>
      <w:r w:rsidRPr="00116969">
        <w:rPr>
          <w:spacing w:val="-1"/>
        </w:rPr>
        <w:t>for the</w:t>
      </w:r>
      <w:r w:rsidRPr="00116969">
        <w:t xml:space="preserve"> </w:t>
      </w:r>
      <w:r w:rsidRPr="00116969">
        <w:rPr>
          <w:spacing w:val="-1"/>
        </w:rPr>
        <w:t>Choices</w:t>
      </w:r>
      <w:r w:rsidRPr="00116969">
        <w:t xml:space="preserve"> </w:t>
      </w:r>
      <w:r w:rsidRPr="00116969">
        <w:rPr>
          <w:spacing w:val="-1"/>
        </w:rPr>
        <w:t>program.</w:t>
      </w:r>
    </w:p>
    <w:p w14:paraId="7EBCF0C0" w14:textId="77777777" w:rsidR="00116969" w:rsidRPr="00116969" w:rsidRDefault="00116969" w:rsidP="00002207">
      <w:pPr>
        <w:pStyle w:val="Heading2"/>
        <w:numPr>
          <w:ilvl w:val="0"/>
          <w:numId w:val="39"/>
        </w:numPr>
        <w:tabs>
          <w:tab w:val="left" w:pos="500"/>
        </w:tabs>
        <w:spacing w:before="128"/>
        <w:ind w:left="500" w:hanging="300"/>
        <w:rPr>
          <w:b w:val="0"/>
          <w:bCs w:val="0"/>
          <w:sz w:val="24"/>
          <w:szCs w:val="24"/>
        </w:rPr>
      </w:pPr>
      <w:r w:rsidRPr="00116969">
        <w:rPr>
          <w:spacing w:val="-1"/>
          <w:sz w:val="24"/>
          <w:szCs w:val="24"/>
        </w:rPr>
        <w:t>Rapid</w:t>
      </w:r>
      <w:r w:rsidRPr="00116969">
        <w:rPr>
          <w:spacing w:val="-8"/>
          <w:sz w:val="24"/>
          <w:szCs w:val="24"/>
        </w:rPr>
        <w:t xml:space="preserve"> </w:t>
      </w:r>
      <w:r w:rsidRPr="00116969">
        <w:rPr>
          <w:spacing w:val="-1"/>
          <w:sz w:val="24"/>
          <w:szCs w:val="24"/>
        </w:rPr>
        <w:t>Response</w:t>
      </w:r>
      <w:r w:rsidRPr="00116969">
        <w:rPr>
          <w:spacing w:val="-9"/>
          <w:sz w:val="24"/>
          <w:szCs w:val="24"/>
        </w:rPr>
        <w:t xml:space="preserve"> </w:t>
      </w:r>
      <w:r w:rsidRPr="00116969">
        <w:rPr>
          <w:spacing w:val="-1"/>
          <w:sz w:val="24"/>
          <w:szCs w:val="24"/>
        </w:rPr>
        <w:t>Service</w:t>
      </w:r>
    </w:p>
    <w:p w14:paraId="316CEE63" w14:textId="77777777" w:rsidR="00116969" w:rsidRPr="00116969" w:rsidRDefault="00116969" w:rsidP="00116969">
      <w:pPr>
        <w:spacing w:before="1"/>
        <w:rPr>
          <w:rFonts w:eastAsia="Arial"/>
          <w:b/>
          <w:bCs/>
          <w:sz w:val="24"/>
          <w:szCs w:val="24"/>
        </w:rPr>
      </w:pPr>
    </w:p>
    <w:p w14:paraId="0A4B3ED2" w14:textId="5881ADF2" w:rsidR="00116969" w:rsidRPr="00116969" w:rsidRDefault="00116969" w:rsidP="00116969">
      <w:pPr>
        <w:pStyle w:val="BodyText"/>
        <w:spacing w:line="264" w:lineRule="auto"/>
        <w:ind w:left="500" w:right="147"/>
      </w:pPr>
      <w:r w:rsidRPr="00116969">
        <w:rPr>
          <w:spacing w:val="-1"/>
        </w:rPr>
        <w:t>At the</w:t>
      </w:r>
      <w:r w:rsidRPr="00116969">
        <w:rPr>
          <w:spacing w:val="-2"/>
        </w:rPr>
        <w:t xml:space="preserve"> </w:t>
      </w:r>
      <w:r w:rsidRPr="00116969">
        <w:rPr>
          <w:spacing w:val="-1"/>
        </w:rPr>
        <w:t>Board’s direction, the Business</w:t>
      </w:r>
      <w:r w:rsidRPr="00116969">
        <w:rPr>
          <w:spacing w:val="-2"/>
        </w:rPr>
        <w:t xml:space="preserve"> </w:t>
      </w:r>
      <w:r w:rsidRPr="00116969">
        <w:rPr>
          <w:spacing w:val="-1"/>
        </w:rPr>
        <w:t>Services Unit (BSU) and</w:t>
      </w:r>
      <w:r w:rsidRPr="00116969">
        <w:rPr>
          <w:spacing w:val="-2"/>
        </w:rPr>
        <w:t xml:space="preserve"> </w:t>
      </w:r>
      <w:r w:rsidRPr="00116969">
        <w:rPr>
          <w:spacing w:val="-1"/>
        </w:rPr>
        <w:t>center staff coordinate</w:t>
      </w:r>
      <w:r w:rsidRPr="00116969">
        <w:rPr>
          <w:spacing w:val="65"/>
        </w:rPr>
        <w:t xml:space="preserve"> </w:t>
      </w:r>
      <w:r w:rsidRPr="00116969">
        <w:rPr>
          <w:spacing w:val="-1"/>
        </w:rPr>
        <w:t>with the</w:t>
      </w:r>
      <w:r w:rsidRPr="00116969">
        <w:t xml:space="preserve"> </w:t>
      </w:r>
      <w:r w:rsidRPr="00116969">
        <w:rPr>
          <w:spacing w:val="-1"/>
        </w:rPr>
        <w:t>employer</w:t>
      </w:r>
      <w:r w:rsidRPr="00116969">
        <w:t xml:space="preserve"> </w:t>
      </w:r>
      <w:r w:rsidRPr="00116969">
        <w:rPr>
          <w:spacing w:val="-1"/>
        </w:rPr>
        <w:t>where</w:t>
      </w:r>
      <w:r w:rsidRPr="00116969">
        <w:t xml:space="preserve"> </w:t>
      </w:r>
      <w:r w:rsidRPr="00116969">
        <w:rPr>
          <w:spacing w:val="-1"/>
        </w:rPr>
        <w:t>rapid</w:t>
      </w:r>
      <w:r w:rsidRPr="00116969">
        <w:t xml:space="preserve"> </w:t>
      </w:r>
      <w:r w:rsidRPr="00116969">
        <w:rPr>
          <w:spacing w:val="-1"/>
        </w:rPr>
        <w:t>response</w:t>
      </w:r>
      <w:r w:rsidRPr="00116969">
        <w:t xml:space="preserve"> </w:t>
      </w:r>
      <w:r w:rsidRPr="00116969">
        <w:rPr>
          <w:spacing w:val="-1"/>
        </w:rPr>
        <w:t>services are</w:t>
      </w:r>
      <w:r w:rsidRPr="00116969">
        <w:t xml:space="preserve"> </w:t>
      </w:r>
      <w:r w:rsidRPr="00116969">
        <w:rPr>
          <w:spacing w:val="-1"/>
        </w:rPr>
        <w:t>being</w:t>
      </w:r>
      <w:r w:rsidRPr="00116969">
        <w:t xml:space="preserve"> </w:t>
      </w:r>
      <w:r w:rsidRPr="00116969">
        <w:rPr>
          <w:spacing w:val="-1"/>
        </w:rPr>
        <w:t>provided</w:t>
      </w:r>
      <w:r w:rsidRPr="00116969">
        <w:t xml:space="preserve"> to </w:t>
      </w:r>
      <w:r w:rsidRPr="00116969">
        <w:rPr>
          <w:spacing w:val="-1"/>
        </w:rPr>
        <w:t>provide</w:t>
      </w:r>
      <w:r w:rsidRPr="00116969">
        <w:t xml:space="preserve"> </w:t>
      </w:r>
      <w:r w:rsidRPr="00116969">
        <w:rPr>
          <w:spacing w:val="-1"/>
        </w:rPr>
        <w:t>on-site</w:t>
      </w:r>
      <w:r w:rsidRPr="00116969">
        <w:rPr>
          <w:spacing w:val="69"/>
        </w:rPr>
        <w:t xml:space="preserve"> </w:t>
      </w:r>
      <w:r w:rsidRPr="00116969">
        <w:rPr>
          <w:spacing w:val="-1"/>
        </w:rPr>
        <w:t>workshops</w:t>
      </w:r>
      <w:r w:rsidRPr="00116969">
        <w:rPr>
          <w:spacing w:val="-2"/>
        </w:rPr>
        <w:t xml:space="preserve"> </w:t>
      </w:r>
      <w:r w:rsidRPr="00116969">
        <w:rPr>
          <w:spacing w:val="-1"/>
        </w:rPr>
        <w:t>and job search.</w:t>
      </w:r>
      <w:r w:rsidRPr="00116969">
        <w:rPr>
          <w:spacing w:val="65"/>
        </w:rPr>
        <w:t xml:space="preserve"> </w:t>
      </w:r>
      <w:r w:rsidRPr="00116969">
        <w:rPr>
          <w:spacing w:val="-1"/>
        </w:rPr>
        <w:t>Beyond mere presentations</w:t>
      </w:r>
      <w:r w:rsidRPr="00116969">
        <w:t xml:space="preserve"> </w:t>
      </w:r>
      <w:r w:rsidRPr="00116969">
        <w:rPr>
          <w:spacing w:val="-1"/>
        </w:rPr>
        <w:t>of Workforce Center services,</w:t>
      </w:r>
      <w:r w:rsidRPr="00116969">
        <w:rPr>
          <w:spacing w:val="67"/>
          <w:w w:val="99"/>
        </w:rPr>
        <w:t xml:space="preserve"> </w:t>
      </w:r>
      <w:r w:rsidRPr="00116969">
        <w:rPr>
          <w:spacing w:val="-1"/>
        </w:rPr>
        <w:t>the</w:t>
      </w:r>
      <w:r w:rsidRPr="00116969">
        <w:rPr>
          <w:spacing w:val="-2"/>
        </w:rPr>
        <w:t xml:space="preserve"> </w:t>
      </w:r>
      <w:r w:rsidRPr="00116969">
        <w:rPr>
          <w:spacing w:val="-1"/>
        </w:rPr>
        <w:t>BSU</w:t>
      </w:r>
      <w:r w:rsidRPr="00116969">
        <w:rPr>
          <w:spacing w:val="-3"/>
        </w:rPr>
        <w:t xml:space="preserve"> </w:t>
      </w:r>
      <w:r w:rsidRPr="00116969">
        <w:rPr>
          <w:spacing w:val="-1"/>
        </w:rPr>
        <w:t>connect</w:t>
      </w:r>
      <w:r w:rsidRPr="00116969">
        <w:t xml:space="preserve"> </w:t>
      </w:r>
      <w:r w:rsidRPr="00116969">
        <w:rPr>
          <w:spacing w:val="-1"/>
        </w:rPr>
        <w:t>affected</w:t>
      </w:r>
      <w:r w:rsidRPr="00116969">
        <w:rPr>
          <w:spacing w:val="-2"/>
        </w:rPr>
        <w:t xml:space="preserve"> </w:t>
      </w:r>
      <w:r w:rsidRPr="00116969">
        <w:rPr>
          <w:spacing w:val="-1"/>
        </w:rPr>
        <w:t>job</w:t>
      </w:r>
      <w:r w:rsidRPr="00116969">
        <w:rPr>
          <w:spacing w:val="-2"/>
        </w:rPr>
        <w:t xml:space="preserve"> </w:t>
      </w:r>
      <w:r w:rsidRPr="00116969">
        <w:rPr>
          <w:spacing w:val="-1"/>
        </w:rPr>
        <w:t xml:space="preserve">seekers </w:t>
      </w:r>
      <w:r w:rsidRPr="00116969">
        <w:t>to</w:t>
      </w:r>
      <w:r w:rsidRPr="00116969">
        <w:rPr>
          <w:spacing w:val="-3"/>
        </w:rPr>
        <w:t xml:space="preserve"> </w:t>
      </w:r>
      <w:r w:rsidRPr="00116969">
        <w:rPr>
          <w:spacing w:val="-1"/>
        </w:rPr>
        <w:t>the</w:t>
      </w:r>
      <w:r w:rsidRPr="00116969">
        <w:rPr>
          <w:spacing w:val="-2"/>
        </w:rPr>
        <w:t xml:space="preserve"> </w:t>
      </w:r>
      <w:r w:rsidRPr="00116969">
        <w:rPr>
          <w:spacing w:val="-1"/>
        </w:rPr>
        <w:t>Texas</w:t>
      </w:r>
      <w:r w:rsidRPr="00116969">
        <w:rPr>
          <w:spacing w:val="-2"/>
        </w:rPr>
        <w:t xml:space="preserve"> </w:t>
      </w:r>
      <w:r w:rsidRPr="00116969">
        <w:rPr>
          <w:spacing w:val="-1"/>
        </w:rPr>
        <w:t>Workforce Network</w:t>
      </w:r>
      <w:r w:rsidRPr="00116969">
        <w:rPr>
          <w:spacing w:val="-2"/>
        </w:rPr>
        <w:t xml:space="preserve"> </w:t>
      </w:r>
      <w:r w:rsidRPr="00116969">
        <w:t>to</w:t>
      </w:r>
      <w:r w:rsidRPr="00116969">
        <w:rPr>
          <w:spacing w:val="-2"/>
        </w:rPr>
        <w:t xml:space="preserve"> </w:t>
      </w:r>
      <w:r w:rsidRPr="00116969">
        <w:rPr>
          <w:spacing w:val="-1"/>
        </w:rPr>
        <w:t>speed their</w:t>
      </w:r>
      <w:r w:rsidRPr="00116969">
        <w:rPr>
          <w:spacing w:val="63"/>
        </w:rPr>
        <w:t xml:space="preserve"> </w:t>
      </w:r>
      <w:r w:rsidRPr="00116969">
        <w:rPr>
          <w:spacing w:val="-1"/>
        </w:rPr>
        <w:t xml:space="preserve">transition </w:t>
      </w:r>
      <w:r w:rsidRPr="00116969">
        <w:t>to</w:t>
      </w:r>
      <w:r w:rsidRPr="00116969">
        <w:rPr>
          <w:spacing w:val="-1"/>
        </w:rPr>
        <w:t xml:space="preserve"> new</w:t>
      </w:r>
      <w:r w:rsidRPr="00116969">
        <w:rPr>
          <w:spacing w:val="-2"/>
        </w:rPr>
        <w:t xml:space="preserve"> </w:t>
      </w:r>
      <w:r w:rsidRPr="00116969">
        <w:rPr>
          <w:spacing w:val="-1"/>
        </w:rPr>
        <w:t>employment</w:t>
      </w:r>
      <w:r w:rsidRPr="00116969">
        <w:t xml:space="preserve"> </w:t>
      </w:r>
      <w:r w:rsidRPr="00116969">
        <w:rPr>
          <w:spacing w:val="-1"/>
        </w:rPr>
        <w:t>or,</w:t>
      </w:r>
      <w:r w:rsidRPr="00116969">
        <w:rPr>
          <w:spacing w:val="-3"/>
        </w:rPr>
        <w:t xml:space="preserve"> </w:t>
      </w:r>
      <w:r w:rsidRPr="00116969">
        <w:rPr>
          <w:spacing w:val="-1"/>
        </w:rPr>
        <w:t>when</w:t>
      </w:r>
      <w:r w:rsidRPr="00116969">
        <w:t xml:space="preserve"> </w:t>
      </w:r>
      <w:r w:rsidRPr="00116969">
        <w:rPr>
          <w:spacing w:val="-1"/>
        </w:rPr>
        <w:t>appropriate,</w:t>
      </w:r>
      <w:r w:rsidRPr="00116969">
        <w:t xml:space="preserve"> </w:t>
      </w:r>
      <w:r w:rsidRPr="00116969">
        <w:rPr>
          <w:spacing w:val="-1"/>
        </w:rPr>
        <w:t>training.</w:t>
      </w:r>
      <w:r w:rsidRPr="00116969">
        <w:rPr>
          <w:spacing w:val="66"/>
        </w:rPr>
        <w:t xml:space="preserve"> </w:t>
      </w:r>
      <w:r w:rsidRPr="00116969">
        <w:rPr>
          <w:spacing w:val="-1"/>
        </w:rPr>
        <w:t>By leveraging and</w:t>
      </w:r>
      <w:r w:rsidRPr="00116969">
        <w:rPr>
          <w:spacing w:val="52"/>
        </w:rPr>
        <w:t xml:space="preserve"> </w:t>
      </w:r>
      <w:r w:rsidRPr="00116969">
        <w:rPr>
          <w:spacing w:val="-1"/>
        </w:rPr>
        <w:t xml:space="preserve">localizing center activities </w:t>
      </w:r>
      <w:r w:rsidRPr="00116969">
        <w:t>to</w:t>
      </w:r>
      <w:r w:rsidRPr="00116969">
        <w:rPr>
          <w:spacing w:val="-1"/>
        </w:rPr>
        <w:t xml:space="preserve"> the employer site,</w:t>
      </w:r>
      <w:r w:rsidRPr="00116969">
        <w:t xml:space="preserve"> </w:t>
      </w:r>
      <w:r w:rsidRPr="00116969">
        <w:rPr>
          <w:spacing w:val="-1"/>
        </w:rPr>
        <w:t>the BSU</w:t>
      </w:r>
      <w:r w:rsidRPr="00116969">
        <w:rPr>
          <w:spacing w:val="-2"/>
        </w:rPr>
        <w:t xml:space="preserve"> </w:t>
      </w:r>
      <w:r w:rsidRPr="00116969">
        <w:rPr>
          <w:spacing w:val="-1"/>
        </w:rPr>
        <w:t xml:space="preserve">acclimatizes job seekers </w:t>
      </w:r>
      <w:r w:rsidRPr="00116969">
        <w:t>to</w:t>
      </w:r>
      <w:r w:rsidRPr="00116969">
        <w:rPr>
          <w:spacing w:val="73"/>
        </w:rPr>
        <w:t xml:space="preserve"> </w:t>
      </w:r>
      <w:r w:rsidRPr="00116969">
        <w:rPr>
          <w:spacing w:val="-1"/>
        </w:rPr>
        <w:t>our job</w:t>
      </w:r>
      <w:r w:rsidRPr="00116969">
        <w:t xml:space="preserve"> </w:t>
      </w:r>
      <w:r w:rsidRPr="00116969">
        <w:rPr>
          <w:spacing w:val="-1"/>
        </w:rPr>
        <w:t>search</w:t>
      </w:r>
      <w:r w:rsidRPr="00116969">
        <w:t xml:space="preserve"> </w:t>
      </w:r>
      <w:r w:rsidRPr="00116969">
        <w:rPr>
          <w:spacing w:val="-1"/>
        </w:rPr>
        <w:t>systems and</w:t>
      </w:r>
      <w:r w:rsidRPr="00116969">
        <w:t xml:space="preserve"> </w:t>
      </w:r>
      <w:r w:rsidRPr="00116969">
        <w:rPr>
          <w:spacing w:val="-1"/>
        </w:rPr>
        <w:t>reduces</w:t>
      </w:r>
      <w:r w:rsidRPr="00116969">
        <w:t xml:space="preserve"> </w:t>
      </w:r>
      <w:r w:rsidRPr="00116969">
        <w:rPr>
          <w:spacing w:val="-1"/>
        </w:rPr>
        <w:t>their anxiety</w:t>
      </w:r>
      <w:r w:rsidRPr="00116969">
        <w:t xml:space="preserve"> </w:t>
      </w:r>
      <w:r w:rsidRPr="00116969">
        <w:rPr>
          <w:spacing w:val="-1"/>
        </w:rPr>
        <w:t>concerning</w:t>
      </w:r>
      <w:r w:rsidRPr="00116969">
        <w:t xml:space="preserve"> </w:t>
      </w:r>
      <w:r w:rsidRPr="00116969">
        <w:rPr>
          <w:spacing w:val="-1"/>
        </w:rPr>
        <w:t>unfamiliar processes</w:t>
      </w:r>
      <w:r w:rsidRPr="00116969">
        <w:t xml:space="preserve"> </w:t>
      </w:r>
      <w:r w:rsidRPr="00116969">
        <w:rPr>
          <w:spacing w:val="-1"/>
        </w:rPr>
        <w:t>and</w:t>
      </w:r>
      <w:r w:rsidRPr="00116969">
        <w:rPr>
          <w:spacing w:val="68"/>
        </w:rPr>
        <w:t xml:space="preserve"> </w:t>
      </w:r>
      <w:r w:rsidRPr="00116969">
        <w:rPr>
          <w:spacing w:val="-1"/>
        </w:rPr>
        <w:t>technical</w:t>
      </w:r>
      <w:r w:rsidRPr="00116969">
        <w:rPr>
          <w:spacing w:val="-2"/>
        </w:rPr>
        <w:t xml:space="preserve"> </w:t>
      </w:r>
      <w:r w:rsidRPr="00116969">
        <w:t>systems.</w:t>
      </w:r>
      <w:r w:rsidRPr="00116969">
        <w:rPr>
          <w:spacing w:val="65"/>
        </w:rPr>
        <w:t xml:space="preserve"> </w:t>
      </w:r>
      <w:r w:rsidRPr="00116969">
        <w:rPr>
          <w:spacing w:val="-1"/>
        </w:rPr>
        <w:t>With</w:t>
      </w:r>
      <w:r w:rsidRPr="00116969">
        <w:t xml:space="preserve"> a</w:t>
      </w:r>
      <w:r w:rsidRPr="00116969">
        <w:rPr>
          <w:spacing w:val="-1"/>
        </w:rPr>
        <w:t xml:space="preserve"> sense of</w:t>
      </w:r>
      <w:r w:rsidRPr="00116969">
        <w:rPr>
          <w:spacing w:val="1"/>
        </w:rPr>
        <w:t xml:space="preserve"> </w:t>
      </w:r>
      <w:r w:rsidRPr="00116969">
        <w:rPr>
          <w:spacing w:val="-1"/>
        </w:rPr>
        <w:t>familiarity created, more job seekers</w:t>
      </w:r>
      <w:r w:rsidRPr="00116969">
        <w:t xml:space="preserve"> </w:t>
      </w:r>
      <w:r w:rsidRPr="00116969">
        <w:rPr>
          <w:spacing w:val="-1"/>
        </w:rPr>
        <w:t>would more</w:t>
      </w:r>
      <w:r w:rsidRPr="00116969">
        <w:rPr>
          <w:spacing w:val="65"/>
        </w:rPr>
        <w:t xml:space="preserve"> </w:t>
      </w:r>
      <w:r w:rsidRPr="00116969">
        <w:rPr>
          <w:spacing w:val="-1"/>
        </w:rPr>
        <w:t>effectively</w:t>
      </w:r>
      <w:r w:rsidRPr="00116969">
        <w:rPr>
          <w:spacing w:val="-2"/>
        </w:rPr>
        <w:t xml:space="preserve"> </w:t>
      </w:r>
      <w:r w:rsidRPr="00116969">
        <w:rPr>
          <w:spacing w:val="-1"/>
        </w:rPr>
        <w:t>participate and utilize our</w:t>
      </w:r>
      <w:r w:rsidRPr="00116969">
        <w:rPr>
          <w:spacing w:val="-2"/>
        </w:rPr>
        <w:t xml:space="preserve"> </w:t>
      </w:r>
      <w:r w:rsidRPr="00116969">
        <w:rPr>
          <w:spacing w:val="-1"/>
        </w:rPr>
        <w:t>offices,</w:t>
      </w:r>
      <w:r w:rsidRPr="00116969">
        <w:rPr>
          <w:spacing w:val="-2"/>
        </w:rPr>
        <w:t xml:space="preserve"> </w:t>
      </w:r>
      <w:r w:rsidRPr="00116969">
        <w:rPr>
          <w:spacing w:val="-1"/>
        </w:rPr>
        <w:t>equipment,</w:t>
      </w:r>
      <w:r w:rsidRPr="00116969">
        <w:t xml:space="preserve"> </w:t>
      </w:r>
      <w:r w:rsidRPr="00116969">
        <w:rPr>
          <w:spacing w:val="-1"/>
        </w:rPr>
        <w:t>and systems at</w:t>
      </w:r>
      <w:r w:rsidRPr="00116969">
        <w:rPr>
          <w:spacing w:val="-3"/>
        </w:rPr>
        <w:t xml:space="preserve"> </w:t>
      </w:r>
      <w:r w:rsidRPr="00116969">
        <w:rPr>
          <w:spacing w:val="-1"/>
        </w:rPr>
        <w:t>their</w:t>
      </w:r>
      <w:r w:rsidRPr="00116969">
        <w:rPr>
          <w:spacing w:val="-2"/>
        </w:rPr>
        <w:t xml:space="preserve"> </w:t>
      </w:r>
      <w:r w:rsidRPr="00116969">
        <w:rPr>
          <w:spacing w:val="-1"/>
        </w:rPr>
        <w:t>option.</w:t>
      </w:r>
    </w:p>
    <w:p w14:paraId="60B6EBD5" w14:textId="4FEC90C4" w:rsidR="00116969" w:rsidRPr="00116969" w:rsidRDefault="00116969" w:rsidP="00116969">
      <w:pPr>
        <w:pStyle w:val="BodyText"/>
        <w:spacing w:line="264" w:lineRule="auto"/>
        <w:ind w:left="500" w:right="147"/>
      </w:pPr>
    </w:p>
    <w:p w14:paraId="27C09A11" w14:textId="3F3D7D1F" w:rsidR="00116969" w:rsidRPr="00C938C9" w:rsidRDefault="567779DD" w:rsidP="00C938C9">
      <w:pPr>
        <w:pStyle w:val="BodyText"/>
        <w:numPr>
          <w:ilvl w:val="0"/>
          <w:numId w:val="1"/>
        </w:numPr>
        <w:spacing w:line="264" w:lineRule="auto"/>
        <w:ind w:left="540" w:right="147"/>
        <w:rPr>
          <w:b/>
          <w:bCs/>
        </w:rPr>
      </w:pPr>
      <w:r w:rsidRPr="6B48C82B">
        <w:rPr>
          <w:b/>
          <w:bCs/>
        </w:rPr>
        <w:t xml:space="preserve">Employer </w:t>
      </w:r>
      <w:r w:rsidR="10FD2D07" w:rsidRPr="00C938C9">
        <w:rPr>
          <w:b/>
          <w:bCs/>
        </w:rPr>
        <w:t>Education</w:t>
      </w:r>
      <w:r w:rsidR="11D3269E" w:rsidRPr="00C938C9">
        <w:rPr>
          <w:b/>
          <w:bCs/>
        </w:rPr>
        <w:t>:</w:t>
      </w:r>
    </w:p>
    <w:p w14:paraId="2B188ED6" w14:textId="56826D79" w:rsidR="00116969" w:rsidRPr="00116969" w:rsidRDefault="10FD2D07" w:rsidP="00C938C9">
      <w:pPr>
        <w:pStyle w:val="BodyText"/>
        <w:spacing w:line="264" w:lineRule="auto"/>
        <w:ind w:left="500" w:right="147"/>
      </w:pPr>
      <w:r>
        <w:t xml:space="preserve">The BSU also </w:t>
      </w:r>
      <w:r w:rsidR="0FDF3BF8">
        <w:t>educates</w:t>
      </w:r>
      <w:r>
        <w:t xml:space="preserve"> employers </w:t>
      </w:r>
      <w:r w:rsidR="70A2C233">
        <w:t>about the various services that the</w:t>
      </w:r>
      <w:r>
        <w:t xml:space="preserve"> board staff</w:t>
      </w:r>
      <w:r w:rsidR="08DA9CC2">
        <w:t xml:space="preserve"> can deliver for them</w:t>
      </w:r>
      <w:r>
        <w:t xml:space="preserve"> like apprenticeships, internships, obtaining state or federal funding for i</w:t>
      </w:r>
      <w:r w:rsidR="36A94FDF">
        <w:t>ncumbent worker training, designing training programs for their communities, K-12 partnership, and much more.</w:t>
      </w:r>
    </w:p>
    <w:p w14:paraId="76FA1464" w14:textId="35B99EF5" w:rsidR="6B48C82B" w:rsidRDefault="6B48C82B" w:rsidP="6B48C82B">
      <w:pPr>
        <w:pStyle w:val="BodyText"/>
        <w:spacing w:line="264" w:lineRule="auto"/>
        <w:ind w:left="500" w:right="147"/>
      </w:pPr>
    </w:p>
    <w:p w14:paraId="5940C63C" w14:textId="77777777" w:rsidR="00116969" w:rsidRPr="00116969" w:rsidRDefault="00116969" w:rsidP="00116969">
      <w:pPr>
        <w:spacing w:before="11"/>
        <w:rPr>
          <w:rFonts w:eastAsia="Arial"/>
          <w:sz w:val="24"/>
          <w:szCs w:val="24"/>
        </w:rPr>
      </w:pPr>
    </w:p>
    <w:p w14:paraId="2501D8AB" w14:textId="440BBB17" w:rsidR="00116969" w:rsidRPr="00116969" w:rsidRDefault="00116969" w:rsidP="00116969">
      <w:pPr>
        <w:pStyle w:val="BodyText"/>
        <w:ind w:right="188"/>
      </w:pPr>
      <w:r w:rsidRPr="00116969">
        <w:rPr>
          <w:spacing w:val="-1"/>
        </w:rPr>
        <w:t>WSRCA</w:t>
      </w:r>
      <w:r w:rsidRPr="00116969">
        <w:rPr>
          <w:spacing w:val="-2"/>
        </w:rPr>
        <w:t xml:space="preserve"> </w:t>
      </w:r>
      <w:r w:rsidRPr="00116969">
        <w:rPr>
          <w:spacing w:val="-1"/>
        </w:rPr>
        <w:t>ensures our regional</w:t>
      </w:r>
      <w:r w:rsidRPr="00116969">
        <w:rPr>
          <w:spacing w:val="-2"/>
        </w:rPr>
        <w:t xml:space="preserve"> </w:t>
      </w:r>
      <w:r w:rsidRPr="00116969">
        <w:rPr>
          <w:spacing w:val="-1"/>
        </w:rPr>
        <w:t>populations are educated,</w:t>
      </w:r>
      <w:r w:rsidRPr="00116969">
        <w:t xml:space="preserve"> </w:t>
      </w:r>
      <w:r w:rsidRPr="00116969">
        <w:rPr>
          <w:spacing w:val="-1"/>
        </w:rPr>
        <w:t>prepared and trained for</w:t>
      </w:r>
      <w:r w:rsidRPr="00116969">
        <w:rPr>
          <w:spacing w:val="-2"/>
        </w:rPr>
        <w:t xml:space="preserve"> </w:t>
      </w:r>
      <w:r w:rsidRPr="00116969">
        <w:rPr>
          <w:spacing w:val="-1"/>
        </w:rPr>
        <w:t>the</w:t>
      </w:r>
      <w:r w:rsidRPr="00116969">
        <w:rPr>
          <w:spacing w:val="56"/>
        </w:rPr>
        <w:t xml:space="preserve"> </w:t>
      </w:r>
      <w:r w:rsidRPr="00116969">
        <w:rPr>
          <w:spacing w:val="-1"/>
        </w:rPr>
        <w:t>highly technical,</w:t>
      </w:r>
      <w:r w:rsidRPr="00116969">
        <w:t xml:space="preserve"> </w:t>
      </w:r>
      <w:r w:rsidRPr="00116969">
        <w:rPr>
          <w:spacing w:val="-1"/>
        </w:rPr>
        <w:t>knowledge-based</w:t>
      </w:r>
      <w:r w:rsidRPr="00116969">
        <w:t xml:space="preserve"> </w:t>
      </w:r>
      <w:r w:rsidRPr="00116969">
        <w:rPr>
          <w:spacing w:val="-1"/>
        </w:rPr>
        <w:t xml:space="preserve">careers </w:t>
      </w:r>
      <w:r w:rsidR="566F5D92" w:rsidRPr="00116969">
        <w:rPr>
          <w:spacing w:val="-1"/>
        </w:rPr>
        <w:t xml:space="preserve">that </w:t>
      </w:r>
      <w:r w:rsidRPr="00116969">
        <w:rPr>
          <w:spacing w:val="-1"/>
        </w:rPr>
        <w:t>our</w:t>
      </w:r>
      <w:r w:rsidRPr="00116969">
        <w:t xml:space="preserve"> </w:t>
      </w:r>
      <w:r w:rsidRPr="00116969">
        <w:rPr>
          <w:spacing w:val="-1"/>
        </w:rPr>
        <w:t>EDC</w:t>
      </w:r>
      <w:r w:rsidRPr="00116969">
        <w:rPr>
          <w:spacing w:val="-2"/>
        </w:rPr>
        <w:t xml:space="preserve"> </w:t>
      </w:r>
      <w:r w:rsidRPr="00116969">
        <w:rPr>
          <w:spacing w:val="-1"/>
        </w:rPr>
        <w:t>partners</w:t>
      </w:r>
      <w:r w:rsidRPr="00116969">
        <w:t xml:space="preserve"> </w:t>
      </w:r>
      <w:r w:rsidRPr="00116969">
        <w:rPr>
          <w:spacing w:val="-1"/>
        </w:rPr>
        <w:t>are</w:t>
      </w:r>
      <w:r w:rsidRPr="00116969">
        <w:rPr>
          <w:spacing w:val="-2"/>
        </w:rPr>
        <w:t xml:space="preserve"> </w:t>
      </w:r>
      <w:r w:rsidRPr="00116969">
        <w:rPr>
          <w:spacing w:val="-1"/>
        </w:rPr>
        <w:t>recruiting</w:t>
      </w:r>
      <w:r w:rsidRPr="00116969">
        <w:t xml:space="preserve"> to</w:t>
      </w:r>
      <w:r w:rsidRPr="00116969">
        <w:rPr>
          <w:spacing w:val="-1"/>
        </w:rPr>
        <w:t xml:space="preserve"> the</w:t>
      </w:r>
      <w:r w:rsidRPr="00116969">
        <w:t xml:space="preserve"> </w:t>
      </w:r>
      <w:r w:rsidRPr="00116969">
        <w:rPr>
          <w:spacing w:val="-1"/>
        </w:rPr>
        <w:t xml:space="preserve">area. </w:t>
      </w:r>
      <w:r w:rsidRPr="00116969">
        <w:rPr>
          <w:spacing w:val="62"/>
        </w:rPr>
        <w:t xml:space="preserve"> </w:t>
      </w:r>
      <w:r w:rsidRPr="00116969">
        <w:rPr>
          <w:spacing w:val="-1"/>
        </w:rPr>
        <w:t>To drive the economy forward,</w:t>
      </w:r>
      <w:r w:rsidRPr="00116969">
        <w:rPr>
          <w:spacing w:val="-2"/>
        </w:rPr>
        <w:t xml:space="preserve"> </w:t>
      </w:r>
      <w:r w:rsidRPr="00116969">
        <w:rPr>
          <w:spacing w:val="-1"/>
        </w:rPr>
        <w:t>the region’s</w:t>
      </w:r>
      <w:r w:rsidRPr="00116969">
        <w:t xml:space="preserve"> </w:t>
      </w:r>
      <w:r w:rsidRPr="00116969">
        <w:rPr>
          <w:spacing w:val="-1"/>
        </w:rPr>
        <w:t>workforce will require significantly different</w:t>
      </w:r>
      <w:r w:rsidRPr="00116969">
        <w:rPr>
          <w:spacing w:val="74"/>
        </w:rPr>
        <w:t xml:space="preserve"> </w:t>
      </w:r>
      <w:r w:rsidRPr="00116969">
        <w:rPr>
          <w:spacing w:val="-1"/>
        </w:rPr>
        <w:t>and</w:t>
      </w:r>
      <w:r w:rsidRPr="00116969">
        <w:rPr>
          <w:spacing w:val="-2"/>
        </w:rPr>
        <w:t xml:space="preserve"> </w:t>
      </w:r>
      <w:r w:rsidRPr="00116969">
        <w:rPr>
          <w:spacing w:val="-1"/>
        </w:rPr>
        <w:t>higher levels of</w:t>
      </w:r>
      <w:r w:rsidRPr="00116969">
        <w:t xml:space="preserve"> </w:t>
      </w:r>
      <w:r w:rsidRPr="00116969">
        <w:rPr>
          <w:spacing w:val="-1"/>
        </w:rPr>
        <w:t>education and training than ever before.</w:t>
      </w:r>
      <w:r w:rsidRPr="00116969">
        <w:rPr>
          <w:spacing w:val="65"/>
        </w:rPr>
        <w:t xml:space="preserve"> </w:t>
      </w:r>
      <w:r w:rsidRPr="00116969">
        <w:rPr>
          <w:spacing w:val="-1"/>
        </w:rPr>
        <w:t>WSRCA coordinates with</w:t>
      </w:r>
      <w:r w:rsidRPr="00116969">
        <w:rPr>
          <w:spacing w:val="65"/>
        </w:rPr>
        <w:t xml:space="preserve"> </w:t>
      </w:r>
      <w:r w:rsidRPr="00116969">
        <w:rPr>
          <w:spacing w:val="-1"/>
        </w:rPr>
        <w:t>local</w:t>
      </w:r>
      <w:r w:rsidRPr="00116969">
        <w:rPr>
          <w:spacing w:val="-3"/>
        </w:rPr>
        <w:t xml:space="preserve"> </w:t>
      </w:r>
      <w:r w:rsidRPr="00116969">
        <w:rPr>
          <w:spacing w:val="-1"/>
        </w:rPr>
        <w:t>Chambers of</w:t>
      </w:r>
      <w:r w:rsidRPr="00116969">
        <w:t xml:space="preserve"> </w:t>
      </w:r>
      <w:r w:rsidRPr="00116969">
        <w:rPr>
          <w:spacing w:val="-1"/>
        </w:rPr>
        <w:t>Commerce,</w:t>
      </w:r>
      <w:r w:rsidRPr="00116969">
        <w:rPr>
          <w:spacing w:val="-2"/>
        </w:rPr>
        <w:t xml:space="preserve"> </w:t>
      </w:r>
      <w:r w:rsidRPr="00116969">
        <w:rPr>
          <w:spacing w:val="-1"/>
        </w:rPr>
        <w:t>Economic Development Councils,</w:t>
      </w:r>
      <w:r w:rsidRPr="00116969">
        <w:t xml:space="preserve"> </w:t>
      </w:r>
      <w:r w:rsidRPr="00116969">
        <w:rPr>
          <w:spacing w:val="-1"/>
        </w:rPr>
        <w:t>industry representatives</w:t>
      </w:r>
      <w:r w:rsidRPr="00116969">
        <w:rPr>
          <w:spacing w:val="64"/>
        </w:rPr>
        <w:t xml:space="preserve"> </w:t>
      </w:r>
      <w:r w:rsidRPr="00116969">
        <w:rPr>
          <w:spacing w:val="-1"/>
        </w:rPr>
        <w:t>and small</w:t>
      </w:r>
      <w:r w:rsidRPr="00116969">
        <w:t xml:space="preserve"> </w:t>
      </w:r>
      <w:r w:rsidRPr="00116969">
        <w:rPr>
          <w:spacing w:val="-1"/>
        </w:rPr>
        <w:t>business owners</w:t>
      </w:r>
      <w:r w:rsidRPr="00116969">
        <w:t xml:space="preserve"> to</w:t>
      </w:r>
      <w:r w:rsidRPr="00116969">
        <w:rPr>
          <w:spacing w:val="-1"/>
        </w:rPr>
        <w:t xml:space="preserve"> determine</w:t>
      </w:r>
      <w:r w:rsidRPr="00116969">
        <w:t xml:space="preserve"> </w:t>
      </w:r>
      <w:r w:rsidRPr="00116969">
        <w:rPr>
          <w:spacing w:val="-1"/>
        </w:rPr>
        <w:t>the</w:t>
      </w:r>
      <w:r w:rsidRPr="00116969">
        <w:rPr>
          <w:spacing w:val="-2"/>
        </w:rPr>
        <w:t xml:space="preserve"> </w:t>
      </w:r>
      <w:r w:rsidRPr="00116969">
        <w:rPr>
          <w:spacing w:val="-1"/>
        </w:rPr>
        <w:t>issues</w:t>
      </w:r>
      <w:r w:rsidRPr="00116969">
        <w:t xml:space="preserve"> </w:t>
      </w:r>
      <w:r w:rsidRPr="00116969">
        <w:rPr>
          <w:spacing w:val="-1"/>
        </w:rPr>
        <w:t>that</w:t>
      </w:r>
      <w:r w:rsidRPr="00116969">
        <w:t xml:space="preserve"> </w:t>
      </w:r>
      <w:r w:rsidRPr="00116969">
        <w:rPr>
          <w:spacing w:val="-1"/>
        </w:rPr>
        <w:t>affect regional</w:t>
      </w:r>
      <w:r w:rsidRPr="00116969">
        <w:rPr>
          <w:spacing w:val="-2"/>
        </w:rPr>
        <w:t xml:space="preserve"> </w:t>
      </w:r>
      <w:r w:rsidRPr="00116969">
        <w:rPr>
          <w:spacing w:val="-1"/>
        </w:rPr>
        <w:t>growth</w:t>
      </w:r>
      <w:r w:rsidRPr="00116969">
        <w:t xml:space="preserve"> </w:t>
      </w:r>
      <w:r w:rsidRPr="00116969">
        <w:rPr>
          <w:spacing w:val="-1"/>
        </w:rPr>
        <w:t>and</w:t>
      </w:r>
      <w:r w:rsidRPr="00116969">
        <w:t xml:space="preserve"> </w:t>
      </w:r>
      <w:r w:rsidRPr="00116969">
        <w:rPr>
          <w:spacing w:val="-1"/>
        </w:rPr>
        <w:t>create</w:t>
      </w:r>
      <w:r w:rsidRPr="00116969">
        <w:rPr>
          <w:spacing w:val="71"/>
        </w:rPr>
        <w:t xml:space="preserve"> </w:t>
      </w:r>
      <w:r w:rsidRPr="00116969">
        <w:rPr>
          <w:spacing w:val="-1"/>
        </w:rPr>
        <w:t>plans for</w:t>
      </w:r>
      <w:r w:rsidRPr="00116969">
        <w:rPr>
          <w:spacing w:val="1"/>
        </w:rPr>
        <w:t xml:space="preserve"> </w:t>
      </w:r>
      <w:r w:rsidRPr="00116969">
        <w:rPr>
          <w:spacing w:val="-1"/>
        </w:rPr>
        <w:t>improvement.</w:t>
      </w:r>
      <w:r w:rsidRPr="00116969">
        <w:rPr>
          <w:spacing w:val="65"/>
        </w:rPr>
        <w:t xml:space="preserve"> </w:t>
      </w:r>
      <w:r w:rsidRPr="00116969">
        <w:rPr>
          <w:spacing w:val="-1"/>
        </w:rPr>
        <w:t>Skills</w:t>
      </w:r>
      <w:r w:rsidRPr="00116969">
        <w:t xml:space="preserve"> </w:t>
      </w:r>
      <w:r w:rsidRPr="00116969">
        <w:rPr>
          <w:spacing w:val="-1"/>
        </w:rPr>
        <w:t>gaps continue</w:t>
      </w:r>
      <w:r w:rsidRPr="00116969">
        <w:t xml:space="preserve"> to</w:t>
      </w:r>
      <w:r w:rsidRPr="00116969">
        <w:rPr>
          <w:spacing w:val="-1"/>
        </w:rPr>
        <w:t xml:space="preserve"> be</w:t>
      </w:r>
      <w:r w:rsidRPr="00116969">
        <w:t xml:space="preserve"> </w:t>
      </w:r>
      <w:r w:rsidRPr="00116969">
        <w:rPr>
          <w:spacing w:val="-1"/>
        </w:rPr>
        <w:t>widely regarded</w:t>
      </w:r>
      <w:r w:rsidRPr="00116969">
        <w:t xml:space="preserve"> </w:t>
      </w:r>
      <w:r w:rsidRPr="00116969">
        <w:rPr>
          <w:spacing w:val="-1"/>
        </w:rPr>
        <w:t xml:space="preserve">as </w:t>
      </w:r>
      <w:r w:rsidRPr="00116969">
        <w:t xml:space="preserve">a </w:t>
      </w:r>
      <w:r w:rsidRPr="00116969">
        <w:rPr>
          <w:spacing w:val="-1"/>
        </w:rPr>
        <w:t>restraint</w:t>
      </w:r>
      <w:r w:rsidRPr="00116969">
        <w:t xml:space="preserve"> to</w:t>
      </w:r>
      <w:r w:rsidRPr="00116969">
        <w:rPr>
          <w:spacing w:val="55"/>
        </w:rPr>
        <w:t xml:space="preserve"> </w:t>
      </w:r>
      <w:r w:rsidRPr="00116969">
        <w:rPr>
          <w:spacing w:val="-1"/>
        </w:rPr>
        <w:t>employment</w:t>
      </w:r>
      <w:r w:rsidRPr="00116969">
        <w:rPr>
          <w:spacing w:val="-4"/>
        </w:rPr>
        <w:t xml:space="preserve"> </w:t>
      </w:r>
      <w:r w:rsidRPr="00116969">
        <w:rPr>
          <w:spacing w:val="-1"/>
        </w:rPr>
        <w:t>growth.</w:t>
      </w:r>
    </w:p>
    <w:p w14:paraId="52E1EF09" w14:textId="77777777" w:rsidR="00116969" w:rsidRPr="00116969" w:rsidRDefault="00116969" w:rsidP="00116969">
      <w:pPr>
        <w:spacing w:before="10"/>
        <w:rPr>
          <w:rFonts w:eastAsia="Arial"/>
          <w:sz w:val="24"/>
          <w:szCs w:val="24"/>
        </w:rPr>
      </w:pPr>
    </w:p>
    <w:p w14:paraId="6EC0ED7F" w14:textId="3E2E0569" w:rsidR="00116969" w:rsidRPr="00116969" w:rsidRDefault="00116969" w:rsidP="008F114A">
      <w:pPr>
        <w:pStyle w:val="BodyText"/>
        <w:ind w:right="203"/>
      </w:pPr>
      <w:r w:rsidRPr="00116969">
        <w:rPr>
          <w:spacing w:val="-1"/>
        </w:rPr>
        <w:t>To</w:t>
      </w:r>
      <w:r w:rsidRPr="00116969">
        <w:rPr>
          <w:spacing w:val="-2"/>
        </w:rPr>
        <w:t xml:space="preserve"> </w:t>
      </w:r>
      <w:r w:rsidRPr="00116969">
        <w:rPr>
          <w:spacing w:val="-1"/>
        </w:rPr>
        <w:t>meet</w:t>
      </w:r>
      <w:r w:rsidRPr="00116969">
        <w:t xml:space="preserve"> </w:t>
      </w:r>
      <w:r w:rsidRPr="00116969">
        <w:rPr>
          <w:spacing w:val="-1"/>
        </w:rPr>
        <w:t>some of</w:t>
      </w:r>
      <w:r w:rsidRPr="00116969">
        <w:rPr>
          <w:spacing w:val="-2"/>
        </w:rPr>
        <w:t xml:space="preserve"> </w:t>
      </w:r>
      <w:r w:rsidRPr="00116969">
        <w:rPr>
          <w:spacing w:val="-1"/>
        </w:rPr>
        <w:t>these skills needs</w:t>
      </w:r>
      <w:r w:rsidR="20CA99EF" w:rsidRPr="00116969">
        <w:rPr>
          <w:spacing w:val="-1"/>
        </w:rPr>
        <w:t xml:space="preserve"> and expand the external </w:t>
      </w:r>
      <w:r w:rsidR="598E6CEE" w:rsidRPr="00116969">
        <w:rPr>
          <w:spacing w:val="-1"/>
        </w:rPr>
        <w:t>impact</w:t>
      </w:r>
      <w:r w:rsidR="20CA99EF" w:rsidRPr="00116969">
        <w:rPr>
          <w:spacing w:val="-1"/>
        </w:rPr>
        <w:t xml:space="preserve"> of the BSU</w:t>
      </w:r>
      <w:r w:rsidRPr="00116969">
        <w:rPr>
          <w:spacing w:val="-1"/>
        </w:rPr>
        <w:t>,</w:t>
      </w:r>
      <w:r w:rsidRPr="00116969">
        <w:t xml:space="preserve"> </w:t>
      </w:r>
      <w:r w:rsidRPr="00116969">
        <w:rPr>
          <w:spacing w:val="-1"/>
        </w:rPr>
        <w:t>WSRCA</w:t>
      </w:r>
      <w:r w:rsidRPr="00116969">
        <w:rPr>
          <w:spacing w:val="-2"/>
        </w:rPr>
        <w:t xml:space="preserve"> </w:t>
      </w:r>
      <w:r w:rsidRPr="00116969">
        <w:rPr>
          <w:spacing w:val="-1"/>
        </w:rPr>
        <w:t xml:space="preserve">coordinates with </w:t>
      </w:r>
      <w:r w:rsidR="4382A3D9" w:rsidRPr="00116969">
        <w:rPr>
          <w:spacing w:val="-1"/>
        </w:rPr>
        <w:t xml:space="preserve">educational institutions, chambers, EDCs, ISDs, </w:t>
      </w:r>
      <w:r w:rsidRPr="00116969">
        <w:rPr>
          <w:spacing w:val="-1"/>
        </w:rPr>
        <w:t>and employers</w:t>
      </w:r>
      <w:r w:rsidRPr="00116969">
        <w:t xml:space="preserve"> to</w:t>
      </w:r>
      <w:r w:rsidRPr="00116969">
        <w:rPr>
          <w:spacing w:val="-1"/>
        </w:rPr>
        <w:t xml:space="preserve"> customize training options for</w:t>
      </w:r>
      <w:r w:rsidRPr="00116969">
        <w:rPr>
          <w:spacing w:val="56"/>
        </w:rPr>
        <w:t xml:space="preserve"> </w:t>
      </w:r>
      <w:r w:rsidRPr="00116969">
        <w:rPr>
          <w:spacing w:val="-1"/>
        </w:rPr>
        <w:t>both the employers’ incumbent</w:t>
      </w:r>
      <w:r w:rsidRPr="00116969">
        <w:t xml:space="preserve"> </w:t>
      </w:r>
      <w:r w:rsidRPr="00116969">
        <w:rPr>
          <w:spacing w:val="-1"/>
        </w:rPr>
        <w:t>and</w:t>
      </w:r>
      <w:r w:rsidRPr="00116969">
        <w:t xml:space="preserve"> </w:t>
      </w:r>
      <w:r w:rsidR="066E2293" w:rsidRPr="00116969">
        <w:t>future employees</w:t>
      </w:r>
      <w:r w:rsidRPr="00116969">
        <w:rPr>
          <w:spacing w:val="-1"/>
        </w:rPr>
        <w:t>.</w:t>
      </w:r>
      <w:r w:rsidRPr="00116969">
        <w:rPr>
          <w:spacing w:val="66"/>
        </w:rPr>
        <w:t xml:space="preserve"> </w:t>
      </w:r>
      <w:r w:rsidRPr="00116969">
        <w:rPr>
          <w:spacing w:val="-1"/>
        </w:rPr>
        <w:t>WSRCA</w:t>
      </w:r>
      <w:r w:rsidRPr="00116969">
        <w:t xml:space="preserve"> </w:t>
      </w:r>
      <w:r w:rsidRPr="00116969">
        <w:rPr>
          <w:spacing w:val="-1"/>
        </w:rPr>
        <w:t>uses resources such</w:t>
      </w:r>
      <w:r w:rsidR="008F114A">
        <w:rPr>
          <w:spacing w:val="-1"/>
        </w:rPr>
        <w:t xml:space="preserve"> </w:t>
      </w:r>
      <w:r w:rsidRPr="00116969">
        <w:rPr>
          <w:spacing w:val="-1"/>
        </w:rPr>
        <w:t>as</w:t>
      </w:r>
      <w:r w:rsidRPr="00116969">
        <w:rPr>
          <w:spacing w:val="-2"/>
        </w:rPr>
        <w:t xml:space="preserve"> </w:t>
      </w:r>
      <w:r w:rsidRPr="00116969">
        <w:rPr>
          <w:spacing w:val="-1"/>
        </w:rPr>
        <w:t>High-Demand</w:t>
      </w:r>
      <w:r w:rsidRPr="00116969">
        <w:rPr>
          <w:spacing w:val="-2"/>
        </w:rPr>
        <w:t xml:space="preserve"> </w:t>
      </w:r>
      <w:r w:rsidRPr="00116969">
        <w:rPr>
          <w:spacing w:val="-1"/>
        </w:rPr>
        <w:t>Job</w:t>
      </w:r>
      <w:r w:rsidRPr="00116969">
        <w:rPr>
          <w:spacing w:val="-2"/>
        </w:rPr>
        <w:t xml:space="preserve"> </w:t>
      </w:r>
      <w:r w:rsidRPr="00116969">
        <w:rPr>
          <w:spacing w:val="-1"/>
        </w:rPr>
        <w:t>Training (HDJT)</w:t>
      </w:r>
      <w:r w:rsidRPr="00116969">
        <w:rPr>
          <w:spacing w:val="-2"/>
        </w:rPr>
        <w:t xml:space="preserve"> </w:t>
      </w:r>
      <w:r w:rsidRPr="00116969">
        <w:rPr>
          <w:spacing w:val="-1"/>
        </w:rPr>
        <w:t>grants, Texas</w:t>
      </w:r>
      <w:r w:rsidRPr="00116969">
        <w:rPr>
          <w:spacing w:val="-2"/>
        </w:rPr>
        <w:t xml:space="preserve"> </w:t>
      </w:r>
      <w:r w:rsidRPr="00116969">
        <w:rPr>
          <w:spacing w:val="-1"/>
        </w:rPr>
        <w:t>Industry Partnership</w:t>
      </w:r>
      <w:r w:rsidRPr="00116969">
        <w:rPr>
          <w:spacing w:val="-2"/>
        </w:rPr>
        <w:t xml:space="preserve"> </w:t>
      </w:r>
      <w:r w:rsidRPr="00116969">
        <w:rPr>
          <w:spacing w:val="-1"/>
        </w:rPr>
        <w:t>(TIP)</w:t>
      </w:r>
      <w:r w:rsidRPr="00116969">
        <w:rPr>
          <w:spacing w:val="-2"/>
        </w:rPr>
        <w:t xml:space="preserve"> </w:t>
      </w:r>
      <w:r w:rsidRPr="00116969">
        <w:rPr>
          <w:spacing w:val="-1"/>
        </w:rPr>
        <w:t>grants,</w:t>
      </w:r>
      <w:r w:rsidRPr="00116969">
        <w:rPr>
          <w:spacing w:val="67"/>
          <w:w w:val="99"/>
        </w:rPr>
        <w:t xml:space="preserve"> </w:t>
      </w:r>
      <w:r w:rsidRPr="00116969">
        <w:rPr>
          <w:spacing w:val="-1"/>
        </w:rPr>
        <w:t>Skills Development</w:t>
      </w:r>
      <w:r w:rsidRPr="00116969">
        <w:t xml:space="preserve"> </w:t>
      </w:r>
      <w:r w:rsidR="0A833271" w:rsidRPr="00116969">
        <w:t>F</w:t>
      </w:r>
      <w:r w:rsidRPr="00116969">
        <w:rPr>
          <w:spacing w:val="-1"/>
        </w:rPr>
        <w:t>und</w:t>
      </w:r>
      <w:r w:rsidR="4AC79C84" w:rsidRPr="00116969">
        <w:rPr>
          <w:spacing w:val="-1"/>
        </w:rPr>
        <w:t xml:space="preserve"> (SDF)</w:t>
      </w:r>
      <w:r w:rsidRPr="00116969">
        <w:t xml:space="preserve"> </w:t>
      </w:r>
      <w:r w:rsidRPr="00116969">
        <w:rPr>
          <w:spacing w:val="-1"/>
        </w:rPr>
        <w:t>and other</w:t>
      </w:r>
      <w:r w:rsidRPr="00116969">
        <w:t xml:space="preserve"> </w:t>
      </w:r>
      <w:r w:rsidRPr="00116969">
        <w:rPr>
          <w:spacing w:val="-1"/>
        </w:rPr>
        <w:t xml:space="preserve">business </w:t>
      </w:r>
      <w:r w:rsidR="0E405BC2" w:rsidRPr="00116969">
        <w:rPr>
          <w:spacing w:val="-1"/>
        </w:rPr>
        <w:t>grants to</w:t>
      </w:r>
      <w:r w:rsidRPr="00116969">
        <w:t xml:space="preserve"> </w:t>
      </w:r>
      <w:r w:rsidRPr="00116969">
        <w:rPr>
          <w:spacing w:val="-1"/>
        </w:rPr>
        <w:t>m</w:t>
      </w:r>
      <w:r w:rsidR="780B7BEA" w:rsidRPr="00116969">
        <w:rPr>
          <w:spacing w:val="-1"/>
        </w:rPr>
        <w:t>eet</w:t>
      </w:r>
      <w:r w:rsidRPr="00116969">
        <w:rPr>
          <w:spacing w:val="-1"/>
        </w:rPr>
        <w:t xml:space="preserve"> the</w:t>
      </w:r>
      <w:r w:rsidRPr="00116969">
        <w:t xml:space="preserve"> </w:t>
      </w:r>
      <w:r w:rsidRPr="00116969">
        <w:rPr>
          <w:spacing w:val="-1"/>
        </w:rPr>
        <w:t>skills</w:t>
      </w:r>
      <w:r w:rsidRPr="00116969">
        <w:rPr>
          <w:spacing w:val="63"/>
        </w:rPr>
        <w:t xml:space="preserve"> </w:t>
      </w:r>
      <w:r w:rsidRPr="00116969">
        <w:rPr>
          <w:spacing w:val="-1"/>
        </w:rPr>
        <w:t>needs, based on employer demand.</w:t>
      </w:r>
      <w:r w:rsidRPr="00116969">
        <w:rPr>
          <w:spacing w:val="66"/>
        </w:rPr>
        <w:t xml:space="preserve"> </w:t>
      </w:r>
      <w:r w:rsidRPr="00116969">
        <w:rPr>
          <w:spacing w:val="-1"/>
        </w:rPr>
        <w:t>Additionally,</w:t>
      </w:r>
      <w:r w:rsidRPr="00116969">
        <w:t xml:space="preserve"> </w:t>
      </w:r>
      <w:r w:rsidRPr="00116969">
        <w:rPr>
          <w:spacing w:val="-1"/>
        </w:rPr>
        <w:t>the Business Solutions Consultants</w:t>
      </w:r>
      <w:r w:rsidRPr="00116969">
        <w:rPr>
          <w:spacing w:val="59"/>
        </w:rPr>
        <w:t xml:space="preserve"> </w:t>
      </w:r>
      <w:r w:rsidRPr="00116969">
        <w:rPr>
          <w:spacing w:val="-1"/>
        </w:rPr>
        <w:t>host targeted job fairs,</w:t>
      </w:r>
      <w:r w:rsidRPr="00116969">
        <w:rPr>
          <w:spacing w:val="1"/>
        </w:rPr>
        <w:t xml:space="preserve"> </w:t>
      </w:r>
      <w:r w:rsidRPr="00116969">
        <w:rPr>
          <w:spacing w:val="-1"/>
        </w:rPr>
        <w:t>participate in business recruitment,</w:t>
      </w:r>
      <w:r w:rsidRPr="00116969">
        <w:rPr>
          <w:spacing w:val="1"/>
        </w:rPr>
        <w:t xml:space="preserve"> </w:t>
      </w:r>
      <w:r w:rsidRPr="00116969">
        <w:rPr>
          <w:spacing w:val="-1"/>
        </w:rPr>
        <w:t>retention and expansion</w:t>
      </w:r>
      <w:r w:rsidRPr="00116969">
        <w:rPr>
          <w:spacing w:val="68"/>
        </w:rPr>
        <w:t xml:space="preserve"> </w:t>
      </w:r>
      <w:r w:rsidRPr="00116969">
        <w:rPr>
          <w:spacing w:val="-1"/>
        </w:rPr>
        <w:t>efforts</w:t>
      </w:r>
      <w:r w:rsidRPr="00116969">
        <w:rPr>
          <w:spacing w:val="-2"/>
        </w:rPr>
        <w:t xml:space="preserve"> </w:t>
      </w:r>
      <w:r w:rsidRPr="00116969">
        <w:rPr>
          <w:spacing w:val="-1"/>
        </w:rPr>
        <w:t>with local</w:t>
      </w:r>
      <w:r w:rsidRPr="00116969">
        <w:rPr>
          <w:spacing w:val="-2"/>
        </w:rPr>
        <w:t xml:space="preserve"> </w:t>
      </w:r>
      <w:r w:rsidRPr="00116969">
        <w:rPr>
          <w:spacing w:val="-1"/>
        </w:rPr>
        <w:t>EDCs</w:t>
      </w:r>
      <w:r w:rsidRPr="00116969">
        <w:rPr>
          <w:spacing w:val="1"/>
        </w:rPr>
        <w:t xml:space="preserve"> </w:t>
      </w:r>
      <w:r w:rsidRPr="00116969">
        <w:rPr>
          <w:spacing w:val="-1"/>
        </w:rPr>
        <w:t xml:space="preserve">and Chambers </w:t>
      </w:r>
      <w:r w:rsidRPr="00116969">
        <w:t>to</w:t>
      </w:r>
      <w:r w:rsidRPr="00116969">
        <w:rPr>
          <w:spacing w:val="-1"/>
        </w:rPr>
        <w:t xml:space="preserve"> ensure</w:t>
      </w:r>
      <w:r w:rsidRPr="00116969">
        <w:t xml:space="preserve"> </w:t>
      </w:r>
      <w:r w:rsidRPr="00116969">
        <w:rPr>
          <w:spacing w:val="-1"/>
        </w:rPr>
        <w:t>training</w:t>
      </w:r>
      <w:r w:rsidRPr="00116969">
        <w:t xml:space="preserve"> </w:t>
      </w:r>
      <w:r w:rsidRPr="00116969">
        <w:rPr>
          <w:spacing w:val="-1"/>
        </w:rPr>
        <w:t>is targeted</w:t>
      </w:r>
      <w:r w:rsidRPr="00116969">
        <w:rPr>
          <w:spacing w:val="-2"/>
        </w:rPr>
        <w:t xml:space="preserve"> </w:t>
      </w:r>
      <w:r w:rsidRPr="00116969">
        <w:rPr>
          <w:spacing w:val="-1"/>
        </w:rPr>
        <w:t>at the current</w:t>
      </w:r>
      <w:r w:rsidRPr="00116969">
        <w:t xml:space="preserve"> </w:t>
      </w:r>
      <w:r w:rsidRPr="00116969">
        <w:rPr>
          <w:spacing w:val="-1"/>
        </w:rPr>
        <w:t>and</w:t>
      </w:r>
      <w:r w:rsidRPr="00116969">
        <w:rPr>
          <w:spacing w:val="60"/>
        </w:rPr>
        <w:t xml:space="preserve"> </w:t>
      </w:r>
      <w:r w:rsidRPr="00116969">
        <w:rPr>
          <w:spacing w:val="-1"/>
        </w:rPr>
        <w:t>future</w:t>
      </w:r>
      <w:r w:rsidRPr="00116969">
        <w:rPr>
          <w:spacing w:val="-2"/>
        </w:rPr>
        <w:t xml:space="preserve"> </w:t>
      </w:r>
      <w:r w:rsidRPr="00116969">
        <w:rPr>
          <w:spacing w:val="-1"/>
        </w:rPr>
        <w:t>needs of</w:t>
      </w:r>
      <w:r w:rsidRPr="00116969">
        <w:rPr>
          <w:spacing w:val="-3"/>
        </w:rPr>
        <w:t xml:space="preserve"> </w:t>
      </w:r>
      <w:r w:rsidRPr="00116969">
        <w:rPr>
          <w:spacing w:val="-1"/>
        </w:rPr>
        <w:t>the employers.</w:t>
      </w:r>
    </w:p>
    <w:p w14:paraId="5D08E2D0" w14:textId="77777777" w:rsidR="00116969" w:rsidRPr="00116969" w:rsidRDefault="00116969" w:rsidP="00116969">
      <w:pPr>
        <w:tabs>
          <w:tab w:val="left" w:pos="1200"/>
        </w:tabs>
        <w:spacing w:line="311" w:lineRule="exact"/>
        <w:rPr>
          <w:sz w:val="24"/>
        </w:rPr>
      </w:pPr>
    </w:p>
    <w:p w14:paraId="0C7B0A39" w14:textId="77777777" w:rsidR="00AA0A28" w:rsidRDefault="00F305A9" w:rsidP="00002207">
      <w:pPr>
        <w:pStyle w:val="Heading3"/>
        <w:numPr>
          <w:ilvl w:val="0"/>
          <w:numId w:val="19"/>
        </w:numPr>
        <w:tabs>
          <w:tab w:val="left" w:pos="412"/>
        </w:tabs>
        <w:spacing w:before="202"/>
        <w:ind w:hanging="292"/>
      </w:pPr>
      <w:bookmarkStart w:id="32" w:name="C._Coordination_of_Wagner-Peyser_Service"/>
      <w:bookmarkStart w:id="33" w:name="_bookmark15"/>
      <w:bookmarkEnd w:id="32"/>
      <w:bookmarkEnd w:id="33"/>
      <w:r>
        <w:t>Coordination</w:t>
      </w:r>
      <w:r>
        <w:rPr>
          <w:spacing w:val="-4"/>
        </w:rPr>
        <w:t xml:space="preserve"> </w:t>
      </w:r>
      <w:r>
        <w:t>of</w:t>
      </w:r>
      <w:r>
        <w:rPr>
          <w:spacing w:val="-3"/>
        </w:rPr>
        <w:t xml:space="preserve"> </w:t>
      </w:r>
      <w:r>
        <w:t>Wagner-Peyser</w:t>
      </w:r>
      <w:r>
        <w:rPr>
          <w:spacing w:val="-3"/>
        </w:rPr>
        <w:t xml:space="preserve"> </w:t>
      </w:r>
      <w:r>
        <w:rPr>
          <w:spacing w:val="-2"/>
        </w:rPr>
        <w:t>Services</w:t>
      </w:r>
    </w:p>
    <w:p w14:paraId="6743D6E4" w14:textId="77777777" w:rsidR="00AA0A28" w:rsidRDefault="00F305A9">
      <w:pPr>
        <w:pStyle w:val="BodyText"/>
        <w:spacing w:before="240"/>
      </w:pPr>
      <w:r>
        <w:t>References:</w:t>
      </w:r>
      <w:r>
        <w:rPr>
          <w:spacing w:val="-5"/>
        </w:rPr>
        <w:t xml:space="preserve"> </w:t>
      </w:r>
      <w:r>
        <w:t>WIOA</w:t>
      </w:r>
      <w:r>
        <w:rPr>
          <w:spacing w:val="-3"/>
        </w:rPr>
        <w:t xml:space="preserve"> </w:t>
      </w:r>
      <w:r>
        <w:t>§108(b)(12);</w:t>
      </w:r>
      <w:r>
        <w:rPr>
          <w:spacing w:val="-1"/>
        </w:rPr>
        <w:t xml:space="preserve"> </w:t>
      </w:r>
      <w:r>
        <w:t>20</w:t>
      </w:r>
      <w:r>
        <w:rPr>
          <w:spacing w:val="-4"/>
        </w:rPr>
        <w:t xml:space="preserve"> </w:t>
      </w:r>
      <w:r>
        <w:t>CFR</w:t>
      </w:r>
      <w:r>
        <w:rPr>
          <w:spacing w:val="-2"/>
        </w:rPr>
        <w:t xml:space="preserve"> §679.560(b)(11)</w:t>
      </w:r>
    </w:p>
    <w:p w14:paraId="3097CCC9" w14:textId="77777777" w:rsidR="00AA0A28" w:rsidRDefault="00F305A9">
      <w:pPr>
        <w:pStyle w:val="BodyText"/>
        <w:spacing w:before="240"/>
        <w:ind w:left="119" w:right="196"/>
      </w:pPr>
      <w:r>
        <w:t>Boards must include a description of the strategies that are used to maximize coordination, improve</w:t>
      </w:r>
      <w:r>
        <w:rPr>
          <w:spacing w:val="-3"/>
        </w:rPr>
        <w:t xml:space="preserve"> </w:t>
      </w:r>
      <w:r>
        <w:t>service</w:t>
      </w:r>
      <w:r>
        <w:rPr>
          <w:spacing w:val="-3"/>
        </w:rPr>
        <w:t xml:space="preserve"> </w:t>
      </w:r>
      <w:r>
        <w:t>delivery,</w:t>
      </w:r>
      <w:r>
        <w:rPr>
          <w:spacing w:val="-3"/>
        </w:rPr>
        <w:t xml:space="preserve"> </w:t>
      </w:r>
      <w:r>
        <w:t>and</w:t>
      </w:r>
      <w:r>
        <w:rPr>
          <w:spacing w:val="-3"/>
        </w:rPr>
        <w:t xml:space="preserve"> </w:t>
      </w:r>
      <w:r>
        <w:t>avoid</w:t>
      </w:r>
      <w:r>
        <w:rPr>
          <w:spacing w:val="-5"/>
        </w:rPr>
        <w:t xml:space="preserve"> </w:t>
      </w:r>
      <w:r>
        <w:t>the</w:t>
      </w:r>
      <w:r>
        <w:rPr>
          <w:spacing w:val="-3"/>
        </w:rPr>
        <w:t xml:space="preserve"> </w:t>
      </w:r>
      <w:r>
        <w:t>duplication</w:t>
      </w:r>
      <w:r>
        <w:rPr>
          <w:spacing w:val="-3"/>
        </w:rPr>
        <w:t xml:space="preserve"> </w:t>
      </w:r>
      <w:r>
        <w:t>of</w:t>
      </w:r>
      <w:r>
        <w:rPr>
          <w:spacing w:val="-3"/>
        </w:rPr>
        <w:t xml:space="preserve"> </w:t>
      </w:r>
      <w:r>
        <w:t>Wagner-Peyser</w:t>
      </w:r>
      <w:r>
        <w:rPr>
          <w:spacing w:val="-3"/>
        </w:rPr>
        <w:t xml:space="preserve"> </w:t>
      </w:r>
      <w:r>
        <w:t>Act</w:t>
      </w:r>
      <w:r>
        <w:rPr>
          <w:spacing w:val="-3"/>
        </w:rPr>
        <w:t xml:space="preserve"> </w:t>
      </w:r>
      <w:r>
        <w:t>services</w:t>
      </w:r>
      <w:r>
        <w:rPr>
          <w:spacing w:val="-3"/>
        </w:rPr>
        <w:t xml:space="preserve"> </w:t>
      </w:r>
      <w:r>
        <w:t>and</w:t>
      </w:r>
      <w:r>
        <w:rPr>
          <w:spacing w:val="-3"/>
        </w:rPr>
        <w:t xml:space="preserve"> </w:t>
      </w:r>
      <w:r>
        <w:t>other services that are provided through the one-stop delivery system.</w:t>
      </w:r>
    </w:p>
    <w:p w14:paraId="4A97FA55" w14:textId="77777777" w:rsidR="00AA0A28" w:rsidRDefault="00F305A9">
      <w:pPr>
        <w:spacing w:before="240"/>
        <w:ind w:left="479"/>
        <w:rPr>
          <w:b/>
          <w:sz w:val="24"/>
        </w:rPr>
      </w:pPr>
      <w:r>
        <w:rPr>
          <w:b/>
          <w:sz w:val="24"/>
        </w:rPr>
        <w:t>Minimum</w:t>
      </w:r>
      <w:r>
        <w:rPr>
          <w:b/>
          <w:spacing w:val="-3"/>
          <w:sz w:val="24"/>
        </w:rPr>
        <w:t xml:space="preserve"> </w:t>
      </w:r>
      <w:r>
        <w:rPr>
          <w:b/>
          <w:sz w:val="24"/>
        </w:rPr>
        <w:t>Plan</w:t>
      </w:r>
      <w:r>
        <w:rPr>
          <w:b/>
          <w:spacing w:val="-2"/>
          <w:sz w:val="24"/>
        </w:rPr>
        <w:t xml:space="preserve"> Requirements:</w:t>
      </w:r>
    </w:p>
    <w:p w14:paraId="436B7B60" w14:textId="77777777" w:rsidR="00AA0A28" w:rsidRDefault="00F305A9">
      <w:pPr>
        <w:pStyle w:val="BodyText"/>
        <w:spacing w:before="240" w:line="274" w:lineRule="exact"/>
        <w:ind w:left="479"/>
      </w:pPr>
      <w:r>
        <w:t>A</w:t>
      </w:r>
      <w:r>
        <w:rPr>
          <w:spacing w:val="-3"/>
        </w:rPr>
        <w:t xml:space="preserve"> </w:t>
      </w:r>
      <w:r>
        <w:t>description</w:t>
      </w:r>
      <w:r>
        <w:rPr>
          <w:spacing w:val="-1"/>
        </w:rPr>
        <w:t xml:space="preserve"> </w:t>
      </w:r>
      <w:r>
        <w:t>of</w:t>
      </w:r>
      <w:r>
        <w:rPr>
          <w:spacing w:val="-1"/>
        </w:rPr>
        <w:t xml:space="preserve"> </w:t>
      </w:r>
      <w:r>
        <w:t>the</w:t>
      </w:r>
      <w:r>
        <w:rPr>
          <w:spacing w:val="-1"/>
        </w:rPr>
        <w:t xml:space="preserve"> </w:t>
      </w:r>
      <w:r>
        <w:t>strategies</w:t>
      </w:r>
      <w:r>
        <w:rPr>
          <w:spacing w:val="-3"/>
        </w:rPr>
        <w:t xml:space="preserve"> </w:t>
      </w:r>
      <w:r>
        <w:t>that</w:t>
      </w:r>
      <w:r>
        <w:rPr>
          <w:spacing w:val="-1"/>
        </w:rPr>
        <w:t xml:space="preserve"> </w:t>
      </w:r>
      <w:r>
        <w:t>are</w:t>
      </w:r>
      <w:r>
        <w:rPr>
          <w:spacing w:val="-1"/>
        </w:rPr>
        <w:t xml:space="preserve"> </w:t>
      </w:r>
      <w:r>
        <w:t>used</w:t>
      </w:r>
      <w:r>
        <w:rPr>
          <w:spacing w:val="-1"/>
        </w:rPr>
        <w:t xml:space="preserve"> </w:t>
      </w:r>
      <w:r>
        <w:rPr>
          <w:spacing w:val="-5"/>
        </w:rPr>
        <w:t>to:</w:t>
      </w:r>
    </w:p>
    <w:p w14:paraId="0D68EC51" w14:textId="77777777" w:rsidR="00AA0A28" w:rsidRDefault="00F305A9" w:rsidP="00002207">
      <w:pPr>
        <w:pStyle w:val="ListParagraph"/>
        <w:numPr>
          <w:ilvl w:val="0"/>
          <w:numId w:val="18"/>
        </w:numPr>
        <w:tabs>
          <w:tab w:val="left" w:pos="1140"/>
        </w:tabs>
        <w:spacing w:line="310" w:lineRule="exact"/>
        <w:ind w:left="1140"/>
        <w:rPr>
          <w:sz w:val="24"/>
        </w:rPr>
      </w:pPr>
      <w:r>
        <w:rPr>
          <w:sz w:val="24"/>
        </w:rPr>
        <w:t>Maximize</w:t>
      </w:r>
      <w:r>
        <w:rPr>
          <w:spacing w:val="-2"/>
          <w:sz w:val="24"/>
        </w:rPr>
        <w:t xml:space="preserve"> coordination</w:t>
      </w:r>
    </w:p>
    <w:p w14:paraId="0D3E9C1F" w14:textId="77777777" w:rsidR="00AA0A28" w:rsidRDefault="00F305A9" w:rsidP="00002207">
      <w:pPr>
        <w:pStyle w:val="ListParagraph"/>
        <w:numPr>
          <w:ilvl w:val="0"/>
          <w:numId w:val="18"/>
        </w:numPr>
        <w:tabs>
          <w:tab w:val="left" w:pos="1199"/>
        </w:tabs>
        <w:spacing w:line="311" w:lineRule="exact"/>
        <w:ind w:left="1199" w:hanging="360"/>
        <w:rPr>
          <w:sz w:val="24"/>
        </w:rPr>
      </w:pPr>
      <w:r>
        <w:rPr>
          <w:sz w:val="24"/>
        </w:rPr>
        <w:t>Improve</w:t>
      </w:r>
      <w:r>
        <w:rPr>
          <w:spacing w:val="-2"/>
          <w:sz w:val="24"/>
        </w:rPr>
        <w:t xml:space="preserve"> </w:t>
      </w:r>
      <w:r>
        <w:rPr>
          <w:sz w:val="24"/>
        </w:rPr>
        <w:t xml:space="preserve">service </w:t>
      </w:r>
      <w:r>
        <w:rPr>
          <w:spacing w:val="-2"/>
          <w:sz w:val="24"/>
        </w:rPr>
        <w:t>delivery</w:t>
      </w:r>
    </w:p>
    <w:p w14:paraId="35F809AF" w14:textId="77777777" w:rsidR="00AA0A28" w:rsidRDefault="00F305A9" w:rsidP="00002207">
      <w:pPr>
        <w:pStyle w:val="ListParagraph"/>
        <w:numPr>
          <w:ilvl w:val="0"/>
          <w:numId w:val="18"/>
        </w:numPr>
        <w:tabs>
          <w:tab w:val="left" w:pos="1199"/>
        </w:tabs>
        <w:spacing w:line="242" w:lineRule="auto"/>
        <w:ind w:left="1199" w:right="340" w:hanging="360"/>
        <w:rPr>
          <w:sz w:val="24"/>
        </w:rPr>
      </w:pPr>
      <w:r>
        <w:rPr>
          <w:sz w:val="24"/>
        </w:rPr>
        <w:t>Avoid</w:t>
      </w:r>
      <w:r>
        <w:rPr>
          <w:spacing w:val="-4"/>
          <w:sz w:val="24"/>
        </w:rPr>
        <w:t xml:space="preserve"> </w:t>
      </w:r>
      <w:r>
        <w:rPr>
          <w:sz w:val="24"/>
        </w:rPr>
        <w:t>duplication</w:t>
      </w:r>
      <w:r>
        <w:rPr>
          <w:spacing w:val="-4"/>
          <w:sz w:val="24"/>
        </w:rPr>
        <w:t xml:space="preserve"> </w:t>
      </w:r>
      <w:r>
        <w:rPr>
          <w:sz w:val="24"/>
        </w:rPr>
        <w:t>of</w:t>
      </w:r>
      <w:r>
        <w:rPr>
          <w:spacing w:val="-4"/>
          <w:sz w:val="24"/>
        </w:rPr>
        <w:t xml:space="preserve"> </w:t>
      </w:r>
      <w:r>
        <w:rPr>
          <w:sz w:val="24"/>
        </w:rPr>
        <w:t>Wagner-Peyser</w:t>
      </w:r>
      <w:r>
        <w:rPr>
          <w:spacing w:val="-4"/>
          <w:sz w:val="24"/>
        </w:rPr>
        <w:t xml:space="preserve"> </w:t>
      </w:r>
      <w:r>
        <w:rPr>
          <w:sz w:val="24"/>
        </w:rPr>
        <w:t>Act</w:t>
      </w:r>
      <w:r>
        <w:rPr>
          <w:spacing w:val="-4"/>
          <w:sz w:val="24"/>
        </w:rPr>
        <w:t xml:space="preserve"> </w:t>
      </w:r>
      <w:r>
        <w:rPr>
          <w:sz w:val="24"/>
        </w:rPr>
        <w:t>services</w:t>
      </w:r>
      <w:r>
        <w:rPr>
          <w:spacing w:val="-4"/>
          <w:sz w:val="24"/>
        </w:rPr>
        <w:t xml:space="preserve"> </w:t>
      </w:r>
      <w:r>
        <w:rPr>
          <w:sz w:val="24"/>
        </w:rPr>
        <w:t>and</w:t>
      </w:r>
      <w:r>
        <w:rPr>
          <w:spacing w:val="-4"/>
          <w:sz w:val="24"/>
        </w:rPr>
        <w:t xml:space="preserve"> </w:t>
      </w:r>
      <w:r>
        <w:rPr>
          <w:sz w:val="24"/>
        </w:rPr>
        <w:t>other</w:t>
      </w:r>
      <w:r>
        <w:rPr>
          <w:spacing w:val="-5"/>
          <w:sz w:val="24"/>
        </w:rPr>
        <w:t xml:space="preserve"> </w:t>
      </w:r>
      <w:r>
        <w:rPr>
          <w:sz w:val="24"/>
        </w:rPr>
        <w:t>services</w:t>
      </w:r>
      <w:r>
        <w:rPr>
          <w:spacing w:val="-4"/>
          <w:sz w:val="24"/>
        </w:rPr>
        <w:t xml:space="preserve"> </w:t>
      </w:r>
      <w:r>
        <w:rPr>
          <w:sz w:val="24"/>
        </w:rPr>
        <w:t>that</w:t>
      </w:r>
      <w:r>
        <w:rPr>
          <w:spacing w:val="-5"/>
          <w:sz w:val="24"/>
        </w:rPr>
        <w:t xml:space="preserve"> </w:t>
      </w:r>
      <w:r>
        <w:rPr>
          <w:sz w:val="24"/>
        </w:rPr>
        <w:t>are</w:t>
      </w:r>
      <w:r>
        <w:rPr>
          <w:spacing w:val="-4"/>
          <w:sz w:val="24"/>
        </w:rPr>
        <w:t xml:space="preserve"> </w:t>
      </w:r>
      <w:r>
        <w:rPr>
          <w:sz w:val="24"/>
        </w:rPr>
        <w:t>provided through the one-stop delivery system</w:t>
      </w:r>
    </w:p>
    <w:p w14:paraId="01FDE23E" w14:textId="77777777" w:rsidR="009A1D59" w:rsidRDefault="009A1D59" w:rsidP="009A1D59">
      <w:pPr>
        <w:tabs>
          <w:tab w:val="left" w:pos="1199"/>
        </w:tabs>
        <w:spacing w:line="242" w:lineRule="auto"/>
        <w:ind w:right="340"/>
        <w:rPr>
          <w:sz w:val="24"/>
        </w:rPr>
      </w:pPr>
    </w:p>
    <w:p w14:paraId="25E8CA28" w14:textId="77777777" w:rsidR="009A1D59" w:rsidRPr="009A1D59" w:rsidRDefault="009A1D59" w:rsidP="009A1D59">
      <w:pPr>
        <w:pStyle w:val="BodyText"/>
        <w:rPr>
          <w:b/>
          <w:bCs/>
        </w:rPr>
      </w:pPr>
      <w:r w:rsidRPr="009A1D59">
        <w:rPr>
          <w:b/>
          <w:bCs/>
          <w:spacing w:val="-1"/>
        </w:rPr>
        <w:t>Board</w:t>
      </w:r>
      <w:r w:rsidRPr="009A1D59">
        <w:rPr>
          <w:b/>
          <w:bCs/>
          <w:spacing w:val="-2"/>
        </w:rPr>
        <w:t xml:space="preserve"> </w:t>
      </w:r>
      <w:r w:rsidRPr="009A1D59">
        <w:rPr>
          <w:b/>
          <w:bCs/>
          <w:spacing w:val="-1"/>
        </w:rPr>
        <w:t>Response</w:t>
      </w:r>
    </w:p>
    <w:p w14:paraId="6EA03859" w14:textId="77777777" w:rsidR="009A1D59" w:rsidRPr="009A1D59" w:rsidRDefault="009A1D59" w:rsidP="009A1D59">
      <w:pPr>
        <w:spacing w:before="10"/>
        <w:rPr>
          <w:rFonts w:ascii="Arial" w:eastAsia="Arial" w:hAnsi="Arial" w:cs="Arial"/>
          <w:sz w:val="24"/>
          <w:szCs w:val="24"/>
        </w:rPr>
      </w:pPr>
    </w:p>
    <w:p w14:paraId="139E8F2E" w14:textId="77777777" w:rsidR="009A1D59" w:rsidRPr="009A1D59" w:rsidRDefault="009A1D59" w:rsidP="009A1D59">
      <w:pPr>
        <w:pStyle w:val="Heading2"/>
        <w:rPr>
          <w:b w:val="0"/>
          <w:bCs w:val="0"/>
          <w:sz w:val="24"/>
          <w:szCs w:val="24"/>
        </w:rPr>
      </w:pPr>
      <w:r w:rsidRPr="009A1D59">
        <w:rPr>
          <w:spacing w:val="-1"/>
          <w:sz w:val="24"/>
          <w:szCs w:val="24"/>
        </w:rPr>
        <w:t>Staff</w:t>
      </w:r>
      <w:r w:rsidRPr="009A1D59">
        <w:rPr>
          <w:spacing w:val="-10"/>
          <w:sz w:val="24"/>
          <w:szCs w:val="24"/>
        </w:rPr>
        <w:t xml:space="preserve"> </w:t>
      </w:r>
      <w:r w:rsidRPr="009A1D59">
        <w:rPr>
          <w:spacing w:val="-1"/>
          <w:sz w:val="24"/>
          <w:szCs w:val="24"/>
        </w:rPr>
        <w:t>Integration</w:t>
      </w:r>
    </w:p>
    <w:p w14:paraId="44E795AD" w14:textId="77777777" w:rsidR="009A1D59" w:rsidRDefault="009A1D59" w:rsidP="009A1D59">
      <w:pPr>
        <w:spacing w:before="10"/>
        <w:rPr>
          <w:rFonts w:ascii="Arial" w:eastAsia="Arial" w:hAnsi="Arial" w:cs="Arial"/>
          <w:b/>
          <w:bCs/>
          <w:sz w:val="24"/>
          <w:szCs w:val="24"/>
        </w:rPr>
      </w:pPr>
    </w:p>
    <w:p w14:paraId="0B93A5C4" w14:textId="3A6DDE57" w:rsidR="0048726B" w:rsidRDefault="0048726B" w:rsidP="0048726B">
      <w:pPr>
        <w:spacing w:before="10"/>
        <w:ind w:left="180"/>
        <w:rPr>
          <w:rFonts w:eastAsia="Arial"/>
          <w:b/>
          <w:bCs/>
          <w:sz w:val="24"/>
          <w:szCs w:val="24"/>
        </w:rPr>
      </w:pPr>
      <w:r w:rsidRPr="00A257C8">
        <w:rPr>
          <w:rFonts w:eastAsia="Arial"/>
          <w:b/>
          <w:bCs/>
          <w:sz w:val="24"/>
          <w:szCs w:val="24"/>
        </w:rPr>
        <w:t xml:space="preserve">As part of the Texas Model, Employer Services (ES) staff are </w:t>
      </w:r>
      <w:r>
        <w:rPr>
          <w:rFonts w:eastAsia="Arial"/>
          <w:b/>
          <w:bCs/>
          <w:sz w:val="24"/>
          <w:szCs w:val="24"/>
        </w:rPr>
        <w:t>integrated</w:t>
      </w:r>
      <w:r w:rsidRPr="00A257C8">
        <w:rPr>
          <w:rFonts w:eastAsia="Arial"/>
          <w:b/>
          <w:bCs/>
          <w:sz w:val="24"/>
          <w:szCs w:val="24"/>
        </w:rPr>
        <w:t xml:space="preserve"> into the one-stop</w:t>
      </w:r>
      <w:r>
        <w:rPr>
          <w:rFonts w:eastAsia="Arial"/>
          <w:b/>
          <w:bCs/>
          <w:sz w:val="24"/>
          <w:szCs w:val="24"/>
        </w:rPr>
        <w:t xml:space="preserve"> </w:t>
      </w:r>
      <w:r w:rsidRPr="00A257C8">
        <w:rPr>
          <w:rFonts w:eastAsia="Arial"/>
          <w:b/>
          <w:bCs/>
          <w:sz w:val="24"/>
          <w:szCs w:val="24"/>
        </w:rPr>
        <w:t>delivery model. Services provided by ES staff are a part of this integrated workforce system.</w:t>
      </w:r>
      <w:r>
        <w:rPr>
          <w:rFonts w:eastAsia="Arial"/>
          <w:b/>
          <w:bCs/>
          <w:sz w:val="24"/>
          <w:szCs w:val="24"/>
        </w:rPr>
        <w:t xml:space="preserve"> </w:t>
      </w:r>
      <w:r w:rsidRPr="00A257C8">
        <w:rPr>
          <w:rFonts w:eastAsia="Arial"/>
          <w:b/>
          <w:bCs/>
          <w:sz w:val="24"/>
          <w:szCs w:val="24"/>
        </w:rPr>
        <w:t>All center staff duties and responsibilities are clearly outlined and are aligned with the overall</w:t>
      </w:r>
      <w:r>
        <w:rPr>
          <w:rFonts w:eastAsia="Arial"/>
          <w:b/>
          <w:bCs/>
          <w:sz w:val="24"/>
          <w:szCs w:val="24"/>
        </w:rPr>
        <w:t xml:space="preserve"> </w:t>
      </w:r>
      <w:r w:rsidRPr="00A257C8">
        <w:rPr>
          <w:rFonts w:eastAsia="Arial"/>
          <w:b/>
          <w:bCs/>
          <w:sz w:val="24"/>
          <w:szCs w:val="24"/>
        </w:rPr>
        <w:t>roles and responsibilities of the workforce system. Staff receive comprehensive training in the</w:t>
      </w:r>
      <w:r>
        <w:rPr>
          <w:rFonts w:eastAsia="Arial"/>
          <w:b/>
          <w:bCs/>
          <w:sz w:val="24"/>
          <w:szCs w:val="24"/>
        </w:rPr>
        <w:t xml:space="preserve"> </w:t>
      </w:r>
      <w:r w:rsidRPr="00A257C8">
        <w:rPr>
          <w:rFonts w:eastAsia="Arial"/>
          <w:b/>
          <w:bCs/>
          <w:sz w:val="24"/>
          <w:szCs w:val="24"/>
        </w:rPr>
        <w:t>integrated model and how each program/function interacts and impacts all programs in the</w:t>
      </w:r>
      <w:r>
        <w:rPr>
          <w:rFonts w:eastAsia="Arial"/>
          <w:b/>
          <w:bCs/>
          <w:sz w:val="24"/>
          <w:szCs w:val="24"/>
        </w:rPr>
        <w:t xml:space="preserve"> </w:t>
      </w:r>
      <w:r w:rsidRPr="00A257C8">
        <w:rPr>
          <w:rFonts w:eastAsia="Arial"/>
          <w:b/>
          <w:bCs/>
          <w:sz w:val="24"/>
          <w:szCs w:val="24"/>
        </w:rPr>
        <w:t>service delivery model. Center staff are cross trained to ensure efficiency and that services are</w:t>
      </w:r>
      <w:r>
        <w:rPr>
          <w:rFonts w:eastAsia="Arial"/>
          <w:b/>
          <w:bCs/>
          <w:sz w:val="24"/>
          <w:szCs w:val="24"/>
        </w:rPr>
        <w:t xml:space="preserve"> </w:t>
      </w:r>
      <w:r w:rsidRPr="00A257C8">
        <w:rPr>
          <w:rFonts w:eastAsia="Arial"/>
          <w:b/>
          <w:bCs/>
          <w:sz w:val="24"/>
          <w:szCs w:val="24"/>
        </w:rPr>
        <w:t>provided consistently across all programs</w:t>
      </w:r>
      <w:r w:rsidR="00BB0684">
        <w:rPr>
          <w:rFonts w:eastAsia="Arial"/>
          <w:b/>
          <w:bCs/>
          <w:sz w:val="24"/>
          <w:szCs w:val="24"/>
        </w:rPr>
        <w:t xml:space="preserve">.  This model ensures that all center staff have clearly defined duties and responsibilities </w:t>
      </w:r>
      <w:r w:rsidR="001A10AE">
        <w:rPr>
          <w:rFonts w:eastAsia="Arial"/>
          <w:b/>
          <w:bCs/>
          <w:sz w:val="24"/>
          <w:szCs w:val="24"/>
        </w:rPr>
        <w:t>that align with the goals fo the workforce system.</w:t>
      </w:r>
    </w:p>
    <w:p w14:paraId="515DA763" w14:textId="77777777" w:rsidR="0048726B" w:rsidRPr="00A257C8" w:rsidRDefault="0048726B" w:rsidP="00A257C8">
      <w:pPr>
        <w:spacing w:before="10"/>
        <w:ind w:left="180"/>
        <w:rPr>
          <w:rFonts w:eastAsia="Arial"/>
          <w:b/>
          <w:bCs/>
          <w:sz w:val="24"/>
          <w:szCs w:val="24"/>
        </w:rPr>
      </w:pPr>
    </w:p>
    <w:p w14:paraId="0365F002" w14:textId="77777777" w:rsidR="009A1D59" w:rsidRPr="009A1D59" w:rsidRDefault="009A1D59" w:rsidP="009A1D59">
      <w:pPr>
        <w:pStyle w:val="BodyText"/>
        <w:ind w:right="295"/>
      </w:pPr>
      <w:r w:rsidRPr="009A1D59">
        <w:rPr>
          <w:spacing w:val="-1"/>
        </w:rPr>
        <w:t>The</w:t>
      </w:r>
      <w:r w:rsidRPr="009A1D59">
        <w:rPr>
          <w:spacing w:val="-2"/>
        </w:rPr>
        <w:t xml:space="preserve"> </w:t>
      </w:r>
      <w:r w:rsidRPr="009A1D59">
        <w:rPr>
          <w:spacing w:val="-1"/>
        </w:rPr>
        <w:t xml:space="preserve">Onestop Operator has worked systematically </w:t>
      </w:r>
      <w:r w:rsidRPr="009A1D59">
        <w:t>to</w:t>
      </w:r>
      <w:r w:rsidRPr="009A1D59">
        <w:rPr>
          <w:spacing w:val="-1"/>
        </w:rPr>
        <w:t xml:space="preserve"> develop trust</w:t>
      </w:r>
      <w:r w:rsidRPr="009A1D59">
        <w:rPr>
          <w:spacing w:val="-2"/>
        </w:rPr>
        <w:t xml:space="preserve"> </w:t>
      </w:r>
      <w:r w:rsidRPr="009A1D59">
        <w:rPr>
          <w:spacing w:val="-1"/>
        </w:rPr>
        <w:t xml:space="preserve">and </w:t>
      </w:r>
      <w:r w:rsidRPr="009A1D59">
        <w:t>a</w:t>
      </w:r>
      <w:r w:rsidRPr="009A1D59">
        <w:rPr>
          <w:spacing w:val="-1"/>
        </w:rPr>
        <w:t xml:space="preserve"> team spirit</w:t>
      </w:r>
      <w:r w:rsidRPr="009A1D59">
        <w:rPr>
          <w:spacing w:val="63"/>
          <w:w w:val="99"/>
        </w:rPr>
        <w:t xml:space="preserve"> </w:t>
      </w:r>
      <w:r w:rsidRPr="009A1D59">
        <w:rPr>
          <w:spacing w:val="-1"/>
        </w:rPr>
        <w:t>among</w:t>
      </w:r>
      <w:r w:rsidRPr="009A1D59">
        <w:rPr>
          <w:spacing w:val="-2"/>
        </w:rPr>
        <w:t xml:space="preserve"> </w:t>
      </w:r>
      <w:r w:rsidRPr="009A1D59">
        <w:rPr>
          <w:spacing w:val="-1"/>
        </w:rPr>
        <w:t>Workforce</w:t>
      </w:r>
      <w:r w:rsidRPr="009A1D59">
        <w:rPr>
          <w:spacing w:val="-2"/>
        </w:rPr>
        <w:t xml:space="preserve"> </w:t>
      </w:r>
      <w:r w:rsidRPr="009A1D59">
        <w:rPr>
          <w:spacing w:val="-1"/>
        </w:rPr>
        <w:t>Center staff</w:t>
      </w:r>
      <w:r w:rsidRPr="009A1D59">
        <w:rPr>
          <w:spacing w:val="-3"/>
        </w:rPr>
        <w:t xml:space="preserve"> </w:t>
      </w:r>
      <w:r w:rsidRPr="009A1D59">
        <w:t>to</w:t>
      </w:r>
      <w:r w:rsidRPr="009A1D59">
        <w:rPr>
          <w:spacing w:val="-2"/>
        </w:rPr>
        <w:t xml:space="preserve"> </w:t>
      </w:r>
      <w:r w:rsidRPr="009A1D59">
        <w:rPr>
          <w:spacing w:val="-1"/>
        </w:rPr>
        <w:t>promote</w:t>
      </w:r>
      <w:r w:rsidRPr="009A1D59">
        <w:rPr>
          <w:spacing w:val="-2"/>
        </w:rPr>
        <w:t xml:space="preserve"> </w:t>
      </w:r>
      <w:r w:rsidRPr="009A1D59">
        <w:rPr>
          <w:spacing w:val="-1"/>
        </w:rPr>
        <w:t>integration and</w:t>
      </w:r>
      <w:r w:rsidRPr="009A1D59">
        <w:rPr>
          <w:spacing w:val="-2"/>
        </w:rPr>
        <w:t xml:space="preserve"> </w:t>
      </w:r>
      <w:r w:rsidRPr="009A1D59">
        <w:rPr>
          <w:spacing w:val="-1"/>
        </w:rPr>
        <w:t>cooperation for both staff</w:t>
      </w:r>
      <w:r w:rsidRPr="009A1D59">
        <w:rPr>
          <w:spacing w:val="-3"/>
        </w:rPr>
        <w:t xml:space="preserve"> </w:t>
      </w:r>
      <w:r w:rsidRPr="009A1D59">
        <w:rPr>
          <w:spacing w:val="-1"/>
        </w:rPr>
        <w:t>and</w:t>
      </w:r>
      <w:r w:rsidRPr="009A1D59">
        <w:rPr>
          <w:spacing w:val="66"/>
        </w:rPr>
        <w:t xml:space="preserve"> </w:t>
      </w:r>
      <w:r w:rsidRPr="009A1D59">
        <w:rPr>
          <w:spacing w:val="-1"/>
        </w:rPr>
        <w:t>programs.</w:t>
      </w:r>
      <w:r w:rsidRPr="009A1D59">
        <w:rPr>
          <w:spacing w:val="62"/>
        </w:rPr>
        <w:t xml:space="preserve"> </w:t>
      </w:r>
      <w:r w:rsidRPr="009A1D59">
        <w:rPr>
          <w:spacing w:val="-1"/>
        </w:rPr>
        <w:t>All</w:t>
      </w:r>
      <w:r w:rsidRPr="009A1D59">
        <w:rPr>
          <w:spacing w:val="-2"/>
        </w:rPr>
        <w:t xml:space="preserve"> </w:t>
      </w:r>
      <w:r w:rsidRPr="009A1D59">
        <w:rPr>
          <w:spacing w:val="-1"/>
        </w:rPr>
        <w:t>Workforce Center</w:t>
      </w:r>
      <w:r w:rsidRPr="009A1D59">
        <w:rPr>
          <w:spacing w:val="-2"/>
        </w:rPr>
        <w:t xml:space="preserve"> </w:t>
      </w:r>
      <w:r w:rsidRPr="009A1D59">
        <w:rPr>
          <w:spacing w:val="-1"/>
        </w:rPr>
        <w:t>staff,</w:t>
      </w:r>
      <w:r w:rsidRPr="009A1D59">
        <w:t xml:space="preserve"> </w:t>
      </w:r>
      <w:r w:rsidRPr="009A1D59">
        <w:rPr>
          <w:spacing w:val="-1"/>
        </w:rPr>
        <w:t>including partner</w:t>
      </w:r>
      <w:r w:rsidRPr="009A1D59">
        <w:rPr>
          <w:spacing w:val="-3"/>
        </w:rPr>
        <w:t xml:space="preserve"> </w:t>
      </w:r>
      <w:r w:rsidRPr="009A1D59">
        <w:rPr>
          <w:spacing w:val="-1"/>
        </w:rPr>
        <w:t>staff,</w:t>
      </w:r>
      <w:r w:rsidRPr="009A1D59">
        <w:t xml:space="preserve"> </w:t>
      </w:r>
      <w:r w:rsidRPr="009A1D59">
        <w:rPr>
          <w:spacing w:val="-1"/>
        </w:rPr>
        <w:t>have</w:t>
      </w:r>
      <w:r w:rsidRPr="009A1D59">
        <w:rPr>
          <w:spacing w:val="-3"/>
        </w:rPr>
        <w:t xml:space="preserve"> </w:t>
      </w:r>
      <w:r w:rsidRPr="009A1D59">
        <w:rPr>
          <w:spacing w:val="-1"/>
        </w:rPr>
        <w:t xml:space="preserve">access </w:t>
      </w:r>
      <w:r w:rsidRPr="009A1D59">
        <w:t>to</w:t>
      </w:r>
      <w:r w:rsidRPr="009A1D59">
        <w:rPr>
          <w:spacing w:val="-1"/>
        </w:rPr>
        <w:t xml:space="preserve"> immediate</w:t>
      </w:r>
      <w:r w:rsidRPr="009A1D59">
        <w:rPr>
          <w:spacing w:val="77"/>
        </w:rPr>
        <w:t xml:space="preserve"> </w:t>
      </w:r>
      <w:r w:rsidRPr="009A1D59">
        <w:rPr>
          <w:spacing w:val="-1"/>
        </w:rPr>
        <w:t>supervisors</w:t>
      </w:r>
      <w:r w:rsidRPr="009A1D59">
        <w:t xml:space="preserve"> </w:t>
      </w:r>
      <w:r w:rsidRPr="009A1D59">
        <w:rPr>
          <w:spacing w:val="-1"/>
        </w:rPr>
        <w:t>and support</w:t>
      </w:r>
      <w:r w:rsidRPr="009A1D59">
        <w:t xml:space="preserve"> </w:t>
      </w:r>
      <w:r w:rsidRPr="009A1D59">
        <w:rPr>
          <w:spacing w:val="-1"/>
        </w:rPr>
        <w:t>staff</w:t>
      </w:r>
      <w:r w:rsidRPr="009A1D59">
        <w:rPr>
          <w:spacing w:val="-2"/>
        </w:rPr>
        <w:t xml:space="preserve"> </w:t>
      </w:r>
      <w:r w:rsidRPr="009A1D59">
        <w:rPr>
          <w:spacing w:val="-1"/>
        </w:rPr>
        <w:t>whose leadership provides consistent</w:t>
      </w:r>
      <w:r w:rsidRPr="009A1D59">
        <w:t xml:space="preserve"> </w:t>
      </w:r>
      <w:r w:rsidRPr="009A1D59">
        <w:rPr>
          <w:spacing w:val="-1"/>
        </w:rPr>
        <w:t>information and</w:t>
      </w:r>
      <w:r w:rsidRPr="009A1D59">
        <w:rPr>
          <w:spacing w:val="64"/>
        </w:rPr>
        <w:t xml:space="preserve"> </w:t>
      </w:r>
      <w:r w:rsidRPr="009A1D59">
        <w:rPr>
          <w:spacing w:val="-1"/>
        </w:rPr>
        <w:t>direction.</w:t>
      </w:r>
    </w:p>
    <w:p w14:paraId="78B52E40" w14:textId="77777777" w:rsidR="009A1D59" w:rsidRPr="009A1D59" w:rsidRDefault="009A1D59" w:rsidP="009A1D59">
      <w:pPr>
        <w:spacing w:before="10"/>
        <w:rPr>
          <w:rFonts w:ascii="Arial" w:eastAsia="Arial" w:hAnsi="Arial" w:cs="Arial"/>
          <w:sz w:val="24"/>
          <w:szCs w:val="24"/>
        </w:rPr>
      </w:pPr>
    </w:p>
    <w:p w14:paraId="59BC4FEC" w14:textId="77777777" w:rsidR="009A1D59" w:rsidRPr="009A1D59" w:rsidRDefault="009A1D59" w:rsidP="009A1D59">
      <w:pPr>
        <w:pStyle w:val="BodyText"/>
        <w:ind w:right="203"/>
      </w:pPr>
      <w:r w:rsidRPr="009A1D59">
        <w:rPr>
          <w:spacing w:val="-1"/>
        </w:rPr>
        <w:t>The online</w:t>
      </w:r>
      <w:r w:rsidRPr="009A1D59">
        <w:t xml:space="preserve"> </w:t>
      </w:r>
      <w:r w:rsidRPr="009A1D59">
        <w:rPr>
          <w:spacing w:val="-1"/>
        </w:rPr>
        <w:t>customer</w:t>
      </w:r>
      <w:r w:rsidRPr="009A1D59">
        <w:t xml:space="preserve"> </w:t>
      </w:r>
      <w:r w:rsidRPr="009A1D59">
        <w:rPr>
          <w:spacing w:val="-1"/>
        </w:rPr>
        <w:t>feedback</w:t>
      </w:r>
      <w:r w:rsidRPr="009A1D59">
        <w:t xml:space="preserve"> </w:t>
      </w:r>
      <w:r w:rsidRPr="009A1D59">
        <w:rPr>
          <w:spacing w:val="-1"/>
        </w:rPr>
        <w:t>program is for all staff.</w:t>
      </w:r>
      <w:r w:rsidRPr="009A1D59">
        <w:t xml:space="preserve"> </w:t>
      </w:r>
      <w:r w:rsidRPr="009A1D59">
        <w:rPr>
          <w:spacing w:val="-1"/>
        </w:rPr>
        <w:t>The goal of</w:t>
      </w:r>
      <w:r w:rsidRPr="009A1D59">
        <w:t xml:space="preserve"> </w:t>
      </w:r>
      <w:r w:rsidRPr="009A1D59">
        <w:rPr>
          <w:spacing w:val="-1"/>
        </w:rPr>
        <w:t>the program is</w:t>
      </w:r>
      <w:r w:rsidRPr="009A1D59">
        <w:t xml:space="preserve"> to</w:t>
      </w:r>
      <w:r w:rsidRPr="009A1D59">
        <w:rPr>
          <w:spacing w:val="59"/>
        </w:rPr>
        <w:t xml:space="preserve"> </w:t>
      </w:r>
      <w:r w:rsidRPr="009A1D59">
        <w:rPr>
          <w:spacing w:val="-1"/>
        </w:rPr>
        <w:t>develop positive behaviors</w:t>
      </w:r>
      <w:r w:rsidRPr="009A1D59">
        <w:t xml:space="preserve"> </w:t>
      </w:r>
      <w:r w:rsidRPr="009A1D59">
        <w:rPr>
          <w:spacing w:val="-1"/>
        </w:rPr>
        <w:t>and teamwork across</w:t>
      </w:r>
      <w:r w:rsidRPr="009A1D59">
        <w:t xml:space="preserve"> </w:t>
      </w:r>
      <w:r w:rsidRPr="009A1D59">
        <w:rPr>
          <w:spacing w:val="-1"/>
        </w:rPr>
        <w:t>the entire</w:t>
      </w:r>
      <w:r w:rsidRPr="009A1D59">
        <w:t xml:space="preserve"> </w:t>
      </w:r>
      <w:r w:rsidRPr="009A1D59">
        <w:rPr>
          <w:spacing w:val="-1"/>
        </w:rPr>
        <w:t>staff</w:t>
      </w:r>
      <w:r w:rsidRPr="009A1D59">
        <w:rPr>
          <w:spacing w:val="-2"/>
        </w:rPr>
        <w:t xml:space="preserve"> </w:t>
      </w:r>
      <w:r w:rsidRPr="009A1D59">
        <w:rPr>
          <w:spacing w:val="-1"/>
        </w:rPr>
        <w:t>and is</w:t>
      </w:r>
      <w:r w:rsidRPr="009A1D59">
        <w:t xml:space="preserve"> </w:t>
      </w:r>
      <w:r w:rsidRPr="009A1D59">
        <w:rPr>
          <w:spacing w:val="-1"/>
        </w:rPr>
        <w:t>based</w:t>
      </w:r>
      <w:r w:rsidRPr="009A1D59">
        <w:t xml:space="preserve"> </w:t>
      </w:r>
      <w:r w:rsidRPr="009A1D59">
        <w:rPr>
          <w:spacing w:val="-1"/>
        </w:rPr>
        <w:t>on</w:t>
      </w:r>
      <w:r w:rsidRPr="009A1D59">
        <w:t xml:space="preserve"> </w:t>
      </w:r>
      <w:r w:rsidRPr="009A1D59">
        <w:rPr>
          <w:spacing w:val="-1"/>
        </w:rPr>
        <w:t>the</w:t>
      </w:r>
      <w:r w:rsidRPr="009A1D59">
        <w:rPr>
          <w:spacing w:val="68"/>
        </w:rPr>
        <w:t xml:space="preserve"> </w:t>
      </w:r>
      <w:r w:rsidRPr="009A1D59">
        <w:rPr>
          <w:spacing w:val="-1"/>
        </w:rPr>
        <w:t>common purpose</w:t>
      </w:r>
      <w:r w:rsidRPr="009A1D59">
        <w:t xml:space="preserve"> </w:t>
      </w:r>
      <w:r w:rsidRPr="009A1D59">
        <w:rPr>
          <w:spacing w:val="-1"/>
        </w:rPr>
        <w:t>“We create</w:t>
      </w:r>
      <w:r w:rsidRPr="009A1D59">
        <w:t xml:space="preserve"> </w:t>
      </w:r>
      <w:r w:rsidRPr="009A1D59">
        <w:rPr>
          <w:spacing w:val="-1"/>
        </w:rPr>
        <w:t>an environment</w:t>
      </w:r>
      <w:r w:rsidRPr="009A1D59">
        <w:rPr>
          <w:spacing w:val="1"/>
        </w:rPr>
        <w:t xml:space="preserve"> </w:t>
      </w:r>
      <w:r w:rsidRPr="009A1D59">
        <w:rPr>
          <w:spacing w:val="-1"/>
        </w:rPr>
        <w:t>of</w:t>
      </w:r>
      <w:r w:rsidRPr="009A1D59">
        <w:rPr>
          <w:spacing w:val="1"/>
        </w:rPr>
        <w:t xml:space="preserve"> </w:t>
      </w:r>
      <w:r w:rsidRPr="009A1D59">
        <w:rPr>
          <w:spacing w:val="-1"/>
        </w:rPr>
        <w:t>hope</w:t>
      </w:r>
      <w:r w:rsidRPr="009A1D59">
        <w:rPr>
          <w:spacing w:val="-2"/>
        </w:rPr>
        <w:t xml:space="preserve"> </w:t>
      </w:r>
      <w:r w:rsidRPr="009A1D59">
        <w:rPr>
          <w:spacing w:val="-1"/>
        </w:rPr>
        <w:t>and</w:t>
      </w:r>
      <w:r w:rsidRPr="009A1D59">
        <w:t xml:space="preserve"> </w:t>
      </w:r>
      <w:r w:rsidRPr="009A1D59">
        <w:rPr>
          <w:spacing w:val="-1"/>
        </w:rPr>
        <w:t>success by</w:t>
      </w:r>
      <w:r w:rsidRPr="009A1D59">
        <w:t xml:space="preserve"> </w:t>
      </w:r>
      <w:r w:rsidRPr="009A1D59">
        <w:rPr>
          <w:spacing w:val="-1"/>
        </w:rPr>
        <w:t>empowering</w:t>
      </w:r>
      <w:r w:rsidRPr="009A1D59">
        <w:t xml:space="preserve"> </w:t>
      </w:r>
      <w:r w:rsidRPr="009A1D59">
        <w:rPr>
          <w:spacing w:val="-1"/>
        </w:rPr>
        <w:t>those</w:t>
      </w:r>
      <w:r w:rsidRPr="009A1D59">
        <w:rPr>
          <w:spacing w:val="71"/>
        </w:rPr>
        <w:t xml:space="preserve"> </w:t>
      </w:r>
      <w:r w:rsidRPr="009A1D59">
        <w:rPr>
          <w:spacing w:val="-1"/>
        </w:rPr>
        <w:t>we serve through respect</w:t>
      </w:r>
      <w:r w:rsidRPr="009A1D59">
        <w:t xml:space="preserve"> </w:t>
      </w:r>
      <w:r w:rsidRPr="009A1D59">
        <w:rPr>
          <w:spacing w:val="-1"/>
        </w:rPr>
        <w:t>and care.” This model</w:t>
      </w:r>
      <w:r w:rsidRPr="009A1D59">
        <w:rPr>
          <w:spacing w:val="-2"/>
        </w:rPr>
        <w:t xml:space="preserve"> </w:t>
      </w:r>
      <w:r w:rsidRPr="009A1D59">
        <w:rPr>
          <w:spacing w:val="-1"/>
        </w:rPr>
        <w:t>of</w:t>
      </w:r>
      <w:r w:rsidRPr="009A1D59">
        <w:rPr>
          <w:spacing w:val="1"/>
        </w:rPr>
        <w:t xml:space="preserve"> </w:t>
      </w:r>
      <w:r w:rsidRPr="009A1D59">
        <w:rPr>
          <w:spacing w:val="-1"/>
        </w:rPr>
        <w:t>staff</w:t>
      </w:r>
      <w:r w:rsidRPr="009A1D59">
        <w:rPr>
          <w:spacing w:val="-3"/>
        </w:rPr>
        <w:t xml:space="preserve"> </w:t>
      </w:r>
      <w:r w:rsidRPr="009A1D59">
        <w:rPr>
          <w:spacing w:val="-1"/>
        </w:rPr>
        <w:t>enrichment</w:t>
      </w:r>
      <w:r w:rsidRPr="009A1D59">
        <w:t xml:space="preserve"> </w:t>
      </w:r>
      <w:r w:rsidRPr="009A1D59">
        <w:rPr>
          <w:spacing w:val="-1"/>
        </w:rPr>
        <w:t>allows independent</w:t>
      </w:r>
      <w:r w:rsidRPr="009A1D59">
        <w:rPr>
          <w:spacing w:val="62"/>
          <w:w w:val="99"/>
        </w:rPr>
        <w:t xml:space="preserve"> </w:t>
      </w:r>
      <w:r w:rsidRPr="009A1D59">
        <w:rPr>
          <w:spacing w:val="-1"/>
        </w:rPr>
        <w:t>feedback from</w:t>
      </w:r>
      <w:r w:rsidRPr="009A1D59">
        <w:t xml:space="preserve"> </w:t>
      </w:r>
      <w:r w:rsidRPr="009A1D59">
        <w:rPr>
          <w:spacing w:val="-1"/>
        </w:rPr>
        <w:t>each employee</w:t>
      </w:r>
      <w:r w:rsidRPr="009A1D59">
        <w:t xml:space="preserve"> to</w:t>
      </w:r>
      <w:r w:rsidRPr="009A1D59">
        <w:rPr>
          <w:spacing w:val="-1"/>
        </w:rPr>
        <w:t xml:space="preserve"> improve</w:t>
      </w:r>
      <w:r w:rsidRPr="009A1D59">
        <w:t xml:space="preserve"> </w:t>
      </w:r>
      <w:r w:rsidRPr="009A1D59">
        <w:rPr>
          <w:spacing w:val="-1"/>
        </w:rPr>
        <w:t>the</w:t>
      </w:r>
      <w:r w:rsidRPr="009A1D59">
        <w:t xml:space="preserve"> </w:t>
      </w:r>
      <w:r w:rsidRPr="009A1D59">
        <w:rPr>
          <w:spacing w:val="-1"/>
        </w:rPr>
        <w:t>workforce center</w:t>
      </w:r>
      <w:r w:rsidRPr="009A1D59">
        <w:t xml:space="preserve"> </w:t>
      </w:r>
      <w:r w:rsidRPr="009A1D59">
        <w:rPr>
          <w:spacing w:val="-1"/>
        </w:rPr>
        <w:t xml:space="preserve">experience </w:t>
      </w:r>
      <w:r w:rsidRPr="009A1D59">
        <w:t xml:space="preserve">for </w:t>
      </w:r>
      <w:r w:rsidRPr="009A1D59">
        <w:rPr>
          <w:spacing w:val="-1"/>
        </w:rPr>
        <w:t>the</w:t>
      </w:r>
      <w:r w:rsidRPr="009A1D59">
        <w:rPr>
          <w:spacing w:val="50"/>
        </w:rPr>
        <w:t xml:space="preserve"> </w:t>
      </w:r>
      <w:r w:rsidRPr="009A1D59">
        <w:rPr>
          <w:spacing w:val="-1"/>
        </w:rPr>
        <w:t>customer</w:t>
      </w:r>
      <w:r w:rsidRPr="009A1D59">
        <w:t xml:space="preserve"> </w:t>
      </w:r>
      <w:r w:rsidRPr="009A1D59">
        <w:rPr>
          <w:spacing w:val="-1"/>
        </w:rPr>
        <w:t>and the client.</w:t>
      </w:r>
    </w:p>
    <w:p w14:paraId="2853088C" w14:textId="77777777" w:rsidR="009A1D59" w:rsidRPr="009A1D59" w:rsidRDefault="009A1D59" w:rsidP="009A1D59">
      <w:pPr>
        <w:spacing w:before="10"/>
        <w:rPr>
          <w:rFonts w:ascii="Arial" w:eastAsia="Arial" w:hAnsi="Arial" w:cs="Arial"/>
          <w:sz w:val="24"/>
          <w:szCs w:val="24"/>
        </w:rPr>
      </w:pPr>
    </w:p>
    <w:p w14:paraId="147BA759" w14:textId="77777777" w:rsidR="009A1D59" w:rsidRPr="009A1D59" w:rsidRDefault="009A1D59" w:rsidP="009A1D59">
      <w:pPr>
        <w:pStyle w:val="BodyText"/>
        <w:ind w:right="295"/>
      </w:pPr>
      <w:r w:rsidRPr="009A1D59">
        <w:rPr>
          <w:spacing w:val="-1"/>
        </w:rPr>
        <w:t>Supervisor and</w:t>
      </w:r>
      <w:r w:rsidRPr="009A1D59">
        <w:t xml:space="preserve"> </w:t>
      </w:r>
      <w:r w:rsidRPr="009A1D59">
        <w:rPr>
          <w:spacing w:val="-1"/>
        </w:rPr>
        <w:t>site meetings</w:t>
      </w:r>
      <w:r w:rsidRPr="009A1D59">
        <w:t xml:space="preserve"> </w:t>
      </w:r>
      <w:r w:rsidRPr="009A1D59">
        <w:rPr>
          <w:spacing w:val="-1"/>
        </w:rPr>
        <w:t>are</w:t>
      </w:r>
      <w:r w:rsidRPr="009A1D59">
        <w:t xml:space="preserve"> </w:t>
      </w:r>
      <w:r w:rsidRPr="009A1D59">
        <w:rPr>
          <w:spacing w:val="-1"/>
        </w:rPr>
        <w:t>held</w:t>
      </w:r>
      <w:r w:rsidRPr="009A1D59">
        <w:t xml:space="preserve"> </w:t>
      </w:r>
      <w:r w:rsidRPr="009A1D59">
        <w:rPr>
          <w:spacing w:val="-1"/>
        </w:rPr>
        <w:t>monthly or</w:t>
      </w:r>
      <w:r w:rsidRPr="009A1D59">
        <w:t xml:space="preserve"> </w:t>
      </w:r>
      <w:r w:rsidRPr="009A1D59">
        <w:rPr>
          <w:spacing w:val="-1"/>
        </w:rPr>
        <w:t>more</w:t>
      </w:r>
      <w:r w:rsidRPr="009A1D59">
        <w:rPr>
          <w:spacing w:val="-2"/>
        </w:rPr>
        <w:t xml:space="preserve"> </w:t>
      </w:r>
      <w:r w:rsidRPr="009A1D59">
        <w:rPr>
          <w:spacing w:val="-1"/>
        </w:rPr>
        <w:t xml:space="preserve">frequently </w:t>
      </w:r>
      <w:r w:rsidRPr="009A1D59">
        <w:t>to</w:t>
      </w:r>
      <w:r w:rsidRPr="009A1D59">
        <w:rPr>
          <w:spacing w:val="-1"/>
        </w:rPr>
        <w:t xml:space="preserve"> disseminate</w:t>
      </w:r>
      <w:r w:rsidRPr="009A1D59">
        <w:t xml:space="preserve"> </w:t>
      </w:r>
      <w:r w:rsidRPr="009A1D59">
        <w:rPr>
          <w:spacing w:val="-1"/>
        </w:rPr>
        <w:t>factual,</w:t>
      </w:r>
      <w:r w:rsidRPr="009A1D59">
        <w:rPr>
          <w:spacing w:val="69"/>
          <w:w w:val="99"/>
        </w:rPr>
        <w:t xml:space="preserve"> </w:t>
      </w:r>
      <w:r w:rsidRPr="009A1D59">
        <w:rPr>
          <w:spacing w:val="-1"/>
        </w:rPr>
        <w:t>performance</w:t>
      </w:r>
      <w:r w:rsidRPr="009A1D59">
        <w:rPr>
          <w:spacing w:val="-2"/>
        </w:rPr>
        <w:t xml:space="preserve"> </w:t>
      </w:r>
      <w:r w:rsidRPr="009A1D59">
        <w:rPr>
          <w:spacing w:val="-1"/>
        </w:rPr>
        <w:t xml:space="preserve">and program information </w:t>
      </w:r>
      <w:r w:rsidRPr="009A1D59">
        <w:t>to</w:t>
      </w:r>
      <w:r w:rsidRPr="009A1D59">
        <w:rPr>
          <w:spacing w:val="-2"/>
        </w:rPr>
        <w:t xml:space="preserve"> </w:t>
      </w:r>
      <w:r w:rsidRPr="009A1D59">
        <w:rPr>
          <w:spacing w:val="-1"/>
        </w:rPr>
        <w:t>staff</w:t>
      </w:r>
      <w:r w:rsidRPr="009A1D59">
        <w:rPr>
          <w:spacing w:val="-2"/>
        </w:rPr>
        <w:t xml:space="preserve"> </w:t>
      </w:r>
      <w:r w:rsidRPr="009A1D59">
        <w:rPr>
          <w:spacing w:val="-1"/>
        </w:rPr>
        <w:t xml:space="preserve">and </w:t>
      </w:r>
      <w:r w:rsidRPr="009A1D59">
        <w:t>to</w:t>
      </w:r>
      <w:r w:rsidRPr="009A1D59">
        <w:rPr>
          <w:spacing w:val="-1"/>
        </w:rPr>
        <w:t xml:space="preserve"> promote dialog</w:t>
      </w:r>
      <w:r w:rsidRPr="009A1D59">
        <w:rPr>
          <w:spacing w:val="-2"/>
        </w:rPr>
        <w:t xml:space="preserve"> </w:t>
      </w:r>
      <w:r w:rsidRPr="009A1D59">
        <w:rPr>
          <w:spacing w:val="-1"/>
        </w:rPr>
        <w:t>among staff</w:t>
      </w:r>
      <w:r w:rsidRPr="009A1D59">
        <w:rPr>
          <w:spacing w:val="51"/>
          <w:w w:val="99"/>
        </w:rPr>
        <w:t xml:space="preserve"> </w:t>
      </w:r>
      <w:r w:rsidRPr="009A1D59">
        <w:rPr>
          <w:spacing w:val="-1"/>
        </w:rPr>
        <w:t>members about</w:t>
      </w:r>
      <w:r w:rsidRPr="009A1D59">
        <w:t xml:space="preserve"> </w:t>
      </w:r>
      <w:r w:rsidRPr="009A1D59">
        <w:rPr>
          <w:spacing w:val="-1"/>
        </w:rPr>
        <w:t>changing service delivery and problem resolution.</w:t>
      </w:r>
      <w:r w:rsidRPr="009A1D59">
        <w:t xml:space="preserve">  </w:t>
      </w:r>
      <w:r w:rsidRPr="009A1D59">
        <w:rPr>
          <w:spacing w:val="-1"/>
        </w:rPr>
        <w:t>Information</w:t>
      </w:r>
      <w:r w:rsidRPr="009A1D59">
        <w:rPr>
          <w:spacing w:val="-2"/>
        </w:rPr>
        <w:t xml:space="preserve"> </w:t>
      </w:r>
      <w:r w:rsidRPr="009A1D59">
        <w:rPr>
          <w:spacing w:val="-1"/>
        </w:rPr>
        <w:t>and</w:t>
      </w:r>
      <w:r w:rsidRPr="009A1D59">
        <w:rPr>
          <w:spacing w:val="59"/>
        </w:rPr>
        <w:t xml:space="preserve"> </w:t>
      </w:r>
      <w:r w:rsidRPr="009A1D59">
        <w:rPr>
          <w:spacing w:val="-1"/>
        </w:rPr>
        <w:t>orientation</w:t>
      </w:r>
      <w:r w:rsidRPr="009A1D59">
        <w:t xml:space="preserve"> </w:t>
      </w:r>
      <w:r w:rsidRPr="009A1D59">
        <w:rPr>
          <w:spacing w:val="-1"/>
        </w:rPr>
        <w:t xml:space="preserve">meetings are held </w:t>
      </w:r>
      <w:r w:rsidRPr="009A1D59">
        <w:t>to</w:t>
      </w:r>
      <w:r w:rsidRPr="009A1D59">
        <w:rPr>
          <w:spacing w:val="-1"/>
        </w:rPr>
        <w:t xml:space="preserve"> inform</w:t>
      </w:r>
      <w:r w:rsidRPr="009A1D59">
        <w:t xml:space="preserve"> </w:t>
      </w:r>
      <w:r w:rsidRPr="009A1D59">
        <w:rPr>
          <w:spacing w:val="-1"/>
        </w:rPr>
        <w:t>and</w:t>
      </w:r>
      <w:r w:rsidRPr="009A1D59">
        <w:rPr>
          <w:spacing w:val="-2"/>
        </w:rPr>
        <w:t xml:space="preserve"> </w:t>
      </w:r>
      <w:r w:rsidRPr="009A1D59">
        <w:rPr>
          <w:spacing w:val="-1"/>
        </w:rPr>
        <w:t>connect</w:t>
      </w:r>
      <w:r w:rsidRPr="009A1D59">
        <w:t xml:space="preserve"> </w:t>
      </w:r>
      <w:r w:rsidRPr="009A1D59">
        <w:rPr>
          <w:spacing w:val="-1"/>
        </w:rPr>
        <w:t>staff</w:t>
      </w:r>
      <w:r w:rsidRPr="009A1D59">
        <w:rPr>
          <w:spacing w:val="-2"/>
        </w:rPr>
        <w:t xml:space="preserve"> </w:t>
      </w:r>
      <w:r w:rsidRPr="009A1D59">
        <w:rPr>
          <w:spacing w:val="-1"/>
        </w:rPr>
        <w:t>facing transition into</w:t>
      </w:r>
      <w:r w:rsidRPr="009A1D59">
        <w:t xml:space="preserve"> a</w:t>
      </w:r>
      <w:r w:rsidRPr="009A1D59">
        <w:rPr>
          <w:spacing w:val="-1"/>
        </w:rPr>
        <w:t xml:space="preserve"> more</w:t>
      </w:r>
      <w:r w:rsidRPr="009A1D59">
        <w:rPr>
          <w:spacing w:val="67"/>
        </w:rPr>
        <w:t xml:space="preserve"> </w:t>
      </w:r>
      <w:r w:rsidRPr="009A1D59">
        <w:rPr>
          <w:spacing w:val="-1"/>
        </w:rPr>
        <w:t>integrated</w:t>
      </w:r>
      <w:r w:rsidRPr="009A1D59">
        <w:rPr>
          <w:spacing w:val="-2"/>
        </w:rPr>
        <w:t xml:space="preserve"> </w:t>
      </w:r>
      <w:r w:rsidRPr="009A1D59">
        <w:rPr>
          <w:spacing w:val="-1"/>
        </w:rPr>
        <w:t xml:space="preserve">service model and </w:t>
      </w:r>
      <w:r w:rsidRPr="009A1D59">
        <w:t>to</w:t>
      </w:r>
      <w:r w:rsidRPr="009A1D59">
        <w:rPr>
          <w:spacing w:val="-1"/>
        </w:rPr>
        <w:t xml:space="preserve"> apprise all</w:t>
      </w:r>
      <w:r w:rsidRPr="009A1D59">
        <w:rPr>
          <w:spacing w:val="-2"/>
        </w:rPr>
        <w:t xml:space="preserve"> </w:t>
      </w:r>
      <w:r w:rsidRPr="009A1D59">
        <w:rPr>
          <w:spacing w:val="-1"/>
        </w:rPr>
        <w:t>staff</w:t>
      </w:r>
      <w:r w:rsidRPr="009A1D59">
        <w:rPr>
          <w:spacing w:val="-3"/>
        </w:rPr>
        <w:t xml:space="preserve"> </w:t>
      </w:r>
      <w:r w:rsidRPr="009A1D59">
        <w:rPr>
          <w:spacing w:val="-1"/>
        </w:rPr>
        <w:t>of</w:t>
      </w:r>
      <w:r w:rsidRPr="009A1D59">
        <w:rPr>
          <w:spacing w:val="-2"/>
        </w:rPr>
        <w:t xml:space="preserve"> </w:t>
      </w:r>
      <w:r w:rsidRPr="009A1D59">
        <w:rPr>
          <w:spacing w:val="-1"/>
        </w:rPr>
        <w:t>these changes.</w:t>
      </w:r>
    </w:p>
    <w:p w14:paraId="66CFB58E" w14:textId="77777777" w:rsidR="009A1D59" w:rsidRPr="009A1D59" w:rsidRDefault="009A1D59" w:rsidP="009A1D59">
      <w:pPr>
        <w:spacing w:before="10"/>
        <w:rPr>
          <w:rFonts w:ascii="Arial" w:eastAsia="Arial" w:hAnsi="Arial" w:cs="Arial"/>
          <w:sz w:val="24"/>
          <w:szCs w:val="24"/>
        </w:rPr>
      </w:pPr>
    </w:p>
    <w:p w14:paraId="79159DAB" w14:textId="1E95B600" w:rsidR="009A1D59" w:rsidRPr="009A1D59" w:rsidRDefault="009A1D59" w:rsidP="00912C14">
      <w:pPr>
        <w:pStyle w:val="BodyText"/>
        <w:ind w:right="203"/>
      </w:pPr>
      <w:r w:rsidRPr="009A1D59">
        <w:rPr>
          <w:spacing w:val="-1"/>
        </w:rPr>
        <w:t>Staff</w:t>
      </w:r>
      <w:r w:rsidRPr="009A1D59">
        <w:rPr>
          <w:spacing w:val="-3"/>
        </w:rPr>
        <w:t xml:space="preserve"> </w:t>
      </w:r>
      <w:r w:rsidRPr="009A1D59">
        <w:rPr>
          <w:spacing w:val="-1"/>
        </w:rPr>
        <w:t>training</w:t>
      </w:r>
      <w:r w:rsidRPr="009A1D59">
        <w:rPr>
          <w:spacing w:val="-2"/>
        </w:rPr>
        <w:t xml:space="preserve"> </w:t>
      </w:r>
      <w:r w:rsidRPr="009A1D59">
        <w:rPr>
          <w:spacing w:val="-1"/>
        </w:rPr>
        <w:t>opportunities continue</w:t>
      </w:r>
      <w:r w:rsidRPr="009A1D59">
        <w:rPr>
          <w:spacing w:val="-2"/>
        </w:rPr>
        <w:t xml:space="preserve"> </w:t>
      </w:r>
      <w:r w:rsidRPr="009A1D59">
        <w:t>to</w:t>
      </w:r>
      <w:r w:rsidRPr="009A1D59">
        <w:rPr>
          <w:spacing w:val="-1"/>
        </w:rPr>
        <w:t xml:space="preserve"> become</w:t>
      </w:r>
      <w:r w:rsidRPr="009A1D59">
        <w:rPr>
          <w:spacing w:val="-2"/>
        </w:rPr>
        <w:t xml:space="preserve"> </w:t>
      </w:r>
      <w:r w:rsidRPr="009A1D59">
        <w:rPr>
          <w:spacing w:val="-1"/>
        </w:rPr>
        <w:t>more integrated.</w:t>
      </w:r>
      <w:r w:rsidRPr="009A1D59">
        <w:rPr>
          <w:spacing w:val="64"/>
        </w:rPr>
        <w:t xml:space="preserve"> </w:t>
      </w:r>
      <w:r w:rsidRPr="009A1D59">
        <w:rPr>
          <w:spacing w:val="-1"/>
        </w:rPr>
        <w:t>Topics such</w:t>
      </w:r>
      <w:r w:rsidRPr="009A1D59">
        <w:rPr>
          <w:spacing w:val="-2"/>
        </w:rPr>
        <w:t xml:space="preserve"> </w:t>
      </w:r>
      <w:r w:rsidRPr="009A1D59">
        <w:rPr>
          <w:spacing w:val="-1"/>
        </w:rPr>
        <w:t>as FMLA,</w:t>
      </w:r>
      <w:r w:rsidRPr="009A1D59">
        <w:rPr>
          <w:spacing w:val="63"/>
          <w:w w:val="99"/>
        </w:rPr>
        <w:t xml:space="preserve"> </w:t>
      </w:r>
      <w:r w:rsidRPr="009A1D59">
        <w:rPr>
          <w:spacing w:val="-1"/>
        </w:rPr>
        <w:t>Sexual</w:t>
      </w:r>
      <w:r w:rsidRPr="009A1D59">
        <w:rPr>
          <w:spacing w:val="-3"/>
        </w:rPr>
        <w:t xml:space="preserve"> </w:t>
      </w:r>
      <w:r w:rsidRPr="009A1D59">
        <w:rPr>
          <w:spacing w:val="-1"/>
        </w:rPr>
        <w:t>Harassment, ADA</w:t>
      </w:r>
      <w:r w:rsidRPr="009A1D59">
        <w:rPr>
          <w:spacing w:val="-2"/>
        </w:rPr>
        <w:t xml:space="preserve"> </w:t>
      </w:r>
      <w:r w:rsidRPr="009A1D59">
        <w:rPr>
          <w:spacing w:val="-1"/>
        </w:rPr>
        <w:t>Compliance, Violence</w:t>
      </w:r>
      <w:r w:rsidRPr="009A1D59">
        <w:rPr>
          <w:spacing w:val="-2"/>
        </w:rPr>
        <w:t xml:space="preserve"> </w:t>
      </w:r>
      <w:r w:rsidRPr="009A1D59">
        <w:rPr>
          <w:spacing w:val="-1"/>
        </w:rPr>
        <w:t>in</w:t>
      </w:r>
      <w:r w:rsidRPr="009A1D59">
        <w:rPr>
          <w:spacing w:val="-2"/>
        </w:rPr>
        <w:t xml:space="preserve"> </w:t>
      </w:r>
      <w:r w:rsidRPr="009A1D59">
        <w:rPr>
          <w:spacing w:val="-1"/>
        </w:rPr>
        <w:t>the</w:t>
      </w:r>
      <w:r w:rsidRPr="009A1D59">
        <w:rPr>
          <w:spacing w:val="-2"/>
        </w:rPr>
        <w:t xml:space="preserve"> </w:t>
      </w:r>
      <w:r w:rsidRPr="009A1D59">
        <w:rPr>
          <w:spacing w:val="-1"/>
        </w:rPr>
        <w:t>Workplace, Communication, Anger</w:t>
      </w:r>
      <w:r w:rsidRPr="009A1D59">
        <w:rPr>
          <w:spacing w:val="67"/>
        </w:rPr>
        <w:t xml:space="preserve"> </w:t>
      </w:r>
      <w:r w:rsidRPr="009A1D59">
        <w:rPr>
          <w:spacing w:val="-1"/>
        </w:rPr>
        <w:t>Management, Destructive Behavior and</w:t>
      </w:r>
      <w:r w:rsidRPr="009A1D59">
        <w:rPr>
          <w:spacing w:val="-2"/>
        </w:rPr>
        <w:t xml:space="preserve"> </w:t>
      </w:r>
      <w:r w:rsidRPr="009A1D59">
        <w:rPr>
          <w:spacing w:val="-1"/>
        </w:rPr>
        <w:t>Problem Solving are</w:t>
      </w:r>
      <w:r w:rsidRPr="009A1D59">
        <w:rPr>
          <w:spacing w:val="-2"/>
        </w:rPr>
        <w:t xml:space="preserve"> </w:t>
      </w:r>
      <w:r w:rsidRPr="009A1D59">
        <w:t>a</w:t>
      </w:r>
      <w:r w:rsidRPr="009A1D59">
        <w:rPr>
          <w:spacing w:val="-1"/>
        </w:rPr>
        <w:t xml:space="preserve"> few</w:t>
      </w:r>
      <w:r w:rsidRPr="009A1D59">
        <w:rPr>
          <w:spacing w:val="-2"/>
        </w:rPr>
        <w:t xml:space="preserve"> </w:t>
      </w:r>
      <w:r w:rsidRPr="009A1D59">
        <w:rPr>
          <w:spacing w:val="-1"/>
        </w:rPr>
        <w:t>of</w:t>
      </w:r>
      <w:r w:rsidRPr="009A1D59">
        <w:t xml:space="preserve"> </w:t>
      </w:r>
      <w:r w:rsidRPr="009A1D59">
        <w:rPr>
          <w:spacing w:val="-1"/>
        </w:rPr>
        <w:t>the</w:t>
      </w:r>
      <w:r w:rsidRPr="009A1D59">
        <w:rPr>
          <w:spacing w:val="-2"/>
        </w:rPr>
        <w:t xml:space="preserve"> </w:t>
      </w:r>
      <w:r w:rsidR="00912C14" w:rsidRPr="009A1D59">
        <w:rPr>
          <w:spacing w:val="-1"/>
        </w:rPr>
        <w:t>module’s</w:t>
      </w:r>
      <w:r w:rsidRPr="009A1D59">
        <w:rPr>
          <w:spacing w:val="-1"/>
        </w:rPr>
        <w:t xml:space="preserve"> staff</w:t>
      </w:r>
      <w:r w:rsidR="00F50946">
        <w:rPr>
          <w:spacing w:val="-1"/>
        </w:rPr>
        <w:t xml:space="preserve"> </w:t>
      </w:r>
      <w:r w:rsidRPr="009A1D59">
        <w:rPr>
          <w:spacing w:val="-1"/>
        </w:rPr>
        <w:t xml:space="preserve">are requested </w:t>
      </w:r>
      <w:r w:rsidRPr="009A1D59">
        <w:t xml:space="preserve">to </w:t>
      </w:r>
      <w:r w:rsidRPr="009A1D59">
        <w:rPr>
          <w:spacing w:val="-1"/>
        </w:rPr>
        <w:t>review</w:t>
      </w:r>
      <w:r w:rsidR="1C0AAF8C" w:rsidRPr="009A1D59">
        <w:rPr>
          <w:spacing w:val="-1"/>
        </w:rPr>
        <w:t xml:space="preserve">. </w:t>
      </w:r>
      <w:r w:rsidRPr="009A1D59">
        <w:rPr>
          <w:spacing w:val="-1"/>
        </w:rPr>
        <w:t>The</w:t>
      </w:r>
      <w:r w:rsidRPr="009A1D59">
        <w:rPr>
          <w:spacing w:val="-3"/>
        </w:rPr>
        <w:t xml:space="preserve"> </w:t>
      </w:r>
      <w:r w:rsidRPr="009A1D59">
        <w:rPr>
          <w:spacing w:val="-1"/>
        </w:rPr>
        <w:t>training program is an innovative computer-based system</w:t>
      </w:r>
      <w:r w:rsidRPr="009A1D59">
        <w:rPr>
          <w:spacing w:val="67"/>
        </w:rPr>
        <w:t xml:space="preserve"> </w:t>
      </w:r>
      <w:r w:rsidRPr="009A1D59">
        <w:rPr>
          <w:spacing w:val="-1"/>
        </w:rPr>
        <w:t>that</w:t>
      </w:r>
      <w:r w:rsidRPr="009A1D59">
        <w:t xml:space="preserve"> </w:t>
      </w:r>
      <w:r w:rsidRPr="009A1D59">
        <w:rPr>
          <w:spacing w:val="-1"/>
        </w:rPr>
        <w:t>guides and</w:t>
      </w:r>
      <w:r w:rsidRPr="009A1D59">
        <w:t xml:space="preserve"> </w:t>
      </w:r>
      <w:r w:rsidRPr="009A1D59">
        <w:rPr>
          <w:spacing w:val="-1"/>
        </w:rPr>
        <w:t>engages staff in real</w:t>
      </w:r>
      <w:r w:rsidRPr="009A1D59">
        <w:t xml:space="preserve"> </w:t>
      </w:r>
      <w:r w:rsidRPr="009A1D59">
        <w:rPr>
          <w:spacing w:val="-1"/>
        </w:rPr>
        <w:t>workplace scenarios</w:t>
      </w:r>
      <w:r w:rsidRPr="009A1D59">
        <w:t xml:space="preserve"> </w:t>
      </w:r>
      <w:r w:rsidRPr="009A1D59">
        <w:rPr>
          <w:spacing w:val="-1"/>
        </w:rPr>
        <w:t>and situations.</w:t>
      </w:r>
    </w:p>
    <w:p w14:paraId="4D4E9E62" w14:textId="77777777" w:rsidR="009A1D59" w:rsidRPr="009A1D59" w:rsidRDefault="009A1D59" w:rsidP="009A1D59">
      <w:pPr>
        <w:spacing w:before="10"/>
        <w:rPr>
          <w:rFonts w:ascii="Arial" w:eastAsia="Arial" w:hAnsi="Arial" w:cs="Arial"/>
          <w:sz w:val="24"/>
          <w:szCs w:val="24"/>
        </w:rPr>
      </w:pPr>
    </w:p>
    <w:p w14:paraId="5C1EF9C8" w14:textId="77777777" w:rsidR="009A1D59" w:rsidRPr="009A1D59" w:rsidRDefault="009A1D59" w:rsidP="009A1D59">
      <w:pPr>
        <w:pStyle w:val="BodyText"/>
        <w:ind w:right="295"/>
      </w:pPr>
      <w:r w:rsidRPr="009A1D59">
        <w:rPr>
          <w:spacing w:val="-1"/>
        </w:rPr>
        <w:t>Each</w:t>
      </w:r>
      <w:r w:rsidRPr="009A1D59">
        <w:rPr>
          <w:spacing w:val="-2"/>
        </w:rPr>
        <w:t xml:space="preserve"> </w:t>
      </w:r>
      <w:r w:rsidRPr="009A1D59">
        <w:rPr>
          <w:spacing w:val="-1"/>
        </w:rPr>
        <w:t>new</w:t>
      </w:r>
      <w:r w:rsidRPr="009A1D59">
        <w:t xml:space="preserve"> </w:t>
      </w:r>
      <w:r w:rsidRPr="009A1D59">
        <w:rPr>
          <w:spacing w:val="-1"/>
        </w:rPr>
        <w:t>staff</w:t>
      </w:r>
      <w:r w:rsidRPr="009A1D59">
        <w:rPr>
          <w:spacing w:val="-3"/>
        </w:rPr>
        <w:t xml:space="preserve"> </w:t>
      </w:r>
      <w:r w:rsidRPr="009A1D59">
        <w:rPr>
          <w:spacing w:val="-1"/>
        </w:rPr>
        <w:t>member receives an</w:t>
      </w:r>
      <w:r w:rsidRPr="009A1D59">
        <w:rPr>
          <w:spacing w:val="-2"/>
        </w:rPr>
        <w:t xml:space="preserve"> </w:t>
      </w:r>
      <w:r w:rsidRPr="009A1D59">
        <w:rPr>
          <w:spacing w:val="-1"/>
        </w:rPr>
        <w:t>intensive New Employee</w:t>
      </w:r>
      <w:r w:rsidRPr="009A1D59">
        <w:rPr>
          <w:spacing w:val="-2"/>
        </w:rPr>
        <w:t xml:space="preserve"> </w:t>
      </w:r>
      <w:r w:rsidRPr="009A1D59">
        <w:rPr>
          <w:spacing w:val="-1"/>
        </w:rPr>
        <w:t>Orientation that covers</w:t>
      </w:r>
      <w:r w:rsidRPr="009A1D59">
        <w:rPr>
          <w:spacing w:val="71"/>
        </w:rPr>
        <w:t xml:space="preserve"> </w:t>
      </w:r>
      <w:r w:rsidRPr="009A1D59">
        <w:rPr>
          <w:spacing w:val="-1"/>
        </w:rPr>
        <w:t>workforce</w:t>
      </w:r>
      <w:r w:rsidRPr="009A1D59">
        <w:rPr>
          <w:spacing w:val="-2"/>
        </w:rPr>
        <w:t xml:space="preserve"> </w:t>
      </w:r>
      <w:r w:rsidRPr="009A1D59">
        <w:rPr>
          <w:spacing w:val="-1"/>
        </w:rPr>
        <w:t>center</w:t>
      </w:r>
      <w:r w:rsidRPr="009A1D59">
        <w:rPr>
          <w:spacing w:val="-2"/>
        </w:rPr>
        <w:t xml:space="preserve"> </w:t>
      </w:r>
      <w:r w:rsidRPr="009A1D59">
        <w:rPr>
          <w:spacing w:val="-1"/>
        </w:rPr>
        <w:t>operations,</w:t>
      </w:r>
      <w:r w:rsidRPr="009A1D59">
        <w:t xml:space="preserve"> </w:t>
      </w:r>
      <w:r w:rsidRPr="009A1D59">
        <w:rPr>
          <w:spacing w:val="-1"/>
        </w:rPr>
        <w:t>customer</w:t>
      </w:r>
      <w:r w:rsidRPr="009A1D59">
        <w:rPr>
          <w:spacing w:val="-2"/>
        </w:rPr>
        <w:t xml:space="preserve"> </w:t>
      </w:r>
      <w:r w:rsidRPr="009A1D59">
        <w:rPr>
          <w:spacing w:val="-1"/>
        </w:rPr>
        <w:t>service, information systems, and</w:t>
      </w:r>
      <w:r w:rsidRPr="009A1D59">
        <w:rPr>
          <w:spacing w:val="-2"/>
        </w:rPr>
        <w:t xml:space="preserve"> </w:t>
      </w:r>
      <w:r w:rsidRPr="009A1D59">
        <w:rPr>
          <w:spacing w:val="-1"/>
        </w:rPr>
        <w:t>other</w:t>
      </w:r>
      <w:r w:rsidRPr="009A1D59">
        <w:rPr>
          <w:spacing w:val="-2"/>
        </w:rPr>
        <w:t xml:space="preserve"> </w:t>
      </w:r>
      <w:r w:rsidRPr="009A1D59">
        <w:rPr>
          <w:spacing w:val="-1"/>
        </w:rPr>
        <w:t>topics.</w:t>
      </w:r>
      <w:r w:rsidRPr="009A1D59">
        <w:rPr>
          <w:spacing w:val="71"/>
          <w:w w:val="99"/>
        </w:rPr>
        <w:t xml:space="preserve"> </w:t>
      </w:r>
      <w:r w:rsidRPr="009A1D59">
        <w:rPr>
          <w:spacing w:val="-1"/>
        </w:rPr>
        <w:t>The</w:t>
      </w:r>
      <w:r w:rsidRPr="009A1D59">
        <w:rPr>
          <w:spacing w:val="-2"/>
        </w:rPr>
        <w:t xml:space="preserve"> </w:t>
      </w:r>
      <w:r w:rsidRPr="009A1D59">
        <w:rPr>
          <w:spacing w:val="-1"/>
        </w:rPr>
        <w:t>orientation also introduces new</w:t>
      </w:r>
      <w:r w:rsidRPr="009A1D59">
        <w:rPr>
          <w:spacing w:val="-3"/>
        </w:rPr>
        <w:t xml:space="preserve"> </w:t>
      </w:r>
      <w:r w:rsidRPr="009A1D59">
        <w:rPr>
          <w:spacing w:val="-1"/>
        </w:rPr>
        <w:t>staff</w:t>
      </w:r>
      <w:r w:rsidRPr="009A1D59">
        <w:rPr>
          <w:spacing w:val="-2"/>
        </w:rPr>
        <w:t xml:space="preserve"> </w:t>
      </w:r>
      <w:r w:rsidRPr="009A1D59">
        <w:t>to</w:t>
      </w:r>
      <w:r w:rsidRPr="009A1D59">
        <w:rPr>
          <w:spacing w:val="-2"/>
        </w:rPr>
        <w:t xml:space="preserve"> </w:t>
      </w:r>
      <w:r w:rsidRPr="009A1D59">
        <w:rPr>
          <w:spacing w:val="-1"/>
        </w:rPr>
        <w:t>the WSRCA;</w:t>
      </w:r>
      <w:r w:rsidRPr="009A1D59">
        <w:rPr>
          <w:spacing w:val="-2"/>
        </w:rPr>
        <w:t xml:space="preserve"> </w:t>
      </w:r>
      <w:r w:rsidRPr="009A1D59">
        <w:rPr>
          <w:spacing w:val="-1"/>
        </w:rPr>
        <w:t>workforce</w:t>
      </w:r>
      <w:r w:rsidRPr="009A1D59">
        <w:rPr>
          <w:spacing w:val="-3"/>
        </w:rPr>
        <w:t xml:space="preserve"> </w:t>
      </w:r>
      <w:r w:rsidRPr="009A1D59">
        <w:rPr>
          <w:spacing w:val="-1"/>
        </w:rPr>
        <w:t>management</w:t>
      </w:r>
      <w:r w:rsidRPr="009A1D59">
        <w:t xml:space="preserve"> </w:t>
      </w:r>
      <w:r w:rsidRPr="009A1D59">
        <w:rPr>
          <w:spacing w:val="-1"/>
        </w:rPr>
        <w:t>system;</w:t>
      </w:r>
      <w:r w:rsidRPr="009A1D59">
        <w:rPr>
          <w:spacing w:val="77"/>
          <w:w w:val="99"/>
        </w:rPr>
        <w:t xml:space="preserve"> </w:t>
      </w:r>
      <w:r w:rsidRPr="009A1D59">
        <w:rPr>
          <w:spacing w:val="-1"/>
        </w:rPr>
        <w:t>and</w:t>
      </w:r>
      <w:r w:rsidRPr="009A1D59">
        <w:rPr>
          <w:spacing w:val="-2"/>
        </w:rPr>
        <w:t xml:space="preserve"> </w:t>
      </w:r>
      <w:r w:rsidRPr="009A1D59">
        <w:rPr>
          <w:spacing w:val="-1"/>
        </w:rPr>
        <w:t>the tools available</w:t>
      </w:r>
      <w:r w:rsidRPr="009A1D59">
        <w:t xml:space="preserve"> to</w:t>
      </w:r>
      <w:r w:rsidRPr="009A1D59">
        <w:rPr>
          <w:spacing w:val="-1"/>
        </w:rPr>
        <w:t xml:space="preserve"> each Workforce Center staff</w:t>
      </w:r>
      <w:r w:rsidRPr="009A1D59">
        <w:rPr>
          <w:spacing w:val="-2"/>
        </w:rPr>
        <w:t xml:space="preserve"> </w:t>
      </w:r>
      <w:r w:rsidRPr="009A1D59">
        <w:rPr>
          <w:spacing w:val="-1"/>
        </w:rPr>
        <w:t>member,</w:t>
      </w:r>
      <w:r w:rsidRPr="009A1D59">
        <w:t xml:space="preserve"> </w:t>
      </w:r>
      <w:r w:rsidRPr="009A1D59">
        <w:rPr>
          <w:spacing w:val="-1"/>
        </w:rPr>
        <w:t>such</w:t>
      </w:r>
      <w:r w:rsidRPr="009A1D59">
        <w:rPr>
          <w:spacing w:val="-2"/>
        </w:rPr>
        <w:t xml:space="preserve"> </w:t>
      </w:r>
      <w:r w:rsidRPr="009A1D59">
        <w:rPr>
          <w:spacing w:val="-1"/>
        </w:rPr>
        <w:t>as SharePoint,</w:t>
      </w:r>
      <w:r w:rsidRPr="009A1D59">
        <w:rPr>
          <w:spacing w:val="61"/>
          <w:w w:val="99"/>
        </w:rPr>
        <w:t xml:space="preserve"> </w:t>
      </w:r>
      <w:r w:rsidRPr="009A1D59">
        <w:rPr>
          <w:spacing w:val="-1"/>
        </w:rPr>
        <w:t>programmatic</w:t>
      </w:r>
      <w:r w:rsidRPr="009A1D59">
        <w:rPr>
          <w:spacing w:val="-2"/>
        </w:rPr>
        <w:t xml:space="preserve"> </w:t>
      </w:r>
      <w:r w:rsidRPr="009A1D59">
        <w:rPr>
          <w:spacing w:val="-1"/>
        </w:rPr>
        <w:t>procedures, quality assurance, monitoring</w:t>
      </w:r>
      <w:r w:rsidRPr="009A1D59">
        <w:rPr>
          <w:spacing w:val="-2"/>
        </w:rPr>
        <w:t xml:space="preserve"> </w:t>
      </w:r>
      <w:r w:rsidRPr="009A1D59">
        <w:rPr>
          <w:spacing w:val="-1"/>
        </w:rPr>
        <w:t>tools,</w:t>
      </w:r>
      <w:r w:rsidRPr="009A1D59">
        <w:t xml:space="preserve"> </w:t>
      </w:r>
      <w:r w:rsidRPr="009A1D59">
        <w:rPr>
          <w:spacing w:val="-1"/>
        </w:rPr>
        <w:t>etc.</w:t>
      </w:r>
    </w:p>
    <w:p w14:paraId="2B6141E1" w14:textId="77777777" w:rsidR="009A1D59" w:rsidRPr="009A1D59" w:rsidRDefault="009A1D59" w:rsidP="009A1D59">
      <w:pPr>
        <w:spacing w:before="10"/>
        <w:rPr>
          <w:rFonts w:ascii="Arial" w:eastAsia="Arial" w:hAnsi="Arial" w:cs="Arial"/>
          <w:sz w:val="24"/>
          <w:szCs w:val="24"/>
        </w:rPr>
      </w:pPr>
    </w:p>
    <w:p w14:paraId="4D290E82" w14:textId="77777777" w:rsidR="009A1D59" w:rsidRPr="009A1D59" w:rsidRDefault="009A1D59" w:rsidP="009A1D59">
      <w:pPr>
        <w:pStyle w:val="Heading2"/>
        <w:rPr>
          <w:b w:val="0"/>
          <w:bCs w:val="0"/>
          <w:sz w:val="24"/>
          <w:szCs w:val="24"/>
        </w:rPr>
      </w:pPr>
      <w:r w:rsidRPr="009A1D59">
        <w:rPr>
          <w:spacing w:val="-1"/>
          <w:sz w:val="24"/>
          <w:szCs w:val="24"/>
        </w:rPr>
        <w:t>Staff</w:t>
      </w:r>
      <w:r w:rsidRPr="009A1D59">
        <w:rPr>
          <w:spacing w:val="-10"/>
          <w:sz w:val="24"/>
          <w:szCs w:val="24"/>
        </w:rPr>
        <w:t xml:space="preserve"> </w:t>
      </w:r>
      <w:r w:rsidRPr="009A1D59">
        <w:rPr>
          <w:spacing w:val="-1"/>
          <w:sz w:val="24"/>
          <w:szCs w:val="24"/>
        </w:rPr>
        <w:t>Training</w:t>
      </w:r>
    </w:p>
    <w:p w14:paraId="3B1E6CCA" w14:textId="77777777" w:rsidR="009A1D59" w:rsidRPr="009A1D59" w:rsidRDefault="009A1D59" w:rsidP="009A1D59">
      <w:pPr>
        <w:spacing w:before="10"/>
        <w:rPr>
          <w:rFonts w:ascii="Arial" w:eastAsia="Arial" w:hAnsi="Arial" w:cs="Arial"/>
          <w:b/>
          <w:bCs/>
          <w:sz w:val="24"/>
          <w:szCs w:val="24"/>
        </w:rPr>
      </w:pPr>
    </w:p>
    <w:p w14:paraId="194059E0" w14:textId="65D5843B" w:rsidR="009A1D59" w:rsidRPr="009A1D59" w:rsidRDefault="009A1D59" w:rsidP="009A1D59">
      <w:pPr>
        <w:pStyle w:val="BodyText"/>
        <w:tabs>
          <w:tab w:val="left" w:pos="5662"/>
        </w:tabs>
        <w:ind w:left="139" w:right="294"/>
      </w:pPr>
      <w:r w:rsidRPr="009A1D59">
        <w:rPr>
          <w:spacing w:val="-1"/>
        </w:rPr>
        <w:t>Our staff members are expected to</w:t>
      </w:r>
      <w:r w:rsidRPr="009A1D59">
        <w:t xml:space="preserve"> </w:t>
      </w:r>
      <w:r w:rsidRPr="009A1D59">
        <w:rPr>
          <w:spacing w:val="-1"/>
        </w:rPr>
        <w:t>deliver services</w:t>
      </w:r>
      <w:r w:rsidRPr="009A1D59">
        <w:t xml:space="preserve"> </w:t>
      </w:r>
      <w:r w:rsidRPr="009A1D59">
        <w:rPr>
          <w:spacing w:val="-1"/>
        </w:rPr>
        <w:t xml:space="preserve">in </w:t>
      </w:r>
      <w:r w:rsidRPr="009A1D59">
        <w:t xml:space="preserve">a </w:t>
      </w:r>
      <w:r w:rsidRPr="009A1D59">
        <w:rPr>
          <w:spacing w:val="-1"/>
        </w:rPr>
        <w:t>way that</w:t>
      </w:r>
      <w:r w:rsidRPr="009A1D59">
        <w:t xml:space="preserve"> </w:t>
      </w:r>
      <w:r w:rsidRPr="009A1D59">
        <w:rPr>
          <w:spacing w:val="-1"/>
        </w:rPr>
        <w:t>implements</w:t>
      </w:r>
      <w:r w:rsidRPr="009A1D59">
        <w:t xml:space="preserve"> </w:t>
      </w:r>
      <w:r w:rsidRPr="009A1D59">
        <w:rPr>
          <w:spacing w:val="-1"/>
        </w:rPr>
        <w:t>the</w:t>
      </w:r>
      <w:r w:rsidRPr="009A1D59">
        <w:rPr>
          <w:spacing w:val="62"/>
        </w:rPr>
        <w:t xml:space="preserve"> </w:t>
      </w:r>
      <w:r w:rsidRPr="009A1D59">
        <w:rPr>
          <w:spacing w:val="-1"/>
        </w:rPr>
        <w:t>WSRCA’s vision and mission and</w:t>
      </w:r>
      <w:r w:rsidRPr="009A1D59">
        <w:t xml:space="preserve"> </w:t>
      </w:r>
      <w:r w:rsidRPr="009A1D59">
        <w:rPr>
          <w:spacing w:val="-1"/>
        </w:rPr>
        <w:t>complies with all</w:t>
      </w:r>
      <w:r w:rsidRPr="009A1D59">
        <w:rPr>
          <w:spacing w:val="-2"/>
        </w:rPr>
        <w:t xml:space="preserve"> </w:t>
      </w:r>
      <w:r w:rsidRPr="009A1D59">
        <w:rPr>
          <w:spacing w:val="-1"/>
        </w:rPr>
        <w:t>governing</w:t>
      </w:r>
      <w:r w:rsidRPr="009A1D59">
        <w:t xml:space="preserve"> </w:t>
      </w:r>
      <w:r w:rsidRPr="009A1D59">
        <w:rPr>
          <w:spacing w:val="-1"/>
        </w:rPr>
        <w:t>rules and policies.</w:t>
      </w:r>
      <w:r w:rsidRPr="009A1D59">
        <w:t xml:space="preserve"> We</w:t>
      </w:r>
      <w:r w:rsidRPr="009A1D59">
        <w:rPr>
          <w:spacing w:val="67"/>
        </w:rPr>
        <w:t xml:space="preserve"> </w:t>
      </w:r>
      <w:r w:rsidRPr="009A1D59">
        <w:rPr>
          <w:spacing w:val="-1"/>
        </w:rPr>
        <w:t>provide them with the</w:t>
      </w:r>
      <w:r w:rsidRPr="009A1D59">
        <w:rPr>
          <w:spacing w:val="-2"/>
        </w:rPr>
        <w:t xml:space="preserve"> </w:t>
      </w:r>
      <w:r w:rsidRPr="009A1D59">
        <w:rPr>
          <w:spacing w:val="-1"/>
        </w:rPr>
        <w:t xml:space="preserve">ongoing training needed </w:t>
      </w:r>
      <w:r w:rsidRPr="009A1D59">
        <w:t xml:space="preserve">to </w:t>
      </w:r>
      <w:r w:rsidRPr="009A1D59">
        <w:rPr>
          <w:spacing w:val="-1"/>
        </w:rPr>
        <w:t>meet</w:t>
      </w:r>
      <w:r w:rsidRPr="009A1D59">
        <w:rPr>
          <w:spacing w:val="-2"/>
        </w:rPr>
        <w:t xml:space="preserve"> </w:t>
      </w:r>
      <w:r w:rsidRPr="009A1D59">
        <w:rPr>
          <w:spacing w:val="-1"/>
        </w:rPr>
        <w:t>this expectation.</w:t>
      </w:r>
      <w:r w:rsidRPr="009A1D59">
        <w:rPr>
          <w:spacing w:val="66"/>
        </w:rPr>
        <w:t xml:space="preserve"> </w:t>
      </w:r>
      <w:r w:rsidRPr="009A1D59">
        <w:rPr>
          <w:spacing w:val="-1"/>
        </w:rPr>
        <w:t>All</w:t>
      </w:r>
      <w:r w:rsidRPr="009A1D59">
        <w:rPr>
          <w:spacing w:val="-2"/>
        </w:rPr>
        <w:t xml:space="preserve"> </w:t>
      </w:r>
      <w:r w:rsidRPr="009A1D59">
        <w:rPr>
          <w:spacing w:val="-1"/>
        </w:rPr>
        <w:t>current</w:t>
      </w:r>
      <w:r w:rsidRPr="009A1D59">
        <w:t xml:space="preserve"> </w:t>
      </w:r>
      <w:r w:rsidRPr="009A1D59">
        <w:rPr>
          <w:spacing w:val="-1"/>
        </w:rPr>
        <w:t>staff</w:t>
      </w:r>
      <w:r w:rsidRPr="009A1D59">
        <w:rPr>
          <w:spacing w:val="71"/>
          <w:w w:val="99"/>
        </w:rPr>
        <w:t xml:space="preserve"> </w:t>
      </w:r>
      <w:r w:rsidRPr="009A1D59">
        <w:rPr>
          <w:spacing w:val="-1"/>
        </w:rPr>
        <w:t>received and</w:t>
      </w:r>
      <w:r w:rsidRPr="009A1D59">
        <w:t xml:space="preserve"> </w:t>
      </w:r>
      <w:r w:rsidRPr="009A1D59">
        <w:rPr>
          <w:spacing w:val="-1"/>
        </w:rPr>
        <w:t>continue</w:t>
      </w:r>
      <w:r w:rsidRPr="009A1D59">
        <w:t xml:space="preserve"> to</w:t>
      </w:r>
      <w:r w:rsidRPr="009A1D59">
        <w:rPr>
          <w:spacing w:val="-1"/>
        </w:rPr>
        <w:t xml:space="preserve"> receive</w:t>
      </w:r>
      <w:r w:rsidRPr="009A1D59">
        <w:t xml:space="preserve"> </w:t>
      </w:r>
      <w:r w:rsidRPr="009A1D59">
        <w:rPr>
          <w:spacing w:val="-1"/>
        </w:rPr>
        <w:t>on-going</w:t>
      </w:r>
      <w:r w:rsidRPr="009A1D59">
        <w:rPr>
          <w:spacing w:val="1"/>
        </w:rPr>
        <w:t xml:space="preserve"> </w:t>
      </w:r>
      <w:r w:rsidRPr="009A1D59">
        <w:rPr>
          <w:spacing w:val="-1"/>
        </w:rPr>
        <w:t>training in</w:t>
      </w:r>
      <w:r w:rsidRPr="009A1D59">
        <w:rPr>
          <w:spacing w:val="1"/>
        </w:rPr>
        <w:t xml:space="preserve"> </w:t>
      </w:r>
      <w:r w:rsidRPr="009A1D59">
        <w:rPr>
          <w:spacing w:val="-1"/>
        </w:rPr>
        <w:t>documenting</w:t>
      </w:r>
      <w:r w:rsidRPr="009A1D59">
        <w:t xml:space="preserve"> </w:t>
      </w:r>
      <w:r w:rsidRPr="009A1D59">
        <w:rPr>
          <w:spacing w:val="-1"/>
        </w:rPr>
        <w:t>case files,</w:t>
      </w:r>
      <w:r w:rsidRPr="009A1D59">
        <w:rPr>
          <w:spacing w:val="1"/>
        </w:rPr>
        <w:t xml:space="preserve"> </w:t>
      </w:r>
      <w:r w:rsidRPr="009A1D59">
        <w:rPr>
          <w:spacing w:val="-1"/>
        </w:rPr>
        <w:t>utilizing</w:t>
      </w:r>
      <w:r w:rsidRPr="009A1D59">
        <w:rPr>
          <w:spacing w:val="71"/>
        </w:rPr>
        <w:t xml:space="preserve"> </w:t>
      </w:r>
      <w:r w:rsidRPr="009A1D59">
        <w:rPr>
          <w:spacing w:val="-1"/>
        </w:rPr>
        <w:t>State</w:t>
      </w:r>
      <w:r w:rsidRPr="009A1D59">
        <w:rPr>
          <w:spacing w:val="-2"/>
        </w:rPr>
        <w:t xml:space="preserve"> </w:t>
      </w:r>
      <w:r w:rsidRPr="009A1D59">
        <w:rPr>
          <w:spacing w:val="-1"/>
        </w:rPr>
        <w:t xml:space="preserve">information, </w:t>
      </w:r>
      <w:r w:rsidR="68796DE0" w:rsidRPr="009A1D59">
        <w:rPr>
          <w:spacing w:val="-1"/>
        </w:rPr>
        <w:t>and the use</w:t>
      </w:r>
      <w:r w:rsidRPr="009A1D59">
        <w:rPr>
          <w:spacing w:val="-2"/>
        </w:rPr>
        <w:t xml:space="preserve"> </w:t>
      </w:r>
      <w:r w:rsidRPr="009A1D59">
        <w:rPr>
          <w:spacing w:val="-1"/>
        </w:rPr>
        <w:t>of reporting</w:t>
      </w:r>
      <w:r w:rsidRPr="009A1D59">
        <w:rPr>
          <w:spacing w:val="-2"/>
        </w:rPr>
        <w:t xml:space="preserve"> </w:t>
      </w:r>
      <w:r w:rsidRPr="009A1D59">
        <w:rPr>
          <w:spacing w:val="-1"/>
        </w:rPr>
        <w:t>systems</w:t>
      </w:r>
      <w:r w:rsidRPr="009A1D59">
        <w:rPr>
          <w:spacing w:val="-2"/>
        </w:rPr>
        <w:t xml:space="preserve"> </w:t>
      </w:r>
      <w:r w:rsidRPr="009A1D59">
        <w:rPr>
          <w:spacing w:val="-1"/>
        </w:rPr>
        <w:t>such</w:t>
      </w:r>
      <w:r w:rsidRPr="009A1D59">
        <w:rPr>
          <w:spacing w:val="-2"/>
        </w:rPr>
        <w:t xml:space="preserve"> </w:t>
      </w:r>
      <w:r w:rsidRPr="009A1D59">
        <w:rPr>
          <w:spacing w:val="-1"/>
        </w:rPr>
        <w:t>as</w:t>
      </w:r>
      <w:r w:rsidRPr="009A1D59">
        <w:rPr>
          <w:spacing w:val="-2"/>
        </w:rPr>
        <w:t xml:space="preserve"> </w:t>
      </w:r>
      <w:r w:rsidRPr="009A1D59">
        <w:t>WIT</w:t>
      </w:r>
      <w:r w:rsidR="0096514A">
        <w:t>,</w:t>
      </w:r>
      <w:r w:rsidRPr="009A1D59">
        <w:rPr>
          <w:spacing w:val="-1"/>
        </w:rPr>
        <w:t xml:space="preserve"> and</w:t>
      </w:r>
      <w:r w:rsidRPr="009A1D59">
        <w:rPr>
          <w:spacing w:val="-2"/>
        </w:rPr>
        <w:t xml:space="preserve"> </w:t>
      </w:r>
      <w:r w:rsidRPr="009A1D59">
        <w:rPr>
          <w:spacing w:val="-1"/>
        </w:rPr>
        <w:t>are</w:t>
      </w:r>
      <w:r w:rsidRPr="009A1D59">
        <w:rPr>
          <w:spacing w:val="-2"/>
        </w:rPr>
        <w:t xml:space="preserve"> </w:t>
      </w:r>
      <w:r w:rsidRPr="009A1D59">
        <w:rPr>
          <w:spacing w:val="-1"/>
        </w:rPr>
        <w:t>proficient in</w:t>
      </w:r>
      <w:r w:rsidRPr="009A1D59">
        <w:rPr>
          <w:spacing w:val="71"/>
        </w:rPr>
        <w:t xml:space="preserve"> </w:t>
      </w:r>
      <w:r w:rsidRPr="009A1D59">
        <w:rPr>
          <w:spacing w:val="-1"/>
        </w:rPr>
        <w:t>these areas</w:t>
      </w:r>
      <w:r w:rsidRPr="009A1D59">
        <w:t xml:space="preserve"> </w:t>
      </w:r>
      <w:r w:rsidRPr="009A1D59">
        <w:rPr>
          <w:spacing w:val="-1"/>
        </w:rPr>
        <w:t>as</w:t>
      </w:r>
      <w:r w:rsidRPr="009A1D59">
        <w:t xml:space="preserve"> </w:t>
      </w:r>
      <w:r w:rsidRPr="009A1D59">
        <w:rPr>
          <w:spacing w:val="-1"/>
        </w:rPr>
        <w:t xml:space="preserve">applicable </w:t>
      </w:r>
      <w:r w:rsidRPr="009A1D59">
        <w:t xml:space="preserve">to </w:t>
      </w:r>
      <w:r w:rsidRPr="009A1D59">
        <w:rPr>
          <w:spacing w:val="-1"/>
        </w:rPr>
        <w:t>their respective</w:t>
      </w:r>
      <w:r w:rsidRPr="009A1D59">
        <w:t xml:space="preserve"> </w:t>
      </w:r>
      <w:r w:rsidRPr="009A1D59">
        <w:rPr>
          <w:spacing w:val="-1"/>
        </w:rPr>
        <w:t>jobs.</w:t>
      </w:r>
      <w:r w:rsidR="008F114A">
        <w:rPr>
          <w:spacing w:val="-1"/>
        </w:rPr>
        <w:t xml:space="preserve"> </w:t>
      </w:r>
      <w:r w:rsidRPr="009A1D59">
        <w:rPr>
          <w:spacing w:val="-1"/>
        </w:rPr>
        <w:t>Monthly, Bi-Monthly</w:t>
      </w:r>
      <w:r w:rsidRPr="009A1D59">
        <w:rPr>
          <w:spacing w:val="-2"/>
        </w:rPr>
        <w:t xml:space="preserve"> </w:t>
      </w:r>
      <w:r w:rsidRPr="009A1D59">
        <w:rPr>
          <w:spacing w:val="-1"/>
        </w:rPr>
        <w:t>or</w:t>
      </w:r>
      <w:r w:rsidRPr="009A1D59">
        <w:rPr>
          <w:spacing w:val="-2"/>
        </w:rPr>
        <w:t xml:space="preserve"> </w:t>
      </w:r>
      <w:r w:rsidRPr="009A1D59">
        <w:rPr>
          <w:spacing w:val="-1"/>
        </w:rPr>
        <w:t>Quarterly</w:t>
      </w:r>
      <w:r w:rsidRPr="009A1D59">
        <w:rPr>
          <w:spacing w:val="61"/>
        </w:rPr>
        <w:t xml:space="preserve"> </w:t>
      </w:r>
      <w:r w:rsidRPr="009A1D59">
        <w:rPr>
          <w:spacing w:val="-1"/>
        </w:rPr>
        <w:t>meetings are</w:t>
      </w:r>
      <w:r w:rsidRPr="009A1D59">
        <w:t xml:space="preserve"> </w:t>
      </w:r>
      <w:r w:rsidRPr="009A1D59">
        <w:rPr>
          <w:spacing w:val="-1"/>
        </w:rPr>
        <w:t>held with</w:t>
      </w:r>
      <w:r w:rsidRPr="009A1D59">
        <w:rPr>
          <w:spacing w:val="1"/>
        </w:rPr>
        <w:t xml:space="preserve"> </w:t>
      </w:r>
      <w:r w:rsidRPr="009A1D59">
        <w:rPr>
          <w:spacing w:val="-1"/>
        </w:rPr>
        <w:t>program</w:t>
      </w:r>
      <w:r w:rsidRPr="009A1D59">
        <w:t xml:space="preserve"> </w:t>
      </w:r>
      <w:r w:rsidRPr="009A1D59">
        <w:rPr>
          <w:spacing w:val="-1"/>
        </w:rPr>
        <w:t>staff,</w:t>
      </w:r>
      <w:r w:rsidRPr="009A1D59">
        <w:rPr>
          <w:spacing w:val="-2"/>
        </w:rPr>
        <w:t xml:space="preserve"> </w:t>
      </w:r>
      <w:r w:rsidRPr="009A1D59">
        <w:rPr>
          <w:spacing w:val="-1"/>
        </w:rPr>
        <w:t>by</w:t>
      </w:r>
      <w:r w:rsidRPr="009A1D59">
        <w:t xml:space="preserve"> </w:t>
      </w:r>
      <w:r w:rsidRPr="009A1D59">
        <w:rPr>
          <w:spacing w:val="-1"/>
        </w:rPr>
        <w:t>group,</w:t>
      </w:r>
      <w:r w:rsidRPr="009A1D59">
        <w:t xml:space="preserve"> </w:t>
      </w:r>
      <w:r w:rsidRPr="009A1D59">
        <w:rPr>
          <w:spacing w:val="-1"/>
        </w:rPr>
        <w:t>during</w:t>
      </w:r>
      <w:r w:rsidRPr="009A1D59">
        <w:t xml:space="preserve"> </w:t>
      </w:r>
      <w:r w:rsidRPr="009A1D59">
        <w:rPr>
          <w:spacing w:val="-1"/>
        </w:rPr>
        <w:t>which</w:t>
      </w:r>
      <w:r w:rsidRPr="009A1D59">
        <w:t xml:space="preserve"> </w:t>
      </w:r>
      <w:r w:rsidRPr="009A1D59">
        <w:rPr>
          <w:spacing w:val="-1"/>
        </w:rPr>
        <w:t>policy and</w:t>
      </w:r>
      <w:r w:rsidRPr="009A1D59">
        <w:t xml:space="preserve"> </w:t>
      </w:r>
      <w:r w:rsidRPr="009A1D59">
        <w:rPr>
          <w:spacing w:val="-1"/>
        </w:rPr>
        <w:t>procedure</w:t>
      </w:r>
      <w:r w:rsidRPr="009A1D59">
        <w:rPr>
          <w:spacing w:val="59"/>
        </w:rPr>
        <w:t xml:space="preserve"> </w:t>
      </w:r>
      <w:r w:rsidRPr="009A1D59">
        <w:rPr>
          <w:spacing w:val="-1"/>
        </w:rPr>
        <w:t>updates and</w:t>
      </w:r>
      <w:r w:rsidRPr="009A1D59">
        <w:t xml:space="preserve"> </w:t>
      </w:r>
      <w:r w:rsidRPr="009A1D59">
        <w:rPr>
          <w:spacing w:val="-1"/>
        </w:rPr>
        <w:t>skills-training</w:t>
      </w:r>
      <w:r w:rsidRPr="009A1D59">
        <w:t xml:space="preserve"> </w:t>
      </w:r>
      <w:r w:rsidRPr="009A1D59">
        <w:rPr>
          <w:spacing w:val="-1"/>
        </w:rPr>
        <w:t>is conducted.</w:t>
      </w:r>
    </w:p>
    <w:p w14:paraId="54C4ADB5" w14:textId="77777777" w:rsidR="009A1D59" w:rsidRPr="009A1D59" w:rsidRDefault="009A1D59" w:rsidP="009A1D59">
      <w:pPr>
        <w:spacing w:before="10"/>
        <w:rPr>
          <w:rFonts w:ascii="Arial" w:eastAsia="Arial" w:hAnsi="Arial" w:cs="Arial"/>
          <w:sz w:val="24"/>
          <w:szCs w:val="24"/>
        </w:rPr>
      </w:pPr>
    </w:p>
    <w:p w14:paraId="1848CF99" w14:textId="1218458D" w:rsidR="009A1D59" w:rsidRPr="009A1D59" w:rsidRDefault="009A1D59" w:rsidP="009A1D59">
      <w:pPr>
        <w:pStyle w:val="BodyText"/>
        <w:ind w:right="203"/>
      </w:pPr>
      <w:r w:rsidRPr="009A1D59">
        <w:rPr>
          <w:spacing w:val="-1"/>
        </w:rPr>
        <w:t xml:space="preserve">Training plans have been developed </w:t>
      </w:r>
      <w:r w:rsidR="008F114A" w:rsidRPr="009A1D59">
        <w:rPr>
          <w:spacing w:val="-1"/>
        </w:rPr>
        <w:t>with</w:t>
      </w:r>
      <w:r w:rsidRPr="009A1D59">
        <w:rPr>
          <w:spacing w:val="-1"/>
        </w:rPr>
        <w:t xml:space="preserve"> job description</w:t>
      </w:r>
      <w:r w:rsidRPr="009A1D59">
        <w:t xml:space="preserve"> </w:t>
      </w:r>
      <w:r w:rsidRPr="009A1D59">
        <w:rPr>
          <w:spacing w:val="-1"/>
        </w:rPr>
        <w:t>for all</w:t>
      </w:r>
      <w:r w:rsidRPr="009A1D59">
        <w:rPr>
          <w:spacing w:val="-2"/>
        </w:rPr>
        <w:t xml:space="preserve"> </w:t>
      </w:r>
      <w:r w:rsidRPr="009A1D59">
        <w:rPr>
          <w:spacing w:val="-1"/>
        </w:rPr>
        <w:t>staff.</w:t>
      </w:r>
      <w:r w:rsidRPr="009A1D59">
        <w:rPr>
          <w:spacing w:val="64"/>
        </w:rPr>
        <w:t xml:space="preserve"> </w:t>
      </w:r>
      <w:r w:rsidRPr="009A1D59">
        <w:rPr>
          <w:spacing w:val="-1"/>
        </w:rPr>
        <w:t>Each new</w:t>
      </w:r>
      <w:r w:rsidRPr="009A1D59">
        <w:rPr>
          <w:spacing w:val="-2"/>
        </w:rPr>
        <w:t xml:space="preserve"> </w:t>
      </w:r>
      <w:r w:rsidRPr="009A1D59">
        <w:rPr>
          <w:spacing w:val="-1"/>
        </w:rPr>
        <w:t>staff</w:t>
      </w:r>
      <w:r w:rsidRPr="009A1D59">
        <w:rPr>
          <w:spacing w:val="65"/>
          <w:w w:val="99"/>
        </w:rPr>
        <w:t xml:space="preserve"> </w:t>
      </w:r>
      <w:r w:rsidRPr="009A1D59">
        <w:rPr>
          <w:spacing w:val="-1"/>
        </w:rPr>
        <w:t>member participates in</w:t>
      </w:r>
      <w:r w:rsidRPr="009A1D59">
        <w:t xml:space="preserve"> </w:t>
      </w:r>
      <w:r w:rsidRPr="009A1D59">
        <w:rPr>
          <w:spacing w:val="-1"/>
        </w:rPr>
        <w:t>program specific</w:t>
      </w:r>
      <w:r w:rsidRPr="009A1D59">
        <w:t xml:space="preserve"> </w:t>
      </w:r>
      <w:r w:rsidRPr="009A1D59">
        <w:rPr>
          <w:spacing w:val="-1"/>
        </w:rPr>
        <w:t>training plans</w:t>
      </w:r>
      <w:r w:rsidRPr="009A1D59">
        <w:t xml:space="preserve"> </w:t>
      </w:r>
      <w:r w:rsidRPr="009A1D59">
        <w:rPr>
          <w:spacing w:val="-1"/>
        </w:rPr>
        <w:t xml:space="preserve">outlined </w:t>
      </w:r>
      <w:r w:rsidRPr="009A1D59">
        <w:t xml:space="preserve">to </w:t>
      </w:r>
      <w:r w:rsidRPr="009A1D59">
        <w:rPr>
          <w:spacing w:val="-1"/>
        </w:rPr>
        <w:t>train staff</w:t>
      </w:r>
      <w:r w:rsidRPr="009A1D59">
        <w:t xml:space="preserve"> </w:t>
      </w:r>
      <w:r w:rsidRPr="009A1D59">
        <w:rPr>
          <w:spacing w:val="-1"/>
        </w:rPr>
        <w:t>in both</w:t>
      </w:r>
      <w:r w:rsidRPr="009A1D59">
        <w:rPr>
          <w:spacing w:val="59"/>
        </w:rPr>
        <w:t xml:space="preserve"> </w:t>
      </w:r>
      <w:r w:rsidRPr="009A1D59">
        <w:rPr>
          <w:spacing w:val="-1"/>
        </w:rPr>
        <w:t>universal</w:t>
      </w:r>
      <w:r w:rsidRPr="009A1D59">
        <w:rPr>
          <w:spacing w:val="-2"/>
        </w:rPr>
        <w:t xml:space="preserve"> </w:t>
      </w:r>
      <w:r w:rsidRPr="009A1D59">
        <w:rPr>
          <w:spacing w:val="-1"/>
        </w:rPr>
        <w:t>topics and</w:t>
      </w:r>
      <w:r w:rsidRPr="009A1D59">
        <w:t xml:space="preserve"> </w:t>
      </w:r>
      <w:r w:rsidRPr="009A1D59">
        <w:rPr>
          <w:spacing w:val="-1"/>
        </w:rPr>
        <w:t>program specific</w:t>
      </w:r>
      <w:r w:rsidRPr="009A1D59">
        <w:t xml:space="preserve"> </w:t>
      </w:r>
      <w:r w:rsidRPr="009A1D59">
        <w:rPr>
          <w:spacing w:val="-1"/>
        </w:rPr>
        <w:t>topics.</w:t>
      </w:r>
      <w:r w:rsidRPr="009A1D59">
        <w:rPr>
          <w:spacing w:val="66"/>
        </w:rPr>
        <w:t xml:space="preserve"> </w:t>
      </w:r>
      <w:r w:rsidRPr="009A1D59">
        <w:rPr>
          <w:spacing w:val="-1"/>
        </w:rPr>
        <w:t>Training</w:t>
      </w:r>
      <w:r w:rsidRPr="009A1D59">
        <w:t xml:space="preserve"> </w:t>
      </w:r>
      <w:r w:rsidRPr="009A1D59">
        <w:rPr>
          <w:spacing w:val="-1"/>
        </w:rPr>
        <w:t>methods will</w:t>
      </w:r>
      <w:r w:rsidRPr="009A1D59">
        <w:rPr>
          <w:spacing w:val="-2"/>
        </w:rPr>
        <w:t xml:space="preserve"> </w:t>
      </w:r>
      <w:r w:rsidRPr="009A1D59">
        <w:rPr>
          <w:spacing w:val="-1"/>
        </w:rPr>
        <w:t>include</w:t>
      </w:r>
      <w:r w:rsidRPr="009A1D59">
        <w:t xml:space="preserve"> </w:t>
      </w:r>
      <w:r w:rsidRPr="009A1D59">
        <w:rPr>
          <w:spacing w:val="-1"/>
        </w:rPr>
        <w:t>online self-</w:t>
      </w:r>
      <w:r w:rsidRPr="009A1D59">
        <w:rPr>
          <w:spacing w:val="71"/>
        </w:rPr>
        <w:t xml:space="preserve"> </w:t>
      </w:r>
      <w:r w:rsidRPr="009A1D59">
        <w:rPr>
          <w:spacing w:val="-1"/>
        </w:rPr>
        <w:t>training,</w:t>
      </w:r>
      <w:r w:rsidRPr="009A1D59">
        <w:t xml:space="preserve"> </w:t>
      </w:r>
      <w:r w:rsidRPr="009A1D59">
        <w:rPr>
          <w:spacing w:val="-1"/>
        </w:rPr>
        <w:t>along</w:t>
      </w:r>
      <w:r w:rsidRPr="009A1D59">
        <w:t xml:space="preserve"> </w:t>
      </w:r>
      <w:r w:rsidRPr="009A1D59">
        <w:rPr>
          <w:spacing w:val="-1"/>
        </w:rPr>
        <w:t>with</w:t>
      </w:r>
      <w:r w:rsidRPr="009A1D59">
        <w:t xml:space="preserve"> </w:t>
      </w:r>
      <w:r w:rsidRPr="009A1D59">
        <w:rPr>
          <w:spacing w:val="-1"/>
        </w:rPr>
        <w:t>group</w:t>
      </w:r>
      <w:r w:rsidRPr="009A1D59">
        <w:t xml:space="preserve"> </w:t>
      </w:r>
      <w:r w:rsidRPr="009A1D59">
        <w:rPr>
          <w:spacing w:val="-1"/>
        </w:rPr>
        <w:t>and one-on-one</w:t>
      </w:r>
      <w:r w:rsidRPr="009A1D59">
        <w:t xml:space="preserve"> </w:t>
      </w:r>
      <w:r w:rsidRPr="009A1D59">
        <w:rPr>
          <w:spacing w:val="-1"/>
        </w:rPr>
        <w:t>training</w:t>
      </w:r>
      <w:r w:rsidRPr="009A1D59">
        <w:t xml:space="preserve"> </w:t>
      </w:r>
      <w:r w:rsidRPr="009A1D59">
        <w:rPr>
          <w:spacing w:val="-1"/>
        </w:rPr>
        <w:t>provided</w:t>
      </w:r>
      <w:r w:rsidRPr="009A1D59">
        <w:t xml:space="preserve"> </w:t>
      </w:r>
      <w:r w:rsidRPr="009A1D59">
        <w:rPr>
          <w:spacing w:val="-1"/>
        </w:rPr>
        <w:t>by</w:t>
      </w:r>
      <w:r w:rsidRPr="009A1D59">
        <w:t xml:space="preserve"> </w:t>
      </w:r>
      <w:r w:rsidRPr="009A1D59">
        <w:rPr>
          <w:spacing w:val="-1"/>
        </w:rPr>
        <w:t>managers.</w:t>
      </w:r>
      <w:r w:rsidRPr="009A1D59">
        <w:t xml:space="preserve">  </w:t>
      </w:r>
      <w:r w:rsidRPr="009A1D59">
        <w:rPr>
          <w:spacing w:val="-1"/>
        </w:rPr>
        <w:t>This</w:t>
      </w:r>
      <w:r w:rsidRPr="009A1D59">
        <w:t xml:space="preserve"> </w:t>
      </w:r>
      <w:r w:rsidRPr="009A1D59">
        <w:rPr>
          <w:spacing w:val="-1"/>
        </w:rPr>
        <w:t>approach</w:t>
      </w:r>
      <w:r w:rsidRPr="009A1D59">
        <w:rPr>
          <w:spacing w:val="63"/>
        </w:rPr>
        <w:t xml:space="preserve"> </w:t>
      </w:r>
      <w:r w:rsidRPr="009A1D59">
        <w:t>to</w:t>
      </w:r>
      <w:r w:rsidRPr="009A1D59">
        <w:rPr>
          <w:spacing w:val="-1"/>
        </w:rPr>
        <w:t xml:space="preserve"> training</w:t>
      </w:r>
      <w:r w:rsidRPr="009A1D59">
        <w:t xml:space="preserve"> </w:t>
      </w:r>
      <w:r w:rsidRPr="009A1D59">
        <w:rPr>
          <w:spacing w:val="-1"/>
        </w:rPr>
        <w:t>will ensure more</w:t>
      </w:r>
      <w:r w:rsidRPr="009A1D59">
        <w:t xml:space="preserve"> </w:t>
      </w:r>
      <w:r w:rsidRPr="009A1D59">
        <w:rPr>
          <w:spacing w:val="-1"/>
        </w:rPr>
        <w:t>consistent</w:t>
      </w:r>
      <w:r w:rsidRPr="009A1D59">
        <w:rPr>
          <w:spacing w:val="1"/>
        </w:rPr>
        <w:t xml:space="preserve"> </w:t>
      </w:r>
      <w:r w:rsidRPr="009A1D59">
        <w:rPr>
          <w:spacing w:val="-1"/>
        </w:rPr>
        <w:t>and comprehensive</w:t>
      </w:r>
      <w:r w:rsidRPr="009A1D59">
        <w:t xml:space="preserve"> </w:t>
      </w:r>
      <w:r w:rsidRPr="009A1D59">
        <w:rPr>
          <w:spacing w:val="-1"/>
        </w:rPr>
        <w:t>skills</w:t>
      </w:r>
      <w:r w:rsidRPr="009A1D59">
        <w:t xml:space="preserve"> </w:t>
      </w:r>
      <w:r w:rsidRPr="009A1D59">
        <w:rPr>
          <w:spacing w:val="-1"/>
        </w:rPr>
        <w:t>for everyone.</w:t>
      </w:r>
    </w:p>
    <w:p w14:paraId="3C50E810" w14:textId="77777777" w:rsidR="009A1D59" w:rsidRPr="009A1D59" w:rsidRDefault="009A1D59" w:rsidP="009A1D59">
      <w:pPr>
        <w:spacing w:before="10"/>
        <w:rPr>
          <w:rFonts w:ascii="Arial" w:eastAsia="Arial" w:hAnsi="Arial" w:cs="Arial"/>
          <w:sz w:val="24"/>
          <w:szCs w:val="24"/>
        </w:rPr>
      </w:pPr>
    </w:p>
    <w:p w14:paraId="06E39298" w14:textId="77777777" w:rsidR="009A1D59" w:rsidRPr="009A1D59" w:rsidRDefault="009A1D59" w:rsidP="009A1D59">
      <w:pPr>
        <w:pStyle w:val="BodyText"/>
        <w:ind w:right="203"/>
      </w:pPr>
      <w:r w:rsidRPr="009A1D59">
        <w:rPr>
          <w:spacing w:val="-1"/>
        </w:rPr>
        <w:t>The online</w:t>
      </w:r>
      <w:r w:rsidRPr="009A1D59">
        <w:t xml:space="preserve"> </w:t>
      </w:r>
      <w:r w:rsidRPr="009A1D59">
        <w:rPr>
          <w:spacing w:val="-1"/>
        </w:rPr>
        <w:t>staff</w:t>
      </w:r>
      <w:r w:rsidRPr="009A1D59">
        <w:rPr>
          <w:spacing w:val="-2"/>
        </w:rPr>
        <w:t xml:space="preserve"> </w:t>
      </w:r>
      <w:r w:rsidRPr="009A1D59">
        <w:rPr>
          <w:spacing w:val="-1"/>
        </w:rPr>
        <w:t>training includes use by workforce center staff</w:t>
      </w:r>
      <w:r w:rsidRPr="009A1D59">
        <w:rPr>
          <w:spacing w:val="-2"/>
        </w:rPr>
        <w:t xml:space="preserve"> </w:t>
      </w:r>
      <w:r w:rsidRPr="009A1D59">
        <w:t>to</w:t>
      </w:r>
      <w:r w:rsidRPr="009A1D59">
        <w:rPr>
          <w:spacing w:val="-1"/>
        </w:rPr>
        <w:t xml:space="preserve"> train</w:t>
      </w:r>
      <w:r w:rsidRPr="009A1D59">
        <w:t xml:space="preserve"> </w:t>
      </w:r>
      <w:r w:rsidRPr="009A1D59">
        <w:rPr>
          <w:spacing w:val="-1"/>
        </w:rPr>
        <w:t>in the following</w:t>
      </w:r>
      <w:r w:rsidRPr="009A1D59">
        <w:rPr>
          <w:spacing w:val="71"/>
        </w:rPr>
        <w:t xml:space="preserve"> </w:t>
      </w:r>
      <w:r w:rsidRPr="009A1D59">
        <w:rPr>
          <w:spacing w:val="-1"/>
        </w:rPr>
        <w:t>topics:</w:t>
      </w:r>
    </w:p>
    <w:p w14:paraId="637B9075" w14:textId="77777777" w:rsidR="009A1D59" w:rsidRPr="009A1D59" w:rsidRDefault="009A1D59" w:rsidP="009A1D59">
      <w:pPr>
        <w:spacing w:before="9"/>
        <w:rPr>
          <w:rFonts w:ascii="Arial" w:eastAsia="Arial" w:hAnsi="Arial" w:cs="Arial"/>
          <w:sz w:val="24"/>
          <w:szCs w:val="24"/>
        </w:rPr>
      </w:pPr>
    </w:p>
    <w:p w14:paraId="1661BE09" w14:textId="77777777" w:rsidR="009A1D59" w:rsidRPr="009A1D59" w:rsidRDefault="009A1D59" w:rsidP="00002207">
      <w:pPr>
        <w:pStyle w:val="BodyText"/>
        <w:numPr>
          <w:ilvl w:val="1"/>
          <w:numId w:val="47"/>
        </w:numPr>
        <w:tabs>
          <w:tab w:val="left" w:pos="1220"/>
        </w:tabs>
        <w:autoSpaceDE/>
        <w:autoSpaceDN/>
      </w:pPr>
      <w:r w:rsidRPr="009A1D59">
        <w:rPr>
          <w:spacing w:val="-1"/>
        </w:rPr>
        <w:t>FMLA, ADA, Sexual Harassment, and</w:t>
      </w:r>
      <w:r w:rsidRPr="009A1D59">
        <w:rPr>
          <w:spacing w:val="-2"/>
        </w:rPr>
        <w:t xml:space="preserve"> </w:t>
      </w:r>
      <w:r w:rsidRPr="009A1D59">
        <w:rPr>
          <w:spacing w:val="-1"/>
        </w:rPr>
        <w:t>Preventing</w:t>
      </w:r>
      <w:r w:rsidRPr="009A1D59">
        <w:rPr>
          <w:spacing w:val="-2"/>
        </w:rPr>
        <w:t xml:space="preserve"> </w:t>
      </w:r>
      <w:r w:rsidRPr="009A1D59">
        <w:rPr>
          <w:spacing w:val="-1"/>
        </w:rPr>
        <w:t>Violence</w:t>
      </w:r>
      <w:r w:rsidRPr="009A1D59">
        <w:rPr>
          <w:spacing w:val="-2"/>
        </w:rPr>
        <w:t xml:space="preserve"> </w:t>
      </w:r>
      <w:r w:rsidRPr="009A1D59">
        <w:rPr>
          <w:spacing w:val="-1"/>
        </w:rPr>
        <w:t>in</w:t>
      </w:r>
      <w:r w:rsidRPr="009A1D59">
        <w:rPr>
          <w:spacing w:val="-2"/>
        </w:rPr>
        <w:t xml:space="preserve"> </w:t>
      </w:r>
      <w:r w:rsidRPr="009A1D59">
        <w:rPr>
          <w:spacing w:val="-1"/>
        </w:rPr>
        <w:t>the</w:t>
      </w:r>
      <w:r w:rsidRPr="009A1D59">
        <w:rPr>
          <w:spacing w:val="-2"/>
        </w:rPr>
        <w:t xml:space="preserve"> </w:t>
      </w:r>
      <w:r w:rsidRPr="009A1D59">
        <w:rPr>
          <w:spacing w:val="-1"/>
        </w:rPr>
        <w:t>Workplace</w:t>
      </w:r>
    </w:p>
    <w:p w14:paraId="3EC41777" w14:textId="77777777" w:rsidR="009A1D59" w:rsidRPr="009A1D59" w:rsidRDefault="009A1D59" w:rsidP="00002207">
      <w:pPr>
        <w:pStyle w:val="BodyText"/>
        <w:numPr>
          <w:ilvl w:val="1"/>
          <w:numId w:val="47"/>
        </w:numPr>
        <w:tabs>
          <w:tab w:val="left" w:pos="1220"/>
        </w:tabs>
        <w:autoSpaceDE/>
        <w:autoSpaceDN/>
        <w:spacing w:before="97" w:line="262" w:lineRule="auto"/>
        <w:ind w:right="295"/>
      </w:pPr>
      <w:r w:rsidRPr="009A1D59">
        <w:rPr>
          <w:spacing w:val="-1"/>
        </w:rPr>
        <w:t>Job Success Training</w:t>
      </w:r>
      <w:r w:rsidRPr="009A1D59">
        <w:t xml:space="preserve"> </w:t>
      </w:r>
      <w:r w:rsidRPr="009A1D59">
        <w:rPr>
          <w:spacing w:val="-1"/>
        </w:rPr>
        <w:t>on such topics as Anger Management,</w:t>
      </w:r>
      <w:r w:rsidRPr="009A1D59">
        <w:t xml:space="preserve"> </w:t>
      </w:r>
      <w:r w:rsidRPr="009A1D59">
        <w:rPr>
          <w:spacing w:val="-1"/>
        </w:rPr>
        <w:t>Problem Solving,</w:t>
      </w:r>
      <w:r w:rsidRPr="009A1D59">
        <w:rPr>
          <w:spacing w:val="52"/>
        </w:rPr>
        <w:t xml:space="preserve"> </w:t>
      </w:r>
      <w:r w:rsidRPr="009A1D59">
        <w:rPr>
          <w:spacing w:val="-1"/>
        </w:rPr>
        <w:t>Leadership</w:t>
      </w:r>
      <w:r w:rsidRPr="009A1D59">
        <w:t xml:space="preserve"> </w:t>
      </w:r>
      <w:r w:rsidRPr="009A1D59">
        <w:rPr>
          <w:spacing w:val="-1"/>
        </w:rPr>
        <w:t>and others</w:t>
      </w:r>
    </w:p>
    <w:p w14:paraId="03C512EA" w14:textId="77777777" w:rsidR="009A1D59" w:rsidRPr="009A1D59" w:rsidRDefault="009A1D59" w:rsidP="00002207">
      <w:pPr>
        <w:pStyle w:val="BodyText"/>
        <w:numPr>
          <w:ilvl w:val="1"/>
          <w:numId w:val="47"/>
        </w:numPr>
        <w:tabs>
          <w:tab w:val="left" w:pos="1220"/>
        </w:tabs>
        <w:autoSpaceDE/>
        <w:autoSpaceDN/>
        <w:spacing w:before="74"/>
      </w:pPr>
      <w:r w:rsidRPr="009A1D59">
        <w:rPr>
          <w:spacing w:val="-1"/>
        </w:rPr>
        <w:t>Effective</w:t>
      </w:r>
      <w:r w:rsidRPr="009A1D59">
        <w:rPr>
          <w:spacing w:val="-4"/>
        </w:rPr>
        <w:t xml:space="preserve"> </w:t>
      </w:r>
      <w:r w:rsidRPr="009A1D59">
        <w:rPr>
          <w:spacing w:val="-1"/>
        </w:rPr>
        <w:t>Supervision</w:t>
      </w:r>
    </w:p>
    <w:p w14:paraId="3A7356F3" w14:textId="77777777" w:rsidR="009A1D59" w:rsidRPr="009A1D59" w:rsidRDefault="009A1D59" w:rsidP="009A1D59">
      <w:pPr>
        <w:spacing w:before="1"/>
        <w:rPr>
          <w:rFonts w:ascii="Arial" w:eastAsia="Arial" w:hAnsi="Arial" w:cs="Arial"/>
          <w:sz w:val="24"/>
          <w:szCs w:val="24"/>
        </w:rPr>
      </w:pPr>
    </w:p>
    <w:p w14:paraId="75DB8E1A" w14:textId="77777777" w:rsidR="009A1D59" w:rsidRPr="009A1D59" w:rsidRDefault="009A1D59" w:rsidP="009A1D59">
      <w:pPr>
        <w:pStyle w:val="BodyText"/>
        <w:ind w:right="203"/>
      </w:pPr>
      <w:r w:rsidRPr="009A1D59">
        <w:rPr>
          <w:spacing w:val="-1"/>
        </w:rPr>
        <w:t>The online</w:t>
      </w:r>
      <w:r w:rsidRPr="009A1D59">
        <w:t xml:space="preserve"> </w:t>
      </w:r>
      <w:r w:rsidRPr="009A1D59">
        <w:rPr>
          <w:spacing w:val="-1"/>
        </w:rPr>
        <w:t>training</w:t>
      </w:r>
      <w:r w:rsidRPr="009A1D59">
        <w:t xml:space="preserve"> </w:t>
      </w:r>
      <w:r w:rsidRPr="009A1D59">
        <w:rPr>
          <w:spacing w:val="-1"/>
        </w:rPr>
        <w:t xml:space="preserve">offers </w:t>
      </w:r>
      <w:r w:rsidRPr="009A1D59">
        <w:t xml:space="preserve">a </w:t>
      </w:r>
      <w:r w:rsidRPr="009A1D59">
        <w:rPr>
          <w:spacing w:val="-1"/>
        </w:rPr>
        <w:t>tracking,</w:t>
      </w:r>
      <w:r w:rsidRPr="009A1D59">
        <w:t xml:space="preserve"> </w:t>
      </w:r>
      <w:r w:rsidRPr="009A1D59">
        <w:rPr>
          <w:spacing w:val="-1"/>
        </w:rPr>
        <w:t>recording,</w:t>
      </w:r>
      <w:r w:rsidRPr="009A1D59">
        <w:rPr>
          <w:spacing w:val="1"/>
        </w:rPr>
        <w:t xml:space="preserve"> </w:t>
      </w:r>
      <w:r w:rsidRPr="009A1D59">
        <w:rPr>
          <w:spacing w:val="-1"/>
        </w:rPr>
        <w:t>and reporting system</w:t>
      </w:r>
      <w:r w:rsidRPr="009A1D59">
        <w:t xml:space="preserve"> </w:t>
      </w:r>
      <w:r w:rsidRPr="009A1D59">
        <w:rPr>
          <w:spacing w:val="-1"/>
        </w:rPr>
        <w:t>for</w:t>
      </w:r>
      <w:r w:rsidRPr="009A1D59">
        <w:rPr>
          <w:spacing w:val="-2"/>
        </w:rPr>
        <w:t xml:space="preserve"> </w:t>
      </w:r>
      <w:r w:rsidRPr="009A1D59">
        <w:rPr>
          <w:spacing w:val="-1"/>
        </w:rPr>
        <w:t>the management</w:t>
      </w:r>
      <w:r w:rsidRPr="009A1D59">
        <w:rPr>
          <w:spacing w:val="66"/>
        </w:rPr>
        <w:t xml:space="preserve"> </w:t>
      </w:r>
      <w:r w:rsidRPr="009A1D59">
        <w:rPr>
          <w:spacing w:val="-1"/>
        </w:rPr>
        <w:t>of</w:t>
      </w:r>
      <w:r w:rsidRPr="009A1D59">
        <w:rPr>
          <w:spacing w:val="-3"/>
        </w:rPr>
        <w:t xml:space="preserve"> </w:t>
      </w:r>
      <w:r w:rsidRPr="009A1D59">
        <w:rPr>
          <w:spacing w:val="-1"/>
        </w:rPr>
        <w:t>staff</w:t>
      </w:r>
      <w:r w:rsidRPr="009A1D59">
        <w:rPr>
          <w:spacing w:val="-3"/>
        </w:rPr>
        <w:t xml:space="preserve"> </w:t>
      </w:r>
      <w:r w:rsidRPr="009A1D59">
        <w:rPr>
          <w:spacing w:val="-1"/>
        </w:rPr>
        <w:t>training.</w:t>
      </w:r>
    </w:p>
    <w:p w14:paraId="02E775E2" w14:textId="77777777" w:rsidR="009A1D59" w:rsidRPr="009A1D59" w:rsidRDefault="009A1D59" w:rsidP="009A1D59">
      <w:pPr>
        <w:spacing w:before="10"/>
        <w:rPr>
          <w:rFonts w:ascii="Arial" w:eastAsia="Arial" w:hAnsi="Arial" w:cs="Arial"/>
          <w:sz w:val="24"/>
          <w:szCs w:val="24"/>
        </w:rPr>
      </w:pPr>
    </w:p>
    <w:p w14:paraId="04A20B17" w14:textId="77777777" w:rsidR="009A1D59" w:rsidRPr="009A1D59" w:rsidRDefault="009A1D59" w:rsidP="009A1D59">
      <w:pPr>
        <w:pStyle w:val="BodyText"/>
      </w:pPr>
      <w:r w:rsidRPr="009A1D59">
        <w:rPr>
          <w:spacing w:val="-1"/>
        </w:rPr>
        <w:t>Each</w:t>
      </w:r>
      <w:r w:rsidRPr="009A1D59">
        <w:rPr>
          <w:spacing w:val="-2"/>
        </w:rPr>
        <w:t xml:space="preserve"> </w:t>
      </w:r>
      <w:r w:rsidRPr="009A1D59">
        <w:rPr>
          <w:spacing w:val="-1"/>
        </w:rPr>
        <w:t>year, staff</w:t>
      </w:r>
      <w:r w:rsidRPr="009A1D59">
        <w:rPr>
          <w:spacing w:val="-3"/>
        </w:rPr>
        <w:t xml:space="preserve"> </w:t>
      </w:r>
      <w:r w:rsidRPr="009A1D59">
        <w:rPr>
          <w:spacing w:val="-1"/>
        </w:rPr>
        <w:t>members</w:t>
      </w:r>
      <w:r w:rsidRPr="009A1D59">
        <w:rPr>
          <w:spacing w:val="-2"/>
        </w:rPr>
        <w:t xml:space="preserve"> </w:t>
      </w:r>
      <w:r w:rsidRPr="009A1D59">
        <w:rPr>
          <w:spacing w:val="-1"/>
        </w:rPr>
        <w:t>receive:</w:t>
      </w:r>
    </w:p>
    <w:p w14:paraId="5790165F" w14:textId="77777777" w:rsidR="009A1D59" w:rsidRPr="009A1D59" w:rsidRDefault="009A1D59" w:rsidP="009A1D59">
      <w:pPr>
        <w:spacing w:before="9"/>
        <w:rPr>
          <w:rFonts w:ascii="Arial" w:eastAsia="Arial" w:hAnsi="Arial" w:cs="Arial"/>
          <w:sz w:val="24"/>
          <w:szCs w:val="24"/>
        </w:rPr>
      </w:pPr>
    </w:p>
    <w:p w14:paraId="4DB72101" w14:textId="77777777" w:rsidR="009A1D59" w:rsidRPr="009A1D59" w:rsidRDefault="009A1D59" w:rsidP="00002207">
      <w:pPr>
        <w:pStyle w:val="BodyText"/>
        <w:numPr>
          <w:ilvl w:val="1"/>
          <w:numId w:val="47"/>
        </w:numPr>
        <w:tabs>
          <w:tab w:val="left" w:pos="1220"/>
        </w:tabs>
        <w:autoSpaceDE/>
        <w:autoSpaceDN/>
      </w:pPr>
      <w:r w:rsidRPr="009A1D59">
        <w:rPr>
          <w:spacing w:val="-1"/>
        </w:rPr>
        <w:t>Cross-training across various programs</w:t>
      </w:r>
      <w:r w:rsidRPr="009A1D59">
        <w:t xml:space="preserve"> to</w:t>
      </w:r>
      <w:r w:rsidRPr="009A1D59">
        <w:rPr>
          <w:spacing w:val="-2"/>
        </w:rPr>
        <w:t xml:space="preserve"> </w:t>
      </w:r>
      <w:r w:rsidRPr="009A1D59">
        <w:rPr>
          <w:spacing w:val="-1"/>
        </w:rPr>
        <w:t>ensure integrated service</w:t>
      </w:r>
      <w:r w:rsidRPr="009A1D59">
        <w:t xml:space="preserve"> </w:t>
      </w:r>
      <w:r w:rsidRPr="009A1D59">
        <w:rPr>
          <w:spacing w:val="-1"/>
        </w:rPr>
        <w:t>delivery,</w:t>
      </w:r>
    </w:p>
    <w:p w14:paraId="057A0081" w14:textId="77777777" w:rsidR="009A1D59" w:rsidRPr="009A1D59" w:rsidRDefault="009A1D59" w:rsidP="00002207">
      <w:pPr>
        <w:pStyle w:val="BodyText"/>
        <w:numPr>
          <w:ilvl w:val="1"/>
          <w:numId w:val="47"/>
        </w:numPr>
        <w:tabs>
          <w:tab w:val="left" w:pos="1220"/>
        </w:tabs>
        <w:autoSpaceDE/>
        <w:autoSpaceDN/>
        <w:spacing w:before="126"/>
      </w:pPr>
      <w:r w:rsidRPr="009A1D59">
        <w:rPr>
          <w:spacing w:val="-1"/>
        </w:rPr>
        <w:t>Annual</w:t>
      </w:r>
      <w:r w:rsidRPr="009A1D59">
        <w:rPr>
          <w:spacing w:val="-4"/>
        </w:rPr>
        <w:t xml:space="preserve"> </w:t>
      </w:r>
      <w:r w:rsidRPr="009A1D59">
        <w:rPr>
          <w:spacing w:val="-1"/>
        </w:rPr>
        <w:t>ethics</w:t>
      </w:r>
      <w:r w:rsidRPr="009A1D59">
        <w:rPr>
          <w:spacing w:val="-3"/>
        </w:rPr>
        <w:t xml:space="preserve"> </w:t>
      </w:r>
      <w:r w:rsidRPr="009A1D59">
        <w:rPr>
          <w:spacing w:val="-1"/>
        </w:rPr>
        <w:t>and</w:t>
      </w:r>
      <w:r w:rsidRPr="009A1D59">
        <w:rPr>
          <w:spacing w:val="-2"/>
        </w:rPr>
        <w:t xml:space="preserve"> </w:t>
      </w:r>
      <w:r w:rsidRPr="009A1D59">
        <w:rPr>
          <w:spacing w:val="-1"/>
        </w:rPr>
        <w:t>ADA/EO</w:t>
      </w:r>
      <w:r w:rsidRPr="009A1D59">
        <w:rPr>
          <w:spacing w:val="-2"/>
        </w:rPr>
        <w:t xml:space="preserve"> </w:t>
      </w:r>
      <w:r w:rsidRPr="009A1D59">
        <w:rPr>
          <w:spacing w:val="-1"/>
        </w:rPr>
        <w:t>training,</w:t>
      </w:r>
    </w:p>
    <w:p w14:paraId="3471FFE0" w14:textId="77777777" w:rsidR="009A1D59" w:rsidRPr="009A1D59" w:rsidRDefault="009A1D59" w:rsidP="00002207">
      <w:pPr>
        <w:pStyle w:val="BodyText"/>
        <w:numPr>
          <w:ilvl w:val="1"/>
          <w:numId w:val="47"/>
        </w:numPr>
        <w:tabs>
          <w:tab w:val="left" w:pos="1220"/>
        </w:tabs>
        <w:autoSpaceDE/>
        <w:autoSpaceDN/>
        <w:spacing w:before="124"/>
      </w:pPr>
      <w:r w:rsidRPr="009A1D59">
        <w:rPr>
          <w:spacing w:val="-1"/>
        </w:rPr>
        <w:t>Policy</w:t>
      </w:r>
      <w:r w:rsidRPr="009A1D59">
        <w:rPr>
          <w:spacing w:val="-2"/>
        </w:rPr>
        <w:t xml:space="preserve"> </w:t>
      </w:r>
      <w:r w:rsidRPr="009A1D59">
        <w:rPr>
          <w:spacing w:val="-1"/>
        </w:rPr>
        <w:t>and</w:t>
      </w:r>
      <w:r w:rsidRPr="009A1D59">
        <w:rPr>
          <w:spacing w:val="-2"/>
        </w:rPr>
        <w:t xml:space="preserve"> </w:t>
      </w:r>
      <w:r w:rsidRPr="009A1D59">
        <w:rPr>
          <w:spacing w:val="-1"/>
        </w:rPr>
        <w:t>systems</w:t>
      </w:r>
      <w:r w:rsidRPr="009A1D59">
        <w:rPr>
          <w:spacing w:val="-2"/>
        </w:rPr>
        <w:t xml:space="preserve"> </w:t>
      </w:r>
      <w:r w:rsidRPr="009A1D59">
        <w:rPr>
          <w:spacing w:val="-1"/>
        </w:rPr>
        <w:t>training,</w:t>
      </w:r>
    </w:p>
    <w:p w14:paraId="72599689" w14:textId="77777777" w:rsidR="009A1D59" w:rsidRPr="009A1D59" w:rsidRDefault="009A1D59" w:rsidP="00002207">
      <w:pPr>
        <w:pStyle w:val="BodyText"/>
        <w:numPr>
          <w:ilvl w:val="1"/>
          <w:numId w:val="47"/>
        </w:numPr>
        <w:tabs>
          <w:tab w:val="left" w:pos="1220"/>
        </w:tabs>
        <w:autoSpaceDE/>
        <w:autoSpaceDN/>
        <w:spacing w:before="39" w:line="284" w:lineRule="auto"/>
        <w:ind w:right="933"/>
      </w:pPr>
      <w:r w:rsidRPr="009A1D59">
        <w:rPr>
          <w:spacing w:val="-1"/>
        </w:rPr>
        <w:t>And</w:t>
      </w:r>
      <w:r w:rsidRPr="009A1D59">
        <w:rPr>
          <w:spacing w:val="-2"/>
        </w:rPr>
        <w:t xml:space="preserve"> </w:t>
      </w:r>
      <w:r w:rsidRPr="009A1D59">
        <w:rPr>
          <w:spacing w:val="-1"/>
        </w:rPr>
        <w:t>other</w:t>
      </w:r>
      <w:r w:rsidRPr="009A1D59">
        <w:t xml:space="preserve"> </w:t>
      </w:r>
      <w:r w:rsidRPr="009A1D59">
        <w:rPr>
          <w:spacing w:val="-1"/>
        </w:rPr>
        <w:t>topics as needed</w:t>
      </w:r>
      <w:r w:rsidRPr="009A1D59">
        <w:rPr>
          <w:spacing w:val="-2"/>
        </w:rPr>
        <w:t xml:space="preserve"> </w:t>
      </w:r>
      <w:r w:rsidRPr="009A1D59">
        <w:t>to</w:t>
      </w:r>
      <w:r w:rsidRPr="009A1D59">
        <w:rPr>
          <w:spacing w:val="-1"/>
        </w:rPr>
        <w:t xml:space="preserve"> ensure contract</w:t>
      </w:r>
      <w:r w:rsidRPr="009A1D59">
        <w:t xml:space="preserve"> </w:t>
      </w:r>
      <w:r w:rsidRPr="009A1D59">
        <w:rPr>
          <w:spacing w:val="-1"/>
        </w:rPr>
        <w:t>compliance, attainment</w:t>
      </w:r>
      <w:r w:rsidRPr="009A1D59">
        <w:t xml:space="preserve"> </w:t>
      </w:r>
      <w:r w:rsidRPr="009A1D59">
        <w:rPr>
          <w:spacing w:val="-1"/>
        </w:rPr>
        <w:t>of</w:t>
      </w:r>
      <w:r w:rsidRPr="009A1D59">
        <w:rPr>
          <w:spacing w:val="44"/>
          <w:w w:val="99"/>
        </w:rPr>
        <w:t xml:space="preserve"> </w:t>
      </w:r>
      <w:r w:rsidRPr="009A1D59">
        <w:rPr>
          <w:spacing w:val="-1"/>
        </w:rPr>
        <w:t>performance goals</w:t>
      </w:r>
      <w:r w:rsidRPr="009A1D59">
        <w:t xml:space="preserve"> </w:t>
      </w:r>
      <w:r w:rsidRPr="009A1D59">
        <w:rPr>
          <w:spacing w:val="-1"/>
        </w:rPr>
        <w:t>and continuous</w:t>
      </w:r>
      <w:r w:rsidRPr="009A1D59">
        <w:t xml:space="preserve"> </w:t>
      </w:r>
      <w:r w:rsidRPr="009A1D59">
        <w:rPr>
          <w:spacing w:val="-1"/>
        </w:rPr>
        <w:t>quality</w:t>
      </w:r>
      <w:r w:rsidRPr="009A1D59">
        <w:t xml:space="preserve"> </w:t>
      </w:r>
      <w:r w:rsidRPr="009A1D59">
        <w:rPr>
          <w:spacing w:val="-1"/>
        </w:rPr>
        <w:t>improvement.</w:t>
      </w:r>
    </w:p>
    <w:p w14:paraId="71F0F662" w14:textId="77777777" w:rsidR="009A1D59" w:rsidRPr="009A1D59" w:rsidRDefault="009A1D59" w:rsidP="009A1D59">
      <w:pPr>
        <w:spacing w:before="4"/>
        <w:rPr>
          <w:rFonts w:ascii="Arial" w:eastAsia="Arial" w:hAnsi="Arial" w:cs="Arial"/>
          <w:sz w:val="24"/>
          <w:szCs w:val="24"/>
        </w:rPr>
      </w:pPr>
    </w:p>
    <w:p w14:paraId="5F268E18" w14:textId="44290E1B" w:rsidR="009A1D59" w:rsidRPr="009A1D59" w:rsidRDefault="009A1D59" w:rsidP="009A1D59">
      <w:pPr>
        <w:tabs>
          <w:tab w:val="left" w:pos="1199"/>
        </w:tabs>
        <w:spacing w:line="242" w:lineRule="auto"/>
        <w:ind w:right="340"/>
        <w:rPr>
          <w:sz w:val="24"/>
          <w:szCs w:val="24"/>
        </w:rPr>
      </w:pPr>
      <w:r w:rsidRPr="009A1D59">
        <w:rPr>
          <w:spacing w:val="-1"/>
          <w:sz w:val="24"/>
          <w:szCs w:val="24"/>
        </w:rPr>
        <w:t>All</w:t>
      </w:r>
      <w:r w:rsidRPr="009A1D59">
        <w:rPr>
          <w:spacing w:val="-2"/>
          <w:sz w:val="24"/>
          <w:szCs w:val="24"/>
        </w:rPr>
        <w:t xml:space="preserve"> </w:t>
      </w:r>
      <w:r w:rsidRPr="009A1D59">
        <w:rPr>
          <w:spacing w:val="-1"/>
          <w:sz w:val="24"/>
          <w:szCs w:val="24"/>
        </w:rPr>
        <w:t xml:space="preserve">workforce center employees </w:t>
      </w:r>
      <w:r w:rsidRPr="009A1D59">
        <w:rPr>
          <w:sz w:val="24"/>
          <w:szCs w:val="24"/>
        </w:rPr>
        <w:t>are</w:t>
      </w:r>
      <w:r w:rsidRPr="009A1D59">
        <w:rPr>
          <w:spacing w:val="-1"/>
          <w:sz w:val="24"/>
          <w:szCs w:val="24"/>
        </w:rPr>
        <w:t xml:space="preserve"> required </w:t>
      </w:r>
      <w:r w:rsidRPr="009A1D59">
        <w:rPr>
          <w:sz w:val="24"/>
          <w:szCs w:val="24"/>
        </w:rPr>
        <w:t>to</w:t>
      </w:r>
      <w:r w:rsidRPr="009A1D59">
        <w:rPr>
          <w:spacing w:val="-1"/>
          <w:sz w:val="24"/>
          <w:szCs w:val="24"/>
        </w:rPr>
        <w:t xml:space="preserve"> complete</w:t>
      </w:r>
      <w:r w:rsidRPr="009A1D59">
        <w:rPr>
          <w:sz w:val="24"/>
          <w:szCs w:val="24"/>
        </w:rPr>
        <w:t xml:space="preserve"> </w:t>
      </w:r>
      <w:r w:rsidRPr="009A1D59">
        <w:rPr>
          <w:spacing w:val="-1"/>
          <w:sz w:val="24"/>
          <w:szCs w:val="24"/>
        </w:rPr>
        <w:t>annual</w:t>
      </w:r>
      <w:r w:rsidRPr="009A1D59">
        <w:rPr>
          <w:spacing w:val="-2"/>
          <w:sz w:val="24"/>
          <w:szCs w:val="24"/>
        </w:rPr>
        <w:t xml:space="preserve"> </w:t>
      </w:r>
      <w:r w:rsidRPr="009A1D59">
        <w:rPr>
          <w:spacing w:val="-1"/>
          <w:sz w:val="24"/>
          <w:szCs w:val="24"/>
        </w:rPr>
        <w:t>ethics training,</w:t>
      </w:r>
      <w:r w:rsidRPr="009A1D59">
        <w:rPr>
          <w:sz w:val="24"/>
          <w:szCs w:val="24"/>
        </w:rPr>
        <w:t xml:space="preserve"> </w:t>
      </w:r>
      <w:r w:rsidRPr="009A1D59">
        <w:rPr>
          <w:spacing w:val="-1"/>
          <w:sz w:val="24"/>
          <w:szCs w:val="24"/>
        </w:rPr>
        <w:t>which</w:t>
      </w:r>
      <w:r w:rsidRPr="009A1D59">
        <w:rPr>
          <w:spacing w:val="59"/>
          <w:sz w:val="24"/>
          <w:szCs w:val="24"/>
        </w:rPr>
        <w:t xml:space="preserve"> </w:t>
      </w:r>
      <w:r w:rsidRPr="009A1D59">
        <w:rPr>
          <w:spacing w:val="-1"/>
          <w:sz w:val="24"/>
          <w:szCs w:val="24"/>
        </w:rPr>
        <w:t>covers</w:t>
      </w:r>
      <w:r w:rsidRPr="009A1D59">
        <w:rPr>
          <w:spacing w:val="-2"/>
          <w:sz w:val="24"/>
          <w:szCs w:val="24"/>
        </w:rPr>
        <w:t xml:space="preserve"> </w:t>
      </w:r>
      <w:r w:rsidRPr="009A1D59">
        <w:rPr>
          <w:spacing w:val="-1"/>
          <w:sz w:val="24"/>
          <w:szCs w:val="24"/>
        </w:rPr>
        <w:t>confidentiality</w:t>
      </w:r>
      <w:r w:rsidRPr="009A1D59">
        <w:rPr>
          <w:spacing w:val="-2"/>
          <w:sz w:val="24"/>
          <w:szCs w:val="24"/>
        </w:rPr>
        <w:t xml:space="preserve"> </w:t>
      </w:r>
      <w:r w:rsidRPr="009A1D59">
        <w:rPr>
          <w:sz w:val="24"/>
          <w:szCs w:val="24"/>
        </w:rPr>
        <w:t>of</w:t>
      </w:r>
      <w:r w:rsidRPr="009A1D59">
        <w:rPr>
          <w:spacing w:val="-1"/>
          <w:sz w:val="24"/>
          <w:szCs w:val="24"/>
        </w:rPr>
        <w:t xml:space="preserve"> information. Guidelines</w:t>
      </w:r>
      <w:r w:rsidRPr="009A1D59">
        <w:rPr>
          <w:spacing w:val="-2"/>
          <w:sz w:val="24"/>
          <w:szCs w:val="24"/>
        </w:rPr>
        <w:t xml:space="preserve"> </w:t>
      </w:r>
      <w:r w:rsidRPr="009A1D59">
        <w:rPr>
          <w:spacing w:val="-1"/>
          <w:sz w:val="24"/>
          <w:szCs w:val="24"/>
        </w:rPr>
        <w:t>regarding</w:t>
      </w:r>
      <w:r w:rsidRPr="009A1D59">
        <w:rPr>
          <w:spacing w:val="-2"/>
          <w:sz w:val="24"/>
          <w:szCs w:val="24"/>
        </w:rPr>
        <w:t xml:space="preserve"> </w:t>
      </w:r>
      <w:r w:rsidRPr="009A1D59">
        <w:rPr>
          <w:spacing w:val="-1"/>
          <w:sz w:val="24"/>
          <w:szCs w:val="24"/>
        </w:rPr>
        <w:t>proprietary</w:t>
      </w:r>
      <w:r w:rsidRPr="009A1D59">
        <w:rPr>
          <w:spacing w:val="-2"/>
          <w:sz w:val="24"/>
          <w:szCs w:val="24"/>
        </w:rPr>
        <w:t xml:space="preserve"> </w:t>
      </w:r>
      <w:r w:rsidRPr="009A1D59">
        <w:rPr>
          <w:spacing w:val="-1"/>
          <w:sz w:val="24"/>
          <w:szCs w:val="24"/>
        </w:rPr>
        <w:t>information</w:t>
      </w:r>
      <w:r w:rsidRPr="009A1D59">
        <w:rPr>
          <w:spacing w:val="-2"/>
          <w:sz w:val="24"/>
          <w:szCs w:val="24"/>
        </w:rPr>
        <w:t xml:space="preserve"> </w:t>
      </w:r>
      <w:r w:rsidRPr="009A1D59">
        <w:rPr>
          <w:spacing w:val="-1"/>
          <w:sz w:val="24"/>
          <w:szCs w:val="24"/>
        </w:rPr>
        <w:t>are</w:t>
      </w:r>
      <w:r w:rsidRPr="009A1D59">
        <w:rPr>
          <w:spacing w:val="65"/>
          <w:sz w:val="24"/>
          <w:szCs w:val="24"/>
        </w:rPr>
        <w:t xml:space="preserve"> </w:t>
      </w:r>
      <w:r w:rsidRPr="009A1D59">
        <w:rPr>
          <w:spacing w:val="-1"/>
          <w:sz w:val="24"/>
          <w:szCs w:val="24"/>
        </w:rPr>
        <w:t xml:space="preserve">provided </w:t>
      </w:r>
      <w:r w:rsidRPr="009A1D59">
        <w:rPr>
          <w:sz w:val="24"/>
          <w:szCs w:val="24"/>
        </w:rPr>
        <w:t xml:space="preserve">to </w:t>
      </w:r>
      <w:r w:rsidRPr="009A1D59">
        <w:rPr>
          <w:spacing w:val="-1"/>
          <w:sz w:val="24"/>
          <w:szCs w:val="24"/>
        </w:rPr>
        <w:t>each</w:t>
      </w:r>
      <w:r w:rsidRPr="009A1D59">
        <w:rPr>
          <w:sz w:val="24"/>
          <w:szCs w:val="24"/>
        </w:rPr>
        <w:t xml:space="preserve"> </w:t>
      </w:r>
      <w:r w:rsidRPr="009A1D59">
        <w:rPr>
          <w:spacing w:val="-1"/>
          <w:sz w:val="24"/>
          <w:szCs w:val="24"/>
        </w:rPr>
        <w:t>new</w:t>
      </w:r>
      <w:r w:rsidRPr="009A1D59">
        <w:rPr>
          <w:spacing w:val="-2"/>
          <w:sz w:val="24"/>
          <w:szCs w:val="24"/>
        </w:rPr>
        <w:t xml:space="preserve"> </w:t>
      </w:r>
      <w:r w:rsidRPr="009A1D59">
        <w:rPr>
          <w:spacing w:val="-1"/>
          <w:sz w:val="24"/>
          <w:szCs w:val="24"/>
        </w:rPr>
        <w:t>staff</w:t>
      </w:r>
      <w:r w:rsidRPr="009A1D59">
        <w:rPr>
          <w:spacing w:val="-2"/>
          <w:sz w:val="24"/>
          <w:szCs w:val="24"/>
        </w:rPr>
        <w:t xml:space="preserve"> </w:t>
      </w:r>
      <w:r w:rsidRPr="009A1D59">
        <w:rPr>
          <w:spacing w:val="-1"/>
          <w:sz w:val="24"/>
          <w:szCs w:val="24"/>
        </w:rPr>
        <w:t>member</w:t>
      </w:r>
      <w:r w:rsidRPr="009A1D59">
        <w:rPr>
          <w:sz w:val="24"/>
          <w:szCs w:val="24"/>
        </w:rPr>
        <w:t xml:space="preserve"> </w:t>
      </w:r>
      <w:r w:rsidRPr="009A1D59">
        <w:rPr>
          <w:spacing w:val="-1"/>
          <w:sz w:val="24"/>
          <w:szCs w:val="24"/>
        </w:rPr>
        <w:t>during new</w:t>
      </w:r>
      <w:r w:rsidRPr="009A1D59">
        <w:rPr>
          <w:spacing w:val="-2"/>
          <w:sz w:val="24"/>
          <w:szCs w:val="24"/>
        </w:rPr>
        <w:t xml:space="preserve"> </w:t>
      </w:r>
      <w:r w:rsidRPr="009A1D59">
        <w:rPr>
          <w:spacing w:val="-1"/>
          <w:sz w:val="24"/>
          <w:szCs w:val="24"/>
        </w:rPr>
        <w:t>employee</w:t>
      </w:r>
      <w:r w:rsidRPr="009A1D59">
        <w:rPr>
          <w:sz w:val="24"/>
          <w:szCs w:val="24"/>
        </w:rPr>
        <w:t xml:space="preserve"> </w:t>
      </w:r>
      <w:r w:rsidRPr="009A1D59">
        <w:rPr>
          <w:spacing w:val="-1"/>
          <w:sz w:val="24"/>
          <w:szCs w:val="24"/>
        </w:rPr>
        <w:t>orientation and at</w:t>
      </w:r>
      <w:r w:rsidRPr="009A1D59">
        <w:rPr>
          <w:spacing w:val="1"/>
          <w:sz w:val="24"/>
          <w:szCs w:val="24"/>
        </w:rPr>
        <w:t xml:space="preserve"> </w:t>
      </w:r>
      <w:r w:rsidRPr="009A1D59">
        <w:rPr>
          <w:spacing w:val="-1"/>
          <w:sz w:val="24"/>
          <w:szCs w:val="24"/>
        </w:rPr>
        <w:t>numerous</w:t>
      </w:r>
      <w:r w:rsidRPr="009A1D59">
        <w:rPr>
          <w:spacing w:val="56"/>
          <w:sz w:val="24"/>
          <w:szCs w:val="24"/>
        </w:rPr>
        <w:t xml:space="preserve"> </w:t>
      </w:r>
      <w:r w:rsidRPr="009A1D59">
        <w:rPr>
          <w:spacing w:val="-1"/>
          <w:sz w:val="24"/>
          <w:szCs w:val="24"/>
        </w:rPr>
        <w:t>times during the year.</w:t>
      </w:r>
      <w:r w:rsidRPr="009A1D59">
        <w:rPr>
          <w:spacing w:val="65"/>
          <w:sz w:val="24"/>
          <w:szCs w:val="24"/>
        </w:rPr>
        <w:t xml:space="preserve"> </w:t>
      </w:r>
      <w:r w:rsidRPr="009A1D59">
        <w:rPr>
          <w:sz w:val="24"/>
          <w:szCs w:val="24"/>
        </w:rPr>
        <w:t>In</w:t>
      </w:r>
      <w:r w:rsidRPr="009A1D59">
        <w:rPr>
          <w:spacing w:val="-1"/>
          <w:sz w:val="24"/>
          <w:szCs w:val="24"/>
        </w:rPr>
        <w:t xml:space="preserve"> addition,</w:t>
      </w:r>
      <w:r w:rsidRPr="009A1D59">
        <w:rPr>
          <w:sz w:val="24"/>
          <w:szCs w:val="24"/>
        </w:rPr>
        <w:t xml:space="preserve"> </w:t>
      </w:r>
      <w:r w:rsidRPr="009A1D59">
        <w:rPr>
          <w:spacing w:val="-1"/>
          <w:sz w:val="24"/>
          <w:szCs w:val="24"/>
        </w:rPr>
        <w:t>confidentiality of</w:t>
      </w:r>
      <w:r w:rsidRPr="009A1D59">
        <w:rPr>
          <w:sz w:val="24"/>
          <w:szCs w:val="24"/>
        </w:rPr>
        <w:t xml:space="preserve"> </w:t>
      </w:r>
      <w:r w:rsidRPr="009A1D59">
        <w:rPr>
          <w:spacing w:val="-1"/>
          <w:sz w:val="24"/>
          <w:szCs w:val="24"/>
        </w:rPr>
        <w:t>information is</w:t>
      </w:r>
      <w:r w:rsidRPr="009A1D59">
        <w:rPr>
          <w:sz w:val="24"/>
          <w:szCs w:val="24"/>
        </w:rPr>
        <w:t xml:space="preserve"> </w:t>
      </w:r>
      <w:r w:rsidRPr="009A1D59">
        <w:rPr>
          <w:spacing w:val="-1"/>
          <w:sz w:val="24"/>
          <w:szCs w:val="24"/>
        </w:rPr>
        <w:t xml:space="preserve">addressed </w:t>
      </w:r>
      <w:r w:rsidRPr="009A1D59">
        <w:rPr>
          <w:sz w:val="24"/>
          <w:szCs w:val="24"/>
        </w:rPr>
        <w:t>on</w:t>
      </w:r>
      <w:r w:rsidRPr="009A1D59">
        <w:rPr>
          <w:spacing w:val="-1"/>
          <w:sz w:val="24"/>
          <w:szCs w:val="24"/>
        </w:rPr>
        <w:t xml:space="preserve"> the P41</w:t>
      </w:r>
      <w:r w:rsidRPr="009A1D59">
        <w:rPr>
          <w:spacing w:val="60"/>
          <w:sz w:val="24"/>
          <w:szCs w:val="24"/>
        </w:rPr>
        <w:t xml:space="preserve"> </w:t>
      </w:r>
      <w:r w:rsidRPr="009A1D59">
        <w:rPr>
          <w:spacing w:val="-1"/>
          <w:sz w:val="24"/>
          <w:szCs w:val="24"/>
        </w:rPr>
        <w:t>and Standards of</w:t>
      </w:r>
      <w:r w:rsidRPr="009A1D59">
        <w:rPr>
          <w:sz w:val="24"/>
          <w:szCs w:val="24"/>
        </w:rPr>
        <w:t xml:space="preserve"> </w:t>
      </w:r>
      <w:r w:rsidRPr="009A1D59">
        <w:rPr>
          <w:spacing w:val="-1"/>
          <w:sz w:val="24"/>
          <w:szCs w:val="24"/>
        </w:rPr>
        <w:t>Conduct</w:t>
      </w:r>
      <w:r w:rsidRPr="009A1D59">
        <w:rPr>
          <w:sz w:val="24"/>
          <w:szCs w:val="24"/>
        </w:rPr>
        <w:t xml:space="preserve"> </w:t>
      </w:r>
      <w:r w:rsidRPr="009A1D59">
        <w:rPr>
          <w:spacing w:val="-1"/>
          <w:sz w:val="24"/>
          <w:szCs w:val="24"/>
        </w:rPr>
        <w:t>forms,</w:t>
      </w:r>
      <w:r w:rsidRPr="009A1D59">
        <w:rPr>
          <w:spacing w:val="-2"/>
          <w:sz w:val="24"/>
          <w:szCs w:val="24"/>
        </w:rPr>
        <w:t xml:space="preserve"> </w:t>
      </w:r>
      <w:r w:rsidRPr="009A1D59">
        <w:rPr>
          <w:spacing w:val="-1"/>
          <w:sz w:val="24"/>
          <w:szCs w:val="24"/>
        </w:rPr>
        <w:t>which each</w:t>
      </w:r>
      <w:r w:rsidRPr="009A1D59">
        <w:rPr>
          <w:sz w:val="24"/>
          <w:szCs w:val="24"/>
        </w:rPr>
        <w:t xml:space="preserve"> </w:t>
      </w:r>
      <w:r w:rsidRPr="009A1D59">
        <w:rPr>
          <w:spacing w:val="-1"/>
          <w:sz w:val="24"/>
          <w:szCs w:val="24"/>
        </w:rPr>
        <w:t>staff</w:t>
      </w:r>
      <w:r w:rsidRPr="009A1D59">
        <w:rPr>
          <w:spacing w:val="-2"/>
          <w:sz w:val="24"/>
          <w:szCs w:val="24"/>
        </w:rPr>
        <w:t xml:space="preserve"> </w:t>
      </w:r>
      <w:r w:rsidRPr="009A1D59">
        <w:rPr>
          <w:spacing w:val="-1"/>
          <w:sz w:val="24"/>
          <w:szCs w:val="24"/>
        </w:rPr>
        <w:t xml:space="preserve">member is required </w:t>
      </w:r>
      <w:r w:rsidRPr="009A1D59">
        <w:rPr>
          <w:sz w:val="24"/>
          <w:szCs w:val="24"/>
        </w:rPr>
        <w:t>to</w:t>
      </w:r>
      <w:r w:rsidRPr="009A1D59">
        <w:rPr>
          <w:spacing w:val="-1"/>
          <w:sz w:val="24"/>
          <w:szCs w:val="24"/>
        </w:rPr>
        <w:t xml:space="preserve"> sign.</w:t>
      </w:r>
    </w:p>
    <w:p w14:paraId="00931712" w14:textId="77777777" w:rsidR="009A1D59" w:rsidRPr="009A1D59" w:rsidRDefault="009A1D59" w:rsidP="009A1D59">
      <w:pPr>
        <w:tabs>
          <w:tab w:val="left" w:pos="1199"/>
        </w:tabs>
        <w:spacing w:line="242" w:lineRule="auto"/>
        <w:ind w:right="340"/>
        <w:rPr>
          <w:sz w:val="24"/>
        </w:rPr>
      </w:pPr>
    </w:p>
    <w:p w14:paraId="07984FCD" w14:textId="02543A16" w:rsidR="00AA0A28" w:rsidRPr="008F114A" w:rsidRDefault="00F305A9" w:rsidP="00002207">
      <w:pPr>
        <w:pStyle w:val="Heading3"/>
        <w:numPr>
          <w:ilvl w:val="0"/>
          <w:numId w:val="19"/>
        </w:numPr>
        <w:tabs>
          <w:tab w:val="left" w:pos="412"/>
        </w:tabs>
        <w:spacing w:before="198"/>
        <w:ind w:hanging="292"/>
      </w:pPr>
      <w:r w:rsidRPr="6B48C82B">
        <w:t>Integrated,</w:t>
      </w:r>
      <w:r w:rsidRPr="6B48C82B">
        <w:rPr>
          <w:spacing w:val="-5"/>
        </w:rPr>
        <w:t xml:space="preserve"> </w:t>
      </w:r>
      <w:r w:rsidRPr="6B48C82B">
        <w:t>Technology-Enabled</w:t>
      </w:r>
      <w:r w:rsidRPr="6B48C82B">
        <w:rPr>
          <w:spacing w:val="-4"/>
        </w:rPr>
        <w:t xml:space="preserve"> </w:t>
      </w:r>
      <w:r w:rsidRPr="6B48C82B">
        <w:t>Intake</w:t>
      </w:r>
      <w:r w:rsidRPr="6B48C82B">
        <w:rPr>
          <w:spacing w:val="-2"/>
        </w:rPr>
        <w:t xml:space="preserve"> </w:t>
      </w:r>
      <w:r w:rsidRPr="6B48C82B">
        <w:t>and</w:t>
      </w:r>
      <w:r w:rsidRPr="6B48C82B">
        <w:rPr>
          <w:spacing w:val="-4"/>
        </w:rPr>
        <w:t xml:space="preserve"> </w:t>
      </w:r>
      <w:r w:rsidRPr="6B48C82B">
        <w:t>Case</w:t>
      </w:r>
      <w:r w:rsidRPr="6B48C82B">
        <w:rPr>
          <w:spacing w:val="-2"/>
        </w:rPr>
        <w:t xml:space="preserve"> Management</w:t>
      </w:r>
    </w:p>
    <w:p w14:paraId="793A1B0D" w14:textId="77777777" w:rsidR="00AA0A28" w:rsidRDefault="00F305A9">
      <w:pPr>
        <w:pStyle w:val="BodyText"/>
        <w:spacing w:before="239"/>
      </w:pPr>
      <w:r>
        <w:t>References:</w:t>
      </w:r>
      <w:r>
        <w:rPr>
          <w:spacing w:val="-5"/>
        </w:rPr>
        <w:t xml:space="preserve"> </w:t>
      </w:r>
      <w:r>
        <w:t>WIOA</w:t>
      </w:r>
      <w:r>
        <w:rPr>
          <w:spacing w:val="-3"/>
        </w:rPr>
        <w:t xml:space="preserve"> </w:t>
      </w:r>
      <w:r>
        <w:t>§108(b)(21);</w:t>
      </w:r>
      <w:r>
        <w:rPr>
          <w:spacing w:val="-1"/>
        </w:rPr>
        <w:t xml:space="preserve"> </w:t>
      </w:r>
      <w:r>
        <w:t>20</w:t>
      </w:r>
      <w:r>
        <w:rPr>
          <w:spacing w:val="-4"/>
        </w:rPr>
        <w:t xml:space="preserve"> </w:t>
      </w:r>
      <w:r>
        <w:t>CFR</w:t>
      </w:r>
      <w:r>
        <w:rPr>
          <w:spacing w:val="-2"/>
        </w:rPr>
        <w:t xml:space="preserve"> §679.560(b)(20)</w:t>
      </w:r>
    </w:p>
    <w:p w14:paraId="452CA8AD" w14:textId="77777777" w:rsidR="00AA0A28" w:rsidRDefault="00F305A9">
      <w:pPr>
        <w:pStyle w:val="BodyText"/>
        <w:spacing w:before="240"/>
        <w:ind w:right="503"/>
      </w:pPr>
      <w:r>
        <w:t>Boards</w:t>
      </w:r>
      <w:r>
        <w:rPr>
          <w:spacing w:val="-3"/>
        </w:rPr>
        <w:t xml:space="preserve"> </w:t>
      </w:r>
      <w:r>
        <w:t>must</w:t>
      </w:r>
      <w:r>
        <w:rPr>
          <w:spacing w:val="-4"/>
        </w:rPr>
        <w:t xml:space="preserve"> </w:t>
      </w:r>
      <w:r>
        <w:t>include</w:t>
      </w:r>
      <w:r>
        <w:rPr>
          <w:spacing w:val="-4"/>
        </w:rPr>
        <w:t xml:space="preserve"> </w:t>
      </w:r>
      <w:r>
        <w:t>a</w:t>
      </w:r>
      <w:r>
        <w:rPr>
          <w:spacing w:val="-3"/>
        </w:rPr>
        <w:t xml:space="preserve"> </w:t>
      </w:r>
      <w:r>
        <w:t>description</w:t>
      </w:r>
      <w:r>
        <w:rPr>
          <w:spacing w:val="-3"/>
        </w:rPr>
        <w:t xml:space="preserve"> </w:t>
      </w:r>
      <w:r>
        <w:t>of</w:t>
      </w:r>
      <w:r>
        <w:rPr>
          <w:spacing w:val="-4"/>
        </w:rPr>
        <w:t xml:space="preserve"> </w:t>
      </w:r>
      <w:r>
        <w:t>how</w:t>
      </w:r>
      <w:r>
        <w:rPr>
          <w:spacing w:val="-4"/>
        </w:rPr>
        <w:t xml:space="preserve"> </w:t>
      </w:r>
      <w:r>
        <w:t>one-stop</w:t>
      </w:r>
      <w:r>
        <w:rPr>
          <w:spacing w:val="-3"/>
        </w:rPr>
        <w:t xml:space="preserve"> </w:t>
      </w:r>
      <w:r>
        <w:t>centers</w:t>
      </w:r>
      <w:r>
        <w:rPr>
          <w:spacing w:val="-3"/>
        </w:rPr>
        <w:t xml:space="preserve"> </w:t>
      </w:r>
      <w:r>
        <w:t>are</w:t>
      </w:r>
      <w:r>
        <w:rPr>
          <w:spacing w:val="-4"/>
        </w:rPr>
        <w:t xml:space="preserve"> </w:t>
      </w:r>
      <w:r>
        <w:t>implementing</w:t>
      </w:r>
      <w:r>
        <w:rPr>
          <w:spacing w:val="-3"/>
        </w:rPr>
        <w:t xml:space="preserve"> </w:t>
      </w:r>
      <w:r>
        <w:t>and</w:t>
      </w:r>
      <w:r>
        <w:rPr>
          <w:spacing w:val="-3"/>
        </w:rPr>
        <w:t xml:space="preserve"> </w:t>
      </w:r>
      <w:r>
        <w:t xml:space="preserve">transitioning to WorkinTexas.com for the programs that are carried out under WIOA and by one-stop </w:t>
      </w:r>
      <w:r>
        <w:rPr>
          <w:spacing w:val="-2"/>
        </w:rPr>
        <w:t>partners.</w:t>
      </w:r>
    </w:p>
    <w:p w14:paraId="5D4FBE80" w14:textId="77777777" w:rsidR="00AA0A28" w:rsidRDefault="00F305A9">
      <w:pPr>
        <w:spacing w:before="240"/>
        <w:ind w:left="480"/>
        <w:rPr>
          <w:b/>
          <w:sz w:val="24"/>
        </w:rPr>
      </w:pPr>
      <w:r>
        <w:rPr>
          <w:b/>
          <w:sz w:val="24"/>
        </w:rPr>
        <w:t>Minimum</w:t>
      </w:r>
      <w:r>
        <w:rPr>
          <w:b/>
          <w:spacing w:val="-3"/>
          <w:sz w:val="24"/>
        </w:rPr>
        <w:t xml:space="preserve"> </w:t>
      </w:r>
      <w:r>
        <w:rPr>
          <w:b/>
          <w:sz w:val="24"/>
        </w:rPr>
        <w:t>Plan</w:t>
      </w:r>
      <w:r>
        <w:rPr>
          <w:b/>
          <w:spacing w:val="-2"/>
          <w:sz w:val="24"/>
        </w:rPr>
        <w:t xml:space="preserve"> Requirements:</w:t>
      </w:r>
    </w:p>
    <w:p w14:paraId="574C238B" w14:textId="77777777" w:rsidR="00AA0A28" w:rsidRDefault="00F305A9">
      <w:pPr>
        <w:pStyle w:val="BodyText"/>
        <w:spacing w:before="240"/>
        <w:ind w:left="480"/>
      </w:pPr>
      <w:r>
        <w:t>A</w:t>
      </w:r>
      <w:r>
        <w:rPr>
          <w:spacing w:val="-2"/>
        </w:rPr>
        <w:t xml:space="preserve"> </w:t>
      </w:r>
      <w:r>
        <w:t>description</w:t>
      </w:r>
      <w:r>
        <w:rPr>
          <w:spacing w:val="-1"/>
        </w:rPr>
        <w:t xml:space="preserve"> </w:t>
      </w:r>
      <w:r>
        <w:t>of</w:t>
      </w:r>
      <w:r>
        <w:rPr>
          <w:spacing w:val="-1"/>
        </w:rPr>
        <w:t xml:space="preserve"> </w:t>
      </w:r>
      <w:r>
        <w:t xml:space="preserve">the </w:t>
      </w:r>
      <w:r>
        <w:rPr>
          <w:spacing w:val="-2"/>
        </w:rPr>
        <w:t>following:</w:t>
      </w:r>
    </w:p>
    <w:p w14:paraId="1EFC6CAE" w14:textId="77777777" w:rsidR="00AA0A28" w:rsidRDefault="00F305A9" w:rsidP="00002207">
      <w:pPr>
        <w:pStyle w:val="ListParagraph"/>
        <w:numPr>
          <w:ilvl w:val="0"/>
          <w:numId w:val="17"/>
        </w:numPr>
        <w:tabs>
          <w:tab w:val="left" w:pos="1200"/>
        </w:tabs>
        <w:spacing w:before="237" w:line="242" w:lineRule="auto"/>
        <w:ind w:right="651"/>
        <w:rPr>
          <w:sz w:val="24"/>
        </w:rPr>
      </w:pPr>
      <w:r>
        <w:rPr>
          <w:sz w:val="24"/>
        </w:rPr>
        <w:t>How</w:t>
      </w:r>
      <w:r>
        <w:rPr>
          <w:spacing w:val="-5"/>
          <w:sz w:val="24"/>
        </w:rPr>
        <w:t xml:space="preserve"> </w:t>
      </w:r>
      <w:r>
        <w:rPr>
          <w:sz w:val="24"/>
        </w:rPr>
        <w:t>one-stop</w:t>
      </w:r>
      <w:r>
        <w:rPr>
          <w:spacing w:val="-4"/>
          <w:sz w:val="24"/>
        </w:rPr>
        <w:t xml:space="preserve"> </w:t>
      </w:r>
      <w:r>
        <w:rPr>
          <w:sz w:val="24"/>
        </w:rPr>
        <w:t>centers</w:t>
      </w:r>
      <w:r>
        <w:rPr>
          <w:spacing w:val="-4"/>
          <w:sz w:val="24"/>
        </w:rPr>
        <w:t xml:space="preserve"> </w:t>
      </w:r>
      <w:r>
        <w:rPr>
          <w:sz w:val="24"/>
        </w:rPr>
        <w:t>are</w:t>
      </w:r>
      <w:r>
        <w:rPr>
          <w:spacing w:val="-4"/>
          <w:sz w:val="24"/>
        </w:rPr>
        <w:t xml:space="preserve"> </w:t>
      </w:r>
      <w:r>
        <w:rPr>
          <w:sz w:val="24"/>
        </w:rPr>
        <w:t>implementing</w:t>
      </w:r>
      <w:r>
        <w:rPr>
          <w:spacing w:val="-4"/>
          <w:sz w:val="24"/>
        </w:rPr>
        <w:t xml:space="preserve"> </w:t>
      </w:r>
      <w:r>
        <w:rPr>
          <w:sz w:val="24"/>
        </w:rPr>
        <w:t>and</w:t>
      </w:r>
      <w:r>
        <w:rPr>
          <w:spacing w:val="-4"/>
          <w:sz w:val="24"/>
        </w:rPr>
        <w:t xml:space="preserve"> </w:t>
      </w:r>
      <w:r>
        <w:rPr>
          <w:sz w:val="24"/>
        </w:rPr>
        <w:t>transitioning</w:t>
      </w:r>
      <w:r>
        <w:rPr>
          <w:spacing w:val="-4"/>
          <w:sz w:val="24"/>
        </w:rPr>
        <w:t xml:space="preserve"> </w:t>
      </w:r>
      <w:r>
        <w:rPr>
          <w:sz w:val="24"/>
        </w:rPr>
        <w:t>to</w:t>
      </w:r>
      <w:r>
        <w:rPr>
          <w:spacing w:val="-5"/>
          <w:sz w:val="24"/>
        </w:rPr>
        <w:t xml:space="preserve"> </w:t>
      </w:r>
      <w:r>
        <w:rPr>
          <w:sz w:val="24"/>
        </w:rPr>
        <w:t>WorkinTexas.com</w:t>
      </w:r>
      <w:r>
        <w:rPr>
          <w:spacing w:val="-4"/>
          <w:sz w:val="24"/>
        </w:rPr>
        <w:t xml:space="preserve"> </w:t>
      </w:r>
      <w:r>
        <w:rPr>
          <w:sz w:val="24"/>
        </w:rPr>
        <w:t>for programs carried out under WIOA and one-stop partners</w:t>
      </w:r>
    </w:p>
    <w:p w14:paraId="1C003619" w14:textId="77777777" w:rsidR="00AA0A28" w:rsidRDefault="00AA0A28">
      <w:pPr>
        <w:spacing w:line="242" w:lineRule="auto"/>
        <w:rPr>
          <w:sz w:val="24"/>
        </w:rPr>
      </w:pPr>
    </w:p>
    <w:p w14:paraId="3435E8BF" w14:textId="77777777" w:rsidR="009A1D59" w:rsidRPr="005B4347" w:rsidRDefault="009A1D59" w:rsidP="009A1D59">
      <w:pPr>
        <w:pStyle w:val="BodyText"/>
        <w:rPr>
          <w:b/>
          <w:bCs/>
        </w:rPr>
      </w:pPr>
      <w:r w:rsidRPr="005B4347">
        <w:rPr>
          <w:b/>
          <w:bCs/>
          <w:spacing w:val="-1"/>
        </w:rPr>
        <w:t>Board</w:t>
      </w:r>
      <w:r w:rsidRPr="005B4347">
        <w:rPr>
          <w:b/>
          <w:bCs/>
          <w:spacing w:val="-2"/>
        </w:rPr>
        <w:t xml:space="preserve"> </w:t>
      </w:r>
      <w:r w:rsidRPr="005B4347">
        <w:rPr>
          <w:b/>
          <w:bCs/>
          <w:spacing w:val="-1"/>
        </w:rPr>
        <w:t>Response</w:t>
      </w:r>
    </w:p>
    <w:p w14:paraId="132EB8E9" w14:textId="77777777" w:rsidR="009A1D59" w:rsidRDefault="009A1D59" w:rsidP="009A1D59">
      <w:pPr>
        <w:spacing w:before="10"/>
        <w:rPr>
          <w:rFonts w:ascii="Arial" w:eastAsia="Arial" w:hAnsi="Arial" w:cs="Arial"/>
          <w:sz w:val="20"/>
          <w:szCs w:val="20"/>
        </w:rPr>
      </w:pPr>
    </w:p>
    <w:p w14:paraId="02788E1A" w14:textId="77777777" w:rsidR="009A1D59" w:rsidRDefault="009A1D59" w:rsidP="009A1D59">
      <w:pPr>
        <w:pStyle w:val="BodyText"/>
      </w:pPr>
      <w:r>
        <w:rPr>
          <w:spacing w:val="-1"/>
        </w:rPr>
        <w:t>The one-stop centers</w:t>
      </w:r>
      <w:r>
        <w:rPr>
          <w:spacing w:val="-2"/>
        </w:rPr>
        <w:t xml:space="preserve"> </w:t>
      </w:r>
      <w:r>
        <w:rPr>
          <w:spacing w:val="-1"/>
        </w:rPr>
        <w:t>use the State required systems.</w:t>
      </w:r>
    </w:p>
    <w:p w14:paraId="65F02B8C" w14:textId="77777777" w:rsidR="009A1D59" w:rsidRDefault="009A1D59" w:rsidP="009A1D59">
      <w:pPr>
        <w:spacing w:before="11"/>
        <w:rPr>
          <w:rFonts w:ascii="Arial" w:eastAsia="Arial" w:hAnsi="Arial" w:cs="Arial"/>
          <w:sz w:val="23"/>
          <w:szCs w:val="23"/>
        </w:rPr>
      </w:pPr>
    </w:p>
    <w:p w14:paraId="49C38B3A" w14:textId="04156526" w:rsidR="009A1D59" w:rsidRDefault="009A1D59" w:rsidP="00002207">
      <w:pPr>
        <w:pStyle w:val="BodyText"/>
        <w:numPr>
          <w:ilvl w:val="1"/>
          <w:numId w:val="47"/>
        </w:numPr>
        <w:tabs>
          <w:tab w:val="left" w:pos="860"/>
        </w:tabs>
        <w:autoSpaceDE/>
        <w:autoSpaceDN/>
        <w:ind w:left="860" w:right="414"/>
      </w:pPr>
      <w:r>
        <w:rPr>
          <w:spacing w:val="-1"/>
        </w:rPr>
        <w:t>WorkInTexas is the</w:t>
      </w:r>
      <w:r>
        <w:t xml:space="preserve"> </w:t>
      </w:r>
      <w:r>
        <w:rPr>
          <w:spacing w:val="-1"/>
        </w:rPr>
        <w:t>online job</w:t>
      </w:r>
      <w:r>
        <w:t xml:space="preserve"> </w:t>
      </w:r>
      <w:r>
        <w:rPr>
          <w:spacing w:val="-1"/>
        </w:rPr>
        <w:t>search and</w:t>
      </w:r>
      <w:r>
        <w:t xml:space="preserve"> </w:t>
      </w:r>
      <w:r>
        <w:rPr>
          <w:spacing w:val="-1"/>
        </w:rPr>
        <w:t>job</w:t>
      </w:r>
      <w:r>
        <w:t xml:space="preserve"> </w:t>
      </w:r>
      <w:r>
        <w:rPr>
          <w:spacing w:val="-1"/>
        </w:rPr>
        <w:t>matching system</w:t>
      </w:r>
      <w:r>
        <w:t xml:space="preserve"> </w:t>
      </w:r>
      <w:r>
        <w:rPr>
          <w:spacing w:val="-1"/>
        </w:rPr>
        <w:t>developed and</w:t>
      </w:r>
      <w:r>
        <w:rPr>
          <w:spacing w:val="65"/>
        </w:rPr>
        <w:t xml:space="preserve"> </w:t>
      </w:r>
      <w:r>
        <w:rPr>
          <w:spacing w:val="-1"/>
        </w:rPr>
        <w:t>maintained by TWC</w:t>
      </w:r>
      <w:r w:rsidR="104A5979">
        <w:rPr>
          <w:spacing w:val="-1"/>
        </w:rPr>
        <w:t>. It</w:t>
      </w:r>
      <w:r>
        <w:rPr>
          <w:spacing w:val="-2"/>
        </w:rPr>
        <w:t xml:space="preserve"> </w:t>
      </w:r>
      <w:r>
        <w:rPr>
          <w:spacing w:val="-1"/>
        </w:rPr>
        <w:t>provides job matching options based on skills,</w:t>
      </w:r>
      <w:r>
        <w:t xml:space="preserve"> </w:t>
      </w:r>
      <w:r>
        <w:rPr>
          <w:spacing w:val="-1"/>
        </w:rPr>
        <w:t>experience,</w:t>
      </w:r>
      <w:r>
        <w:rPr>
          <w:spacing w:val="58"/>
          <w:w w:val="99"/>
        </w:rPr>
        <w:t xml:space="preserve"> </w:t>
      </w:r>
      <w:r>
        <w:rPr>
          <w:spacing w:val="-1"/>
        </w:rPr>
        <w:t>LMI,</w:t>
      </w:r>
      <w:r>
        <w:t xml:space="preserve"> </w:t>
      </w:r>
      <w:r>
        <w:rPr>
          <w:spacing w:val="-1"/>
        </w:rPr>
        <w:t>and</w:t>
      </w:r>
      <w:r>
        <w:t xml:space="preserve"> </w:t>
      </w:r>
      <w:r>
        <w:rPr>
          <w:spacing w:val="-1"/>
        </w:rPr>
        <w:t xml:space="preserve">is available </w:t>
      </w:r>
      <w:r>
        <w:t xml:space="preserve">to </w:t>
      </w:r>
      <w:r>
        <w:rPr>
          <w:spacing w:val="-1"/>
        </w:rPr>
        <w:t>both</w:t>
      </w:r>
      <w:r>
        <w:t xml:space="preserve"> </w:t>
      </w:r>
      <w:r>
        <w:rPr>
          <w:spacing w:val="-1"/>
        </w:rPr>
        <w:t>employers and</w:t>
      </w:r>
      <w:r>
        <w:t xml:space="preserve"> </w:t>
      </w:r>
      <w:r>
        <w:rPr>
          <w:spacing w:val="-1"/>
        </w:rPr>
        <w:t>job</w:t>
      </w:r>
      <w:r>
        <w:t xml:space="preserve"> </w:t>
      </w:r>
      <w:r>
        <w:rPr>
          <w:spacing w:val="-1"/>
        </w:rPr>
        <w:t>seekers.</w:t>
      </w:r>
    </w:p>
    <w:p w14:paraId="03F6B25A" w14:textId="77777777" w:rsidR="009A1D59" w:rsidRDefault="009A1D59" w:rsidP="00002207">
      <w:pPr>
        <w:pStyle w:val="BodyText"/>
        <w:numPr>
          <w:ilvl w:val="1"/>
          <w:numId w:val="47"/>
        </w:numPr>
        <w:tabs>
          <w:tab w:val="left" w:pos="860"/>
        </w:tabs>
        <w:autoSpaceDE/>
        <w:autoSpaceDN/>
        <w:ind w:left="860" w:right="1041"/>
      </w:pPr>
      <w:r>
        <w:rPr>
          <w:spacing w:val="-1"/>
        </w:rPr>
        <w:t>Cash Draw</w:t>
      </w:r>
      <w:r>
        <w:rPr>
          <w:spacing w:val="1"/>
        </w:rPr>
        <w:t xml:space="preserve"> </w:t>
      </w:r>
      <w:r>
        <w:rPr>
          <w:spacing w:val="-1"/>
        </w:rPr>
        <w:t>and Expenditure</w:t>
      </w:r>
      <w:r>
        <w:t xml:space="preserve"> </w:t>
      </w:r>
      <w:r>
        <w:rPr>
          <w:spacing w:val="-1"/>
        </w:rPr>
        <w:t>Reporting is</w:t>
      </w:r>
      <w:r>
        <w:t xml:space="preserve"> </w:t>
      </w:r>
      <w:r>
        <w:rPr>
          <w:spacing w:val="-1"/>
        </w:rPr>
        <w:t xml:space="preserve">used </w:t>
      </w:r>
      <w:r>
        <w:t xml:space="preserve">to </w:t>
      </w:r>
      <w:r>
        <w:rPr>
          <w:spacing w:val="-1"/>
        </w:rPr>
        <w:t>draw</w:t>
      </w:r>
      <w:r>
        <w:rPr>
          <w:spacing w:val="-3"/>
        </w:rPr>
        <w:t xml:space="preserve"> </w:t>
      </w:r>
      <w:r>
        <w:rPr>
          <w:spacing w:val="-1"/>
        </w:rPr>
        <w:t>funds</w:t>
      </w:r>
      <w:r>
        <w:t xml:space="preserve"> </w:t>
      </w:r>
      <w:r>
        <w:rPr>
          <w:spacing w:val="-1"/>
        </w:rPr>
        <w:t>from</w:t>
      </w:r>
      <w:r>
        <w:rPr>
          <w:spacing w:val="-2"/>
        </w:rPr>
        <w:t xml:space="preserve"> </w:t>
      </w:r>
      <w:r>
        <w:rPr>
          <w:spacing w:val="-1"/>
        </w:rPr>
        <w:t>program</w:t>
      </w:r>
      <w:r>
        <w:rPr>
          <w:spacing w:val="52"/>
        </w:rPr>
        <w:t xml:space="preserve"> </w:t>
      </w:r>
      <w:r>
        <w:rPr>
          <w:spacing w:val="-1"/>
        </w:rPr>
        <w:t>allocations.</w:t>
      </w:r>
    </w:p>
    <w:p w14:paraId="2A24E0B1" w14:textId="77777777" w:rsidR="009A1D59" w:rsidRDefault="009A1D59" w:rsidP="009A1D59">
      <w:pPr>
        <w:spacing w:before="10"/>
        <w:rPr>
          <w:rFonts w:ascii="Arial" w:eastAsia="Arial" w:hAnsi="Arial" w:cs="Arial"/>
          <w:sz w:val="20"/>
          <w:szCs w:val="20"/>
        </w:rPr>
      </w:pPr>
    </w:p>
    <w:p w14:paraId="63CCB067" w14:textId="77777777" w:rsidR="009A1D59" w:rsidRDefault="009A1D59" w:rsidP="009A1D59">
      <w:pPr>
        <w:pStyle w:val="BodyText"/>
        <w:ind w:right="203"/>
      </w:pPr>
      <w:r>
        <w:rPr>
          <w:spacing w:val="-1"/>
        </w:rPr>
        <w:t>The</w:t>
      </w:r>
      <w:r>
        <w:rPr>
          <w:spacing w:val="-2"/>
        </w:rPr>
        <w:t xml:space="preserve"> </w:t>
      </w:r>
      <w:r>
        <w:rPr>
          <w:spacing w:val="-1"/>
        </w:rPr>
        <w:t>Board also uses Microsoft</w:t>
      </w:r>
      <w:r>
        <w:t xml:space="preserve"> </w:t>
      </w:r>
      <w:r>
        <w:rPr>
          <w:spacing w:val="-1"/>
        </w:rPr>
        <w:t>SharePoint,</w:t>
      </w:r>
      <w:r>
        <w:rPr>
          <w:spacing w:val="-2"/>
        </w:rPr>
        <w:t xml:space="preserve"> </w:t>
      </w:r>
      <w:r>
        <w:t>a</w:t>
      </w:r>
      <w:r>
        <w:rPr>
          <w:spacing w:val="-1"/>
        </w:rPr>
        <w:t xml:space="preserve"> browser-based collaboration</w:t>
      </w:r>
      <w:r>
        <w:rPr>
          <w:spacing w:val="-2"/>
        </w:rPr>
        <w:t xml:space="preserve"> </w:t>
      </w:r>
      <w:r>
        <w:rPr>
          <w:spacing w:val="-1"/>
        </w:rPr>
        <w:t>and document</w:t>
      </w:r>
      <w:r>
        <w:rPr>
          <w:spacing w:val="69"/>
          <w:w w:val="99"/>
        </w:rPr>
        <w:t xml:space="preserve"> </w:t>
      </w:r>
      <w:r>
        <w:rPr>
          <w:spacing w:val="-1"/>
        </w:rPr>
        <w:t>management platform</w:t>
      </w:r>
      <w:r>
        <w:rPr>
          <w:spacing w:val="-3"/>
        </w:rPr>
        <w:t xml:space="preserve"> </w:t>
      </w:r>
      <w:r>
        <w:rPr>
          <w:spacing w:val="-1"/>
        </w:rPr>
        <w:t>from</w:t>
      </w:r>
      <w:r>
        <w:rPr>
          <w:spacing w:val="-2"/>
        </w:rPr>
        <w:t xml:space="preserve"> </w:t>
      </w:r>
      <w:r>
        <w:rPr>
          <w:spacing w:val="-1"/>
        </w:rPr>
        <w:t>Microsoft.</w:t>
      </w:r>
      <w:r>
        <w:rPr>
          <w:spacing w:val="64"/>
        </w:rPr>
        <w:t xml:space="preserve"> </w:t>
      </w:r>
      <w:r>
        <w:rPr>
          <w:spacing w:val="-1"/>
        </w:rPr>
        <w:t>It</w:t>
      </w:r>
      <w:r>
        <w:t xml:space="preserve"> </w:t>
      </w:r>
      <w:r>
        <w:rPr>
          <w:spacing w:val="-1"/>
        </w:rPr>
        <w:t>allows</w:t>
      </w:r>
      <w:r>
        <w:rPr>
          <w:spacing w:val="-2"/>
        </w:rPr>
        <w:t xml:space="preserve"> </w:t>
      </w:r>
      <w:r>
        <w:rPr>
          <w:spacing w:val="-1"/>
        </w:rPr>
        <w:t>workforce center,</w:t>
      </w:r>
      <w:r>
        <w:rPr>
          <w:spacing w:val="-2"/>
        </w:rPr>
        <w:t xml:space="preserve"> </w:t>
      </w:r>
      <w:r>
        <w:rPr>
          <w:spacing w:val="-1"/>
        </w:rPr>
        <w:t>adult</w:t>
      </w:r>
      <w:r>
        <w:t xml:space="preserve"> </w:t>
      </w:r>
      <w:r>
        <w:rPr>
          <w:spacing w:val="-1"/>
        </w:rPr>
        <w:t>education</w:t>
      </w:r>
      <w:r>
        <w:rPr>
          <w:spacing w:val="-2"/>
        </w:rPr>
        <w:t xml:space="preserve"> </w:t>
      </w:r>
      <w:r>
        <w:rPr>
          <w:spacing w:val="-1"/>
        </w:rPr>
        <w:t>and</w:t>
      </w:r>
      <w:r>
        <w:rPr>
          <w:spacing w:val="68"/>
        </w:rPr>
        <w:t xml:space="preserve"> </w:t>
      </w:r>
      <w:r>
        <w:rPr>
          <w:spacing w:val="-1"/>
        </w:rPr>
        <w:t>literacy</w:t>
      </w:r>
      <w:r>
        <w:rPr>
          <w:spacing w:val="-2"/>
        </w:rPr>
        <w:t xml:space="preserve"> </w:t>
      </w:r>
      <w:r>
        <w:rPr>
          <w:spacing w:val="-1"/>
        </w:rPr>
        <w:t>and</w:t>
      </w:r>
      <w:r>
        <w:t xml:space="preserve"> </w:t>
      </w:r>
      <w:r>
        <w:rPr>
          <w:spacing w:val="-1"/>
        </w:rPr>
        <w:t>vocational</w:t>
      </w:r>
      <w:r>
        <w:t xml:space="preserve"> </w:t>
      </w:r>
      <w:r>
        <w:rPr>
          <w:spacing w:val="-1"/>
        </w:rPr>
        <w:t>rehabilitation staff</w:t>
      </w:r>
      <w:r>
        <w:rPr>
          <w:spacing w:val="-2"/>
        </w:rPr>
        <w:t xml:space="preserve"> </w:t>
      </w:r>
      <w:r>
        <w:t>to</w:t>
      </w:r>
      <w:r>
        <w:rPr>
          <w:spacing w:val="-1"/>
        </w:rPr>
        <w:t xml:space="preserve"> use </w:t>
      </w:r>
      <w:r>
        <w:t>a</w:t>
      </w:r>
      <w:r>
        <w:rPr>
          <w:spacing w:val="-1"/>
        </w:rPr>
        <w:t xml:space="preserve"> centralized,</w:t>
      </w:r>
      <w:r>
        <w:t xml:space="preserve"> </w:t>
      </w:r>
      <w:r>
        <w:rPr>
          <w:spacing w:val="-1"/>
        </w:rPr>
        <w:t>password protected space</w:t>
      </w:r>
      <w:r>
        <w:rPr>
          <w:spacing w:val="75"/>
        </w:rPr>
        <w:t xml:space="preserve"> </w:t>
      </w:r>
      <w:r>
        <w:rPr>
          <w:spacing w:val="-1"/>
        </w:rPr>
        <w:t>for customer referral,</w:t>
      </w:r>
      <w:r>
        <w:rPr>
          <w:spacing w:val="-2"/>
        </w:rPr>
        <w:t xml:space="preserve"> </w:t>
      </w:r>
      <w:r>
        <w:rPr>
          <w:spacing w:val="-1"/>
        </w:rPr>
        <w:t>tracking and document</w:t>
      </w:r>
      <w:r>
        <w:t xml:space="preserve"> </w:t>
      </w:r>
      <w:r>
        <w:rPr>
          <w:spacing w:val="-1"/>
        </w:rPr>
        <w:t>sharing.</w:t>
      </w:r>
    </w:p>
    <w:p w14:paraId="3E9851E9" w14:textId="77777777" w:rsidR="009A1D59" w:rsidRDefault="009A1D59" w:rsidP="009A1D59">
      <w:pPr>
        <w:spacing w:before="3"/>
        <w:rPr>
          <w:rFonts w:ascii="Arial" w:eastAsia="Arial" w:hAnsi="Arial" w:cs="Arial"/>
          <w:sz w:val="20"/>
          <w:szCs w:val="20"/>
        </w:rPr>
      </w:pPr>
    </w:p>
    <w:p w14:paraId="00EF24B0" w14:textId="77777777" w:rsidR="00AA0A28" w:rsidRPr="008B3828" w:rsidRDefault="00F305A9" w:rsidP="00002207">
      <w:pPr>
        <w:pStyle w:val="Heading3"/>
        <w:numPr>
          <w:ilvl w:val="0"/>
          <w:numId w:val="19"/>
        </w:numPr>
        <w:tabs>
          <w:tab w:val="left" w:pos="399"/>
        </w:tabs>
        <w:spacing w:before="77"/>
        <w:ind w:left="399" w:hanging="279"/>
      </w:pPr>
      <w:bookmarkStart w:id="34" w:name="E._Third_Party_Partnership_in_SNAP_Emplo"/>
      <w:bookmarkStart w:id="35" w:name="_bookmark17"/>
      <w:bookmarkEnd w:id="34"/>
      <w:bookmarkEnd w:id="35"/>
      <w:r w:rsidRPr="008B3828">
        <w:t>Third</w:t>
      </w:r>
      <w:r w:rsidRPr="008B3828">
        <w:rPr>
          <w:spacing w:val="-5"/>
        </w:rPr>
        <w:t xml:space="preserve"> </w:t>
      </w:r>
      <w:r w:rsidRPr="008B3828">
        <w:t>Party</w:t>
      </w:r>
      <w:r w:rsidRPr="008B3828">
        <w:rPr>
          <w:spacing w:val="-2"/>
        </w:rPr>
        <w:t xml:space="preserve"> </w:t>
      </w:r>
      <w:r w:rsidRPr="008B3828">
        <w:t>Partnership</w:t>
      </w:r>
      <w:r w:rsidRPr="008B3828">
        <w:rPr>
          <w:spacing w:val="-3"/>
        </w:rPr>
        <w:t xml:space="preserve"> </w:t>
      </w:r>
      <w:r w:rsidRPr="008B3828">
        <w:t>in</w:t>
      </w:r>
      <w:r w:rsidRPr="008B3828">
        <w:rPr>
          <w:spacing w:val="-3"/>
        </w:rPr>
        <w:t xml:space="preserve"> </w:t>
      </w:r>
      <w:r w:rsidRPr="008B3828">
        <w:t>SNAP</w:t>
      </w:r>
      <w:r w:rsidRPr="008B3828">
        <w:rPr>
          <w:spacing w:val="-3"/>
        </w:rPr>
        <w:t xml:space="preserve"> </w:t>
      </w:r>
      <w:r w:rsidRPr="008B3828">
        <w:t>Employment</w:t>
      </w:r>
      <w:r w:rsidRPr="008B3828">
        <w:rPr>
          <w:spacing w:val="-2"/>
        </w:rPr>
        <w:t xml:space="preserve"> </w:t>
      </w:r>
      <w:r w:rsidRPr="008B3828">
        <w:t>and</w:t>
      </w:r>
      <w:r w:rsidRPr="008B3828">
        <w:rPr>
          <w:spacing w:val="-3"/>
        </w:rPr>
        <w:t xml:space="preserve"> </w:t>
      </w:r>
      <w:r w:rsidRPr="008B3828">
        <w:t>Training</w:t>
      </w:r>
      <w:r w:rsidRPr="008B3828">
        <w:rPr>
          <w:spacing w:val="-1"/>
        </w:rPr>
        <w:t xml:space="preserve"> </w:t>
      </w:r>
      <w:r w:rsidRPr="008B3828">
        <w:rPr>
          <w:spacing w:val="-2"/>
        </w:rPr>
        <w:t>Programs</w:t>
      </w:r>
    </w:p>
    <w:p w14:paraId="715F1A26" w14:textId="77777777" w:rsidR="00AA0A28" w:rsidRPr="008B3828" w:rsidRDefault="00F305A9">
      <w:pPr>
        <w:pStyle w:val="BodyText"/>
        <w:spacing w:before="240"/>
        <w:ind w:left="119"/>
      </w:pPr>
      <w:r w:rsidRPr="008B3828">
        <w:t>Reference:</w:t>
      </w:r>
      <w:r w:rsidRPr="008B3828">
        <w:rPr>
          <w:spacing w:val="-5"/>
        </w:rPr>
        <w:t xml:space="preserve"> </w:t>
      </w:r>
      <w:r w:rsidRPr="008B3828">
        <w:t>Supplemental</w:t>
      </w:r>
      <w:r w:rsidRPr="008B3828">
        <w:rPr>
          <w:spacing w:val="-4"/>
        </w:rPr>
        <w:t xml:space="preserve"> </w:t>
      </w:r>
      <w:r w:rsidRPr="008B3828">
        <w:t>Nutrition</w:t>
      </w:r>
      <w:r w:rsidRPr="008B3828">
        <w:rPr>
          <w:spacing w:val="-6"/>
        </w:rPr>
        <w:t xml:space="preserve"> </w:t>
      </w:r>
      <w:r w:rsidRPr="008B3828">
        <w:t>Assistance</w:t>
      </w:r>
      <w:r w:rsidRPr="008B3828">
        <w:rPr>
          <w:spacing w:val="-4"/>
        </w:rPr>
        <w:t xml:space="preserve"> </w:t>
      </w:r>
      <w:r w:rsidRPr="008B3828">
        <w:t>Program</w:t>
      </w:r>
      <w:r w:rsidRPr="008B3828">
        <w:rPr>
          <w:spacing w:val="-4"/>
        </w:rPr>
        <w:t xml:space="preserve"> </w:t>
      </w:r>
      <w:r w:rsidRPr="008B3828">
        <w:t>Employment</w:t>
      </w:r>
      <w:r w:rsidRPr="008B3828">
        <w:rPr>
          <w:spacing w:val="-4"/>
        </w:rPr>
        <w:t xml:space="preserve"> </w:t>
      </w:r>
      <w:r w:rsidRPr="008B3828">
        <w:t>and</w:t>
      </w:r>
      <w:r w:rsidRPr="008B3828">
        <w:rPr>
          <w:spacing w:val="-6"/>
        </w:rPr>
        <w:t xml:space="preserve"> </w:t>
      </w:r>
      <w:r w:rsidRPr="008B3828">
        <w:t>Training</w:t>
      </w:r>
      <w:r w:rsidRPr="008B3828">
        <w:rPr>
          <w:spacing w:val="-4"/>
        </w:rPr>
        <w:t xml:space="preserve"> </w:t>
      </w:r>
      <w:r w:rsidRPr="008B3828">
        <w:t>Third-Party Partnership Guide</w:t>
      </w:r>
    </w:p>
    <w:p w14:paraId="687B1612" w14:textId="77777777" w:rsidR="00AA0A28" w:rsidRDefault="00F305A9">
      <w:pPr>
        <w:pStyle w:val="BodyText"/>
        <w:spacing w:before="240"/>
        <w:ind w:left="119"/>
      </w:pPr>
      <w:r w:rsidRPr="008B3828">
        <w:t>The</w:t>
      </w:r>
      <w:r w:rsidRPr="008B3828">
        <w:rPr>
          <w:spacing w:val="-3"/>
        </w:rPr>
        <w:t xml:space="preserve"> </w:t>
      </w:r>
      <w:r w:rsidRPr="008B3828">
        <w:t>Texas</w:t>
      </w:r>
      <w:r w:rsidRPr="008B3828">
        <w:rPr>
          <w:spacing w:val="-4"/>
        </w:rPr>
        <w:t xml:space="preserve"> </w:t>
      </w:r>
      <w:r w:rsidRPr="008B3828">
        <w:t>Health</w:t>
      </w:r>
      <w:r w:rsidRPr="008B3828">
        <w:rPr>
          <w:spacing w:val="-3"/>
        </w:rPr>
        <w:t xml:space="preserve"> </w:t>
      </w:r>
      <w:r w:rsidRPr="008B3828">
        <w:t>and</w:t>
      </w:r>
      <w:r w:rsidRPr="008B3828">
        <w:rPr>
          <w:spacing w:val="-5"/>
        </w:rPr>
        <w:t xml:space="preserve"> </w:t>
      </w:r>
      <w:r w:rsidRPr="008B3828">
        <w:t>Human</w:t>
      </w:r>
      <w:r w:rsidRPr="008B3828">
        <w:rPr>
          <w:spacing w:val="-3"/>
        </w:rPr>
        <w:t xml:space="preserve"> </w:t>
      </w:r>
      <w:r w:rsidRPr="008B3828">
        <w:t>Services</w:t>
      </w:r>
      <w:r w:rsidRPr="008B3828">
        <w:rPr>
          <w:spacing w:val="-3"/>
        </w:rPr>
        <w:t xml:space="preserve"> </w:t>
      </w:r>
      <w:r w:rsidRPr="008B3828">
        <w:t>Commission</w:t>
      </w:r>
      <w:r w:rsidRPr="008B3828">
        <w:rPr>
          <w:spacing w:val="-3"/>
        </w:rPr>
        <w:t xml:space="preserve"> </w:t>
      </w:r>
      <w:r w:rsidRPr="008B3828">
        <w:t>has</w:t>
      </w:r>
      <w:r w:rsidRPr="008B3828">
        <w:rPr>
          <w:spacing w:val="-3"/>
        </w:rPr>
        <w:t xml:space="preserve"> </w:t>
      </w:r>
      <w:r w:rsidRPr="008B3828">
        <w:t>directed</w:t>
      </w:r>
      <w:r w:rsidRPr="008B3828">
        <w:rPr>
          <w:spacing w:val="-4"/>
        </w:rPr>
        <w:t xml:space="preserve"> </w:t>
      </w:r>
      <w:r w:rsidRPr="008B3828">
        <w:t>TWC</w:t>
      </w:r>
      <w:r w:rsidRPr="008B3828">
        <w:rPr>
          <w:spacing w:val="-4"/>
        </w:rPr>
        <w:t xml:space="preserve"> </w:t>
      </w:r>
      <w:r w:rsidRPr="008B3828">
        <w:t>to</w:t>
      </w:r>
      <w:r w:rsidRPr="008B3828">
        <w:rPr>
          <w:spacing w:val="-3"/>
        </w:rPr>
        <w:t xml:space="preserve"> </w:t>
      </w:r>
      <w:r w:rsidRPr="008B3828">
        <w:t>expand</w:t>
      </w:r>
      <w:r w:rsidRPr="008B3828">
        <w:rPr>
          <w:spacing w:val="-3"/>
        </w:rPr>
        <w:t xml:space="preserve"> </w:t>
      </w:r>
      <w:r w:rsidRPr="008B3828">
        <w:t>the</w:t>
      </w:r>
      <w:r w:rsidRPr="008B3828">
        <w:rPr>
          <w:spacing w:val="-4"/>
        </w:rPr>
        <w:t xml:space="preserve"> </w:t>
      </w:r>
      <w:r w:rsidRPr="008B3828">
        <w:t>use</w:t>
      </w:r>
      <w:r w:rsidRPr="008B3828">
        <w:rPr>
          <w:spacing w:val="-3"/>
        </w:rPr>
        <w:t xml:space="preserve"> </w:t>
      </w:r>
      <w:r w:rsidRPr="008B3828">
        <w:t>of</w:t>
      </w:r>
      <w:r w:rsidRPr="008B3828">
        <w:rPr>
          <w:spacing w:val="-3"/>
        </w:rPr>
        <w:t xml:space="preserve"> </w:t>
      </w:r>
      <w:r w:rsidRPr="008B3828">
        <w:t>SNAP E&amp;T Third Party Partnerships (TPP) throughout the state, with a goal of implementing TPP in all workforce areas by Federal Fiscal Year 2029. Boards must provide an assurance that they are pla</w:t>
      </w:r>
      <w:r>
        <w:t xml:space="preserve">nning for the expansion of TPP and must describe any planned or completed steps toward </w:t>
      </w:r>
      <w:r>
        <w:rPr>
          <w:spacing w:val="-2"/>
        </w:rPr>
        <w:t>implementation.</w:t>
      </w:r>
    </w:p>
    <w:p w14:paraId="550A9611" w14:textId="77777777" w:rsidR="00AA0A28" w:rsidRDefault="00F305A9">
      <w:pPr>
        <w:spacing w:before="240"/>
        <w:ind w:left="479"/>
        <w:rPr>
          <w:b/>
          <w:sz w:val="24"/>
        </w:rPr>
      </w:pPr>
      <w:r>
        <w:rPr>
          <w:b/>
          <w:sz w:val="24"/>
        </w:rPr>
        <w:t>Minimum</w:t>
      </w:r>
      <w:r>
        <w:rPr>
          <w:b/>
          <w:spacing w:val="-3"/>
          <w:sz w:val="24"/>
        </w:rPr>
        <w:t xml:space="preserve"> </w:t>
      </w:r>
      <w:r>
        <w:rPr>
          <w:b/>
          <w:sz w:val="24"/>
        </w:rPr>
        <w:t>Plan</w:t>
      </w:r>
      <w:r>
        <w:rPr>
          <w:b/>
          <w:spacing w:val="-2"/>
          <w:sz w:val="24"/>
        </w:rPr>
        <w:t xml:space="preserve"> Requirements:</w:t>
      </w:r>
    </w:p>
    <w:p w14:paraId="122BE8BD" w14:textId="77777777" w:rsidR="00AA0A28" w:rsidRDefault="00F305A9" w:rsidP="00002207">
      <w:pPr>
        <w:pStyle w:val="ListParagraph"/>
        <w:numPr>
          <w:ilvl w:val="0"/>
          <w:numId w:val="16"/>
        </w:numPr>
        <w:tabs>
          <w:tab w:val="left" w:pos="1104"/>
          <w:tab w:val="left" w:pos="1109"/>
        </w:tabs>
        <w:spacing w:before="240"/>
        <w:ind w:left="1109" w:right="847" w:hanging="270"/>
        <w:rPr>
          <w:sz w:val="24"/>
        </w:rPr>
      </w:pPr>
      <w:r>
        <w:rPr>
          <w:sz w:val="24"/>
        </w:rPr>
        <w:t>An</w:t>
      </w:r>
      <w:r>
        <w:rPr>
          <w:spacing w:val="-3"/>
          <w:sz w:val="24"/>
        </w:rPr>
        <w:t xml:space="preserve"> </w:t>
      </w:r>
      <w:r>
        <w:rPr>
          <w:sz w:val="24"/>
        </w:rPr>
        <w:t>assurance</w:t>
      </w:r>
      <w:r>
        <w:rPr>
          <w:spacing w:val="-3"/>
          <w:sz w:val="24"/>
        </w:rPr>
        <w:t xml:space="preserve"> </w:t>
      </w:r>
      <w:r>
        <w:rPr>
          <w:sz w:val="24"/>
        </w:rPr>
        <w:t>statement</w:t>
      </w:r>
      <w:r>
        <w:rPr>
          <w:spacing w:val="-3"/>
          <w:sz w:val="24"/>
        </w:rPr>
        <w:t xml:space="preserve"> </w:t>
      </w:r>
      <w:r>
        <w:rPr>
          <w:sz w:val="24"/>
        </w:rPr>
        <w:t>that</w:t>
      </w:r>
      <w:r>
        <w:rPr>
          <w:spacing w:val="-3"/>
          <w:sz w:val="24"/>
        </w:rPr>
        <w:t xml:space="preserve"> </w:t>
      </w:r>
      <w:r>
        <w:rPr>
          <w:sz w:val="24"/>
        </w:rPr>
        <w:t>the</w:t>
      </w:r>
      <w:r>
        <w:rPr>
          <w:spacing w:val="-3"/>
          <w:sz w:val="24"/>
        </w:rPr>
        <w:t xml:space="preserve"> </w:t>
      </w:r>
      <w:r>
        <w:rPr>
          <w:sz w:val="24"/>
        </w:rPr>
        <w:t>Board</w:t>
      </w:r>
      <w:r>
        <w:rPr>
          <w:spacing w:val="-3"/>
          <w:sz w:val="24"/>
        </w:rPr>
        <w:t xml:space="preserve"> </w:t>
      </w:r>
      <w:r>
        <w:rPr>
          <w:sz w:val="24"/>
        </w:rPr>
        <w:t>is</w:t>
      </w:r>
      <w:r>
        <w:rPr>
          <w:spacing w:val="-3"/>
          <w:sz w:val="24"/>
        </w:rPr>
        <w:t xml:space="preserve"> </w:t>
      </w:r>
      <w:r>
        <w:rPr>
          <w:sz w:val="24"/>
        </w:rPr>
        <w:t>planning</w:t>
      </w:r>
      <w:r>
        <w:rPr>
          <w:spacing w:val="-3"/>
          <w:sz w:val="24"/>
        </w:rPr>
        <w:t xml:space="preserve"> </w:t>
      </w:r>
      <w:r>
        <w:rPr>
          <w:sz w:val="24"/>
        </w:rPr>
        <w:t>for</w:t>
      </w:r>
      <w:r>
        <w:rPr>
          <w:spacing w:val="-3"/>
          <w:sz w:val="24"/>
        </w:rPr>
        <w:t xml:space="preserve"> </w:t>
      </w:r>
      <w:r>
        <w:rPr>
          <w:sz w:val="24"/>
        </w:rPr>
        <w:t>TPP</w:t>
      </w:r>
      <w:r>
        <w:rPr>
          <w:spacing w:val="-4"/>
          <w:sz w:val="24"/>
        </w:rPr>
        <w:t xml:space="preserve"> </w:t>
      </w:r>
      <w:r>
        <w:rPr>
          <w:sz w:val="24"/>
        </w:rPr>
        <w:t>expansion,</w:t>
      </w:r>
      <w:r>
        <w:rPr>
          <w:spacing w:val="-5"/>
          <w:sz w:val="24"/>
        </w:rPr>
        <w:t xml:space="preserve"> </w:t>
      </w:r>
      <w:r>
        <w:rPr>
          <w:sz w:val="24"/>
        </w:rPr>
        <w:t>including</w:t>
      </w:r>
      <w:r>
        <w:rPr>
          <w:spacing w:val="-3"/>
          <w:sz w:val="24"/>
        </w:rPr>
        <w:t xml:space="preserve"> </w:t>
      </w:r>
      <w:r>
        <w:rPr>
          <w:sz w:val="24"/>
        </w:rPr>
        <w:t>a description of any planned or completed steps.</w:t>
      </w:r>
    </w:p>
    <w:p w14:paraId="75440097" w14:textId="77777777" w:rsidR="008B3828" w:rsidRDefault="008B3828" w:rsidP="008B3828">
      <w:pPr>
        <w:tabs>
          <w:tab w:val="left" w:pos="1104"/>
          <w:tab w:val="left" w:pos="1109"/>
        </w:tabs>
        <w:spacing w:before="240"/>
        <w:ind w:right="847"/>
        <w:rPr>
          <w:sz w:val="24"/>
        </w:rPr>
      </w:pPr>
    </w:p>
    <w:p w14:paraId="05F4B0FC" w14:textId="71FAF11E" w:rsidR="008B3828" w:rsidRPr="008B3828" w:rsidRDefault="008B3828" w:rsidP="008B3828">
      <w:pPr>
        <w:tabs>
          <w:tab w:val="left" w:pos="1104"/>
          <w:tab w:val="left" w:pos="1109"/>
        </w:tabs>
        <w:spacing w:before="240"/>
        <w:ind w:right="847"/>
        <w:rPr>
          <w:b/>
          <w:bCs/>
          <w:sz w:val="24"/>
        </w:rPr>
      </w:pPr>
      <w:r w:rsidRPr="008B3828">
        <w:rPr>
          <w:b/>
          <w:bCs/>
          <w:sz w:val="24"/>
        </w:rPr>
        <w:t>Board Response</w:t>
      </w:r>
    </w:p>
    <w:p w14:paraId="1FE402C8" w14:textId="2E99A101" w:rsidR="008B3828" w:rsidRDefault="008B3828" w:rsidP="008B3828">
      <w:pPr>
        <w:tabs>
          <w:tab w:val="left" w:pos="1104"/>
          <w:tab w:val="left" w:pos="1109"/>
        </w:tabs>
        <w:spacing w:before="240"/>
        <w:ind w:right="847"/>
        <w:rPr>
          <w:sz w:val="24"/>
        </w:rPr>
      </w:pPr>
    </w:p>
    <w:p w14:paraId="6441F002" w14:textId="369E1F23" w:rsidR="008B3828" w:rsidRPr="009B2315" w:rsidRDefault="008B3828" w:rsidP="008B3828">
      <w:pPr>
        <w:spacing w:after="160" w:line="259" w:lineRule="auto"/>
        <w:rPr>
          <w:sz w:val="24"/>
          <w:szCs w:val="24"/>
        </w:rPr>
      </w:pPr>
      <w:r w:rsidRPr="6B48C82B">
        <w:rPr>
          <w:sz w:val="24"/>
          <w:szCs w:val="24"/>
        </w:rPr>
        <w:t>The Workforce Solutions Rural Capital Area (WSRCA) Board hereby provides assurance that we are actively planning for the expansion of Third-Party Partnerships (TPP) under the Supplemental Nutrition Assistance Program Employment and Training (SNAP E&amp;T) initiative, as directed by the Texas Health and Human Services Commission. Our goal is to implement TPPs in all workforce areas by October 202</w:t>
      </w:r>
      <w:r w:rsidR="00F50946">
        <w:rPr>
          <w:sz w:val="24"/>
          <w:szCs w:val="24"/>
        </w:rPr>
        <w:t>6, if not sooner.</w:t>
      </w:r>
    </w:p>
    <w:p w14:paraId="50A17450" w14:textId="77777777" w:rsidR="008B3828" w:rsidRPr="009B2315" w:rsidRDefault="008B3828" w:rsidP="008B3828">
      <w:pPr>
        <w:spacing w:after="160" w:line="259" w:lineRule="auto"/>
        <w:rPr>
          <w:b/>
          <w:bCs/>
          <w:sz w:val="24"/>
          <w:szCs w:val="24"/>
        </w:rPr>
      </w:pPr>
      <w:r w:rsidRPr="009B2315">
        <w:rPr>
          <w:b/>
          <w:bCs/>
          <w:sz w:val="24"/>
          <w:szCs w:val="24"/>
        </w:rPr>
        <w:t>Planned and Completed Steps Toward Implementation</w:t>
      </w:r>
    </w:p>
    <w:p w14:paraId="5CF7F701" w14:textId="77777777" w:rsidR="008B3828" w:rsidRPr="009B2315" w:rsidRDefault="008B3828" w:rsidP="00002207">
      <w:pPr>
        <w:widowControl/>
        <w:numPr>
          <w:ilvl w:val="0"/>
          <w:numId w:val="69"/>
        </w:numPr>
        <w:autoSpaceDE/>
        <w:autoSpaceDN/>
        <w:spacing w:after="160" w:line="259" w:lineRule="auto"/>
        <w:rPr>
          <w:sz w:val="24"/>
          <w:szCs w:val="24"/>
        </w:rPr>
      </w:pPr>
      <w:r w:rsidRPr="009B2315">
        <w:rPr>
          <w:b/>
          <w:bCs/>
          <w:sz w:val="24"/>
          <w:szCs w:val="24"/>
        </w:rPr>
        <w:t>Identification and Assessment of Potential TPPs:</w:t>
      </w:r>
    </w:p>
    <w:p w14:paraId="2FCBC851" w14:textId="77777777" w:rsidR="008B3828" w:rsidRPr="009B2315" w:rsidRDefault="008B3828" w:rsidP="00002207">
      <w:pPr>
        <w:widowControl/>
        <w:numPr>
          <w:ilvl w:val="1"/>
          <w:numId w:val="69"/>
        </w:numPr>
        <w:autoSpaceDE/>
        <w:autoSpaceDN/>
        <w:spacing w:after="160" w:line="259" w:lineRule="auto"/>
        <w:rPr>
          <w:sz w:val="24"/>
          <w:szCs w:val="24"/>
        </w:rPr>
      </w:pPr>
      <w:r w:rsidRPr="009B2315">
        <w:rPr>
          <w:sz w:val="24"/>
          <w:szCs w:val="24"/>
        </w:rPr>
        <w:t>We will begin to initiate a comprehensive search to identify potential third-party partners, including community-based organizations, educational institutions, and private training providers.</w:t>
      </w:r>
    </w:p>
    <w:p w14:paraId="37D094EE" w14:textId="77777777" w:rsidR="008B3828" w:rsidRPr="009B2315" w:rsidRDefault="008B3828" w:rsidP="00002207">
      <w:pPr>
        <w:widowControl/>
        <w:numPr>
          <w:ilvl w:val="1"/>
          <w:numId w:val="69"/>
        </w:numPr>
        <w:autoSpaceDE/>
        <w:autoSpaceDN/>
        <w:spacing w:after="160" w:line="259" w:lineRule="auto"/>
        <w:rPr>
          <w:sz w:val="24"/>
          <w:szCs w:val="24"/>
        </w:rPr>
      </w:pPr>
      <w:r w:rsidRPr="009B2315">
        <w:rPr>
          <w:sz w:val="24"/>
          <w:szCs w:val="24"/>
        </w:rPr>
        <w:t>An assessment process will be established to evaluate the capacity and readiness of these partners to deliver SNAP E&amp;T services effectively.</w:t>
      </w:r>
    </w:p>
    <w:p w14:paraId="57EE4F91" w14:textId="77777777" w:rsidR="008B3828" w:rsidRPr="009B2315" w:rsidRDefault="008B3828" w:rsidP="00002207">
      <w:pPr>
        <w:widowControl/>
        <w:numPr>
          <w:ilvl w:val="0"/>
          <w:numId w:val="69"/>
        </w:numPr>
        <w:autoSpaceDE/>
        <w:autoSpaceDN/>
        <w:spacing w:after="160" w:line="259" w:lineRule="auto"/>
        <w:rPr>
          <w:sz w:val="24"/>
          <w:szCs w:val="24"/>
        </w:rPr>
      </w:pPr>
      <w:r w:rsidRPr="009B2315">
        <w:rPr>
          <w:b/>
          <w:bCs/>
          <w:sz w:val="24"/>
          <w:szCs w:val="24"/>
        </w:rPr>
        <w:t>Training for TPPs:</w:t>
      </w:r>
    </w:p>
    <w:p w14:paraId="6C6F5719" w14:textId="77777777" w:rsidR="008B3828" w:rsidRPr="009B2315" w:rsidRDefault="008B3828" w:rsidP="00002207">
      <w:pPr>
        <w:widowControl/>
        <w:numPr>
          <w:ilvl w:val="1"/>
          <w:numId w:val="69"/>
        </w:numPr>
        <w:autoSpaceDE/>
        <w:autoSpaceDN/>
        <w:spacing w:after="160" w:line="259" w:lineRule="auto"/>
        <w:rPr>
          <w:sz w:val="24"/>
          <w:szCs w:val="24"/>
        </w:rPr>
      </w:pPr>
      <w:r w:rsidRPr="009B2315">
        <w:rPr>
          <w:sz w:val="24"/>
          <w:szCs w:val="24"/>
        </w:rPr>
        <w:t>We will develop a training program to ensure that potential TPPs are fully informed about the requirements and expectations of the SNAP E&amp;T program.</w:t>
      </w:r>
    </w:p>
    <w:p w14:paraId="066D49BB" w14:textId="77777777" w:rsidR="008B3828" w:rsidRPr="009B2315" w:rsidRDefault="008B3828" w:rsidP="00002207">
      <w:pPr>
        <w:widowControl/>
        <w:numPr>
          <w:ilvl w:val="1"/>
          <w:numId w:val="69"/>
        </w:numPr>
        <w:autoSpaceDE/>
        <w:autoSpaceDN/>
        <w:spacing w:after="160" w:line="259" w:lineRule="auto"/>
        <w:rPr>
          <w:sz w:val="24"/>
          <w:szCs w:val="24"/>
        </w:rPr>
      </w:pPr>
      <w:r w:rsidRPr="009B2315">
        <w:rPr>
          <w:sz w:val="24"/>
          <w:szCs w:val="24"/>
        </w:rPr>
        <w:t>Training sessions will cover program policies, case management procedures, and performance metrics.</w:t>
      </w:r>
    </w:p>
    <w:p w14:paraId="29B230ED" w14:textId="77777777" w:rsidR="008B3828" w:rsidRPr="009B2315" w:rsidRDefault="008B3828" w:rsidP="00002207">
      <w:pPr>
        <w:widowControl/>
        <w:numPr>
          <w:ilvl w:val="0"/>
          <w:numId w:val="69"/>
        </w:numPr>
        <w:autoSpaceDE/>
        <w:autoSpaceDN/>
        <w:spacing w:after="160" w:line="259" w:lineRule="auto"/>
        <w:rPr>
          <w:sz w:val="24"/>
          <w:szCs w:val="24"/>
        </w:rPr>
      </w:pPr>
      <w:r w:rsidRPr="009B2315">
        <w:rPr>
          <w:b/>
          <w:bCs/>
          <w:sz w:val="24"/>
          <w:szCs w:val="24"/>
        </w:rPr>
        <w:t>Budget Negotiations:</w:t>
      </w:r>
    </w:p>
    <w:p w14:paraId="340BAB19" w14:textId="77777777" w:rsidR="008B3828" w:rsidRPr="009B2315" w:rsidRDefault="008B3828" w:rsidP="00002207">
      <w:pPr>
        <w:widowControl/>
        <w:numPr>
          <w:ilvl w:val="1"/>
          <w:numId w:val="69"/>
        </w:numPr>
        <w:autoSpaceDE/>
        <w:autoSpaceDN/>
        <w:spacing w:after="160" w:line="259" w:lineRule="auto"/>
        <w:rPr>
          <w:sz w:val="24"/>
          <w:szCs w:val="24"/>
        </w:rPr>
      </w:pPr>
      <w:r w:rsidRPr="009B2315">
        <w:rPr>
          <w:sz w:val="24"/>
          <w:szCs w:val="24"/>
        </w:rPr>
        <w:t>We will ensure there is a process of negotiating budgets with identified TPPs to ensure that funding is allocated efficiently and effectively.</w:t>
      </w:r>
    </w:p>
    <w:p w14:paraId="3EAF9DFF" w14:textId="77777777" w:rsidR="008B3828" w:rsidRPr="009B2315" w:rsidRDefault="008B3828" w:rsidP="00002207">
      <w:pPr>
        <w:widowControl/>
        <w:numPr>
          <w:ilvl w:val="1"/>
          <w:numId w:val="69"/>
        </w:numPr>
        <w:autoSpaceDE/>
        <w:autoSpaceDN/>
        <w:spacing w:after="160" w:line="259" w:lineRule="auto"/>
        <w:rPr>
          <w:sz w:val="24"/>
          <w:szCs w:val="24"/>
        </w:rPr>
      </w:pPr>
      <w:r w:rsidRPr="009B2315">
        <w:rPr>
          <w:sz w:val="24"/>
          <w:szCs w:val="24"/>
        </w:rPr>
        <w:t>These negotiations will consider the specific needs and resources of each partner to maximize the impact of the program.</w:t>
      </w:r>
    </w:p>
    <w:p w14:paraId="724D1726" w14:textId="77777777" w:rsidR="008B3828" w:rsidRPr="009B2315" w:rsidRDefault="008B3828" w:rsidP="00002207">
      <w:pPr>
        <w:widowControl/>
        <w:numPr>
          <w:ilvl w:val="0"/>
          <w:numId w:val="69"/>
        </w:numPr>
        <w:autoSpaceDE/>
        <w:autoSpaceDN/>
        <w:spacing w:after="160" w:line="259" w:lineRule="auto"/>
        <w:rPr>
          <w:sz w:val="24"/>
          <w:szCs w:val="24"/>
        </w:rPr>
      </w:pPr>
      <w:r w:rsidRPr="009B2315">
        <w:rPr>
          <w:b/>
          <w:bCs/>
          <w:sz w:val="24"/>
          <w:szCs w:val="24"/>
        </w:rPr>
        <w:t>Contract Establishment:</w:t>
      </w:r>
    </w:p>
    <w:p w14:paraId="127E1301" w14:textId="77777777" w:rsidR="008B3828" w:rsidRPr="009B2315" w:rsidRDefault="008B3828" w:rsidP="00002207">
      <w:pPr>
        <w:widowControl/>
        <w:numPr>
          <w:ilvl w:val="1"/>
          <w:numId w:val="69"/>
        </w:numPr>
        <w:autoSpaceDE/>
        <w:autoSpaceDN/>
        <w:spacing w:after="160" w:line="259" w:lineRule="auto"/>
        <w:rPr>
          <w:sz w:val="24"/>
          <w:szCs w:val="24"/>
        </w:rPr>
      </w:pPr>
      <w:r w:rsidRPr="009B2315">
        <w:rPr>
          <w:sz w:val="24"/>
          <w:szCs w:val="24"/>
        </w:rPr>
        <w:t>We will work on establishing formal contracts with selected TPPs to formalize the partnership and ensure compliance with program requirements.</w:t>
      </w:r>
    </w:p>
    <w:p w14:paraId="09ABCD22" w14:textId="77777777" w:rsidR="008B3828" w:rsidRPr="009B2315" w:rsidRDefault="008B3828" w:rsidP="00002207">
      <w:pPr>
        <w:widowControl/>
        <w:numPr>
          <w:ilvl w:val="1"/>
          <w:numId w:val="69"/>
        </w:numPr>
        <w:autoSpaceDE/>
        <w:autoSpaceDN/>
        <w:spacing w:after="160" w:line="259" w:lineRule="auto"/>
        <w:rPr>
          <w:sz w:val="24"/>
          <w:szCs w:val="24"/>
        </w:rPr>
      </w:pPr>
      <w:r w:rsidRPr="009B2315">
        <w:rPr>
          <w:sz w:val="24"/>
          <w:szCs w:val="24"/>
        </w:rPr>
        <w:t>These contracts will outline the roles, responsibilities, and performance expectations of both the Board and the TPPs.</w:t>
      </w:r>
    </w:p>
    <w:p w14:paraId="1EE93492" w14:textId="77777777" w:rsidR="008B3828" w:rsidRPr="009B2315" w:rsidRDefault="008B3828" w:rsidP="00002207">
      <w:pPr>
        <w:widowControl/>
        <w:numPr>
          <w:ilvl w:val="0"/>
          <w:numId w:val="69"/>
        </w:numPr>
        <w:autoSpaceDE/>
        <w:autoSpaceDN/>
        <w:spacing w:after="160" w:line="259" w:lineRule="auto"/>
        <w:rPr>
          <w:sz w:val="24"/>
          <w:szCs w:val="24"/>
        </w:rPr>
      </w:pPr>
      <w:r w:rsidRPr="009B2315">
        <w:rPr>
          <w:b/>
          <w:bCs/>
          <w:sz w:val="24"/>
          <w:szCs w:val="24"/>
        </w:rPr>
        <w:t>Communication with the Texas Workforce Commission:</w:t>
      </w:r>
    </w:p>
    <w:p w14:paraId="739286C0" w14:textId="77777777" w:rsidR="008B3828" w:rsidRPr="009B2315" w:rsidRDefault="008B3828" w:rsidP="00002207">
      <w:pPr>
        <w:widowControl/>
        <w:numPr>
          <w:ilvl w:val="1"/>
          <w:numId w:val="69"/>
        </w:numPr>
        <w:autoSpaceDE/>
        <w:autoSpaceDN/>
        <w:spacing w:after="160" w:line="259" w:lineRule="auto"/>
        <w:rPr>
          <w:sz w:val="24"/>
          <w:szCs w:val="24"/>
        </w:rPr>
      </w:pPr>
      <w:r w:rsidRPr="009B2315">
        <w:rPr>
          <w:sz w:val="24"/>
          <w:szCs w:val="24"/>
        </w:rPr>
        <w:t>We will share all contract details and progress reports with the Texas Workforce Commission to ensure transparency and alignment with state goals.</w:t>
      </w:r>
    </w:p>
    <w:p w14:paraId="5748590D" w14:textId="72D26E0B" w:rsidR="008B3828" w:rsidRPr="009B2315" w:rsidRDefault="008B3828" w:rsidP="00002207">
      <w:pPr>
        <w:widowControl/>
        <w:numPr>
          <w:ilvl w:val="1"/>
          <w:numId w:val="69"/>
        </w:numPr>
        <w:autoSpaceDE/>
        <w:autoSpaceDN/>
        <w:spacing w:after="160" w:line="259" w:lineRule="auto"/>
        <w:rPr>
          <w:sz w:val="24"/>
          <w:szCs w:val="24"/>
        </w:rPr>
      </w:pPr>
      <w:r w:rsidRPr="6B48C82B">
        <w:rPr>
          <w:sz w:val="24"/>
          <w:szCs w:val="24"/>
        </w:rPr>
        <w:t xml:space="preserve">Regular updates will be provided to the TWC to facilitate ongoing support and guidance, as </w:t>
      </w:r>
      <w:r w:rsidR="3A92C5C8" w:rsidRPr="6B48C82B">
        <w:rPr>
          <w:sz w:val="24"/>
          <w:szCs w:val="24"/>
        </w:rPr>
        <w:t>needed.</w:t>
      </w:r>
    </w:p>
    <w:p w14:paraId="0D8D37BE" w14:textId="77777777" w:rsidR="008B3828" w:rsidRPr="009B2315" w:rsidRDefault="008B3828" w:rsidP="008B3828">
      <w:pPr>
        <w:rPr>
          <w:sz w:val="24"/>
          <w:szCs w:val="24"/>
        </w:rPr>
      </w:pPr>
      <w:r w:rsidRPr="009B2315">
        <w:rPr>
          <w:sz w:val="24"/>
          <w:szCs w:val="24"/>
        </w:rPr>
        <w:t>By taking these steps, the WSRCA Board is committed to the successful expansion of SNAP E&amp;T Third-Party Partnerships, ensuring that all workforce counties in WSRCA benefit from this initiative.</w:t>
      </w:r>
    </w:p>
    <w:p w14:paraId="51A28E82" w14:textId="77777777" w:rsidR="008B3828" w:rsidRPr="008B3828" w:rsidRDefault="008B3828" w:rsidP="008B3828">
      <w:pPr>
        <w:tabs>
          <w:tab w:val="left" w:pos="1104"/>
          <w:tab w:val="left" w:pos="1109"/>
        </w:tabs>
        <w:spacing w:before="240"/>
        <w:ind w:right="847"/>
        <w:rPr>
          <w:sz w:val="24"/>
        </w:rPr>
      </w:pPr>
    </w:p>
    <w:p w14:paraId="398C56FA" w14:textId="77777777" w:rsidR="00AA0A28" w:rsidRDefault="00F305A9">
      <w:pPr>
        <w:pStyle w:val="Heading2"/>
        <w:spacing w:before="234"/>
      </w:pPr>
      <w:bookmarkStart w:id="36" w:name="Part_5:_Workforce_Investment_Activities"/>
      <w:bookmarkStart w:id="37" w:name="_bookmark18"/>
      <w:bookmarkEnd w:id="36"/>
      <w:bookmarkEnd w:id="37"/>
      <w:r>
        <w:t>Part</w:t>
      </w:r>
      <w:r>
        <w:rPr>
          <w:spacing w:val="-11"/>
        </w:rPr>
        <w:t xml:space="preserve"> </w:t>
      </w:r>
      <w:r>
        <w:t>5:</w:t>
      </w:r>
      <w:r>
        <w:rPr>
          <w:spacing w:val="-10"/>
        </w:rPr>
        <w:t xml:space="preserve"> </w:t>
      </w:r>
      <w:r>
        <w:t>Workforce</w:t>
      </w:r>
      <w:r>
        <w:rPr>
          <w:spacing w:val="-11"/>
        </w:rPr>
        <w:t xml:space="preserve"> </w:t>
      </w:r>
      <w:r>
        <w:t>Investment</w:t>
      </w:r>
      <w:r>
        <w:rPr>
          <w:spacing w:val="-11"/>
        </w:rPr>
        <w:t xml:space="preserve"> </w:t>
      </w:r>
      <w:r>
        <w:rPr>
          <w:spacing w:val="-2"/>
        </w:rPr>
        <w:t>Activities</w:t>
      </w:r>
    </w:p>
    <w:p w14:paraId="57F19720" w14:textId="77777777" w:rsidR="00AA0A28" w:rsidRDefault="00F305A9" w:rsidP="00002207">
      <w:pPr>
        <w:pStyle w:val="Heading3"/>
        <w:numPr>
          <w:ilvl w:val="0"/>
          <w:numId w:val="15"/>
        </w:numPr>
        <w:tabs>
          <w:tab w:val="left" w:pos="412"/>
        </w:tabs>
        <w:spacing w:before="242"/>
        <w:ind w:hanging="292"/>
      </w:pPr>
      <w:bookmarkStart w:id="38" w:name="A._Rapid_Response_Activity_Coordination"/>
      <w:bookmarkStart w:id="39" w:name="_bookmark19"/>
      <w:bookmarkEnd w:id="38"/>
      <w:bookmarkEnd w:id="39"/>
      <w:r>
        <w:t>Rapid</w:t>
      </w:r>
      <w:r>
        <w:rPr>
          <w:spacing w:val="-4"/>
        </w:rPr>
        <w:t xml:space="preserve"> </w:t>
      </w:r>
      <w:r>
        <w:t>Response</w:t>
      </w:r>
      <w:r>
        <w:rPr>
          <w:spacing w:val="-3"/>
        </w:rPr>
        <w:t xml:space="preserve"> </w:t>
      </w:r>
      <w:r>
        <w:t>Activity</w:t>
      </w:r>
      <w:r>
        <w:rPr>
          <w:spacing w:val="-2"/>
        </w:rPr>
        <w:t xml:space="preserve"> Coordination</w:t>
      </w:r>
    </w:p>
    <w:p w14:paraId="6A3F8C73" w14:textId="77777777" w:rsidR="00AA0A28" w:rsidRDefault="00F305A9">
      <w:pPr>
        <w:pStyle w:val="BodyText"/>
        <w:spacing w:before="241"/>
      </w:pPr>
      <w:r>
        <w:t>References:</w:t>
      </w:r>
      <w:r>
        <w:rPr>
          <w:spacing w:val="-3"/>
        </w:rPr>
        <w:t xml:space="preserve"> </w:t>
      </w:r>
      <w:r>
        <w:t>WIOA</w:t>
      </w:r>
      <w:r>
        <w:rPr>
          <w:spacing w:val="-3"/>
        </w:rPr>
        <w:t xml:space="preserve"> </w:t>
      </w:r>
      <w:r>
        <w:t>§108(b)(8);</w:t>
      </w:r>
      <w:r>
        <w:rPr>
          <w:spacing w:val="-2"/>
        </w:rPr>
        <w:t xml:space="preserve"> </w:t>
      </w:r>
      <w:r>
        <w:t>20</w:t>
      </w:r>
      <w:r>
        <w:rPr>
          <w:spacing w:val="-2"/>
        </w:rPr>
        <w:t xml:space="preserve"> </w:t>
      </w:r>
      <w:r>
        <w:t>CFR</w:t>
      </w:r>
      <w:r>
        <w:rPr>
          <w:spacing w:val="-2"/>
        </w:rPr>
        <w:t xml:space="preserve"> §679.560(b)(7)</w:t>
      </w:r>
    </w:p>
    <w:p w14:paraId="22FC1236" w14:textId="77777777" w:rsidR="00AA0A28" w:rsidRDefault="00F305A9">
      <w:pPr>
        <w:pStyle w:val="BodyText"/>
        <w:spacing w:before="240" w:line="242" w:lineRule="auto"/>
        <w:ind w:left="119"/>
      </w:pPr>
      <w:r>
        <w:t>Each</w:t>
      </w:r>
      <w:r>
        <w:rPr>
          <w:spacing w:val="-3"/>
        </w:rPr>
        <w:t xml:space="preserve"> </w:t>
      </w:r>
      <w:r>
        <w:t>Board</w:t>
      </w:r>
      <w:r>
        <w:rPr>
          <w:spacing w:val="-5"/>
        </w:rPr>
        <w:t xml:space="preserve"> </w:t>
      </w:r>
      <w:r>
        <w:t>must</w:t>
      </w:r>
      <w:r>
        <w:rPr>
          <w:spacing w:val="-3"/>
        </w:rPr>
        <w:t xml:space="preserve"> </w:t>
      </w:r>
      <w:r>
        <w:t>include</w:t>
      </w:r>
      <w:r>
        <w:rPr>
          <w:spacing w:val="-3"/>
        </w:rPr>
        <w:t xml:space="preserve"> </w:t>
      </w:r>
      <w:r>
        <w:t>a</w:t>
      </w:r>
      <w:r>
        <w:rPr>
          <w:spacing w:val="-3"/>
        </w:rPr>
        <w:t xml:space="preserve"> </w:t>
      </w:r>
      <w:r>
        <w:t>description</w:t>
      </w:r>
      <w:r>
        <w:rPr>
          <w:spacing w:val="-3"/>
        </w:rPr>
        <w:t xml:space="preserve"> </w:t>
      </w:r>
      <w:r>
        <w:t>of</w:t>
      </w:r>
      <w:r>
        <w:rPr>
          <w:spacing w:val="-3"/>
        </w:rPr>
        <w:t xml:space="preserve"> </w:t>
      </w:r>
      <w:r>
        <w:t>how</w:t>
      </w:r>
      <w:r>
        <w:rPr>
          <w:spacing w:val="-4"/>
        </w:rPr>
        <w:t xml:space="preserve"> </w:t>
      </w:r>
      <w:r>
        <w:t>the</w:t>
      </w:r>
      <w:r>
        <w:rPr>
          <w:spacing w:val="-3"/>
        </w:rPr>
        <w:t xml:space="preserve"> </w:t>
      </w:r>
      <w:r>
        <w:t>Board</w:t>
      </w:r>
      <w:r>
        <w:rPr>
          <w:spacing w:val="-3"/>
        </w:rPr>
        <w:t xml:space="preserve"> </w:t>
      </w:r>
      <w:r>
        <w:t>will</w:t>
      </w:r>
      <w:r>
        <w:rPr>
          <w:spacing w:val="-4"/>
        </w:rPr>
        <w:t xml:space="preserve"> </w:t>
      </w:r>
      <w:r>
        <w:t>coordinate</w:t>
      </w:r>
      <w:r>
        <w:rPr>
          <w:spacing w:val="-4"/>
        </w:rPr>
        <w:t xml:space="preserve"> </w:t>
      </w:r>
      <w:r>
        <w:t>workforce</w:t>
      </w:r>
      <w:r>
        <w:rPr>
          <w:spacing w:val="-4"/>
        </w:rPr>
        <w:t xml:space="preserve"> </w:t>
      </w:r>
      <w:r>
        <w:t>investment activities that are carried out</w:t>
      </w:r>
      <w:r>
        <w:rPr>
          <w:spacing w:val="-19"/>
        </w:rPr>
        <w:t xml:space="preserve"> </w:t>
      </w:r>
      <w:r>
        <w:t>in the workforce area with the statewide rapid response activities described in WIOA §134(a)(2)(A).</w:t>
      </w:r>
    </w:p>
    <w:p w14:paraId="3B5373D0" w14:textId="77777777" w:rsidR="00AA0A28" w:rsidRDefault="00F305A9">
      <w:pPr>
        <w:spacing w:before="239"/>
        <w:ind w:left="479"/>
        <w:rPr>
          <w:b/>
          <w:sz w:val="24"/>
        </w:rPr>
      </w:pPr>
      <w:r>
        <w:rPr>
          <w:b/>
          <w:sz w:val="24"/>
        </w:rPr>
        <w:t>Minimum</w:t>
      </w:r>
      <w:r>
        <w:rPr>
          <w:b/>
          <w:spacing w:val="-3"/>
          <w:sz w:val="24"/>
        </w:rPr>
        <w:t xml:space="preserve"> </w:t>
      </w:r>
      <w:r>
        <w:rPr>
          <w:b/>
          <w:sz w:val="24"/>
        </w:rPr>
        <w:t>Plan</w:t>
      </w:r>
      <w:r>
        <w:rPr>
          <w:b/>
          <w:spacing w:val="-2"/>
          <w:sz w:val="24"/>
        </w:rPr>
        <w:t xml:space="preserve"> Requirements:</w:t>
      </w:r>
    </w:p>
    <w:p w14:paraId="0B8ED65F" w14:textId="77777777" w:rsidR="00AA0A28" w:rsidRDefault="00F305A9" w:rsidP="00002207">
      <w:pPr>
        <w:pStyle w:val="ListParagraph"/>
        <w:numPr>
          <w:ilvl w:val="1"/>
          <w:numId w:val="15"/>
        </w:numPr>
        <w:tabs>
          <w:tab w:val="left" w:pos="1110"/>
          <w:tab w:val="left" w:pos="1140"/>
        </w:tabs>
        <w:spacing w:before="236" w:line="242" w:lineRule="auto"/>
        <w:ind w:right="507" w:hanging="270"/>
        <w:rPr>
          <w:sz w:val="24"/>
        </w:rPr>
      </w:pPr>
      <w:r>
        <w:rPr>
          <w:sz w:val="24"/>
        </w:rPr>
        <w:t>A</w:t>
      </w:r>
      <w:r>
        <w:rPr>
          <w:spacing w:val="24"/>
          <w:sz w:val="24"/>
        </w:rPr>
        <w:t xml:space="preserve"> </w:t>
      </w:r>
      <w:r>
        <w:rPr>
          <w:sz w:val="24"/>
        </w:rPr>
        <w:t>description</w:t>
      </w:r>
      <w:r>
        <w:rPr>
          <w:spacing w:val="-3"/>
          <w:sz w:val="24"/>
        </w:rPr>
        <w:t xml:space="preserve"> </w:t>
      </w:r>
      <w:r>
        <w:rPr>
          <w:sz w:val="24"/>
        </w:rPr>
        <w:t>of</w:t>
      </w:r>
      <w:r>
        <w:rPr>
          <w:spacing w:val="-3"/>
          <w:sz w:val="24"/>
        </w:rPr>
        <w:t xml:space="preserve"> </w:t>
      </w:r>
      <w:r>
        <w:rPr>
          <w:sz w:val="24"/>
        </w:rPr>
        <w:t>how</w:t>
      </w:r>
      <w:r>
        <w:rPr>
          <w:spacing w:val="-5"/>
          <w:sz w:val="24"/>
        </w:rPr>
        <w:t xml:space="preserve"> </w:t>
      </w:r>
      <w:r>
        <w:rPr>
          <w:sz w:val="24"/>
        </w:rPr>
        <w:t>the</w:t>
      </w:r>
      <w:r>
        <w:rPr>
          <w:spacing w:val="-3"/>
          <w:sz w:val="24"/>
        </w:rPr>
        <w:t xml:space="preserve"> </w:t>
      </w:r>
      <w:r>
        <w:rPr>
          <w:sz w:val="24"/>
        </w:rPr>
        <w:t>Board</w:t>
      </w:r>
      <w:r>
        <w:rPr>
          <w:spacing w:val="-3"/>
          <w:sz w:val="24"/>
        </w:rPr>
        <w:t xml:space="preserve"> </w:t>
      </w:r>
      <w:r>
        <w:rPr>
          <w:sz w:val="24"/>
        </w:rPr>
        <w:t>will</w:t>
      </w:r>
      <w:r>
        <w:rPr>
          <w:spacing w:val="-4"/>
          <w:sz w:val="24"/>
        </w:rPr>
        <w:t xml:space="preserve"> </w:t>
      </w:r>
      <w:r>
        <w:rPr>
          <w:sz w:val="24"/>
        </w:rPr>
        <w:t>coordinate</w:t>
      </w:r>
      <w:r>
        <w:rPr>
          <w:spacing w:val="-3"/>
          <w:sz w:val="24"/>
        </w:rPr>
        <w:t xml:space="preserve"> </w:t>
      </w:r>
      <w:r>
        <w:rPr>
          <w:sz w:val="24"/>
        </w:rPr>
        <w:t>local</w:t>
      </w:r>
      <w:r>
        <w:rPr>
          <w:spacing w:val="-3"/>
          <w:sz w:val="24"/>
        </w:rPr>
        <w:t xml:space="preserve"> </w:t>
      </w:r>
      <w:r>
        <w:rPr>
          <w:sz w:val="24"/>
        </w:rPr>
        <w:t>workforce</w:t>
      </w:r>
      <w:r>
        <w:rPr>
          <w:spacing w:val="-4"/>
          <w:sz w:val="24"/>
        </w:rPr>
        <w:t xml:space="preserve"> </w:t>
      </w:r>
      <w:r>
        <w:rPr>
          <w:sz w:val="24"/>
        </w:rPr>
        <w:t>investment</w:t>
      </w:r>
      <w:r>
        <w:rPr>
          <w:spacing w:val="-3"/>
          <w:sz w:val="24"/>
        </w:rPr>
        <w:t xml:space="preserve"> </w:t>
      </w:r>
      <w:r>
        <w:rPr>
          <w:sz w:val="24"/>
        </w:rPr>
        <w:t xml:space="preserve">activities </w:t>
      </w:r>
      <w:bookmarkStart w:id="40" w:name="B._Youth_Activities_and_Services"/>
      <w:bookmarkStart w:id="41" w:name="_bookmark20"/>
      <w:bookmarkEnd w:id="40"/>
      <w:bookmarkEnd w:id="41"/>
      <w:r>
        <w:rPr>
          <w:sz w:val="24"/>
        </w:rPr>
        <w:t>with statewide rapid response activities described in WIOA §134(a)(2)(A).</w:t>
      </w:r>
    </w:p>
    <w:p w14:paraId="28F50316" w14:textId="77777777" w:rsidR="009A1D59" w:rsidRPr="005B4347" w:rsidRDefault="009A1D59" w:rsidP="009A1D59">
      <w:pPr>
        <w:pStyle w:val="BodyText"/>
        <w:rPr>
          <w:b/>
          <w:bCs/>
        </w:rPr>
      </w:pPr>
      <w:r w:rsidRPr="005B4347">
        <w:rPr>
          <w:b/>
          <w:bCs/>
          <w:spacing w:val="-1"/>
        </w:rPr>
        <w:t>Board</w:t>
      </w:r>
      <w:r w:rsidRPr="005B4347">
        <w:rPr>
          <w:b/>
          <w:bCs/>
          <w:spacing w:val="-2"/>
        </w:rPr>
        <w:t xml:space="preserve"> </w:t>
      </w:r>
      <w:r w:rsidRPr="005B4347">
        <w:rPr>
          <w:b/>
          <w:bCs/>
          <w:spacing w:val="-1"/>
        </w:rPr>
        <w:t>Response</w:t>
      </w:r>
    </w:p>
    <w:p w14:paraId="5A8436B0" w14:textId="77777777" w:rsidR="009A1D59" w:rsidRDefault="009A1D59" w:rsidP="009A1D59">
      <w:pPr>
        <w:spacing w:before="10"/>
        <w:rPr>
          <w:rFonts w:ascii="Arial" w:eastAsia="Arial" w:hAnsi="Arial" w:cs="Arial"/>
          <w:sz w:val="20"/>
          <w:szCs w:val="20"/>
        </w:rPr>
      </w:pPr>
    </w:p>
    <w:p w14:paraId="1D32D3A8" w14:textId="77777777" w:rsidR="009A1D59" w:rsidRDefault="009A1D59" w:rsidP="009A1D59">
      <w:pPr>
        <w:pStyle w:val="BodyText"/>
        <w:ind w:right="467"/>
        <w:jc w:val="both"/>
      </w:pPr>
      <w:r>
        <w:rPr>
          <w:spacing w:val="-1"/>
        </w:rPr>
        <w:t>WSRCA will</w:t>
      </w:r>
      <w:r>
        <w:rPr>
          <w:spacing w:val="-2"/>
        </w:rPr>
        <w:t xml:space="preserve"> </w:t>
      </w:r>
      <w:r>
        <w:rPr>
          <w:spacing w:val="-1"/>
        </w:rPr>
        <w:t>partner with the State</w:t>
      </w:r>
      <w:r>
        <w:rPr>
          <w:spacing w:val="-2"/>
        </w:rPr>
        <w:t xml:space="preserve"> </w:t>
      </w:r>
      <w:r>
        <w:rPr>
          <w:spacing w:val="-1"/>
        </w:rPr>
        <w:t>Rapid Response unit</w:t>
      </w:r>
      <w:r>
        <w:t xml:space="preserve"> to </w:t>
      </w:r>
      <w:r>
        <w:rPr>
          <w:spacing w:val="-1"/>
        </w:rPr>
        <w:t>ensure local</w:t>
      </w:r>
      <w:r>
        <w:rPr>
          <w:spacing w:val="-2"/>
        </w:rPr>
        <w:t xml:space="preserve"> </w:t>
      </w:r>
      <w:r>
        <w:rPr>
          <w:spacing w:val="-1"/>
        </w:rPr>
        <w:t>employers and</w:t>
      </w:r>
      <w:r>
        <w:rPr>
          <w:spacing w:val="64"/>
        </w:rPr>
        <w:t xml:space="preserve"> </w:t>
      </w:r>
      <w:r>
        <w:rPr>
          <w:spacing w:val="-1"/>
        </w:rPr>
        <w:t>workers receive</w:t>
      </w:r>
      <w:r>
        <w:t xml:space="preserve"> </w:t>
      </w:r>
      <w:r>
        <w:rPr>
          <w:spacing w:val="-1"/>
        </w:rPr>
        <w:t>timely</w:t>
      </w:r>
      <w:r>
        <w:t xml:space="preserve"> </w:t>
      </w:r>
      <w:r>
        <w:rPr>
          <w:spacing w:val="-1"/>
        </w:rPr>
        <w:t>and appropriate</w:t>
      </w:r>
      <w:r>
        <w:t xml:space="preserve"> </w:t>
      </w:r>
      <w:r>
        <w:rPr>
          <w:spacing w:val="-1"/>
        </w:rPr>
        <w:t>services.</w:t>
      </w:r>
      <w:r>
        <w:t xml:space="preserve"> </w:t>
      </w:r>
      <w:r>
        <w:rPr>
          <w:spacing w:val="-1"/>
        </w:rPr>
        <w:t>The</w:t>
      </w:r>
      <w:r>
        <w:t xml:space="preserve"> </w:t>
      </w:r>
      <w:r>
        <w:rPr>
          <w:spacing w:val="-1"/>
        </w:rPr>
        <w:t>need</w:t>
      </w:r>
      <w:r>
        <w:t xml:space="preserve"> </w:t>
      </w:r>
      <w:r>
        <w:rPr>
          <w:spacing w:val="-1"/>
        </w:rPr>
        <w:t>for rapid</w:t>
      </w:r>
      <w:r>
        <w:t xml:space="preserve"> </w:t>
      </w:r>
      <w:r>
        <w:rPr>
          <w:spacing w:val="-1"/>
        </w:rPr>
        <w:t>response</w:t>
      </w:r>
      <w:r>
        <w:t xml:space="preserve"> </w:t>
      </w:r>
      <w:r>
        <w:rPr>
          <w:spacing w:val="-1"/>
        </w:rPr>
        <w:t>services</w:t>
      </w:r>
      <w:r>
        <w:rPr>
          <w:spacing w:val="72"/>
        </w:rPr>
        <w:t xml:space="preserve"> </w:t>
      </w:r>
      <w:r>
        <w:rPr>
          <w:spacing w:val="-1"/>
        </w:rPr>
        <w:t>may be</w:t>
      </w:r>
      <w:r>
        <w:t xml:space="preserve"> </w:t>
      </w:r>
      <w:r>
        <w:rPr>
          <w:spacing w:val="-1"/>
        </w:rPr>
        <w:t>identified</w:t>
      </w:r>
      <w:r>
        <w:t xml:space="preserve"> </w:t>
      </w:r>
      <w:r>
        <w:rPr>
          <w:spacing w:val="-1"/>
        </w:rPr>
        <w:t>in several ways:</w:t>
      </w:r>
    </w:p>
    <w:p w14:paraId="7B662321" w14:textId="77777777" w:rsidR="009A1D59" w:rsidRDefault="009A1D59" w:rsidP="00002207">
      <w:pPr>
        <w:pStyle w:val="BodyText"/>
        <w:numPr>
          <w:ilvl w:val="1"/>
          <w:numId w:val="46"/>
        </w:numPr>
        <w:tabs>
          <w:tab w:val="left" w:pos="860"/>
        </w:tabs>
        <w:autoSpaceDE/>
        <w:autoSpaceDN/>
        <w:spacing w:before="39"/>
        <w:ind w:right="451"/>
      </w:pPr>
      <w:r>
        <w:rPr>
          <w:spacing w:val="-1"/>
        </w:rPr>
        <w:t xml:space="preserve">Reading </w:t>
      </w:r>
      <w:r>
        <w:t xml:space="preserve">/ </w:t>
      </w:r>
      <w:r>
        <w:rPr>
          <w:spacing w:val="-1"/>
        </w:rPr>
        <w:t>receiving</w:t>
      </w:r>
      <w:r>
        <w:t xml:space="preserve"> </w:t>
      </w:r>
      <w:r>
        <w:rPr>
          <w:spacing w:val="-1"/>
        </w:rPr>
        <w:t>an</w:t>
      </w:r>
      <w:r>
        <w:t xml:space="preserve"> </w:t>
      </w:r>
      <w:r>
        <w:rPr>
          <w:spacing w:val="-1"/>
        </w:rPr>
        <w:t>announcement</w:t>
      </w:r>
      <w:r>
        <w:t xml:space="preserve"> </w:t>
      </w:r>
      <w:r>
        <w:rPr>
          <w:spacing w:val="-1"/>
        </w:rPr>
        <w:t>or</w:t>
      </w:r>
      <w:r>
        <w:t xml:space="preserve"> </w:t>
      </w:r>
      <w:r>
        <w:rPr>
          <w:spacing w:val="-1"/>
        </w:rPr>
        <w:t>notification of</w:t>
      </w:r>
      <w:r>
        <w:rPr>
          <w:spacing w:val="1"/>
        </w:rPr>
        <w:t xml:space="preserve"> </w:t>
      </w:r>
      <w:r>
        <w:t>a</w:t>
      </w:r>
      <w:r>
        <w:rPr>
          <w:spacing w:val="-1"/>
        </w:rPr>
        <w:t xml:space="preserve"> permanent</w:t>
      </w:r>
      <w:r>
        <w:t xml:space="preserve"> </w:t>
      </w:r>
      <w:r>
        <w:rPr>
          <w:spacing w:val="-1"/>
        </w:rPr>
        <w:t>closure</w:t>
      </w:r>
      <w:r>
        <w:t xml:space="preserve"> </w:t>
      </w:r>
      <w:r>
        <w:rPr>
          <w:spacing w:val="-1"/>
        </w:rPr>
        <w:t>of</w:t>
      </w:r>
      <w:r>
        <w:t xml:space="preserve"> a</w:t>
      </w:r>
      <w:r>
        <w:rPr>
          <w:spacing w:val="51"/>
        </w:rPr>
        <w:t xml:space="preserve"> </w:t>
      </w:r>
      <w:r>
        <w:rPr>
          <w:spacing w:val="-1"/>
        </w:rPr>
        <w:t>business</w:t>
      </w:r>
      <w:r>
        <w:rPr>
          <w:spacing w:val="-2"/>
        </w:rPr>
        <w:t xml:space="preserve"> </w:t>
      </w:r>
      <w:r>
        <w:rPr>
          <w:spacing w:val="-1"/>
        </w:rPr>
        <w:t>location regardless of</w:t>
      </w:r>
      <w:r>
        <w:t xml:space="preserve"> </w:t>
      </w:r>
      <w:r>
        <w:rPr>
          <w:spacing w:val="-1"/>
        </w:rPr>
        <w:t>the number of</w:t>
      </w:r>
      <w:r>
        <w:t xml:space="preserve"> </w:t>
      </w:r>
      <w:r>
        <w:rPr>
          <w:spacing w:val="-1"/>
        </w:rPr>
        <w:t>workers affected,</w:t>
      </w:r>
    </w:p>
    <w:p w14:paraId="185EAF56" w14:textId="77777777" w:rsidR="009A1D59" w:rsidRDefault="009A1D59" w:rsidP="00002207">
      <w:pPr>
        <w:pStyle w:val="BodyText"/>
        <w:numPr>
          <w:ilvl w:val="1"/>
          <w:numId w:val="46"/>
        </w:numPr>
        <w:tabs>
          <w:tab w:val="left" w:pos="860"/>
        </w:tabs>
        <w:autoSpaceDE/>
        <w:autoSpaceDN/>
        <w:ind w:right="203"/>
      </w:pPr>
      <w:r>
        <w:rPr>
          <w:spacing w:val="-1"/>
        </w:rPr>
        <w:t>Announcement or notification of</w:t>
      </w:r>
      <w:r>
        <w:t xml:space="preserve"> a</w:t>
      </w:r>
      <w:r>
        <w:rPr>
          <w:spacing w:val="-1"/>
        </w:rPr>
        <w:t xml:space="preserve"> mass layoff</w:t>
      </w:r>
      <w:r>
        <w:t xml:space="preserve"> </w:t>
      </w:r>
      <w:r>
        <w:rPr>
          <w:spacing w:val="-1"/>
        </w:rPr>
        <w:t>affecting 50 or more workers,</w:t>
      </w:r>
      <w:r>
        <w:rPr>
          <w:spacing w:val="-2"/>
        </w:rPr>
        <w:t xml:space="preserve"> </w:t>
      </w:r>
      <w:r>
        <w:rPr>
          <w:spacing w:val="-1"/>
        </w:rPr>
        <w:t>or</w:t>
      </w:r>
      <w:r>
        <w:rPr>
          <w:spacing w:val="60"/>
        </w:rPr>
        <w:t xml:space="preserve"> </w:t>
      </w:r>
      <w:r>
        <w:rPr>
          <w:spacing w:val="-1"/>
        </w:rPr>
        <w:t>receiving</w:t>
      </w:r>
      <w:r>
        <w:rPr>
          <w:spacing w:val="-2"/>
        </w:rPr>
        <w:t xml:space="preserve"> </w:t>
      </w:r>
      <w:r>
        <w:rPr>
          <w:spacing w:val="-1"/>
        </w:rPr>
        <w:t xml:space="preserve">notice that </w:t>
      </w:r>
      <w:r>
        <w:t>a</w:t>
      </w:r>
      <w:r>
        <w:rPr>
          <w:spacing w:val="-2"/>
        </w:rPr>
        <w:t xml:space="preserve"> </w:t>
      </w:r>
      <w:r>
        <w:rPr>
          <w:spacing w:val="-1"/>
        </w:rPr>
        <w:t>Worker Adjustment and Retraining Notice</w:t>
      </w:r>
      <w:r>
        <w:rPr>
          <w:spacing w:val="-2"/>
        </w:rPr>
        <w:t xml:space="preserve"> </w:t>
      </w:r>
      <w:r>
        <w:rPr>
          <w:spacing w:val="-1"/>
        </w:rPr>
        <w:t>(WARN) has</w:t>
      </w:r>
      <w:r>
        <w:rPr>
          <w:spacing w:val="-2"/>
        </w:rPr>
        <w:t xml:space="preserve"> </w:t>
      </w:r>
      <w:r>
        <w:rPr>
          <w:spacing w:val="-1"/>
        </w:rPr>
        <w:t>been</w:t>
      </w:r>
      <w:r>
        <w:rPr>
          <w:spacing w:val="60"/>
        </w:rPr>
        <w:t xml:space="preserve"> </w:t>
      </w:r>
      <w:r>
        <w:rPr>
          <w:spacing w:val="-1"/>
        </w:rPr>
        <w:t>filed</w:t>
      </w:r>
      <w:r>
        <w:rPr>
          <w:spacing w:val="-2"/>
        </w:rPr>
        <w:t xml:space="preserve"> </w:t>
      </w:r>
      <w:r>
        <w:rPr>
          <w:spacing w:val="-1"/>
        </w:rPr>
        <w:t>regardless of</w:t>
      </w:r>
      <w:r>
        <w:t xml:space="preserve"> </w:t>
      </w:r>
      <w:r>
        <w:rPr>
          <w:spacing w:val="-1"/>
        </w:rPr>
        <w:t>the</w:t>
      </w:r>
      <w:r>
        <w:rPr>
          <w:spacing w:val="-2"/>
        </w:rPr>
        <w:t xml:space="preserve"> </w:t>
      </w:r>
      <w:r>
        <w:rPr>
          <w:spacing w:val="-1"/>
        </w:rPr>
        <w:t>number of</w:t>
      </w:r>
      <w:r>
        <w:rPr>
          <w:spacing w:val="-2"/>
        </w:rPr>
        <w:t xml:space="preserve"> </w:t>
      </w:r>
      <w:r>
        <w:rPr>
          <w:spacing w:val="-1"/>
        </w:rPr>
        <w:t>workers</w:t>
      </w:r>
      <w:r>
        <w:rPr>
          <w:spacing w:val="-2"/>
        </w:rPr>
        <w:t xml:space="preserve"> </w:t>
      </w:r>
      <w:r>
        <w:rPr>
          <w:spacing w:val="-1"/>
        </w:rPr>
        <w:t>affected by the announce layoff,</w:t>
      </w:r>
    </w:p>
    <w:p w14:paraId="037943F2" w14:textId="77777777" w:rsidR="009A1D59" w:rsidRDefault="009A1D59" w:rsidP="00002207">
      <w:pPr>
        <w:pStyle w:val="BodyText"/>
        <w:numPr>
          <w:ilvl w:val="1"/>
          <w:numId w:val="46"/>
        </w:numPr>
        <w:tabs>
          <w:tab w:val="left" w:pos="860"/>
        </w:tabs>
        <w:autoSpaceDE/>
        <w:autoSpaceDN/>
        <w:ind w:right="451"/>
      </w:pPr>
      <w:r>
        <w:t>A</w:t>
      </w:r>
      <w:r>
        <w:rPr>
          <w:spacing w:val="-1"/>
        </w:rPr>
        <w:t xml:space="preserve"> mass dislocation</w:t>
      </w:r>
      <w:r>
        <w:t xml:space="preserve"> </w:t>
      </w:r>
      <w:r>
        <w:rPr>
          <w:spacing w:val="-1"/>
        </w:rPr>
        <w:t xml:space="preserve">resulting from </w:t>
      </w:r>
      <w:r>
        <w:t>a</w:t>
      </w:r>
      <w:r>
        <w:rPr>
          <w:spacing w:val="-1"/>
        </w:rPr>
        <w:t xml:space="preserve"> natural disaster or</w:t>
      </w:r>
      <w:r>
        <w:t xml:space="preserve"> </w:t>
      </w:r>
      <w:r>
        <w:rPr>
          <w:spacing w:val="-1"/>
        </w:rPr>
        <w:t>other event, as defined</w:t>
      </w:r>
      <w:r>
        <w:t xml:space="preserve"> </w:t>
      </w:r>
      <w:r>
        <w:rPr>
          <w:spacing w:val="-1"/>
        </w:rPr>
        <w:t>by</w:t>
      </w:r>
      <w:r>
        <w:rPr>
          <w:spacing w:val="58"/>
        </w:rPr>
        <w:t xml:space="preserve"> </w:t>
      </w:r>
      <w:r>
        <w:rPr>
          <w:spacing w:val="-1"/>
        </w:rPr>
        <w:t>state or local emergency management</w:t>
      </w:r>
      <w:r>
        <w:t xml:space="preserve"> </w:t>
      </w:r>
      <w:r>
        <w:rPr>
          <w:spacing w:val="-1"/>
        </w:rPr>
        <w:t>sources,</w:t>
      </w:r>
    </w:p>
    <w:p w14:paraId="5E305C40" w14:textId="77777777" w:rsidR="009A1D59" w:rsidRDefault="009A1D59" w:rsidP="00002207">
      <w:pPr>
        <w:pStyle w:val="BodyText"/>
        <w:numPr>
          <w:ilvl w:val="1"/>
          <w:numId w:val="46"/>
        </w:numPr>
        <w:tabs>
          <w:tab w:val="left" w:pos="860"/>
        </w:tabs>
        <w:autoSpaceDE/>
        <w:autoSpaceDN/>
        <w:spacing w:line="293" w:lineRule="exact"/>
      </w:pPr>
      <w:r>
        <w:rPr>
          <w:spacing w:val="-1"/>
        </w:rPr>
        <w:t>The</w:t>
      </w:r>
      <w:r>
        <w:rPr>
          <w:spacing w:val="-2"/>
        </w:rPr>
        <w:t xml:space="preserve"> </w:t>
      </w:r>
      <w:r>
        <w:rPr>
          <w:spacing w:val="-1"/>
        </w:rPr>
        <w:t>filing</w:t>
      </w:r>
      <w:r>
        <w:rPr>
          <w:spacing w:val="-2"/>
        </w:rPr>
        <w:t xml:space="preserve"> </w:t>
      </w:r>
      <w:r>
        <w:t>of</w:t>
      </w:r>
      <w:r>
        <w:rPr>
          <w:spacing w:val="-1"/>
        </w:rPr>
        <w:t xml:space="preserve"> </w:t>
      </w:r>
      <w:r>
        <w:t>a</w:t>
      </w:r>
      <w:r>
        <w:rPr>
          <w:spacing w:val="-1"/>
        </w:rPr>
        <w:t xml:space="preserve"> Trade</w:t>
      </w:r>
      <w:r>
        <w:rPr>
          <w:spacing w:val="-2"/>
        </w:rPr>
        <w:t xml:space="preserve"> </w:t>
      </w:r>
      <w:r>
        <w:rPr>
          <w:spacing w:val="-1"/>
        </w:rPr>
        <w:t>Adjustment Assistance</w:t>
      </w:r>
      <w:r>
        <w:t xml:space="preserve"> </w:t>
      </w:r>
      <w:r>
        <w:rPr>
          <w:spacing w:val="-1"/>
        </w:rPr>
        <w:t>(TAA)</w:t>
      </w:r>
      <w:r>
        <w:rPr>
          <w:spacing w:val="-2"/>
        </w:rPr>
        <w:t xml:space="preserve"> </w:t>
      </w:r>
      <w:r>
        <w:rPr>
          <w:spacing w:val="-1"/>
        </w:rPr>
        <w:t>petition.</w:t>
      </w:r>
    </w:p>
    <w:p w14:paraId="004FEC14" w14:textId="77777777" w:rsidR="009A1D59" w:rsidRDefault="009A1D59" w:rsidP="009A1D59">
      <w:pPr>
        <w:spacing w:before="8"/>
        <w:rPr>
          <w:rFonts w:ascii="Arial" w:eastAsia="Arial" w:hAnsi="Arial" w:cs="Arial"/>
          <w:sz w:val="20"/>
          <w:szCs w:val="20"/>
        </w:rPr>
      </w:pPr>
    </w:p>
    <w:p w14:paraId="1520732A" w14:textId="77777777" w:rsidR="009A1D59" w:rsidRDefault="009A1D59" w:rsidP="009A1D59">
      <w:pPr>
        <w:pStyle w:val="BodyText"/>
        <w:ind w:right="295"/>
      </w:pPr>
      <w:r>
        <w:rPr>
          <w:spacing w:val="-1"/>
        </w:rPr>
        <w:t>Once the</w:t>
      </w:r>
      <w:r>
        <w:t xml:space="preserve"> </w:t>
      </w:r>
      <w:r>
        <w:rPr>
          <w:spacing w:val="-1"/>
        </w:rPr>
        <w:t>need for</w:t>
      </w:r>
      <w:r>
        <w:t xml:space="preserve"> </w:t>
      </w:r>
      <w:r>
        <w:rPr>
          <w:spacing w:val="-1"/>
        </w:rPr>
        <w:t>rapid</w:t>
      </w:r>
      <w:r>
        <w:t xml:space="preserve"> </w:t>
      </w:r>
      <w:r>
        <w:rPr>
          <w:spacing w:val="-1"/>
        </w:rPr>
        <w:t>response</w:t>
      </w:r>
      <w:r>
        <w:t xml:space="preserve"> </w:t>
      </w:r>
      <w:r>
        <w:rPr>
          <w:spacing w:val="-1"/>
        </w:rPr>
        <w:t>services</w:t>
      </w:r>
      <w:r>
        <w:t xml:space="preserve"> </w:t>
      </w:r>
      <w:r>
        <w:rPr>
          <w:spacing w:val="-1"/>
        </w:rPr>
        <w:t>is identified,</w:t>
      </w:r>
      <w:r>
        <w:rPr>
          <w:spacing w:val="1"/>
        </w:rPr>
        <w:t xml:space="preserve"> </w:t>
      </w:r>
      <w:r>
        <w:rPr>
          <w:spacing w:val="-1"/>
        </w:rPr>
        <w:t>the</w:t>
      </w:r>
      <w:r>
        <w:t xml:space="preserve"> </w:t>
      </w:r>
      <w:r>
        <w:rPr>
          <w:spacing w:val="-1"/>
        </w:rPr>
        <w:t>rapid response</w:t>
      </w:r>
      <w:r>
        <w:t xml:space="preserve"> </w:t>
      </w:r>
      <w:r>
        <w:rPr>
          <w:spacing w:val="-1"/>
        </w:rPr>
        <w:t>coordinator</w:t>
      </w:r>
      <w:r>
        <w:rPr>
          <w:spacing w:val="68"/>
        </w:rPr>
        <w:t xml:space="preserve"> </w:t>
      </w:r>
      <w:r>
        <w:rPr>
          <w:spacing w:val="-1"/>
        </w:rPr>
        <w:t>works with the</w:t>
      </w:r>
      <w:r>
        <w:t xml:space="preserve"> </w:t>
      </w:r>
      <w:r>
        <w:rPr>
          <w:spacing w:val="-1"/>
        </w:rPr>
        <w:t>assigned business</w:t>
      </w:r>
      <w:r>
        <w:rPr>
          <w:spacing w:val="1"/>
        </w:rPr>
        <w:t xml:space="preserve"> </w:t>
      </w:r>
      <w:r>
        <w:rPr>
          <w:spacing w:val="-1"/>
        </w:rPr>
        <w:t>solutions consultant</w:t>
      </w:r>
      <w:r>
        <w:rPr>
          <w:spacing w:val="1"/>
        </w:rPr>
        <w:t xml:space="preserve"> </w:t>
      </w:r>
      <w:r>
        <w:t>to</w:t>
      </w:r>
      <w:r>
        <w:rPr>
          <w:spacing w:val="-1"/>
        </w:rPr>
        <w:t xml:space="preserve"> reach</w:t>
      </w:r>
      <w:r>
        <w:t xml:space="preserve"> </w:t>
      </w:r>
      <w:r>
        <w:rPr>
          <w:spacing w:val="-1"/>
        </w:rPr>
        <w:t>out</w:t>
      </w:r>
      <w:r>
        <w:t xml:space="preserve"> to</w:t>
      </w:r>
      <w:r>
        <w:rPr>
          <w:spacing w:val="-1"/>
        </w:rPr>
        <w:t xml:space="preserve"> the employer</w:t>
      </w:r>
      <w:r>
        <w:t xml:space="preserve"> to</w:t>
      </w:r>
      <w:r>
        <w:rPr>
          <w:spacing w:val="63"/>
        </w:rPr>
        <w:t xml:space="preserve"> </w:t>
      </w:r>
      <w:r>
        <w:rPr>
          <w:spacing w:val="-1"/>
        </w:rPr>
        <w:t>begin discussions</w:t>
      </w:r>
      <w:r>
        <w:t xml:space="preserve"> </w:t>
      </w:r>
      <w:r>
        <w:rPr>
          <w:spacing w:val="-1"/>
        </w:rPr>
        <w:t>on layoff</w:t>
      </w:r>
      <w:r>
        <w:rPr>
          <w:spacing w:val="1"/>
        </w:rPr>
        <w:t xml:space="preserve"> </w:t>
      </w:r>
      <w:r>
        <w:rPr>
          <w:spacing w:val="-1"/>
        </w:rPr>
        <w:t>aversion and</w:t>
      </w:r>
      <w:r>
        <w:t xml:space="preserve"> </w:t>
      </w:r>
      <w:r>
        <w:rPr>
          <w:spacing w:val="-1"/>
        </w:rPr>
        <w:t>transition and</w:t>
      </w:r>
      <w:r>
        <w:t xml:space="preserve"> </w:t>
      </w:r>
      <w:r>
        <w:rPr>
          <w:spacing w:val="-1"/>
        </w:rPr>
        <w:t>re-employment</w:t>
      </w:r>
      <w:r>
        <w:t xml:space="preserve"> </w:t>
      </w:r>
      <w:r>
        <w:rPr>
          <w:spacing w:val="-1"/>
        </w:rPr>
        <w:t>services</w:t>
      </w:r>
      <w:r>
        <w:t xml:space="preserve"> to</w:t>
      </w:r>
      <w:r>
        <w:rPr>
          <w:spacing w:val="71"/>
        </w:rPr>
        <w:t xml:space="preserve"> </w:t>
      </w:r>
      <w:r>
        <w:rPr>
          <w:spacing w:val="-1"/>
        </w:rPr>
        <w:t>affected workers.</w:t>
      </w:r>
      <w:r>
        <w:rPr>
          <w:spacing w:val="65"/>
        </w:rPr>
        <w:t xml:space="preserve"> </w:t>
      </w:r>
      <w:r>
        <w:rPr>
          <w:spacing w:val="-1"/>
        </w:rPr>
        <w:t>During this conversation,</w:t>
      </w:r>
      <w:r>
        <w:t xml:space="preserve"> </w:t>
      </w:r>
      <w:r>
        <w:rPr>
          <w:spacing w:val="-1"/>
        </w:rPr>
        <w:t>the business solutions consultant</w:t>
      </w:r>
      <w:r>
        <w:t xml:space="preserve"> </w:t>
      </w:r>
      <w:r>
        <w:rPr>
          <w:spacing w:val="-1"/>
        </w:rPr>
        <w:t>works in</w:t>
      </w:r>
      <w:r>
        <w:rPr>
          <w:spacing w:val="73"/>
        </w:rPr>
        <w:t xml:space="preserve"> </w:t>
      </w:r>
      <w:r>
        <w:rPr>
          <w:spacing w:val="-1"/>
        </w:rPr>
        <w:t>collaboration with the authorized representative at</w:t>
      </w:r>
      <w:r>
        <w:t xml:space="preserve"> </w:t>
      </w:r>
      <w:r>
        <w:rPr>
          <w:spacing w:val="-1"/>
        </w:rPr>
        <w:t xml:space="preserve">the business </w:t>
      </w:r>
      <w:r>
        <w:t>to</w:t>
      </w:r>
      <w:r>
        <w:rPr>
          <w:spacing w:val="-1"/>
        </w:rPr>
        <w:t xml:space="preserve"> determine the</w:t>
      </w:r>
      <w:r>
        <w:rPr>
          <w:spacing w:val="62"/>
        </w:rPr>
        <w:t xml:space="preserve"> </w:t>
      </w:r>
      <w:r>
        <w:rPr>
          <w:spacing w:val="-1"/>
        </w:rPr>
        <w:t>appropriate method</w:t>
      </w:r>
      <w:r>
        <w:rPr>
          <w:spacing w:val="-2"/>
        </w:rPr>
        <w:t xml:space="preserve"> </w:t>
      </w:r>
      <w:r>
        <w:rPr>
          <w:spacing w:val="-1"/>
        </w:rPr>
        <w:t>for</w:t>
      </w:r>
      <w:r>
        <w:rPr>
          <w:spacing w:val="-3"/>
        </w:rPr>
        <w:t xml:space="preserve"> </w:t>
      </w:r>
      <w:r>
        <w:rPr>
          <w:spacing w:val="-1"/>
        </w:rPr>
        <w:t>delivering</w:t>
      </w:r>
      <w:r>
        <w:rPr>
          <w:spacing w:val="-2"/>
        </w:rPr>
        <w:t xml:space="preserve"> </w:t>
      </w:r>
      <w:r>
        <w:rPr>
          <w:spacing w:val="-1"/>
        </w:rPr>
        <w:t>the information</w:t>
      </w:r>
      <w:r>
        <w:rPr>
          <w:spacing w:val="-2"/>
        </w:rPr>
        <w:t xml:space="preserve"> </w:t>
      </w:r>
      <w:r>
        <w:t>to</w:t>
      </w:r>
      <w:r>
        <w:rPr>
          <w:spacing w:val="-2"/>
        </w:rPr>
        <w:t xml:space="preserve"> </w:t>
      </w:r>
      <w:r>
        <w:rPr>
          <w:spacing w:val="-1"/>
        </w:rPr>
        <w:t>the</w:t>
      </w:r>
      <w:r>
        <w:rPr>
          <w:spacing w:val="-2"/>
        </w:rPr>
        <w:t xml:space="preserve"> </w:t>
      </w:r>
      <w:r>
        <w:rPr>
          <w:spacing w:val="-1"/>
        </w:rPr>
        <w:t>affected employees.</w:t>
      </w:r>
    </w:p>
    <w:p w14:paraId="18EED912" w14:textId="77777777" w:rsidR="009A1D59" w:rsidRDefault="009A1D59" w:rsidP="009A1D59">
      <w:pPr>
        <w:rPr>
          <w:rFonts w:ascii="Arial" w:eastAsia="Arial" w:hAnsi="Arial" w:cs="Arial"/>
          <w:sz w:val="24"/>
          <w:szCs w:val="24"/>
        </w:rPr>
      </w:pPr>
    </w:p>
    <w:p w14:paraId="1E0A3BF9" w14:textId="77777777" w:rsidR="009A1D59" w:rsidRDefault="009A1D59" w:rsidP="009A1D59">
      <w:pPr>
        <w:pStyle w:val="BodyText"/>
        <w:ind w:right="261"/>
      </w:pPr>
      <w:r>
        <w:rPr>
          <w:spacing w:val="-1"/>
        </w:rPr>
        <w:t>Once agreement</w:t>
      </w:r>
      <w:r>
        <w:t xml:space="preserve"> </w:t>
      </w:r>
      <w:r>
        <w:rPr>
          <w:spacing w:val="-1"/>
        </w:rPr>
        <w:t>has</w:t>
      </w:r>
      <w:r>
        <w:rPr>
          <w:spacing w:val="-2"/>
        </w:rPr>
        <w:t xml:space="preserve"> </w:t>
      </w:r>
      <w:r>
        <w:rPr>
          <w:spacing w:val="-1"/>
        </w:rPr>
        <w:t>been reached regarding how</w:t>
      </w:r>
      <w:r>
        <w:rPr>
          <w:spacing w:val="-2"/>
        </w:rPr>
        <w:t xml:space="preserve"> </w:t>
      </w:r>
      <w:r>
        <w:t>to</w:t>
      </w:r>
      <w:r>
        <w:rPr>
          <w:spacing w:val="-1"/>
        </w:rPr>
        <w:t xml:space="preserve"> interact</w:t>
      </w:r>
      <w:r>
        <w:t xml:space="preserve"> </w:t>
      </w:r>
      <w:r>
        <w:rPr>
          <w:spacing w:val="-1"/>
        </w:rPr>
        <w:t>with</w:t>
      </w:r>
      <w:r>
        <w:t xml:space="preserve"> </w:t>
      </w:r>
      <w:r>
        <w:rPr>
          <w:spacing w:val="-1"/>
        </w:rPr>
        <w:t>the affected</w:t>
      </w:r>
      <w:r>
        <w:rPr>
          <w:spacing w:val="56"/>
        </w:rPr>
        <w:t xml:space="preserve"> </w:t>
      </w:r>
      <w:r>
        <w:rPr>
          <w:spacing w:val="-1"/>
        </w:rPr>
        <w:t>employees,</w:t>
      </w:r>
      <w:r>
        <w:rPr>
          <w:spacing w:val="1"/>
        </w:rPr>
        <w:t xml:space="preserve"> </w:t>
      </w:r>
      <w:r>
        <w:rPr>
          <w:spacing w:val="-1"/>
        </w:rPr>
        <w:t>the</w:t>
      </w:r>
      <w:r>
        <w:t xml:space="preserve"> </w:t>
      </w:r>
      <w:r>
        <w:rPr>
          <w:spacing w:val="-1"/>
        </w:rPr>
        <w:t>rapid response</w:t>
      </w:r>
      <w:r>
        <w:t xml:space="preserve"> </w:t>
      </w:r>
      <w:r>
        <w:rPr>
          <w:spacing w:val="-1"/>
        </w:rPr>
        <w:t>coordinator and</w:t>
      </w:r>
      <w:r>
        <w:t xml:space="preserve"> </w:t>
      </w:r>
      <w:r>
        <w:rPr>
          <w:spacing w:val="-1"/>
        </w:rPr>
        <w:t>the business</w:t>
      </w:r>
      <w:r>
        <w:t xml:space="preserve"> </w:t>
      </w:r>
      <w:r>
        <w:rPr>
          <w:spacing w:val="-1"/>
        </w:rPr>
        <w:t>solutions consultant</w:t>
      </w:r>
      <w:r>
        <w:rPr>
          <w:spacing w:val="1"/>
        </w:rPr>
        <w:t xml:space="preserve"> </w:t>
      </w:r>
      <w:r>
        <w:rPr>
          <w:spacing w:val="-1"/>
        </w:rPr>
        <w:t>will</w:t>
      </w:r>
      <w:r>
        <w:rPr>
          <w:spacing w:val="65"/>
        </w:rPr>
        <w:t xml:space="preserve"> </w:t>
      </w:r>
      <w:r>
        <w:rPr>
          <w:spacing w:val="-1"/>
        </w:rPr>
        <w:t>work with the local</w:t>
      </w:r>
      <w:r>
        <w:rPr>
          <w:spacing w:val="-2"/>
        </w:rPr>
        <w:t xml:space="preserve"> </w:t>
      </w:r>
      <w:r>
        <w:rPr>
          <w:spacing w:val="-1"/>
        </w:rPr>
        <w:t>talent</w:t>
      </w:r>
      <w:r>
        <w:t xml:space="preserve"> </w:t>
      </w:r>
      <w:r>
        <w:rPr>
          <w:spacing w:val="-1"/>
        </w:rPr>
        <w:t>impact units within</w:t>
      </w:r>
      <w:r>
        <w:t xml:space="preserve"> </w:t>
      </w:r>
      <w:r>
        <w:rPr>
          <w:spacing w:val="-1"/>
        </w:rPr>
        <w:t>the workforce solutions</w:t>
      </w:r>
      <w:r>
        <w:t xml:space="preserve"> </w:t>
      </w:r>
      <w:r>
        <w:rPr>
          <w:spacing w:val="-1"/>
        </w:rPr>
        <w:t xml:space="preserve">offices </w:t>
      </w:r>
      <w:r>
        <w:t>to</w:t>
      </w:r>
      <w:r>
        <w:rPr>
          <w:spacing w:val="-4"/>
        </w:rPr>
        <w:t xml:space="preserve"> </w:t>
      </w:r>
      <w:r>
        <w:rPr>
          <w:spacing w:val="-1"/>
        </w:rPr>
        <w:t>prepare the</w:t>
      </w:r>
      <w:r>
        <w:rPr>
          <w:spacing w:val="74"/>
        </w:rPr>
        <w:t xml:space="preserve"> </w:t>
      </w:r>
      <w:r>
        <w:rPr>
          <w:spacing w:val="-1"/>
        </w:rPr>
        <w:t>information</w:t>
      </w:r>
      <w:r>
        <w:rPr>
          <w:spacing w:val="-2"/>
        </w:rPr>
        <w:t xml:space="preserve"> </w:t>
      </w:r>
      <w:r>
        <w:t>to</w:t>
      </w:r>
      <w:r>
        <w:rPr>
          <w:spacing w:val="-1"/>
        </w:rPr>
        <w:t xml:space="preserve"> provide</w:t>
      </w:r>
      <w:r>
        <w:rPr>
          <w:spacing w:val="-3"/>
        </w:rPr>
        <w:t xml:space="preserve"> </w:t>
      </w:r>
      <w:r>
        <w:t>to</w:t>
      </w:r>
      <w:r>
        <w:rPr>
          <w:spacing w:val="-1"/>
        </w:rPr>
        <w:t xml:space="preserve"> affected</w:t>
      </w:r>
      <w:r>
        <w:rPr>
          <w:spacing w:val="-2"/>
        </w:rPr>
        <w:t xml:space="preserve"> </w:t>
      </w:r>
      <w:r>
        <w:rPr>
          <w:spacing w:val="-1"/>
        </w:rPr>
        <w:t>employees.</w:t>
      </w:r>
      <w:r>
        <w:rPr>
          <w:spacing w:val="66"/>
        </w:rPr>
        <w:t xml:space="preserve"> </w:t>
      </w:r>
      <w:r>
        <w:rPr>
          <w:spacing w:val="-1"/>
        </w:rPr>
        <w:t>This information</w:t>
      </w:r>
      <w:r>
        <w:rPr>
          <w:spacing w:val="-2"/>
        </w:rPr>
        <w:t xml:space="preserve"> </w:t>
      </w:r>
      <w:r>
        <w:rPr>
          <w:spacing w:val="-1"/>
        </w:rPr>
        <w:t>will</w:t>
      </w:r>
      <w:r>
        <w:rPr>
          <w:spacing w:val="-2"/>
        </w:rPr>
        <w:t xml:space="preserve"> </w:t>
      </w:r>
      <w:r>
        <w:rPr>
          <w:spacing w:val="-1"/>
        </w:rPr>
        <w:t>include</w:t>
      </w:r>
      <w:r>
        <w:rPr>
          <w:spacing w:val="-2"/>
        </w:rPr>
        <w:t xml:space="preserve"> </w:t>
      </w:r>
      <w:r>
        <w:rPr>
          <w:spacing w:val="-1"/>
        </w:rPr>
        <w:t>information on:</w:t>
      </w:r>
    </w:p>
    <w:p w14:paraId="09AB807B" w14:textId="77777777" w:rsidR="009A1D59" w:rsidRDefault="009A1D59" w:rsidP="009A1D59">
      <w:pPr>
        <w:rPr>
          <w:rFonts w:ascii="Arial" w:eastAsia="Arial" w:hAnsi="Arial" w:cs="Arial"/>
          <w:sz w:val="24"/>
          <w:szCs w:val="24"/>
        </w:rPr>
      </w:pPr>
    </w:p>
    <w:p w14:paraId="136C9D24" w14:textId="77777777" w:rsidR="009A1D59" w:rsidRDefault="009A1D59" w:rsidP="00002207">
      <w:pPr>
        <w:pStyle w:val="BodyText"/>
        <w:numPr>
          <w:ilvl w:val="0"/>
          <w:numId w:val="45"/>
        </w:numPr>
        <w:tabs>
          <w:tab w:val="left" w:pos="500"/>
        </w:tabs>
        <w:autoSpaceDE/>
        <w:autoSpaceDN/>
      </w:pPr>
      <w:r>
        <w:rPr>
          <w:spacing w:val="-1"/>
        </w:rPr>
        <w:t>Training</w:t>
      </w:r>
      <w:r>
        <w:rPr>
          <w:spacing w:val="-2"/>
        </w:rPr>
        <w:t xml:space="preserve"> </w:t>
      </w:r>
      <w:r>
        <w:rPr>
          <w:spacing w:val="-1"/>
        </w:rPr>
        <w:t>on and</w:t>
      </w:r>
      <w:r>
        <w:rPr>
          <w:spacing w:val="-2"/>
        </w:rPr>
        <w:t xml:space="preserve"> </w:t>
      </w:r>
      <w:r>
        <w:rPr>
          <w:spacing w:val="-1"/>
        </w:rPr>
        <w:t>registration in</w:t>
      </w:r>
      <w:r>
        <w:rPr>
          <w:spacing w:val="-2"/>
        </w:rPr>
        <w:t xml:space="preserve"> </w:t>
      </w:r>
      <w:hyperlink r:id="rId22">
        <w:r>
          <w:rPr>
            <w:spacing w:val="-1"/>
            <w:u w:val="single" w:color="000000"/>
          </w:rPr>
          <w:t>WorkInTexas.com</w:t>
        </w:r>
      </w:hyperlink>
    </w:p>
    <w:p w14:paraId="48D5393B" w14:textId="77777777" w:rsidR="009A1D59" w:rsidRDefault="009A1D59" w:rsidP="00002207">
      <w:pPr>
        <w:pStyle w:val="BodyText"/>
        <w:numPr>
          <w:ilvl w:val="0"/>
          <w:numId w:val="45"/>
        </w:numPr>
        <w:tabs>
          <w:tab w:val="left" w:pos="500"/>
        </w:tabs>
        <w:autoSpaceDE/>
        <w:autoSpaceDN/>
        <w:spacing w:before="41" w:line="276" w:lineRule="auto"/>
        <w:ind w:right="1013"/>
      </w:pPr>
      <w:r>
        <w:rPr>
          <w:spacing w:val="-1"/>
        </w:rPr>
        <w:t>Providing information</w:t>
      </w:r>
      <w:r>
        <w:rPr>
          <w:spacing w:val="-2"/>
        </w:rPr>
        <w:t xml:space="preserve"> </w:t>
      </w:r>
      <w:r>
        <w:rPr>
          <w:spacing w:val="-1"/>
        </w:rPr>
        <w:t>on basic eligibility for</w:t>
      </w:r>
      <w:r>
        <w:t xml:space="preserve"> </w:t>
      </w:r>
      <w:r>
        <w:rPr>
          <w:spacing w:val="-1"/>
        </w:rPr>
        <w:t>unemployment</w:t>
      </w:r>
      <w:r>
        <w:t xml:space="preserve"> </w:t>
      </w:r>
      <w:r>
        <w:rPr>
          <w:spacing w:val="-1"/>
        </w:rPr>
        <w:t>benefits and how</w:t>
      </w:r>
      <w:r>
        <w:rPr>
          <w:spacing w:val="-2"/>
        </w:rPr>
        <w:t xml:space="preserve"> </w:t>
      </w:r>
      <w:r>
        <w:t>to</w:t>
      </w:r>
      <w:r>
        <w:rPr>
          <w:spacing w:val="59"/>
        </w:rPr>
        <w:t xml:space="preserve"> </w:t>
      </w:r>
      <w:r>
        <w:rPr>
          <w:spacing w:val="-1"/>
        </w:rPr>
        <w:t>apply for</w:t>
      </w:r>
      <w:r>
        <w:t xml:space="preserve"> </w:t>
      </w:r>
      <w:r>
        <w:rPr>
          <w:spacing w:val="-1"/>
        </w:rPr>
        <w:t>UI.</w:t>
      </w:r>
    </w:p>
    <w:p w14:paraId="37016D64" w14:textId="77777777" w:rsidR="009A1D59" w:rsidRDefault="009A1D59" w:rsidP="00002207">
      <w:pPr>
        <w:pStyle w:val="BodyText"/>
        <w:numPr>
          <w:ilvl w:val="0"/>
          <w:numId w:val="45"/>
        </w:numPr>
        <w:tabs>
          <w:tab w:val="left" w:pos="500"/>
        </w:tabs>
        <w:autoSpaceDE/>
        <w:autoSpaceDN/>
      </w:pPr>
      <w:r>
        <w:rPr>
          <w:spacing w:val="-1"/>
        </w:rPr>
        <w:t>Job search</w:t>
      </w:r>
      <w:r>
        <w:t xml:space="preserve"> </w:t>
      </w:r>
      <w:r>
        <w:rPr>
          <w:spacing w:val="-1"/>
        </w:rPr>
        <w:t>assistance</w:t>
      </w:r>
    </w:p>
    <w:p w14:paraId="4CCE70D1" w14:textId="77777777" w:rsidR="009A1D59" w:rsidRDefault="009A1D59" w:rsidP="00002207">
      <w:pPr>
        <w:pStyle w:val="BodyText"/>
        <w:numPr>
          <w:ilvl w:val="0"/>
          <w:numId w:val="45"/>
        </w:numPr>
        <w:tabs>
          <w:tab w:val="left" w:pos="500"/>
        </w:tabs>
        <w:autoSpaceDE/>
        <w:autoSpaceDN/>
        <w:spacing w:before="42"/>
      </w:pPr>
      <w:r>
        <w:rPr>
          <w:spacing w:val="-1"/>
        </w:rPr>
        <w:t>Accessing community</w:t>
      </w:r>
      <w:r>
        <w:rPr>
          <w:spacing w:val="-2"/>
        </w:rPr>
        <w:t xml:space="preserve"> </w:t>
      </w:r>
      <w:r>
        <w:rPr>
          <w:spacing w:val="-1"/>
        </w:rPr>
        <w:t>resources</w:t>
      </w:r>
    </w:p>
    <w:p w14:paraId="26CAD373" w14:textId="77777777" w:rsidR="009A1D59" w:rsidRDefault="009A1D59" w:rsidP="00002207">
      <w:pPr>
        <w:pStyle w:val="BodyText"/>
        <w:numPr>
          <w:ilvl w:val="0"/>
          <w:numId w:val="45"/>
        </w:numPr>
        <w:tabs>
          <w:tab w:val="left" w:pos="500"/>
        </w:tabs>
        <w:autoSpaceDE/>
        <w:autoSpaceDN/>
        <w:spacing w:before="41"/>
      </w:pPr>
      <w:r>
        <w:rPr>
          <w:spacing w:val="-1"/>
        </w:rPr>
        <w:t>Job application and</w:t>
      </w:r>
      <w:r>
        <w:t xml:space="preserve"> </w:t>
      </w:r>
      <w:r>
        <w:rPr>
          <w:spacing w:val="-1"/>
        </w:rPr>
        <w:t>résumé preparation</w:t>
      </w:r>
    </w:p>
    <w:p w14:paraId="4E1EAE3B" w14:textId="77777777" w:rsidR="009A1D59" w:rsidRDefault="009A1D59" w:rsidP="00002207">
      <w:pPr>
        <w:pStyle w:val="BodyText"/>
        <w:numPr>
          <w:ilvl w:val="0"/>
          <w:numId w:val="45"/>
        </w:numPr>
        <w:tabs>
          <w:tab w:val="left" w:pos="500"/>
        </w:tabs>
        <w:autoSpaceDE/>
        <w:autoSpaceDN/>
        <w:spacing w:before="42"/>
      </w:pPr>
      <w:r>
        <w:rPr>
          <w:spacing w:val="-1"/>
        </w:rPr>
        <w:t>Assessing</w:t>
      </w:r>
      <w:r>
        <w:t xml:space="preserve"> </w:t>
      </w:r>
      <w:r>
        <w:rPr>
          <w:spacing w:val="-1"/>
        </w:rPr>
        <w:t>accomplishments and skills</w:t>
      </w:r>
    </w:p>
    <w:p w14:paraId="0A0EE3E8" w14:textId="77777777" w:rsidR="009A1D59" w:rsidRDefault="009A1D59" w:rsidP="00002207">
      <w:pPr>
        <w:pStyle w:val="BodyText"/>
        <w:numPr>
          <w:ilvl w:val="0"/>
          <w:numId w:val="45"/>
        </w:numPr>
        <w:tabs>
          <w:tab w:val="left" w:pos="500"/>
        </w:tabs>
        <w:autoSpaceDE/>
        <w:autoSpaceDN/>
        <w:spacing w:before="41"/>
      </w:pPr>
      <w:r>
        <w:rPr>
          <w:spacing w:val="-1"/>
        </w:rPr>
        <w:t>Résumé development</w:t>
      </w:r>
      <w:r>
        <w:rPr>
          <w:spacing w:val="1"/>
        </w:rPr>
        <w:t xml:space="preserve"> </w:t>
      </w:r>
      <w:r>
        <w:rPr>
          <w:spacing w:val="-1"/>
        </w:rPr>
        <w:t>assistance</w:t>
      </w:r>
    </w:p>
    <w:p w14:paraId="7849DFEB" w14:textId="77777777" w:rsidR="009A1D59" w:rsidRDefault="009A1D59" w:rsidP="00002207">
      <w:pPr>
        <w:pStyle w:val="BodyText"/>
        <w:numPr>
          <w:ilvl w:val="0"/>
          <w:numId w:val="45"/>
        </w:numPr>
        <w:tabs>
          <w:tab w:val="left" w:pos="500"/>
        </w:tabs>
        <w:autoSpaceDE/>
        <w:autoSpaceDN/>
        <w:spacing w:before="42"/>
      </w:pPr>
      <w:r>
        <w:rPr>
          <w:spacing w:val="-1"/>
        </w:rPr>
        <w:t>Interviewing</w:t>
      </w:r>
      <w:r>
        <w:rPr>
          <w:spacing w:val="-2"/>
        </w:rPr>
        <w:t xml:space="preserve"> </w:t>
      </w:r>
      <w:r>
        <w:rPr>
          <w:spacing w:val="-1"/>
        </w:rPr>
        <w:t>skills</w:t>
      </w:r>
      <w:r>
        <w:rPr>
          <w:spacing w:val="-2"/>
        </w:rPr>
        <w:t xml:space="preserve"> </w:t>
      </w:r>
      <w:r>
        <w:rPr>
          <w:spacing w:val="-1"/>
        </w:rPr>
        <w:t>and effective interviewing</w:t>
      </w:r>
      <w:r>
        <w:rPr>
          <w:spacing w:val="-2"/>
        </w:rPr>
        <w:t xml:space="preserve"> </w:t>
      </w:r>
      <w:r>
        <w:rPr>
          <w:spacing w:val="-1"/>
        </w:rPr>
        <w:t>techniques</w:t>
      </w:r>
    </w:p>
    <w:p w14:paraId="452033C1" w14:textId="77777777" w:rsidR="009A1D59" w:rsidRDefault="009A1D59" w:rsidP="00002207">
      <w:pPr>
        <w:pStyle w:val="BodyText"/>
        <w:numPr>
          <w:ilvl w:val="0"/>
          <w:numId w:val="45"/>
        </w:numPr>
        <w:tabs>
          <w:tab w:val="left" w:pos="500"/>
        </w:tabs>
        <w:autoSpaceDE/>
        <w:autoSpaceDN/>
        <w:spacing w:before="41"/>
      </w:pPr>
      <w:r>
        <w:rPr>
          <w:spacing w:val="-1"/>
        </w:rPr>
        <w:t>Coping with</w:t>
      </w:r>
      <w:r>
        <w:t xml:space="preserve"> </w:t>
      </w:r>
      <w:r>
        <w:rPr>
          <w:spacing w:val="-1"/>
        </w:rPr>
        <w:t>job</w:t>
      </w:r>
      <w:r>
        <w:t xml:space="preserve"> </w:t>
      </w:r>
      <w:r>
        <w:rPr>
          <w:spacing w:val="-1"/>
        </w:rPr>
        <w:t>loss</w:t>
      </w:r>
    </w:p>
    <w:p w14:paraId="7F6E56D7" w14:textId="77777777" w:rsidR="009A1D59" w:rsidRDefault="009A1D59" w:rsidP="00002207">
      <w:pPr>
        <w:pStyle w:val="BodyText"/>
        <w:numPr>
          <w:ilvl w:val="0"/>
          <w:numId w:val="45"/>
        </w:numPr>
        <w:tabs>
          <w:tab w:val="left" w:pos="500"/>
        </w:tabs>
        <w:autoSpaceDE/>
        <w:autoSpaceDN/>
        <w:spacing w:before="42" w:line="275" w:lineRule="auto"/>
        <w:ind w:right="1802"/>
      </w:pPr>
      <w:r>
        <w:rPr>
          <w:spacing w:val="-1"/>
        </w:rPr>
        <w:t>Labor</w:t>
      </w:r>
      <w:r>
        <w:rPr>
          <w:spacing w:val="-2"/>
        </w:rPr>
        <w:t xml:space="preserve"> </w:t>
      </w:r>
      <w:r>
        <w:rPr>
          <w:spacing w:val="-1"/>
        </w:rPr>
        <w:t>market information—Including information</w:t>
      </w:r>
      <w:r>
        <w:rPr>
          <w:spacing w:val="-2"/>
        </w:rPr>
        <w:t xml:space="preserve"> </w:t>
      </w:r>
      <w:r>
        <w:rPr>
          <w:spacing w:val="-1"/>
        </w:rPr>
        <w:t>on</w:t>
      </w:r>
      <w:r>
        <w:rPr>
          <w:spacing w:val="-2"/>
        </w:rPr>
        <w:t xml:space="preserve"> </w:t>
      </w:r>
      <w:r>
        <w:rPr>
          <w:spacing w:val="-1"/>
        </w:rPr>
        <w:t>target</w:t>
      </w:r>
      <w:r>
        <w:t xml:space="preserve"> </w:t>
      </w:r>
      <w:r>
        <w:rPr>
          <w:spacing w:val="-1"/>
        </w:rPr>
        <w:t>and</w:t>
      </w:r>
      <w:r>
        <w:rPr>
          <w:spacing w:val="-2"/>
        </w:rPr>
        <w:t xml:space="preserve"> </w:t>
      </w:r>
      <w:r>
        <w:rPr>
          <w:spacing w:val="-1"/>
        </w:rPr>
        <w:t>demand</w:t>
      </w:r>
      <w:r>
        <w:rPr>
          <w:spacing w:val="44"/>
        </w:rPr>
        <w:t xml:space="preserve"> </w:t>
      </w:r>
      <w:r>
        <w:rPr>
          <w:spacing w:val="-1"/>
        </w:rPr>
        <w:t>occupations</w:t>
      </w:r>
    </w:p>
    <w:p w14:paraId="47066D3E" w14:textId="77777777" w:rsidR="009A1D59" w:rsidRDefault="009A1D59" w:rsidP="00002207">
      <w:pPr>
        <w:pStyle w:val="BodyText"/>
        <w:numPr>
          <w:ilvl w:val="0"/>
          <w:numId w:val="45"/>
        </w:numPr>
        <w:tabs>
          <w:tab w:val="left" w:pos="500"/>
        </w:tabs>
        <w:autoSpaceDE/>
        <w:autoSpaceDN/>
        <w:spacing w:before="2"/>
      </w:pPr>
      <w:r>
        <w:rPr>
          <w:spacing w:val="-1"/>
        </w:rPr>
        <w:t>Customized lists of</w:t>
      </w:r>
      <w:r>
        <w:rPr>
          <w:spacing w:val="1"/>
        </w:rPr>
        <w:t xml:space="preserve"> </w:t>
      </w:r>
      <w:r>
        <w:rPr>
          <w:spacing w:val="-1"/>
        </w:rPr>
        <w:t>current</w:t>
      </w:r>
      <w:r>
        <w:t xml:space="preserve"> </w:t>
      </w:r>
      <w:r>
        <w:rPr>
          <w:spacing w:val="-1"/>
        </w:rPr>
        <w:t>job openings</w:t>
      </w:r>
    </w:p>
    <w:p w14:paraId="5C99B62B" w14:textId="77777777" w:rsidR="009A1D59" w:rsidRDefault="009A1D59" w:rsidP="00002207">
      <w:pPr>
        <w:pStyle w:val="BodyText"/>
        <w:numPr>
          <w:ilvl w:val="0"/>
          <w:numId w:val="45"/>
        </w:numPr>
        <w:tabs>
          <w:tab w:val="left" w:pos="500"/>
        </w:tabs>
        <w:autoSpaceDE/>
        <w:autoSpaceDN/>
        <w:spacing w:before="41"/>
      </w:pPr>
      <w:r>
        <w:rPr>
          <w:spacing w:val="-1"/>
        </w:rPr>
        <w:t>Customized and</w:t>
      </w:r>
      <w:r>
        <w:t xml:space="preserve"> </w:t>
      </w:r>
      <w:r>
        <w:rPr>
          <w:spacing w:val="-1"/>
        </w:rPr>
        <w:t>targeted job</w:t>
      </w:r>
      <w:r>
        <w:t xml:space="preserve"> </w:t>
      </w:r>
      <w:r>
        <w:rPr>
          <w:spacing w:val="-1"/>
        </w:rPr>
        <w:t>fairs</w:t>
      </w:r>
    </w:p>
    <w:p w14:paraId="0FEE76E0" w14:textId="77777777" w:rsidR="009A1D59" w:rsidRDefault="009A1D59" w:rsidP="00002207">
      <w:pPr>
        <w:pStyle w:val="BodyText"/>
        <w:numPr>
          <w:ilvl w:val="0"/>
          <w:numId w:val="45"/>
        </w:numPr>
        <w:tabs>
          <w:tab w:val="left" w:pos="500"/>
        </w:tabs>
        <w:autoSpaceDE/>
        <w:autoSpaceDN/>
        <w:spacing w:before="42" w:line="275" w:lineRule="auto"/>
        <w:ind w:right="1041"/>
      </w:pPr>
      <w:r>
        <w:rPr>
          <w:spacing w:val="-1"/>
        </w:rPr>
        <w:t>Coordination of</w:t>
      </w:r>
      <w:r>
        <w:t xml:space="preserve"> </w:t>
      </w:r>
      <w:r>
        <w:rPr>
          <w:spacing w:val="-1"/>
        </w:rPr>
        <w:t>language interpreters and services for</w:t>
      </w:r>
      <w:r>
        <w:t xml:space="preserve"> </w:t>
      </w:r>
      <w:r>
        <w:rPr>
          <w:spacing w:val="-1"/>
        </w:rPr>
        <w:t>the visually and hearing</w:t>
      </w:r>
      <w:r>
        <w:rPr>
          <w:spacing w:val="56"/>
        </w:rPr>
        <w:t xml:space="preserve"> </w:t>
      </w:r>
      <w:r>
        <w:rPr>
          <w:spacing w:val="-1"/>
        </w:rPr>
        <w:t>impaired</w:t>
      </w:r>
    </w:p>
    <w:p w14:paraId="4A532E64" w14:textId="77777777" w:rsidR="009A1D59" w:rsidRDefault="009A1D59" w:rsidP="00002207">
      <w:pPr>
        <w:pStyle w:val="BodyText"/>
        <w:numPr>
          <w:ilvl w:val="0"/>
          <w:numId w:val="45"/>
        </w:numPr>
        <w:tabs>
          <w:tab w:val="left" w:pos="500"/>
        </w:tabs>
        <w:autoSpaceDE/>
        <w:autoSpaceDN/>
        <w:spacing w:before="1"/>
      </w:pPr>
      <w:r>
        <w:rPr>
          <w:spacing w:val="-1"/>
        </w:rPr>
        <w:t>When</w:t>
      </w:r>
      <w:r>
        <w:rPr>
          <w:spacing w:val="-3"/>
        </w:rPr>
        <w:t xml:space="preserve"> </w:t>
      </w:r>
      <w:r>
        <w:rPr>
          <w:spacing w:val="-1"/>
        </w:rPr>
        <w:t>appropriate, information</w:t>
      </w:r>
      <w:r>
        <w:rPr>
          <w:spacing w:val="-2"/>
        </w:rPr>
        <w:t xml:space="preserve"> </w:t>
      </w:r>
      <w:r>
        <w:rPr>
          <w:spacing w:val="-1"/>
        </w:rPr>
        <w:t>on</w:t>
      </w:r>
      <w:r>
        <w:rPr>
          <w:spacing w:val="-2"/>
        </w:rPr>
        <w:t xml:space="preserve"> </w:t>
      </w:r>
      <w:r>
        <w:rPr>
          <w:spacing w:val="-1"/>
        </w:rPr>
        <w:t>how</w:t>
      </w:r>
      <w:r>
        <w:rPr>
          <w:spacing w:val="-3"/>
        </w:rPr>
        <w:t xml:space="preserve"> </w:t>
      </w:r>
      <w:r>
        <w:t>to</w:t>
      </w:r>
      <w:r>
        <w:rPr>
          <w:spacing w:val="-2"/>
        </w:rPr>
        <w:t xml:space="preserve"> </w:t>
      </w:r>
      <w:r>
        <w:rPr>
          <w:spacing w:val="-1"/>
        </w:rPr>
        <w:t>petition</w:t>
      </w:r>
      <w:r>
        <w:rPr>
          <w:spacing w:val="-2"/>
        </w:rPr>
        <w:t xml:space="preserve"> </w:t>
      </w:r>
      <w:r>
        <w:rPr>
          <w:spacing w:val="-1"/>
        </w:rPr>
        <w:t>for</w:t>
      </w:r>
      <w:r>
        <w:rPr>
          <w:spacing w:val="-2"/>
        </w:rPr>
        <w:t xml:space="preserve"> </w:t>
      </w:r>
      <w:r>
        <w:rPr>
          <w:spacing w:val="-1"/>
        </w:rPr>
        <w:t>TAA</w:t>
      </w:r>
    </w:p>
    <w:p w14:paraId="742782F3" w14:textId="77777777" w:rsidR="009A1D59" w:rsidRDefault="009A1D59" w:rsidP="00002207">
      <w:pPr>
        <w:pStyle w:val="BodyText"/>
        <w:numPr>
          <w:ilvl w:val="0"/>
          <w:numId w:val="45"/>
        </w:numPr>
        <w:tabs>
          <w:tab w:val="left" w:pos="500"/>
        </w:tabs>
        <w:autoSpaceDE/>
        <w:autoSpaceDN/>
        <w:spacing w:before="42"/>
      </w:pPr>
      <w:r>
        <w:rPr>
          <w:spacing w:val="-1"/>
        </w:rPr>
        <w:t>Group stress management</w:t>
      </w:r>
      <w:r>
        <w:t xml:space="preserve"> </w:t>
      </w:r>
      <w:r>
        <w:rPr>
          <w:spacing w:val="-1"/>
        </w:rPr>
        <w:t>seminars,</w:t>
      </w:r>
      <w:r>
        <w:t xml:space="preserve"> </w:t>
      </w:r>
      <w:r>
        <w:rPr>
          <w:spacing w:val="-1"/>
        </w:rPr>
        <w:t>and</w:t>
      </w:r>
    </w:p>
    <w:p w14:paraId="2AD78F34" w14:textId="77777777" w:rsidR="009A1D59" w:rsidRDefault="009A1D59" w:rsidP="00002207">
      <w:pPr>
        <w:pStyle w:val="BodyText"/>
        <w:numPr>
          <w:ilvl w:val="0"/>
          <w:numId w:val="45"/>
        </w:numPr>
        <w:tabs>
          <w:tab w:val="left" w:pos="500"/>
        </w:tabs>
        <w:autoSpaceDE/>
        <w:autoSpaceDN/>
        <w:spacing w:before="41"/>
      </w:pPr>
      <w:r>
        <w:rPr>
          <w:spacing w:val="-1"/>
        </w:rPr>
        <w:t>Group financial</w:t>
      </w:r>
      <w:r>
        <w:rPr>
          <w:spacing w:val="-2"/>
        </w:rPr>
        <w:t xml:space="preserve"> </w:t>
      </w:r>
      <w:r>
        <w:rPr>
          <w:spacing w:val="-1"/>
        </w:rPr>
        <w:t>management</w:t>
      </w:r>
      <w:r>
        <w:t xml:space="preserve"> </w:t>
      </w:r>
      <w:r>
        <w:rPr>
          <w:spacing w:val="-1"/>
        </w:rPr>
        <w:t>seminars</w:t>
      </w:r>
    </w:p>
    <w:p w14:paraId="763DE75E" w14:textId="77777777" w:rsidR="009A1D59" w:rsidRDefault="009A1D59" w:rsidP="009A1D59">
      <w:pPr>
        <w:pStyle w:val="BodyText"/>
        <w:spacing w:before="57" w:line="254" w:lineRule="auto"/>
        <w:ind w:right="655"/>
      </w:pPr>
      <w:r>
        <w:rPr>
          <w:spacing w:val="-1"/>
        </w:rPr>
        <w:t>The</w:t>
      </w:r>
      <w:r>
        <w:rPr>
          <w:spacing w:val="-2"/>
        </w:rPr>
        <w:t xml:space="preserve"> </w:t>
      </w:r>
      <w:r>
        <w:rPr>
          <w:spacing w:val="-1"/>
        </w:rPr>
        <w:t>Business Solutions Consultants</w:t>
      </w:r>
      <w:r>
        <w:rPr>
          <w:spacing w:val="-2"/>
        </w:rPr>
        <w:t xml:space="preserve"> </w:t>
      </w:r>
      <w:r>
        <w:rPr>
          <w:spacing w:val="-1"/>
        </w:rPr>
        <w:t>use this opportunity</w:t>
      </w:r>
      <w:r>
        <w:rPr>
          <w:spacing w:val="-2"/>
        </w:rPr>
        <w:t xml:space="preserve"> </w:t>
      </w:r>
      <w:r>
        <w:t>to</w:t>
      </w:r>
      <w:r>
        <w:rPr>
          <w:spacing w:val="-2"/>
        </w:rPr>
        <w:t xml:space="preserve"> </w:t>
      </w:r>
      <w:r>
        <w:rPr>
          <w:spacing w:val="-1"/>
        </w:rPr>
        <w:t>foster</w:t>
      </w:r>
      <w:r>
        <w:rPr>
          <w:spacing w:val="-2"/>
        </w:rPr>
        <w:t xml:space="preserve"> </w:t>
      </w:r>
      <w:r>
        <w:rPr>
          <w:spacing w:val="-1"/>
        </w:rPr>
        <w:t>ongoing</w:t>
      </w:r>
      <w:r>
        <w:rPr>
          <w:spacing w:val="54"/>
        </w:rPr>
        <w:t xml:space="preserve"> </w:t>
      </w:r>
      <w:r>
        <w:rPr>
          <w:spacing w:val="-1"/>
        </w:rPr>
        <w:t>relationships with the businesses</w:t>
      </w:r>
      <w:r>
        <w:t xml:space="preserve"> </w:t>
      </w:r>
      <w:r>
        <w:rPr>
          <w:spacing w:val="-1"/>
        </w:rPr>
        <w:t>affected.</w:t>
      </w:r>
      <w:r>
        <w:rPr>
          <w:spacing w:val="65"/>
        </w:rPr>
        <w:t xml:space="preserve"> </w:t>
      </w:r>
      <w:r w:rsidR="3F426B38">
        <w:rPr>
          <w:spacing w:val="-1"/>
        </w:rPr>
        <w:t>This creates opportunities to support businesses and share information about other services available to the employer.</w:t>
      </w:r>
      <w:r>
        <w:rPr>
          <w:spacing w:val="65"/>
        </w:rPr>
        <w:t xml:space="preserve"> </w:t>
      </w:r>
      <w:r>
        <w:rPr>
          <w:spacing w:val="-1"/>
        </w:rPr>
        <w:t>The consultative process</w:t>
      </w:r>
      <w:r>
        <w:t xml:space="preserve"> </w:t>
      </w:r>
      <w:r>
        <w:rPr>
          <w:spacing w:val="-1"/>
        </w:rPr>
        <w:t>in employer relationship development</w:t>
      </w:r>
      <w:r>
        <w:rPr>
          <w:spacing w:val="1"/>
        </w:rPr>
        <w:t xml:space="preserve"> </w:t>
      </w:r>
      <w:r>
        <w:rPr>
          <w:spacing w:val="-1"/>
        </w:rPr>
        <w:t>fosters the</w:t>
      </w:r>
      <w:r>
        <w:rPr>
          <w:spacing w:val="66"/>
        </w:rPr>
        <w:t xml:space="preserve"> </w:t>
      </w:r>
      <w:r>
        <w:rPr>
          <w:spacing w:val="-1"/>
        </w:rPr>
        <w:t xml:space="preserve">ability </w:t>
      </w:r>
      <w:r>
        <w:t>to</w:t>
      </w:r>
      <w:r>
        <w:rPr>
          <w:spacing w:val="-1"/>
        </w:rPr>
        <w:t xml:space="preserve"> support</w:t>
      </w:r>
      <w:r>
        <w:rPr>
          <w:spacing w:val="1"/>
        </w:rPr>
        <w:t xml:space="preserve"> </w:t>
      </w:r>
      <w:r>
        <w:rPr>
          <w:spacing w:val="-1"/>
        </w:rPr>
        <w:t>businesses in</w:t>
      </w:r>
      <w:r>
        <w:t xml:space="preserve"> </w:t>
      </w:r>
      <w:r>
        <w:rPr>
          <w:spacing w:val="-1"/>
        </w:rPr>
        <w:t>periods of</w:t>
      </w:r>
      <w:r>
        <w:rPr>
          <w:spacing w:val="1"/>
        </w:rPr>
        <w:t xml:space="preserve"> </w:t>
      </w:r>
      <w:r>
        <w:rPr>
          <w:spacing w:val="-1"/>
        </w:rPr>
        <w:t>growth and</w:t>
      </w:r>
      <w:r>
        <w:t xml:space="preserve"> </w:t>
      </w:r>
      <w:r>
        <w:rPr>
          <w:spacing w:val="-1"/>
        </w:rPr>
        <w:t>decline.</w:t>
      </w:r>
    </w:p>
    <w:p w14:paraId="3FE1FA4F" w14:textId="77777777" w:rsidR="009A1D59" w:rsidRDefault="009A1D59" w:rsidP="009A1D59">
      <w:pPr>
        <w:spacing w:before="5"/>
        <w:rPr>
          <w:rFonts w:ascii="Arial" w:eastAsia="Arial" w:hAnsi="Arial" w:cs="Arial"/>
          <w:sz w:val="19"/>
          <w:szCs w:val="19"/>
        </w:rPr>
      </w:pPr>
    </w:p>
    <w:p w14:paraId="0D12D93E" w14:textId="4830F1FD" w:rsidR="009A1D59" w:rsidRDefault="009A1D59" w:rsidP="008F114A">
      <w:pPr>
        <w:pStyle w:val="BodyText"/>
        <w:ind w:right="200"/>
      </w:pPr>
      <w:r>
        <w:t>If</w:t>
      </w:r>
      <w:r>
        <w:rPr>
          <w:spacing w:val="-3"/>
        </w:rPr>
        <w:t xml:space="preserve"> </w:t>
      </w:r>
      <w:r>
        <w:rPr>
          <w:spacing w:val="-1"/>
        </w:rPr>
        <w:t>the layoffs are the</w:t>
      </w:r>
      <w:r>
        <w:rPr>
          <w:spacing w:val="-2"/>
        </w:rPr>
        <w:t xml:space="preserve"> </w:t>
      </w:r>
      <w:r>
        <w:rPr>
          <w:spacing w:val="-1"/>
        </w:rPr>
        <w:t>result</w:t>
      </w:r>
      <w:r>
        <w:t xml:space="preserve"> </w:t>
      </w:r>
      <w:r>
        <w:rPr>
          <w:spacing w:val="-1"/>
        </w:rPr>
        <w:t>of</w:t>
      </w:r>
      <w:r>
        <w:t xml:space="preserve"> a</w:t>
      </w:r>
      <w:r>
        <w:rPr>
          <w:spacing w:val="-1"/>
        </w:rPr>
        <w:t xml:space="preserve"> natural disaster,</w:t>
      </w:r>
      <w:r>
        <w:t xml:space="preserve"> </w:t>
      </w:r>
      <w:r>
        <w:rPr>
          <w:spacing w:val="-1"/>
        </w:rPr>
        <w:t>TWC</w:t>
      </w:r>
      <w:r>
        <w:rPr>
          <w:spacing w:val="-2"/>
        </w:rPr>
        <w:t xml:space="preserve"> </w:t>
      </w:r>
      <w:r>
        <w:rPr>
          <w:spacing w:val="-1"/>
        </w:rPr>
        <w:t>and the Board rapid response</w:t>
      </w:r>
      <w:r>
        <w:rPr>
          <w:spacing w:val="65"/>
        </w:rPr>
        <w:t xml:space="preserve"> </w:t>
      </w:r>
      <w:r>
        <w:rPr>
          <w:spacing w:val="-1"/>
        </w:rPr>
        <w:t>teams coordinate services with other Federal</w:t>
      </w:r>
      <w:r>
        <w:rPr>
          <w:spacing w:val="1"/>
        </w:rPr>
        <w:t xml:space="preserve"> </w:t>
      </w:r>
      <w:r>
        <w:rPr>
          <w:spacing w:val="-1"/>
        </w:rPr>
        <w:t>and State</w:t>
      </w:r>
      <w:r>
        <w:rPr>
          <w:spacing w:val="-2"/>
        </w:rPr>
        <w:t xml:space="preserve"> </w:t>
      </w:r>
      <w:r>
        <w:rPr>
          <w:spacing w:val="-1"/>
        </w:rPr>
        <w:t>agencies,</w:t>
      </w:r>
      <w:r>
        <w:t xml:space="preserve"> </w:t>
      </w:r>
      <w:r>
        <w:rPr>
          <w:spacing w:val="-1"/>
        </w:rPr>
        <w:t>including the</w:t>
      </w:r>
      <w:r>
        <w:t xml:space="preserve"> </w:t>
      </w:r>
      <w:r>
        <w:rPr>
          <w:spacing w:val="-1"/>
        </w:rPr>
        <w:t>Federal</w:t>
      </w:r>
      <w:r>
        <w:rPr>
          <w:spacing w:val="64"/>
        </w:rPr>
        <w:t xml:space="preserve"> </w:t>
      </w:r>
      <w:r>
        <w:rPr>
          <w:spacing w:val="-1"/>
        </w:rPr>
        <w:t>Emergency</w:t>
      </w:r>
      <w:r>
        <w:rPr>
          <w:spacing w:val="-3"/>
        </w:rPr>
        <w:t xml:space="preserve"> </w:t>
      </w:r>
      <w:r>
        <w:rPr>
          <w:spacing w:val="-1"/>
        </w:rPr>
        <w:t>Management System</w:t>
      </w:r>
      <w:r>
        <w:rPr>
          <w:spacing w:val="-3"/>
        </w:rPr>
        <w:t xml:space="preserve"> </w:t>
      </w:r>
      <w:r>
        <w:rPr>
          <w:spacing w:val="-1"/>
        </w:rPr>
        <w:t>(FEMA),</w:t>
      </w:r>
      <w:r>
        <w:rPr>
          <w:spacing w:val="-3"/>
        </w:rPr>
        <w:t xml:space="preserve"> </w:t>
      </w:r>
      <w:r>
        <w:rPr>
          <w:spacing w:val="-1"/>
        </w:rPr>
        <w:t>the</w:t>
      </w:r>
      <w:r>
        <w:rPr>
          <w:spacing w:val="-2"/>
        </w:rPr>
        <w:t xml:space="preserve"> </w:t>
      </w:r>
      <w:r>
        <w:rPr>
          <w:spacing w:val="-1"/>
        </w:rPr>
        <w:t>Texas</w:t>
      </w:r>
      <w:r>
        <w:rPr>
          <w:spacing w:val="-3"/>
        </w:rPr>
        <w:t xml:space="preserve"> </w:t>
      </w:r>
      <w:r>
        <w:rPr>
          <w:spacing w:val="-1"/>
        </w:rPr>
        <w:t>Division</w:t>
      </w:r>
      <w:r>
        <w:rPr>
          <w:spacing w:val="-2"/>
        </w:rPr>
        <w:t xml:space="preserve"> </w:t>
      </w:r>
      <w:r>
        <w:rPr>
          <w:spacing w:val="-1"/>
        </w:rPr>
        <w:t>of Emergency</w:t>
      </w:r>
      <w:r>
        <w:rPr>
          <w:spacing w:val="55"/>
        </w:rPr>
        <w:t xml:space="preserve"> </w:t>
      </w:r>
      <w:r>
        <w:rPr>
          <w:spacing w:val="-1"/>
        </w:rPr>
        <w:t>Management, and the</w:t>
      </w:r>
      <w:r>
        <w:rPr>
          <w:spacing w:val="-2"/>
        </w:rPr>
        <w:t xml:space="preserve"> </w:t>
      </w:r>
      <w:r>
        <w:rPr>
          <w:spacing w:val="-1"/>
        </w:rPr>
        <w:t>Office</w:t>
      </w:r>
      <w:r>
        <w:rPr>
          <w:spacing w:val="-2"/>
        </w:rPr>
        <w:t xml:space="preserve"> </w:t>
      </w:r>
      <w:r>
        <w:rPr>
          <w:spacing w:val="-1"/>
        </w:rPr>
        <w:t>of</w:t>
      </w:r>
      <w:r>
        <w:rPr>
          <w:spacing w:val="-2"/>
        </w:rPr>
        <w:t xml:space="preserve"> </w:t>
      </w:r>
      <w:r>
        <w:rPr>
          <w:spacing w:val="-1"/>
        </w:rPr>
        <w:t>the Governor, Disaster</w:t>
      </w:r>
      <w:r>
        <w:rPr>
          <w:spacing w:val="-2"/>
        </w:rPr>
        <w:t xml:space="preserve"> </w:t>
      </w:r>
      <w:r>
        <w:rPr>
          <w:spacing w:val="-1"/>
        </w:rPr>
        <w:t>Preparedness.</w:t>
      </w:r>
      <w:r>
        <w:rPr>
          <w:spacing w:val="65"/>
        </w:rPr>
        <w:t xml:space="preserve"> </w:t>
      </w:r>
      <w:r>
        <w:rPr>
          <w:spacing w:val="-1"/>
        </w:rPr>
        <w:t>The coordinated</w:t>
      </w:r>
      <w:r>
        <w:rPr>
          <w:spacing w:val="62"/>
        </w:rPr>
        <w:t xml:space="preserve"> </w:t>
      </w:r>
      <w:r>
        <w:rPr>
          <w:spacing w:val="-1"/>
        </w:rPr>
        <w:t>natural</w:t>
      </w:r>
      <w:r>
        <w:rPr>
          <w:spacing w:val="-2"/>
        </w:rPr>
        <w:t xml:space="preserve"> </w:t>
      </w:r>
      <w:r>
        <w:rPr>
          <w:spacing w:val="-1"/>
        </w:rPr>
        <w:t>disaster</w:t>
      </w:r>
      <w:r>
        <w:t xml:space="preserve"> </w:t>
      </w:r>
      <w:r>
        <w:rPr>
          <w:spacing w:val="-1"/>
        </w:rPr>
        <w:t>rapid</w:t>
      </w:r>
      <w:r>
        <w:rPr>
          <w:spacing w:val="-2"/>
        </w:rPr>
        <w:t xml:space="preserve"> </w:t>
      </w:r>
      <w:r>
        <w:rPr>
          <w:spacing w:val="-1"/>
        </w:rPr>
        <w:t>response</w:t>
      </w:r>
      <w:r>
        <w:t xml:space="preserve"> </w:t>
      </w:r>
      <w:r>
        <w:rPr>
          <w:spacing w:val="-1"/>
        </w:rPr>
        <w:t>services</w:t>
      </w:r>
      <w:r>
        <w:t xml:space="preserve"> </w:t>
      </w:r>
      <w:r>
        <w:rPr>
          <w:spacing w:val="-1"/>
        </w:rPr>
        <w:t>provide early</w:t>
      </w:r>
      <w:r>
        <w:t xml:space="preserve"> </w:t>
      </w:r>
      <w:r>
        <w:rPr>
          <w:spacing w:val="-1"/>
        </w:rPr>
        <w:t>intervention</w:t>
      </w:r>
      <w:r>
        <w:t xml:space="preserve"> </w:t>
      </w:r>
      <w:r>
        <w:rPr>
          <w:spacing w:val="-1"/>
        </w:rPr>
        <w:t>assistance</w:t>
      </w:r>
      <w:r>
        <w:t xml:space="preserve"> </w:t>
      </w:r>
      <w:r>
        <w:rPr>
          <w:spacing w:val="-1"/>
        </w:rPr>
        <w:t>designed</w:t>
      </w:r>
      <w:r>
        <w:t xml:space="preserve"> to</w:t>
      </w:r>
      <w:r>
        <w:rPr>
          <w:spacing w:val="77"/>
        </w:rPr>
        <w:t xml:space="preserve"> </w:t>
      </w:r>
      <w:r>
        <w:rPr>
          <w:spacing w:val="-1"/>
        </w:rPr>
        <w:t xml:space="preserve">transition workers </w:t>
      </w:r>
      <w:r>
        <w:t>to</w:t>
      </w:r>
      <w:r>
        <w:rPr>
          <w:spacing w:val="-1"/>
        </w:rPr>
        <w:t xml:space="preserve"> their next</w:t>
      </w:r>
      <w:r>
        <w:rPr>
          <w:spacing w:val="1"/>
        </w:rPr>
        <w:t xml:space="preserve"> </w:t>
      </w:r>
      <w:r>
        <w:rPr>
          <w:spacing w:val="-1"/>
        </w:rPr>
        <w:t>employment</w:t>
      </w:r>
      <w:r>
        <w:t xml:space="preserve"> </w:t>
      </w:r>
      <w:r>
        <w:rPr>
          <w:spacing w:val="-1"/>
        </w:rPr>
        <w:t>as</w:t>
      </w:r>
      <w:r>
        <w:t xml:space="preserve"> </w:t>
      </w:r>
      <w:r>
        <w:rPr>
          <w:spacing w:val="-1"/>
        </w:rPr>
        <w:t>soon as possible.</w:t>
      </w:r>
      <w:r>
        <w:t xml:space="preserve">  </w:t>
      </w:r>
      <w:r>
        <w:rPr>
          <w:spacing w:val="-1"/>
        </w:rPr>
        <w:t xml:space="preserve">If </w:t>
      </w:r>
      <w:r>
        <w:t>a</w:t>
      </w:r>
      <w:r>
        <w:rPr>
          <w:spacing w:val="-1"/>
        </w:rPr>
        <w:t xml:space="preserve"> disaster</w:t>
      </w:r>
      <w:r>
        <w:t xml:space="preserve"> </w:t>
      </w:r>
      <w:r>
        <w:rPr>
          <w:spacing w:val="-1"/>
        </w:rPr>
        <w:t>assistance</w:t>
      </w:r>
      <w:r>
        <w:rPr>
          <w:spacing w:val="65"/>
        </w:rPr>
        <w:t xml:space="preserve"> </w:t>
      </w:r>
      <w:r>
        <w:rPr>
          <w:spacing w:val="-1"/>
        </w:rPr>
        <w:t>period is declared,</w:t>
      </w:r>
      <w:r>
        <w:rPr>
          <w:spacing w:val="1"/>
        </w:rPr>
        <w:t xml:space="preserve"> </w:t>
      </w:r>
      <w:r>
        <w:rPr>
          <w:spacing w:val="-1"/>
        </w:rPr>
        <w:t>Disaster Unemployment</w:t>
      </w:r>
      <w:r>
        <w:t xml:space="preserve"> </w:t>
      </w:r>
      <w:r>
        <w:rPr>
          <w:spacing w:val="-1"/>
        </w:rPr>
        <w:t>Assistance</w:t>
      </w:r>
      <w:r>
        <w:rPr>
          <w:spacing w:val="1"/>
        </w:rPr>
        <w:t xml:space="preserve"> </w:t>
      </w:r>
      <w:r>
        <w:rPr>
          <w:spacing w:val="-1"/>
        </w:rPr>
        <w:t>(DUA),</w:t>
      </w:r>
      <w:r>
        <w:t xml:space="preserve"> </w:t>
      </w:r>
      <w:r>
        <w:rPr>
          <w:spacing w:val="-1"/>
        </w:rPr>
        <w:t>which provides</w:t>
      </w:r>
      <w:r>
        <w:rPr>
          <w:spacing w:val="58"/>
        </w:rPr>
        <w:t xml:space="preserve"> </w:t>
      </w:r>
      <w:r>
        <w:rPr>
          <w:spacing w:val="-1"/>
        </w:rPr>
        <w:t>unemployment</w:t>
      </w:r>
      <w:r>
        <w:t xml:space="preserve"> </w:t>
      </w:r>
      <w:r>
        <w:rPr>
          <w:spacing w:val="-1"/>
        </w:rPr>
        <w:t>benefits</w:t>
      </w:r>
      <w:r>
        <w:t xml:space="preserve"> </w:t>
      </w:r>
      <w:r>
        <w:rPr>
          <w:spacing w:val="-1"/>
        </w:rPr>
        <w:t>for</w:t>
      </w:r>
      <w:r>
        <w:t xml:space="preserve"> </w:t>
      </w:r>
      <w:r>
        <w:rPr>
          <w:spacing w:val="-1"/>
        </w:rPr>
        <w:t>individuals who</w:t>
      </w:r>
      <w:r>
        <w:t xml:space="preserve"> </w:t>
      </w:r>
      <w:r>
        <w:rPr>
          <w:spacing w:val="-1"/>
        </w:rPr>
        <w:t>lost</w:t>
      </w:r>
      <w:r>
        <w:rPr>
          <w:spacing w:val="1"/>
        </w:rPr>
        <w:t xml:space="preserve"> </w:t>
      </w:r>
      <w:r>
        <w:rPr>
          <w:spacing w:val="-1"/>
        </w:rPr>
        <w:t>their jobs</w:t>
      </w:r>
      <w:r>
        <w:t xml:space="preserve"> </w:t>
      </w:r>
      <w:r>
        <w:rPr>
          <w:spacing w:val="-1"/>
        </w:rPr>
        <w:t>or</w:t>
      </w:r>
      <w:r>
        <w:t xml:space="preserve"> </w:t>
      </w:r>
      <w:r>
        <w:rPr>
          <w:spacing w:val="-1"/>
        </w:rPr>
        <w:t>self-employment,</w:t>
      </w:r>
      <w:r>
        <w:t xml:space="preserve"> </w:t>
      </w:r>
      <w:r>
        <w:rPr>
          <w:spacing w:val="-1"/>
        </w:rPr>
        <w:t>or</w:t>
      </w:r>
      <w:r>
        <w:t xml:space="preserve"> </w:t>
      </w:r>
      <w:r>
        <w:rPr>
          <w:spacing w:val="-1"/>
        </w:rPr>
        <w:t>who</w:t>
      </w:r>
      <w:r>
        <w:t xml:space="preserve"> </w:t>
      </w:r>
      <w:r>
        <w:rPr>
          <w:spacing w:val="-1"/>
        </w:rPr>
        <w:t>are</w:t>
      </w:r>
      <w:r>
        <w:rPr>
          <w:spacing w:val="63"/>
        </w:rPr>
        <w:t xml:space="preserve"> </w:t>
      </w:r>
      <w:r>
        <w:rPr>
          <w:spacing w:val="-1"/>
        </w:rPr>
        <w:t>no longer</w:t>
      </w:r>
      <w:r>
        <w:rPr>
          <w:spacing w:val="1"/>
        </w:rPr>
        <w:t xml:space="preserve"> </w:t>
      </w:r>
      <w:r>
        <w:rPr>
          <w:spacing w:val="-1"/>
        </w:rPr>
        <w:t>working</w:t>
      </w:r>
      <w:r>
        <w:t xml:space="preserve"> </w:t>
      </w:r>
      <w:r>
        <w:rPr>
          <w:spacing w:val="-1"/>
        </w:rPr>
        <w:t xml:space="preserve">as </w:t>
      </w:r>
      <w:r>
        <w:t>a</w:t>
      </w:r>
      <w:r>
        <w:rPr>
          <w:spacing w:val="-1"/>
        </w:rPr>
        <w:t xml:space="preserve"> direct</w:t>
      </w:r>
      <w:r>
        <w:rPr>
          <w:spacing w:val="1"/>
        </w:rPr>
        <w:t xml:space="preserve"> </w:t>
      </w:r>
      <w:r>
        <w:rPr>
          <w:spacing w:val="-1"/>
        </w:rPr>
        <w:t>result</w:t>
      </w:r>
      <w:r>
        <w:t xml:space="preserve"> </w:t>
      </w:r>
      <w:r>
        <w:rPr>
          <w:spacing w:val="-1"/>
        </w:rPr>
        <w:t>of</w:t>
      </w:r>
      <w:r>
        <w:rPr>
          <w:spacing w:val="1"/>
        </w:rPr>
        <w:t xml:space="preserve"> </w:t>
      </w:r>
      <w:r>
        <w:t>a</w:t>
      </w:r>
      <w:r>
        <w:rPr>
          <w:spacing w:val="-1"/>
        </w:rPr>
        <w:t xml:space="preserve"> major disaster, is coordinated</w:t>
      </w:r>
      <w:r>
        <w:t xml:space="preserve"> </w:t>
      </w:r>
      <w:r>
        <w:rPr>
          <w:spacing w:val="-1"/>
        </w:rPr>
        <w:t>between TWC and</w:t>
      </w:r>
      <w:r>
        <w:rPr>
          <w:spacing w:val="54"/>
        </w:rPr>
        <w:t xml:space="preserve"> </w:t>
      </w:r>
      <w:r>
        <w:rPr>
          <w:spacing w:val="-1"/>
        </w:rPr>
        <w:t>board</w:t>
      </w:r>
      <w:r>
        <w:rPr>
          <w:spacing w:val="-4"/>
        </w:rPr>
        <w:t xml:space="preserve"> </w:t>
      </w:r>
      <w:r>
        <w:rPr>
          <w:spacing w:val="-1"/>
        </w:rPr>
        <w:t>staff.</w:t>
      </w:r>
    </w:p>
    <w:p w14:paraId="43F58732" w14:textId="77777777" w:rsidR="009A1D59" w:rsidRDefault="009A1D59" w:rsidP="009A1D59">
      <w:pPr>
        <w:tabs>
          <w:tab w:val="left" w:pos="1110"/>
          <w:tab w:val="left" w:pos="1140"/>
        </w:tabs>
        <w:spacing w:before="236" w:line="242" w:lineRule="auto"/>
        <w:ind w:right="507"/>
        <w:rPr>
          <w:sz w:val="24"/>
        </w:rPr>
      </w:pPr>
    </w:p>
    <w:p w14:paraId="59CD9710" w14:textId="77777777" w:rsidR="00AD46B0" w:rsidRPr="009A1D59" w:rsidRDefault="00AD46B0" w:rsidP="009A1D59">
      <w:pPr>
        <w:tabs>
          <w:tab w:val="left" w:pos="1110"/>
          <w:tab w:val="left" w:pos="1140"/>
        </w:tabs>
        <w:spacing w:before="236" w:line="242" w:lineRule="auto"/>
        <w:ind w:right="507"/>
        <w:rPr>
          <w:sz w:val="24"/>
        </w:rPr>
      </w:pPr>
    </w:p>
    <w:p w14:paraId="01C2ABE5" w14:textId="77777777" w:rsidR="00AA0A28" w:rsidRDefault="00F305A9" w:rsidP="00002207">
      <w:pPr>
        <w:pStyle w:val="Heading3"/>
        <w:numPr>
          <w:ilvl w:val="0"/>
          <w:numId w:val="15"/>
        </w:numPr>
        <w:tabs>
          <w:tab w:val="left" w:pos="399"/>
        </w:tabs>
        <w:spacing w:before="198"/>
        <w:ind w:left="399" w:hanging="279"/>
      </w:pPr>
      <w:r>
        <w:t>Youth</w:t>
      </w:r>
      <w:r>
        <w:rPr>
          <w:spacing w:val="-4"/>
        </w:rPr>
        <w:t xml:space="preserve"> </w:t>
      </w:r>
      <w:r>
        <w:t>Activities</w:t>
      </w:r>
      <w:r>
        <w:rPr>
          <w:spacing w:val="-2"/>
        </w:rPr>
        <w:t xml:space="preserve"> </w:t>
      </w:r>
      <w:r>
        <w:t>and</w:t>
      </w:r>
      <w:r>
        <w:rPr>
          <w:spacing w:val="-3"/>
        </w:rPr>
        <w:t xml:space="preserve"> </w:t>
      </w:r>
      <w:r>
        <w:rPr>
          <w:spacing w:val="-2"/>
        </w:rPr>
        <w:t>Services</w:t>
      </w:r>
    </w:p>
    <w:p w14:paraId="24491835" w14:textId="77777777" w:rsidR="00AA0A28" w:rsidRDefault="00F305A9">
      <w:pPr>
        <w:pStyle w:val="BodyText"/>
        <w:spacing w:before="240"/>
      </w:pPr>
      <w:r>
        <w:t>References:</w:t>
      </w:r>
      <w:r>
        <w:rPr>
          <w:spacing w:val="-3"/>
        </w:rPr>
        <w:t xml:space="preserve"> </w:t>
      </w:r>
      <w:r>
        <w:t>WIOA</w:t>
      </w:r>
      <w:r>
        <w:rPr>
          <w:spacing w:val="-3"/>
        </w:rPr>
        <w:t xml:space="preserve"> </w:t>
      </w:r>
      <w:r>
        <w:t>§108(b)(9);</w:t>
      </w:r>
      <w:r>
        <w:rPr>
          <w:spacing w:val="-2"/>
        </w:rPr>
        <w:t xml:space="preserve"> </w:t>
      </w:r>
      <w:r>
        <w:t>20</w:t>
      </w:r>
      <w:r>
        <w:rPr>
          <w:spacing w:val="-2"/>
        </w:rPr>
        <w:t xml:space="preserve"> </w:t>
      </w:r>
      <w:r>
        <w:t>CFR</w:t>
      </w:r>
      <w:r>
        <w:rPr>
          <w:spacing w:val="-2"/>
        </w:rPr>
        <w:t xml:space="preserve"> §679.560(b)(8)</w:t>
      </w:r>
    </w:p>
    <w:p w14:paraId="23325C96" w14:textId="77777777" w:rsidR="00AA0A28" w:rsidRDefault="00F305A9">
      <w:pPr>
        <w:pStyle w:val="BodyText"/>
        <w:spacing w:before="240"/>
        <w:ind w:left="119" w:right="376"/>
      </w:pPr>
      <w:r>
        <w:t>Boards</w:t>
      </w:r>
      <w:r>
        <w:rPr>
          <w:spacing w:val="-3"/>
        </w:rPr>
        <w:t xml:space="preserve"> </w:t>
      </w:r>
      <w:r>
        <w:t>must</w:t>
      </w:r>
      <w:r>
        <w:rPr>
          <w:spacing w:val="-4"/>
        </w:rPr>
        <w:t xml:space="preserve"> </w:t>
      </w:r>
      <w:r>
        <w:t>include</w:t>
      </w:r>
      <w:r>
        <w:rPr>
          <w:spacing w:val="-4"/>
        </w:rPr>
        <w:t xml:space="preserve"> </w:t>
      </w:r>
      <w:r>
        <w:t>a</w:t>
      </w:r>
      <w:r>
        <w:rPr>
          <w:spacing w:val="-3"/>
        </w:rPr>
        <w:t xml:space="preserve"> </w:t>
      </w:r>
      <w:r>
        <w:t>description</w:t>
      </w:r>
      <w:r>
        <w:rPr>
          <w:spacing w:val="-3"/>
        </w:rPr>
        <w:t xml:space="preserve"> </w:t>
      </w:r>
      <w:r>
        <w:t>and</w:t>
      </w:r>
      <w:r>
        <w:rPr>
          <w:spacing w:val="-3"/>
        </w:rPr>
        <w:t xml:space="preserve"> </w:t>
      </w:r>
      <w:r>
        <w:t>assessment</w:t>
      </w:r>
      <w:r>
        <w:rPr>
          <w:spacing w:val="-3"/>
        </w:rPr>
        <w:t xml:space="preserve"> </w:t>
      </w:r>
      <w:r>
        <w:t>of</w:t>
      </w:r>
      <w:r>
        <w:rPr>
          <w:spacing w:val="-3"/>
        </w:rPr>
        <w:t xml:space="preserve"> </w:t>
      </w:r>
      <w:r>
        <w:t>the</w:t>
      </w:r>
      <w:r>
        <w:rPr>
          <w:spacing w:val="-3"/>
        </w:rPr>
        <w:t xml:space="preserve"> </w:t>
      </w:r>
      <w:r>
        <w:t>type</w:t>
      </w:r>
      <w:r>
        <w:rPr>
          <w:spacing w:val="-4"/>
        </w:rPr>
        <w:t xml:space="preserve"> </w:t>
      </w:r>
      <w:r>
        <w:t>and</w:t>
      </w:r>
      <w:r>
        <w:rPr>
          <w:spacing w:val="-3"/>
        </w:rPr>
        <w:t xml:space="preserve"> </w:t>
      </w:r>
      <w:r>
        <w:t>availability</w:t>
      </w:r>
      <w:r>
        <w:rPr>
          <w:spacing w:val="-3"/>
        </w:rPr>
        <w:t xml:space="preserve"> </w:t>
      </w:r>
      <w:r>
        <w:t>of</w:t>
      </w:r>
      <w:r>
        <w:rPr>
          <w:spacing w:val="-3"/>
        </w:rPr>
        <w:t xml:space="preserve"> </w:t>
      </w:r>
      <w:r>
        <w:t xml:space="preserve">workforce investment activities for youth in the workforce area, including activities for youth with disabilities. This description must include an identification of successful models of such </w:t>
      </w:r>
      <w:r>
        <w:rPr>
          <w:spacing w:val="-2"/>
        </w:rPr>
        <w:t>activities.</w:t>
      </w:r>
    </w:p>
    <w:p w14:paraId="5E169ADE" w14:textId="77777777" w:rsidR="00AA0A28" w:rsidRDefault="00F305A9">
      <w:pPr>
        <w:spacing w:before="240"/>
        <w:ind w:left="479"/>
        <w:rPr>
          <w:b/>
          <w:sz w:val="24"/>
        </w:rPr>
      </w:pPr>
      <w:r>
        <w:rPr>
          <w:b/>
          <w:sz w:val="24"/>
        </w:rPr>
        <w:t>Minimum</w:t>
      </w:r>
      <w:r>
        <w:rPr>
          <w:b/>
          <w:spacing w:val="-3"/>
          <w:sz w:val="24"/>
        </w:rPr>
        <w:t xml:space="preserve"> </w:t>
      </w:r>
      <w:r>
        <w:rPr>
          <w:b/>
          <w:sz w:val="24"/>
        </w:rPr>
        <w:t>Plan</w:t>
      </w:r>
      <w:r>
        <w:rPr>
          <w:b/>
          <w:spacing w:val="-2"/>
          <w:sz w:val="24"/>
        </w:rPr>
        <w:t xml:space="preserve"> Requirements:</w:t>
      </w:r>
    </w:p>
    <w:p w14:paraId="24400F37" w14:textId="77777777" w:rsidR="00AA0A28" w:rsidRDefault="00F305A9">
      <w:pPr>
        <w:pStyle w:val="BodyText"/>
        <w:spacing w:before="240"/>
        <w:ind w:left="839"/>
      </w:pPr>
      <w:r>
        <w:t>A</w:t>
      </w:r>
      <w:r>
        <w:rPr>
          <w:spacing w:val="-4"/>
        </w:rPr>
        <w:t xml:space="preserve"> </w:t>
      </w:r>
      <w:r>
        <w:t>description</w:t>
      </w:r>
      <w:r>
        <w:rPr>
          <w:spacing w:val="-3"/>
        </w:rPr>
        <w:t xml:space="preserve"> </w:t>
      </w:r>
      <w:r>
        <w:t>and</w:t>
      </w:r>
      <w:r>
        <w:rPr>
          <w:spacing w:val="-3"/>
        </w:rPr>
        <w:t xml:space="preserve"> </w:t>
      </w:r>
      <w:r>
        <w:t>assessment</w:t>
      </w:r>
      <w:r>
        <w:rPr>
          <w:spacing w:val="-3"/>
        </w:rPr>
        <w:t xml:space="preserve"> </w:t>
      </w:r>
      <w:r>
        <w:t>of</w:t>
      </w:r>
      <w:r>
        <w:rPr>
          <w:spacing w:val="-3"/>
        </w:rPr>
        <w:t xml:space="preserve"> </w:t>
      </w:r>
      <w:r>
        <w:t>the</w:t>
      </w:r>
      <w:r>
        <w:rPr>
          <w:spacing w:val="-4"/>
        </w:rPr>
        <w:t xml:space="preserve"> </w:t>
      </w:r>
      <w:r>
        <w:t>type</w:t>
      </w:r>
      <w:r>
        <w:rPr>
          <w:spacing w:val="-3"/>
        </w:rPr>
        <w:t xml:space="preserve"> </w:t>
      </w:r>
      <w:r>
        <w:t>and</w:t>
      </w:r>
      <w:r>
        <w:rPr>
          <w:spacing w:val="-3"/>
        </w:rPr>
        <w:t xml:space="preserve"> </w:t>
      </w:r>
      <w:r>
        <w:t>availability</w:t>
      </w:r>
      <w:r>
        <w:rPr>
          <w:spacing w:val="-3"/>
        </w:rPr>
        <w:t xml:space="preserve"> </w:t>
      </w:r>
      <w:r>
        <w:t>of</w:t>
      </w:r>
      <w:r>
        <w:rPr>
          <w:spacing w:val="-3"/>
        </w:rPr>
        <w:t xml:space="preserve"> </w:t>
      </w:r>
      <w:r>
        <w:t>workforce</w:t>
      </w:r>
      <w:r>
        <w:rPr>
          <w:spacing w:val="-3"/>
        </w:rPr>
        <w:t xml:space="preserve"> </w:t>
      </w:r>
      <w:r>
        <w:t>investment</w:t>
      </w:r>
      <w:r>
        <w:rPr>
          <w:spacing w:val="-3"/>
        </w:rPr>
        <w:t xml:space="preserve"> </w:t>
      </w:r>
      <w:r>
        <w:t xml:space="preserve">activities </w:t>
      </w:r>
      <w:r>
        <w:rPr>
          <w:spacing w:val="-4"/>
        </w:rPr>
        <w:t>for:</w:t>
      </w:r>
    </w:p>
    <w:p w14:paraId="48947F48" w14:textId="77777777" w:rsidR="00AA0A28" w:rsidRDefault="00F305A9" w:rsidP="00002207">
      <w:pPr>
        <w:pStyle w:val="ListParagraph"/>
        <w:numPr>
          <w:ilvl w:val="1"/>
          <w:numId w:val="15"/>
        </w:numPr>
        <w:tabs>
          <w:tab w:val="left" w:pos="1139"/>
        </w:tabs>
        <w:spacing w:line="308" w:lineRule="exact"/>
        <w:ind w:left="1139"/>
        <w:rPr>
          <w:sz w:val="24"/>
        </w:rPr>
      </w:pPr>
      <w:r>
        <w:rPr>
          <w:spacing w:val="-2"/>
          <w:sz w:val="24"/>
        </w:rPr>
        <w:t>youth;</w:t>
      </w:r>
    </w:p>
    <w:p w14:paraId="14B5C27B" w14:textId="0DE561C5" w:rsidR="00AA0A28" w:rsidRDefault="00F305A9" w:rsidP="00002207">
      <w:pPr>
        <w:pStyle w:val="ListParagraph"/>
        <w:numPr>
          <w:ilvl w:val="2"/>
          <w:numId w:val="15"/>
        </w:numPr>
        <w:tabs>
          <w:tab w:val="left" w:pos="1139"/>
        </w:tabs>
        <w:spacing w:before="60" w:line="274" w:lineRule="exact"/>
      </w:pPr>
      <w:r w:rsidRPr="008F114A">
        <w:rPr>
          <w:sz w:val="24"/>
        </w:rPr>
        <w:t>youth</w:t>
      </w:r>
      <w:r w:rsidRPr="008F114A">
        <w:rPr>
          <w:spacing w:val="-2"/>
          <w:sz w:val="24"/>
        </w:rPr>
        <w:t xml:space="preserve"> </w:t>
      </w:r>
      <w:r w:rsidRPr="008F114A">
        <w:rPr>
          <w:sz w:val="24"/>
        </w:rPr>
        <w:t>with</w:t>
      </w:r>
      <w:r w:rsidRPr="008F114A">
        <w:rPr>
          <w:spacing w:val="-3"/>
          <w:sz w:val="24"/>
        </w:rPr>
        <w:t xml:space="preserve"> </w:t>
      </w:r>
      <w:r w:rsidRPr="008F114A">
        <w:rPr>
          <w:sz w:val="24"/>
        </w:rPr>
        <w:t>disabilities;</w:t>
      </w:r>
      <w:r w:rsidRPr="008F114A">
        <w:rPr>
          <w:spacing w:val="-1"/>
          <w:sz w:val="24"/>
        </w:rPr>
        <w:t xml:space="preserve"> </w:t>
      </w:r>
      <w:r w:rsidRPr="008F114A">
        <w:rPr>
          <w:spacing w:val="-5"/>
          <w:sz w:val="24"/>
        </w:rPr>
        <w:t>and</w:t>
      </w:r>
      <w:r w:rsidR="008F114A">
        <w:rPr>
          <w:spacing w:val="-5"/>
          <w:sz w:val="24"/>
        </w:rPr>
        <w:t xml:space="preserve"> </w:t>
      </w:r>
      <w:r>
        <w:t>the</w:t>
      </w:r>
      <w:r w:rsidRPr="008F114A">
        <w:rPr>
          <w:spacing w:val="-2"/>
        </w:rPr>
        <w:t xml:space="preserve"> </w:t>
      </w:r>
      <w:r>
        <w:t>identification</w:t>
      </w:r>
      <w:r w:rsidRPr="008F114A">
        <w:rPr>
          <w:spacing w:val="-2"/>
        </w:rPr>
        <w:t xml:space="preserve"> </w:t>
      </w:r>
      <w:r w:rsidRPr="008F114A">
        <w:rPr>
          <w:spacing w:val="-5"/>
        </w:rPr>
        <w:t>of:</w:t>
      </w:r>
    </w:p>
    <w:p w14:paraId="1BF29352" w14:textId="77777777" w:rsidR="00AA0A28" w:rsidRPr="009A1D59" w:rsidRDefault="00F305A9" w:rsidP="00002207">
      <w:pPr>
        <w:pStyle w:val="ListParagraph"/>
        <w:numPr>
          <w:ilvl w:val="2"/>
          <w:numId w:val="15"/>
        </w:numPr>
        <w:tabs>
          <w:tab w:val="left" w:pos="1590"/>
        </w:tabs>
        <w:spacing w:line="310" w:lineRule="exact"/>
        <w:rPr>
          <w:sz w:val="24"/>
        </w:rPr>
      </w:pPr>
      <w:r>
        <w:rPr>
          <w:sz w:val="24"/>
        </w:rPr>
        <w:t>successful</w:t>
      </w:r>
      <w:r>
        <w:rPr>
          <w:spacing w:val="-1"/>
          <w:sz w:val="24"/>
        </w:rPr>
        <w:t xml:space="preserve"> </w:t>
      </w:r>
      <w:r>
        <w:rPr>
          <w:sz w:val="24"/>
        </w:rPr>
        <w:t>models</w:t>
      </w:r>
      <w:r>
        <w:rPr>
          <w:spacing w:val="-2"/>
          <w:sz w:val="24"/>
        </w:rPr>
        <w:t xml:space="preserve"> </w:t>
      </w:r>
      <w:r>
        <w:rPr>
          <w:sz w:val="24"/>
        </w:rPr>
        <w:t>of</w:t>
      </w:r>
      <w:r>
        <w:rPr>
          <w:spacing w:val="-1"/>
          <w:sz w:val="24"/>
        </w:rPr>
        <w:t xml:space="preserve"> </w:t>
      </w:r>
      <w:r>
        <w:rPr>
          <w:sz w:val="24"/>
        </w:rPr>
        <w:t>such</w:t>
      </w:r>
      <w:r>
        <w:rPr>
          <w:spacing w:val="-2"/>
          <w:sz w:val="24"/>
        </w:rPr>
        <w:t xml:space="preserve"> activities.</w:t>
      </w:r>
    </w:p>
    <w:p w14:paraId="6FAB455A" w14:textId="77777777" w:rsidR="009A1D59" w:rsidRDefault="009A1D59" w:rsidP="009A1D59">
      <w:pPr>
        <w:tabs>
          <w:tab w:val="left" w:pos="1590"/>
        </w:tabs>
        <w:spacing w:line="310" w:lineRule="exact"/>
        <w:rPr>
          <w:sz w:val="24"/>
        </w:rPr>
      </w:pPr>
    </w:p>
    <w:p w14:paraId="5E276129" w14:textId="44766356" w:rsidR="00C91EAF" w:rsidRPr="00C91EAF" w:rsidRDefault="00C91EAF" w:rsidP="009A1D59">
      <w:pPr>
        <w:tabs>
          <w:tab w:val="left" w:pos="1590"/>
        </w:tabs>
        <w:spacing w:line="310" w:lineRule="exact"/>
        <w:rPr>
          <w:b/>
          <w:bCs/>
          <w:sz w:val="24"/>
        </w:rPr>
      </w:pPr>
      <w:r w:rsidRPr="00C91EAF">
        <w:rPr>
          <w:b/>
          <w:bCs/>
          <w:sz w:val="24"/>
        </w:rPr>
        <w:t>Board Response:</w:t>
      </w:r>
    </w:p>
    <w:p w14:paraId="4AD5B78D" w14:textId="77777777" w:rsidR="00C91EAF" w:rsidRDefault="00C91EAF" w:rsidP="009A1D59">
      <w:pPr>
        <w:tabs>
          <w:tab w:val="left" w:pos="1590"/>
        </w:tabs>
        <w:spacing w:line="310" w:lineRule="exact"/>
        <w:rPr>
          <w:sz w:val="24"/>
        </w:rPr>
      </w:pPr>
    </w:p>
    <w:p w14:paraId="52C9F846" w14:textId="77777777" w:rsidR="00C91EAF" w:rsidRDefault="00C91EAF" w:rsidP="00C91EAF">
      <w:pPr>
        <w:tabs>
          <w:tab w:val="left" w:pos="1590"/>
        </w:tabs>
        <w:spacing w:line="310" w:lineRule="exact"/>
        <w:rPr>
          <w:sz w:val="24"/>
        </w:rPr>
      </w:pPr>
      <w:r w:rsidRPr="00C91EAF">
        <w:rPr>
          <w:sz w:val="24"/>
        </w:rPr>
        <w:t>The Workforce Solutions Rural Capital Area (WSRCA) employs a comprehensive and innovative approach to youth workforce investment activities. The program is grounded in a structured system and guided by the Future Ready Youth initiative, which leverages the E3 Model (Empower, Educate, Employ) to address the unique needs of youth, including those with disabilities. This strategy ensures accessibility, inclusivity, and success in preparing young individuals for meaningful careers.</w:t>
      </w:r>
    </w:p>
    <w:p w14:paraId="37F2C49A" w14:textId="77777777" w:rsidR="00C91EAF" w:rsidRPr="00C91EAF" w:rsidRDefault="00C91EAF" w:rsidP="00C91EAF">
      <w:pPr>
        <w:tabs>
          <w:tab w:val="left" w:pos="1590"/>
        </w:tabs>
        <w:spacing w:line="310" w:lineRule="exact"/>
        <w:rPr>
          <w:sz w:val="24"/>
        </w:rPr>
      </w:pPr>
    </w:p>
    <w:p w14:paraId="29466528" w14:textId="77777777" w:rsidR="00C91EAF" w:rsidRPr="00C91EAF" w:rsidRDefault="00C91EAF" w:rsidP="00C91EAF">
      <w:pPr>
        <w:tabs>
          <w:tab w:val="left" w:pos="1590"/>
        </w:tabs>
        <w:spacing w:line="310" w:lineRule="exact"/>
        <w:rPr>
          <w:b/>
          <w:bCs/>
          <w:sz w:val="24"/>
        </w:rPr>
      </w:pPr>
      <w:r w:rsidRPr="00C91EAF">
        <w:rPr>
          <w:b/>
          <w:bCs/>
          <w:sz w:val="24"/>
        </w:rPr>
        <w:t>Description and Assessment of Workforce Investment Activities for Youth</w:t>
      </w:r>
    </w:p>
    <w:p w14:paraId="0CA36D33" w14:textId="77777777" w:rsidR="00C91EAF" w:rsidRPr="00C91EAF" w:rsidRDefault="00C91EAF" w:rsidP="00C91EAF">
      <w:pPr>
        <w:tabs>
          <w:tab w:val="left" w:pos="1590"/>
        </w:tabs>
        <w:spacing w:line="310" w:lineRule="exact"/>
        <w:rPr>
          <w:sz w:val="24"/>
        </w:rPr>
      </w:pPr>
      <w:r w:rsidRPr="00C91EAF">
        <w:rPr>
          <w:b/>
          <w:bCs/>
          <w:sz w:val="24"/>
        </w:rPr>
        <w:t>The E3 Model</w:t>
      </w:r>
    </w:p>
    <w:p w14:paraId="74A103CF" w14:textId="77777777" w:rsidR="00C91EAF" w:rsidRPr="00C91EAF" w:rsidRDefault="00C91EAF" w:rsidP="00C91EAF">
      <w:pPr>
        <w:tabs>
          <w:tab w:val="left" w:pos="1590"/>
        </w:tabs>
        <w:spacing w:line="310" w:lineRule="exact"/>
        <w:rPr>
          <w:sz w:val="24"/>
        </w:rPr>
      </w:pPr>
      <w:r w:rsidRPr="00C91EAF">
        <w:rPr>
          <w:sz w:val="24"/>
        </w:rPr>
        <w:t>WSRCA’s E3 Model organizes its services into three progressive phases: Empower, Educate, and Employ. This framework aligns with the 14 WIOA Youth Program elements, ensuring a holistic approach to career readiness and personal development.</w:t>
      </w:r>
    </w:p>
    <w:p w14:paraId="601C0493" w14:textId="77777777" w:rsidR="00C91EAF" w:rsidRPr="00C91EAF" w:rsidRDefault="00C91EAF" w:rsidP="00002207">
      <w:pPr>
        <w:numPr>
          <w:ilvl w:val="0"/>
          <w:numId w:val="52"/>
        </w:numPr>
        <w:tabs>
          <w:tab w:val="left" w:pos="1590"/>
        </w:tabs>
        <w:spacing w:line="310" w:lineRule="exact"/>
        <w:rPr>
          <w:sz w:val="24"/>
        </w:rPr>
      </w:pPr>
      <w:r w:rsidRPr="00C91EAF">
        <w:rPr>
          <w:b/>
          <w:bCs/>
          <w:sz w:val="24"/>
        </w:rPr>
        <w:t>Empower Phase:</w:t>
      </w:r>
      <w:r w:rsidRPr="00C91EAF">
        <w:rPr>
          <w:sz w:val="24"/>
        </w:rPr>
        <w:t xml:space="preserve"> This foundational phase focuses on identifying and addressing significant barriers to success. Services include cooperative Individual Service Strategy (ISS) development, education and career planning, adult mentoring, leadership development, comprehensive guidance and counseling, and supportive services. These efforts stabilize participants’ circumstances and create a strong foundation for further growth.</w:t>
      </w:r>
    </w:p>
    <w:p w14:paraId="2DE8564B" w14:textId="77777777" w:rsidR="00C91EAF" w:rsidRPr="00C91EAF" w:rsidRDefault="00C91EAF" w:rsidP="00002207">
      <w:pPr>
        <w:numPr>
          <w:ilvl w:val="0"/>
          <w:numId w:val="52"/>
        </w:numPr>
        <w:tabs>
          <w:tab w:val="left" w:pos="1590"/>
        </w:tabs>
        <w:spacing w:line="310" w:lineRule="exact"/>
        <w:rPr>
          <w:sz w:val="24"/>
        </w:rPr>
      </w:pPr>
      <w:r w:rsidRPr="00C91EAF">
        <w:rPr>
          <w:b/>
          <w:bCs/>
          <w:sz w:val="24"/>
        </w:rPr>
        <w:t>Educate Phase:</w:t>
      </w:r>
      <w:r w:rsidRPr="00C91EAF">
        <w:rPr>
          <w:sz w:val="24"/>
        </w:rPr>
        <w:t xml:space="preserve"> In this phase, the emphasis is on contextualized learning and skill development. Activities include financial literacy education, entrepreneurial skills training, tutoring, study skills instruction, alternative secondary school services, postsecondary preparation, and occupational skills training. The Educate phase serves as an intervention stage that equips youth with the competencies required for career advancement.</w:t>
      </w:r>
    </w:p>
    <w:p w14:paraId="45433B62" w14:textId="77777777" w:rsidR="00C91EAF" w:rsidRDefault="00C91EAF" w:rsidP="00002207">
      <w:pPr>
        <w:numPr>
          <w:ilvl w:val="0"/>
          <w:numId w:val="52"/>
        </w:numPr>
        <w:tabs>
          <w:tab w:val="left" w:pos="1590"/>
        </w:tabs>
        <w:spacing w:line="310" w:lineRule="exact"/>
        <w:rPr>
          <w:sz w:val="24"/>
        </w:rPr>
      </w:pPr>
      <w:r w:rsidRPr="00C91EAF">
        <w:rPr>
          <w:b/>
          <w:bCs/>
          <w:sz w:val="24"/>
        </w:rPr>
        <w:t>Employ Phase:</w:t>
      </w:r>
      <w:r w:rsidRPr="00C91EAF">
        <w:rPr>
          <w:sz w:val="24"/>
        </w:rPr>
        <w:t xml:space="preserve"> The final phase focuses on facilitating employment aligned with participants' career goals. Key services include providing labor market information, work-based learning opportunities (such as internships, apprenticeships, and on-the-job training), customized job development, and direct placement into sustainable employment. Employer engagement is integrated into this phase, ensuring role models and mentorship opportunities.</w:t>
      </w:r>
    </w:p>
    <w:p w14:paraId="1664D7D5" w14:textId="77777777" w:rsidR="00051C13" w:rsidRPr="00C91EAF" w:rsidRDefault="00051C13" w:rsidP="00051C13">
      <w:pPr>
        <w:tabs>
          <w:tab w:val="left" w:pos="1590"/>
        </w:tabs>
        <w:spacing w:line="310" w:lineRule="exact"/>
        <w:ind w:left="720"/>
        <w:rPr>
          <w:sz w:val="24"/>
        </w:rPr>
      </w:pPr>
    </w:p>
    <w:p w14:paraId="3F4A0B06" w14:textId="77777777" w:rsidR="00C91EAF" w:rsidRPr="00C91EAF" w:rsidRDefault="00C91EAF" w:rsidP="00C91EAF">
      <w:pPr>
        <w:tabs>
          <w:tab w:val="left" w:pos="1590"/>
        </w:tabs>
        <w:spacing w:line="310" w:lineRule="exact"/>
        <w:rPr>
          <w:b/>
          <w:bCs/>
          <w:sz w:val="24"/>
        </w:rPr>
      </w:pPr>
      <w:r w:rsidRPr="00C91EAF">
        <w:rPr>
          <w:b/>
          <w:bCs/>
          <w:sz w:val="24"/>
        </w:rPr>
        <w:t>Workforce Investment Activities for Youth with Disabilities</w:t>
      </w:r>
    </w:p>
    <w:p w14:paraId="1695B8A7" w14:textId="77777777" w:rsidR="00C91EAF" w:rsidRDefault="00C91EAF" w:rsidP="00C91EAF">
      <w:pPr>
        <w:tabs>
          <w:tab w:val="left" w:pos="1590"/>
        </w:tabs>
        <w:spacing w:line="310" w:lineRule="exact"/>
        <w:rPr>
          <w:sz w:val="24"/>
        </w:rPr>
      </w:pPr>
      <w:r w:rsidRPr="00C91EAF">
        <w:rPr>
          <w:sz w:val="24"/>
        </w:rPr>
        <w:t>Youth with disabilities face additional challenges, and WSRCA provides targeted support to ensure inclusivity. The program works closely with the Texas Workforce Commission (TWC) Vocational Rehabilitation (VR) services to deliver coordinated assessments, accommodations, and employment placements. Additionally, referral relationships are established with community organizations specializing in disability services to expand the scope of support.</w:t>
      </w:r>
    </w:p>
    <w:p w14:paraId="0A37BE50" w14:textId="77777777" w:rsidR="00051C13" w:rsidRPr="00C91EAF" w:rsidRDefault="00051C13" w:rsidP="00C91EAF">
      <w:pPr>
        <w:tabs>
          <w:tab w:val="left" w:pos="1590"/>
        </w:tabs>
        <w:spacing w:line="310" w:lineRule="exact"/>
        <w:rPr>
          <w:sz w:val="24"/>
        </w:rPr>
      </w:pPr>
    </w:p>
    <w:p w14:paraId="08D99F7C" w14:textId="77777777" w:rsidR="00C91EAF" w:rsidRPr="00C91EAF" w:rsidRDefault="00C91EAF" w:rsidP="00C91EAF">
      <w:pPr>
        <w:tabs>
          <w:tab w:val="left" w:pos="1590"/>
        </w:tabs>
        <w:spacing w:line="310" w:lineRule="exact"/>
        <w:rPr>
          <w:sz w:val="24"/>
        </w:rPr>
      </w:pPr>
      <w:r w:rsidRPr="00C91EAF">
        <w:rPr>
          <w:b/>
          <w:bCs/>
          <w:sz w:val="24"/>
        </w:rPr>
        <w:t>Specific Accommodations and Accessibility Measures:</w:t>
      </w:r>
    </w:p>
    <w:p w14:paraId="1FC81018" w14:textId="77777777" w:rsidR="00C91EAF" w:rsidRPr="00C91EAF" w:rsidRDefault="00C91EAF" w:rsidP="00002207">
      <w:pPr>
        <w:numPr>
          <w:ilvl w:val="0"/>
          <w:numId w:val="53"/>
        </w:numPr>
        <w:tabs>
          <w:tab w:val="left" w:pos="1590"/>
        </w:tabs>
        <w:spacing w:line="310" w:lineRule="exact"/>
        <w:rPr>
          <w:sz w:val="24"/>
        </w:rPr>
      </w:pPr>
      <w:r w:rsidRPr="00C91EAF">
        <w:rPr>
          <w:sz w:val="24"/>
        </w:rPr>
        <w:t>Bilingual staff (primarily Spanish-speaking) are employed to improve accessibility for non-English-speaking youth.</w:t>
      </w:r>
    </w:p>
    <w:p w14:paraId="591E3D76" w14:textId="77777777" w:rsidR="00C91EAF" w:rsidRPr="00C91EAF" w:rsidRDefault="00C91EAF" w:rsidP="00002207">
      <w:pPr>
        <w:numPr>
          <w:ilvl w:val="0"/>
          <w:numId w:val="53"/>
        </w:numPr>
        <w:tabs>
          <w:tab w:val="left" w:pos="1590"/>
        </w:tabs>
        <w:spacing w:line="310" w:lineRule="exact"/>
        <w:rPr>
          <w:sz w:val="24"/>
        </w:rPr>
      </w:pPr>
      <w:r w:rsidRPr="00C91EAF">
        <w:rPr>
          <w:sz w:val="24"/>
        </w:rPr>
        <w:t>Online and app-based translation tools are used to support diverse linguistic needs.</w:t>
      </w:r>
    </w:p>
    <w:p w14:paraId="7828C26A" w14:textId="77777777" w:rsidR="00C91EAF" w:rsidRPr="00C91EAF" w:rsidRDefault="00C91EAF" w:rsidP="00002207">
      <w:pPr>
        <w:numPr>
          <w:ilvl w:val="0"/>
          <w:numId w:val="53"/>
        </w:numPr>
        <w:tabs>
          <w:tab w:val="left" w:pos="1590"/>
        </w:tabs>
        <w:spacing w:line="310" w:lineRule="exact"/>
        <w:rPr>
          <w:sz w:val="24"/>
        </w:rPr>
      </w:pPr>
      <w:r w:rsidRPr="00C91EAF">
        <w:rPr>
          <w:sz w:val="24"/>
        </w:rPr>
        <w:t>Digital platforms and virtual meeting options ensure service access for youth in remote areas.</w:t>
      </w:r>
    </w:p>
    <w:p w14:paraId="4EB74196" w14:textId="77777777" w:rsidR="00C91EAF" w:rsidRDefault="00C91EAF" w:rsidP="00002207">
      <w:pPr>
        <w:numPr>
          <w:ilvl w:val="0"/>
          <w:numId w:val="53"/>
        </w:numPr>
        <w:tabs>
          <w:tab w:val="left" w:pos="1590"/>
        </w:tabs>
        <w:spacing w:line="310" w:lineRule="exact"/>
        <w:rPr>
          <w:sz w:val="24"/>
        </w:rPr>
      </w:pPr>
      <w:r w:rsidRPr="00C91EAF">
        <w:rPr>
          <w:sz w:val="24"/>
        </w:rPr>
        <w:t>Assistive technologies and customized resources are provided for individuals with physical or mental disabilities.</w:t>
      </w:r>
    </w:p>
    <w:p w14:paraId="0C7A3B5A" w14:textId="77777777" w:rsidR="00051C13" w:rsidRPr="00C91EAF" w:rsidRDefault="00051C13" w:rsidP="6B48C82B">
      <w:pPr>
        <w:tabs>
          <w:tab w:val="left" w:pos="1590"/>
        </w:tabs>
        <w:spacing w:line="310" w:lineRule="exact"/>
        <w:ind w:left="720"/>
        <w:rPr>
          <w:sz w:val="24"/>
          <w:szCs w:val="24"/>
        </w:rPr>
      </w:pPr>
    </w:p>
    <w:p w14:paraId="675BF2AE" w14:textId="77777777" w:rsidR="00C91EAF" w:rsidRPr="00C91EAF" w:rsidRDefault="00C91EAF" w:rsidP="00C91EAF">
      <w:pPr>
        <w:tabs>
          <w:tab w:val="left" w:pos="1590"/>
        </w:tabs>
        <w:spacing w:line="310" w:lineRule="exact"/>
        <w:rPr>
          <w:b/>
          <w:bCs/>
          <w:sz w:val="24"/>
        </w:rPr>
      </w:pPr>
      <w:r w:rsidRPr="00C91EAF">
        <w:rPr>
          <w:b/>
          <w:bCs/>
          <w:sz w:val="24"/>
        </w:rPr>
        <w:t>Key Partnerships and Resources</w:t>
      </w:r>
    </w:p>
    <w:p w14:paraId="4D79D939" w14:textId="77777777" w:rsidR="00C91EAF" w:rsidRDefault="00C91EAF" w:rsidP="00C91EAF">
      <w:pPr>
        <w:tabs>
          <w:tab w:val="left" w:pos="1590"/>
        </w:tabs>
        <w:spacing w:line="310" w:lineRule="exact"/>
        <w:rPr>
          <w:sz w:val="24"/>
        </w:rPr>
      </w:pPr>
      <w:r w:rsidRPr="00C91EAF">
        <w:rPr>
          <w:sz w:val="24"/>
        </w:rPr>
        <w:t>Effective service delivery relies on collaboration with a network of community-based organizations. WSRCA prioritizes partnerships with groups offering the 14 required WIOA Youth Program elements. Notable partners include TWC Vocational Rehabilitation, Goodwill Central Texas, Communities in Schools, Jails to Jobs, and others. These partnerships enhance the accessibility and quality of youth services across the nine counties served by WSRCA.</w:t>
      </w:r>
    </w:p>
    <w:p w14:paraId="64F09025" w14:textId="77777777" w:rsidR="00051C13" w:rsidRPr="00C91EAF" w:rsidRDefault="00051C13" w:rsidP="00C91EAF">
      <w:pPr>
        <w:tabs>
          <w:tab w:val="left" w:pos="1590"/>
        </w:tabs>
        <w:spacing w:line="310" w:lineRule="exact"/>
        <w:rPr>
          <w:sz w:val="24"/>
        </w:rPr>
      </w:pPr>
    </w:p>
    <w:p w14:paraId="568F3BA5" w14:textId="77777777" w:rsidR="00C91EAF" w:rsidRDefault="00C91EAF" w:rsidP="00C91EAF">
      <w:pPr>
        <w:tabs>
          <w:tab w:val="left" w:pos="1590"/>
        </w:tabs>
        <w:spacing w:line="310" w:lineRule="exact"/>
        <w:rPr>
          <w:sz w:val="24"/>
        </w:rPr>
      </w:pPr>
      <w:r w:rsidRPr="00C91EAF">
        <w:rPr>
          <w:sz w:val="24"/>
        </w:rPr>
        <w:t>The program conducts asset mapping to identify gaps in available resources and to establish new partnerships in underserved areas. This proactive approach ensures equitable access to comprehensive youth services, including tutoring, supportive services, and work-based learning opportunities.</w:t>
      </w:r>
    </w:p>
    <w:p w14:paraId="7C1141FB" w14:textId="77777777" w:rsidR="00051C13" w:rsidRPr="00C91EAF" w:rsidRDefault="00051C13" w:rsidP="00C91EAF">
      <w:pPr>
        <w:tabs>
          <w:tab w:val="left" w:pos="1590"/>
        </w:tabs>
        <w:spacing w:line="310" w:lineRule="exact"/>
        <w:rPr>
          <w:sz w:val="24"/>
        </w:rPr>
      </w:pPr>
    </w:p>
    <w:p w14:paraId="4FEFFDE9" w14:textId="77777777" w:rsidR="00C91EAF" w:rsidRDefault="00C91EAF" w:rsidP="00C91EAF">
      <w:pPr>
        <w:tabs>
          <w:tab w:val="left" w:pos="1590"/>
        </w:tabs>
        <w:spacing w:line="310" w:lineRule="exact"/>
        <w:rPr>
          <w:b/>
          <w:bCs/>
          <w:sz w:val="24"/>
        </w:rPr>
      </w:pPr>
      <w:r w:rsidRPr="00C91EAF">
        <w:rPr>
          <w:b/>
          <w:bCs/>
          <w:sz w:val="24"/>
        </w:rPr>
        <w:t>Assessment Tools</w:t>
      </w:r>
    </w:p>
    <w:p w14:paraId="25FC7236" w14:textId="77777777" w:rsidR="00051C13" w:rsidRPr="00C91EAF" w:rsidRDefault="00051C13" w:rsidP="00C91EAF">
      <w:pPr>
        <w:tabs>
          <w:tab w:val="left" w:pos="1590"/>
        </w:tabs>
        <w:spacing w:line="310" w:lineRule="exact"/>
        <w:rPr>
          <w:b/>
          <w:bCs/>
          <w:sz w:val="24"/>
        </w:rPr>
      </w:pPr>
    </w:p>
    <w:p w14:paraId="44ECACBC" w14:textId="77777777" w:rsidR="00C91EAF" w:rsidRPr="00C91EAF" w:rsidRDefault="00C91EAF" w:rsidP="00C91EAF">
      <w:pPr>
        <w:tabs>
          <w:tab w:val="left" w:pos="1590"/>
        </w:tabs>
        <w:spacing w:line="310" w:lineRule="exact"/>
        <w:rPr>
          <w:sz w:val="24"/>
        </w:rPr>
      </w:pPr>
      <w:r w:rsidRPr="00C91EAF">
        <w:rPr>
          <w:sz w:val="24"/>
        </w:rPr>
        <w:t>Career Advisors at WSRCA employ a range of tools to assess participants' needs, including:</w:t>
      </w:r>
    </w:p>
    <w:p w14:paraId="46AB8103" w14:textId="77777777" w:rsidR="00C91EAF" w:rsidRPr="00C91EAF" w:rsidRDefault="00C91EAF" w:rsidP="00002207">
      <w:pPr>
        <w:numPr>
          <w:ilvl w:val="0"/>
          <w:numId w:val="54"/>
        </w:numPr>
        <w:tabs>
          <w:tab w:val="left" w:pos="1590"/>
        </w:tabs>
        <w:spacing w:line="310" w:lineRule="exact"/>
        <w:rPr>
          <w:sz w:val="24"/>
        </w:rPr>
      </w:pPr>
      <w:r w:rsidRPr="00C91EAF">
        <w:rPr>
          <w:sz w:val="24"/>
        </w:rPr>
        <w:t>ACT WorkKeys: Measures essential workplace skills.</w:t>
      </w:r>
    </w:p>
    <w:p w14:paraId="3C812C54" w14:textId="77777777" w:rsidR="00C91EAF" w:rsidRPr="00C91EAF" w:rsidRDefault="00C91EAF" w:rsidP="00002207">
      <w:pPr>
        <w:numPr>
          <w:ilvl w:val="0"/>
          <w:numId w:val="54"/>
        </w:numPr>
        <w:tabs>
          <w:tab w:val="left" w:pos="1590"/>
        </w:tabs>
        <w:spacing w:line="310" w:lineRule="exact"/>
        <w:rPr>
          <w:sz w:val="24"/>
        </w:rPr>
      </w:pPr>
      <w:r w:rsidRPr="00C91EAF">
        <w:rPr>
          <w:sz w:val="24"/>
        </w:rPr>
        <w:t>My Inner Genius: Evaluates interest, aptitude, and career values.</w:t>
      </w:r>
    </w:p>
    <w:p w14:paraId="428E5CFF" w14:textId="77777777" w:rsidR="00C91EAF" w:rsidRPr="00C91EAF" w:rsidRDefault="00C91EAF" w:rsidP="00002207">
      <w:pPr>
        <w:numPr>
          <w:ilvl w:val="0"/>
          <w:numId w:val="54"/>
        </w:numPr>
        <w:tabs>
          <w:tab w:val="left" w:pos="1590"/>
        </w:tabs>
        <w:spacing w:line="310" w:lineRule="exact"/>
        <w:rPr>
          <w:sz w:val="24"/>
        </w:rPr>
      </w:pPr>
      <w:r w:rsidRPr="00C91EAF">
        <w:rPr>
          <w:sz w:val="24"/>
        </w:rPr>
        <w:t>Career Cruising: Facilitates career exploration.</w:t>
      </w:r>
    </w:p>
    <w:p w14:paraId="6A926B3D" w14:textId="77777777" w:rsidR="00C91EAF" w:rsidRDefault="00C91EAF" w:rsidP="00002207">
      <w:pPr>
        <w:numPr>
          <w:ilvl w:val="0"/>
          <w:numId w:val="54"/>
        </w:numPr>
        <w:tabs>
          <w:tab w:val="left" w:pos="1590"/>
        </w:tabs>
        <w:spacing w:line="310" w:lineRule="exact"/>
        <w:rPr>
          <w:sz w:val="24"/>
        </w:rPr>
      </w:pPr>
      <w:r w:rsidRPr="00C91EAF">
        <w:rPr>
          <w:sz w:val="24"/>
        </w:rPr>
        <w:t>TABE and CASAS: Assess educational functional levels.</w:t>
      </w:r>
    </w:p>
    <w:p w14:paraId="4E864D2F" w14:textId="77777777" w:rsidR="00051C13" w:rsidRPr="00C91EAF" w:rsidRDefault="00051C13" w:rsidP="00051C13">
      <w:pPr>
        <w:tabs>
          <w:tab w:val="left" w:pos="1590"/>
        </w:tabs>
        <w:spacing w:line="310" w:lineRule="exact"/>
        <w:ind w:left="720"/>
        <w:rPr>
          <w:sz w:val="24"/>
        </w:rPr>
      </w:pPr>
    </w:p>
    <w:p w14:paraId="0E2903BE" w14:textId="77777777" w:rsidR="00C91EAF" w:rsidRDefault="00C91EAF" w:rsidP="00C91EAF">
      <w:pPr>
        <w:tabs>
          <w:tab w:val="left" w:pos="1590"/>
        </w:tabs>
        <w:spacing w:line="310" w:lineRule="exact"/>
        <w:rPr>
          <w:sz w:val="24"/>
        </w:rPr>
      </w:pPr>
      <w:r w:rsidRPr="00C91EAF">
        <w:rPr>
          <w:sz w:val="24"/>
        </w:rPr>
        <w:t>These assessments guide the development of Individual Service Strategies (ISS) that outline tailored short- and long-term goals. Regular updates to the ISS ensure that services evolve with participants' changing needs.</w:t>
      </w:r>
    </w:p>
    <w:p w14:paraId="2861B69A" w14:textId="77777777" w:rsidR="00051C13" w:rsidRPr="00C91EAF" w:rsidRDefault="00051C13" w:rsidP="00C91EAF">
      <w:pPr>
        <w:tabs>
          <w:tab w:val="left" w:pos="1590"/>
        </w:tabs>
        <w:spacing w:line="310" w:lineRule="exact"/>
        <w:rPr>
          <w:sz w:val="24"/>
        </w:rPr>
      </w:pPr>
    </w:p>
    <w:p w14:paraId="568137CF" w14:textId="77777777" w:rsidR="00C91EAF" w:rsidRPr="00C91EAF" w:rsidRDefault="00C91EAF" w:rsidP="00C91EAF">
      <w:pPr>
        <w:tabs>
          <w:tab w:val="left" w:pos="1590"/>
        </w:tabs>
        <w:spacing w:line="310" w:lineRule="exact"/>
        <w:rPr>
          <w:b/>
          <w:bCs/>
          <w:sz w:val="24"/>
        </w:rPr>
      </w:pPr>
      <w:r w:rsidRPr="00C91EAF">
        <w:rPr>
          <w:b/>
          <w:bCs/>
          <w:sz w:val="24"/>
        </w:rPr>
        <w:t>Innovative Service Solutions</w:t>
      </w:r>
    </w:p>
    <w:p w14:paraId="3646EB59" w14:textId="77777777" w:rsidR="00C91EAF" w:rsidRDefault="00C91EAF" w:rsidP="00C91EAF">
      <w:pPr>
        <w:tabs>
          <w:tab w:val="left" w:pos="1590"/>
        </w:tabs>
        <w:spacing w:line="310" w:lineRule="exact"/>
        <w:rPr>
          <w:sz w:val="24"/>
        </w:rPr>
      </w:pPr>
      <w:r w:rsidRPr="00C91EAF">
        <w:rPr>
          <w:sz w:val="24"/>
        </w:rPr>
        <w:t>WSRCA integrates technology to enhance service delivery and accessibility, particularly for rural populations. Notable innovations include:</w:t>
      </w:r>
    </w:p>
    <w:p w14:paraId="6B7C7238" w14:textId="77777777" w:rsidR="00051C13" w:rsidRPr="00C91EAF" w:rsidRDefault="00051C13" w:rsidP="00C91EAF">
      <w:pPr>
        <w:tabs>
          <w:tab w:val="left" w:pos="1590"/>
        </w:tabs>
        <w:spacing w:line="310" w:lineRule="exact"/>
        <w:rPr>
          <w:sz w:val="24"/>
        </w:rPr>
      </w:pPr>
    </w:p>
    <w:p w14:paraId="59BF856E" w14:textId="77777777" w:rsidR="00C91EAF" w:rsidRPr="00C91EAF" w:rsidRDefault="00C91EAF" w:rsidP="00002207">
      <w:pPr>
        <w:numPr>
          <w:ilvl w:val="0"/>
          <w:numId w:val="55"/>
        </w:numPr>
        <w:tabs>
          <w:tab w:val="left" w:pos="1590"/>
        </w:tabs>
        <w:spacing w:line="310" w:lineRule="exact"/>
        <w:rPr>
          <w:sz w:val="24"/>
        </w:rPr>
      </w:pPr>
      <w:r w:rsidRPr="00C91EAF">
        <w:rPr>
          <w:b/>
          <w:bCs/>
          <w:sz w:val="24"/>
        </w:rPr>
        <w:t>C2 Connects:</w:t>
      </w:r>
      <w:r w:rsidRPr="00C91EAF">
        <w:rPr>
          <w:sz w:val="24"/>
        </w:rPr>
        <w:t xml:space="preserve"> A referral management system that tracks customer progress and optimizes service flow.</w:t>
      </w:r>
    </w:p>
    <w:p w14:paraId="236EAD78" w14:textId="77777777" w:rsidR="00C91EAF" w:rsidRPr="00C91EAF" w:rsidRDefault="00C91EAF" w:rsidP="00002207">
      <w:pPr>
        <w:numPr>
          <w:ilvl w:val="0"/>
          <w:numId w:val="55"/>
        </w:numPr>
        <w:tabs>
          <w:tab w:val="left" w:pos="1590"/>
        </w:tabs>
        <w:spacing w:line="310" w:lineRule="exact"/>
        <w:rPr>
          <w:sz w:val="24"/>
        </w:rPr>
      </w:pPr>
      <w:r w:rsidRPr="00C91EAF">
        <w:rPr>
          <w:b/>
          <w:bCs/>
          <w:sz w:val="24"/>
        </w:rPr>
        <w:t>BreezyHR:</w:t>
      </w:r>
      <w:r w:rsidRPr="00C91EAF">
        <w:rPr>
          <w:sz w:val="24"/>
        </w:rPr>
        <w:t xml:space="preserve"> An applicant tracking system for work-based learning opportunities.</w:t>
      </w:r>
    </w:p>
    <w:p w14:paraId="6801ACA2" w14:textId="77777777" w:rsidR="00C91EAF" w:rsidRPr="00C91EAF" w:rsidRDefault="00C91EAF" w:rsidP="00002207">
      <w:pPr>
        <w:numPr>
          <w:ilvl w:val="0"/>
          <w:numId w:val="55"/>
        </w:numPr>
        <w:tabs>
          <w:tab w:val="left" w:pos="1590"/>
        </w:tabs>
        <w:spacing w:line="310" w:lineRule="exact"/>
        <w:rPr>
          <w:sz w:val="24"/>
        </w:rPr>
      </w:pPr>
      <w:r w:rsidRPr="00C91EAF">
        <w:rPr>
          <w:b/>
          <w:bCs/>
          <w:sz w:val="24"/>
        </w:rPr>
        <w:t>TransfrVR:</w:t>
      </w:r>
      <w:r w:rsidRPr="00C91EAF">
        <w:rPr>
          <w:sz w:val="24"/>
        </w:rPr>
        <w:t xml:space="preserve"> Virtual reality tools for career exploration.</w:t>
      </w:r>
    </w:p>
    <w:p w14:paraId="2348AD1A" w14:textId="77777777" w:rsidR="00C91EAF" w:rsidRDefault="00C91EAF" w:rsidP="00002207">
      <w:pPr>
        <w:numPr>
          <w:ilvl w:val="0"/>
          <w:numId w:val="55"/>
        </w:numPr>
        <w:tabs>
          <w:tab w:val="left" w:pos="1590"/>
        </w:tabs>
        <w:spacing w:line="310" w:lineRule="exact"/>
        <w:rPr>
          <w:sz w:val="24"/>
        </w:rPr>
      </w:pPr>
      <w:r w:rsidRPr="00C91EAF">
        <w:rPr>
          <w:b/>
          <w:bCs/>
          <w:sz w:val="24"/>
        </w:rPr>
        <w:t>Remote Career Coaching:</w:t>
      </w:r>
      <w:r w:rsidRPr="00C91EAF">
        <w:rPr>
          <w:sz w:val="24"/>
        </w:rPr>
        <w:t xml:space="preserve"> Enables access to professional guidance from anywhere.</w:t>
      </w:r>
    </w:p>
    <w:p w14:paraId="6FB8D889" w14:textId="452C8600" w:rsidR="00051C13" w:rsidRPr="00C91EAF" w:rsidRDefault="00051C13" w:rsidP="00051C13">
      <w:pPr>
        <w:tabs>
          <w:tab w:val="left" w:pos="1590"/>
        </w:tabs>
        <w:spacing w:line="310" w:lineRule="exact"/>
        <w:ind w:left="720"/>
        <w:rPr>
          <w:sz w:val="24"/>
        </w:rPr>
      </w:pPr>
    </w:p>
    <w:p w14:paraId="362587A7" w14:textId="77777777" w:rsidR="00C91EAF" w:rsidRDefault="00C91EAF" w:rsidP="00C91EAF">
      <w:pPr>
        <w:tabs>
          <w:tab w:val="left" w:pos="1590"/>
        </w:tabs>
        <w:spacing w:line="310" w:lineRule="exact"/>
        <w:rPr>
          <w:b/>
          <w:bCs/>
          <w:sz w:val="24"/>
        </w:rPr>
      </w:pPr>
      <w:r w:rsidRPr="00C91EAF">
        <w:rPr>
          <w:b/>
          <w:bCs/>
          <w:sz w:val="24"/>
        </w:rPr>
        <w:t>Successful Models of Workforce Investment Activities</w:t>
      </w:r>
    </w:p>
    <w:p w14:paraId="7D3C53F1" w14:textId="77777777" w:rsidR="00051C13" w:rsidRPr="00C91EAF" w:rsidRDefault="00051C13" w:rsidP="00C91EAF">
      <w:pPr>
        <w:tabs>
          <w:tab w:val="left" w:pos="1590"/>
        </w:tabs>
        <w:spacing w:line="310" w:lineRule="exact"/>
        <w:rPr>
          <w:b/>
          <w:bCs/>
          <w:sz w:val="24"/>
        </w:rPr>
      </w:pPr>
    </w:p>
    <w:p w14:paraId="58D1D6E7" w14:textId="77777777" w:rsidR="00C91EAF" w:rsidRPr="00C91EAF" w:rsidRDefault="00C91EAF" w:rsidP="00C91EAF">
      <w:pPr>
        <w:tabs>
          <w:tab w:val="left" w:pos="1590"/>
        </w:tabs>
        <w:spacing w:line="310" w:lineRule="exact"/>
        <w:rPr>
          <w:sz w:val="24"/>
        </w:rPr>
      </w:pPr>
      <w:r w:rsidRPr="00C91EAF">
        <w:rPr>
          <w:b/>
          <w:bCs/>
          <w:sz w:val="24"/>
        </w:rPr>
        <w:t>1. E3 Model Implementation:</w:t>
      </w:r>
      <w:r w:rsidRPr="00C91EAF">
        <w:rPr>
          <w:sz w:val="24"/>
        </w:rPr>
        <w:t xml:space="preserve"> The E3 Model’s structured phases (Empower, Educate, Employ) serve as a successful model, effectively transitioning youth from stabilization to long-term employment. The phased approach ensures personalized support, skill development, and employment alignment.</w:t>
      </w:r>
    </w:p>
    <w:p w14:paraId="052E2F78" w14:textId="77777777" w:rsidR="00C91EAF" w:rsidRPr="00C91EAF" w:rsidRDefault="00C91EAF" w:rsidP="00C91EAF">
      <w:pPr>
        <w:tabs>
          <w:tab w:val="left" w:pos="1590"/>
        </w:tabs>
        <w:spacing w:line="310" w:lineRule="exact"/>
        <w:rPr>
          <w:sz w:val="24"/>
        </w:rPr>
      </w:pPr>
      <w:r w:rsidRPr="00C91EAF">
        <w:rPr>
          <w:b/>
          <w:bCs/>
          <w:sz w:val="24"/>
        </w:rPr>
        <w:t>2. Work-Based Learning Opportunities:</w:t>
      </w:r>
      <w:r w:rsidRPr="00C91EAF">
        <w:rPr>
          <w:sz w:val="24"/>
        </w:rPr>
        <w:t xml:space="preserve"> Work-based learning (WBL) placements, such as internships and apprenticeships, are critical components. Business Liaisons and Career Advisors collaborate to match youth with positions that align with their skills and interests. Tools like BreezyHR enhance this process, simulating real-world hiring experiences and tracking placement success.</w:t>
      </w:r>
    </w:p>
    <w:p w14:paraId="57DFB003" w14:textId="77777777" w:rsidR="00C91EAF" w:rsidRPr="00C91EAF" w:rsidRDefault="00C91EAF" w:rsidP="00C91EAF">
      <w:pPr>
        <w:tabs>
          <w:tab w:val="left" w:pos="1590"/>
        </w:tabs>
        <w:spacing w:line="310" w:lineRule="exact"/>
        <w:rPr>
          <w:sz w:val="24"/>
        </w:rPr>
      </w:pPr>
      <w:r w:rsidRPr="00C91EAF">
        <w:rPr>
          <w:b/>
          <w:bCs/>
          <w:sz w:val="24"/>
        </w:rPr>
        <w:t>3. Follow-Up Services:</w:t>
      </w:r>
      <w:r w:rsidRPr="00C91EAF">
        <w:rPr>
          <w:sz w:val="24"/>
        </w:rPr>
        <w:t xml:space="preserve"> Post-program support ensures sustained success. Quarterly webinars, email distributions, and regular contact through phone or text enable ongoing engagement. Topics such as pay negotiation, networking, and lifelong learning empower alumni to navigate career progression.</w:t>
      </w:r>
    </w:p>
    <w:p w14:paraId="3B703D61" w14:textId="77777777" w:rsidR="00C91EAF" w:rsidRDefault="00C91EAF" w:rsidP="00C91EAF">
      <w:pPr>
        <w:tabs>
          <w:tab w:val="left" w:pos="1590"/>
        </w:tabs>
        <w:spacing w:line="310" w:lineRule="exact"/>
        <w:rPr>
          <w:sz w:val="24"/>
        </w:rPr>
      </w:pPr>
      <w:r w:rsidRPr="00C91EAF">
        <w:rPr>
          <w:b/>
          <w:bCs/>
          <w:sz w:val="24"/>
        </w:rPr>
        <w:t>4. Community Integration and Outreach:</w:t>
      </w:r>
      <w:r w:rsidRPr="00C91EAF">
        <w:rPr>
          <w:sz w:val="24"/>
        </w:rPr>
        <w:t xml:space="preserve"> WSRCA’s multi-channel outreach strategy includes digital campaigns, in-person engagement, and activated partner referral networks. This inclusive approach has proven effective in reaching diverse youth populations, including at-risk and system-impacted individuals.</w:t>
      </w:r>
    </w:p>
    <w:p w14:paraId="103E59F0" w14:textId="77777777" w:rsidR="00051C13" w:rsidRPr="00C91EAF" w:rsidRDefault="00051C13" w:rsidP="00C91EAF">
      <w:pPr>
        <w:tabs>
          <w:tab w:val="left" w:pos="1590"/>
        </w:tabs>
        <w:spacing w:line="310" w:lineRule="exact"/>
        <w:rPr>
          <w:sz w:val="24"/>
        </w:rPr>
      </w:pPr>
    </w:p>
    <w:p w14:paraId="5BEF875B" w14:textId="77777777" w:rsidR="00C91EAF" w:rsidRPr="00C91EAF" w:rsidRDefault="00C91EAF" w:rsidP="00C91EAF">
      <w:pPr>
        <w:tabs>
          <w:tab w:val="left" w:pos="1590"/>
        </w:tabs>
        <w:spacing w:line="310" w:lineRule="exact"/>
        <w:rPr>
          <w:b/>
          <w:bCs/>
          <w:sz w:val="24"/>
        </w:rPr>
      </w:pPr>
      <w:r w:rsidRPr="00C91EAF">
        <w:rPr>
          <w:b/>
          <w:bCs/>
          <w:sz w:val="24"/>
        </w:rPr>
        <w:t>Addressing Challenges and Continuous Improvement</w:t>
      </w:r>
    </w:p>
    <w:p w14:paraId="0F289517" w14:textId="77777777" w:rsidR="00C91EAF" w:rsidRPr="00C91EAF" w:rsidRDefault="00C91EAF" w:rsidP="00C91EAF">
      <w:pPr>
        <w:tabs>
          <w:tab w:val="left" w:pos="1590"/>
        </w:tabs>
        <w:spacing w:line="310" w:lineRule="exact"/>
        <w:rPr>
          <w:sz w:val="24"/>
        </w:rPr>
      </w:pPr>
      <w:r w:rsidRPr="00C91EAF">
        <w:rPr>
          <w:sz w:val="24"/>
        </w:rPr>
        <w:t>WSRCA’s programs are designed to address challenges such as geographical barriers, limited resources, and diverse participant needs. Continuous improvement is achieved through:</w:t>
      </w:r>
    </w:p>
    <w:p w14:paraId="22EC3D78" w14:textId="77777777" w:rsidR="00C91EAF" w:rsidRPr="00C91EAF" w:rsidRDefault="00C91EAF" w:rsidP="00002207">
      <w:pPr>
        <w:numPr>
          <w:ilvl w:val="0"/>
          <w:numId w:val="56"/>
        </w:numPr>
        <w:tabs>
          <w:tab w:val="left" w:pos="1590"/>
        </w:tabs>
        <w:spacing w:line="310" w:lineRule="exact"/>
        <w:rPr>
          <w:sz w:val="24"/>
        </w:rPr>
      </w:pPr>
      <w:r w:rsidRPr="00C91EAF">
        <w:rPr>
          <w:sz w:val="24"/>
        </w:rPr>
        <w:t>Data-driven decision-making using tools like BreezyHR and C2 Connects.</w:t>
      </w:r>
    </w:p>
    <w:p w14:paraId="5BFEDB37" w14:textId="77777777" w:rsidR="00C91EAF" w:rsidRPr="00C91EAF" w:rsidRDefault="00C91EAF" w:rsidP="00002207">
      <w:pPr>
        <w:numPr>
          <w:ilvl w:val="0"/>
          <w:numId w:val="56"/>
        </w:numPr>
        <w:tabs>
          <w:tab w:val="left" w:pos="1590"/>
        </w:tabs>
        <w:spacing w:line="310" w:lineRule="exact"/>
        <w:rPr>
          <w:sz w:val="24"/>
        </w:rPr>
      </w:pPr>
      <w:r w:rsidRPr="00C91EAF">
        <w:rPr>
          <w:sz w:val="24"/>
        </w:rPr>
        <w:t>Regular staff training to improve service delivery.</w:t>
      </w:r>
    </w:p>
    <w:p w14:paraId="5B2CB6C7" w14:textId="77777777" w:rsidR="00C91EAF" w:rsidRDefault="00C91EAF" w:rsidP="00002207">
      <w:pPr>
        <w:numPr>
          <w:ilvl w:val="0"/>
          <w:numId w:val="56"/>
        </w:numPr>
        <w:tabs>
          <w:tab w:val="left" w:pos="1590"/>
        </w:tabs>
        <w:spacing w:line="310" w:lineRule="exact"/>
        <w:rPr>
          <w:sz w:val="24"/>
        </w:rPr>
      </w:pPr>
      <w:r w:rsidRPr="00C91EAF">
        <w:rPr>
          <w:sz w:val="24"/>
        </w:rPr>
        <w:t>Integration of youth feedback through surveys and focus groups.</w:t>
      </w:r>
    </w:p>
    <w:p w14:paraId="63519E98" w14:textId="77777777" w:rsidR="00051C13" w:rsidRPr="00C91EAF" w:rsidRDefault="00051C13" w:rsidP="00051C13">
      <w:pPr>
        <w:tabs>
          <w:tab w:val="left" w:pos="1590"/>
        </w:tabs>
        <w:spacing w:line="310" w:lineRule="exact"/>
        <w:ind w:left="360"/>
        <w:rPr>
          <w:sz w:val="24"/>
        </w:rPr>
      </w:pPr>
    </w:p>
    <w:p w14:paraId="5D6CDC6A" w14:textId="77777777" w:rsidR="00C91EAF" w:rsidRPr="00C91EAF" w:rsidRDefault="00C91EAF" w:rsidP="00C91EAF">
      <w:pPr>
        <w:tabs>
          <w:tab w:val="left" w:pos="1590"/>
        </w:tabs>
        <w:spacing w:line="310" w:lineRule="exact"/>
        <w:rPr>
          <w:b/>
          <w:bCs/>
          <w:sz w:val="24"/>
        </w:rPr>
      </w:pPr>
      <w:r w:rsidRPr="00C91EAF">
        <w:rPr>
          <w:b/>
          <w:bCs/>
          <w:sz w:val="24"/>
        </w:rPr>
        <w:t>Conclusion</w:t>
      </w:r>
    </w:p>
    <w:p w14:paraId="3450AC78" w14:textId="77777777" w:rsidR="00C91EAF" w:rsidRPr="00C91EAF" w:rsidRDefault="00C91EAF" w:rsidP="00C91EAF">
      <w:pPr>
        <w:tabs>
          <w:tab w:val="left" w:pos="1590"/>
        </w:tabs>
        <w:spacing w:line="310" w:lineRule="exact"/>
        <w:rPr>
          <w:sz w:val="24"/>
        </w:rPr>
      </w:pPr>
      <w:r w:rsidRPr="00C91EAF">
        <w:rPr>
          <w:sz w:val="24"/>
        </w:rPr>
        <w:t>WSRCA’s workforce investment activities for youth, including those with disabilities, represent a robust and innovative approach to workforce development. By leveraging the E3 Model, fostering strategic partnerships, and integrating advanced technologies, WSRCA creates an inclusive and effective pathway for youth to achieve educational and career success. The program’s structured phases and continuous improvement mechanisms ensure that every participant receives the support needed to overcome barriers and thrive in the workforce.</w:t>
      </w:r>
    </w:p>
    <w:p w14:paraId="56D8C5E6" w14:textId="77777777" w:rsidR="00051FAC" w:rsidRPr="009A1D59" w:rsidRDefault="00051FAC" w:rsidP="009A1D59">
      <w:pPr>
        <w:tabs>
          <w:tab w:val="left" w:pos="1590"/>
        </w:tabs>
        <w:spacing w:line="310" w:lineRule="exact"/>
        <w:rPr>
          <w:sz w:val="24"/>
        </w:rPr>
      </w:pPr>
    </w:p>
    <w:p w14:paraId="440A71D4" w14:textId="77777777" w:rsidR="00AA0A28" w:rsidRPr="00BC2E61" w:rsidRDefault="00F305A9" w:rsidP="00002207">
      <w:pPr>
        <w:pStyle w:val="Heading3"/>
        <w:numPr>
          <w:ilvl w:val="0"/>
          <w:numId w:val="15"/>
        </w:numPr>
        <w:tabs>
          <w:tab w:val="left" w:pos="412"/>
        </w:tabs>
        <w:spacing w:before="205"/>
        <w:ind w:hanging="292"/>
      </w:pPr>
      <w:bookmarkStart w:id="42" w:name="C._Coordination_with_Secondary_and_Posts"/>
      <w:bookmarkStart w:id="43" w:name="_bookmark21"/>
      <w:bookmarkEnd w:id="42"/>
      <w:bookmarkEnd w:id="43"/>
      <w:r w:rsidRPr="00BC2E61">
        <w:t>Coordination</w:t>
      </w:r>
      <w:r w:rsidRPr="00BC2E61">
        <w:rPr>
          <w:spacing w:val="-7"/>
        </w:rPr>
        <w:t xml:space="preserve"> </w:t>
      </w:r>
      <w:r w:rsidRPr="00BC2E61">
        <w:t>with</w:t>
      </w:r>
      <w:r w:rsidRPr="00BC2E61">
        <w:rPr>
          <w:spacing w:val="-4"/>
        </w:rPr>
        <w:t xml:space="preserve"> </w:t>
      </w:r>
      <w:r w:rsidRPr="00BC2E61">
        <w:t>Secondary</w:t>
      </w:r>
      <w:r w:rsidRPr="00BC2E61">
        <w:rPr>
          <w:spacing w:val="-3"/>
        </w:rPr>
        <w:t xml:space="preserve"> </w:t>
      </w:r>
      <w:r w:rsidRPr="00BC2E61">
        <w:t>and</w:t>
      </w:r>
      <w:r w:rsidRPr="00BC2E61">
        <w:rPr>
          <w:spacing w:val="-5"/>
        </w:rPr>
        <w:t xml:space="preserve"> </w:t>
      </w:r>
      <w:r w:rsidRPr="00BC2E61">
        <w:t>Postsecondary</w:t>
      </w:r>
      <w:r w:rsidRPr="00BC2E61">
        <w:rPr>
          <w:spacing w:val="-3"/>
        </w:rPr>
        <w:t xml:space="preserve"> </w:t>
      </w:r>
      <w:r w:rsidRPr="00BC2E61">
        <w:t>Education</w:t>
      </w:r>
      <w:r w:rsidRPr="00BC2E61">
        <w:rPr>
          <w:spacing w:val="-4"/>
        </w:rPr>
        <w:t xml:space="preserve"> </w:t>
      </w:r>
      <w:r w:rsidRPr="00BC2E61">
        <w:rPr>
          <w:spacing w:val="-2"/>
        </w:rPr>
        <w:t>Programs</w:t>
      </w:r>
    </w:p>
    <w:p w14:paraId="5FBD9EF7" w14:textId="77777777" w:rsidR="00AA0A28" w:rsidRDefault="00F305A9">
      <w:pPr>
        <w:pStyle w:val="BodyText"/>
        <w:spacing w:before="239"/>
        <w:jc w:val="both"/>
      </w:pPr>
      <w:r>
        <w:t>References:</w:t>
      </w:r>
      <w:r>
        <w:rPr>
          <w:spacing w:val="-3"/>
        </w:rPr>
        <w:t xml:space="preserve"> </w:t>
      </w:r>
      <w:r>
        <w:t>WIOA</w:t>
      </w:r>
      <w:r>
        <w:rPr>
          <w:spacing w:val="-3"/>
        </w:rPr>
        <w:t xml:space="preserve"> </w:t>
      </w:r>
      <w:r>
        <w:t>§108(b)(10);</w:t>
      </w:r>
      <w:r>
        <w:rPr>
          <w:spacing w:val="-1"/>
        </w:rPr>
        <w:t xml:space="preserve"> </w:t>
      </w:r>
      <w:r>
        <w:t>20</w:t>
      </w:r>
      <w:r>
        <w:rPr>
          <w:spacing w:val="-4"/>
        </w:rPr>
        <w:t xml:space="preserve"> </w:t>
      </w:r>
      <w:r>
        <w:t>CFR</w:t>
      </w:r>
      <w:r>
        <w:rPr>
          <w:spacing w:val="-2"/>
        </w:rPr>
        <w:t xml:space="preserve"> §679.560(b)(9)</w:t>
      </w:r>
    </w:p>
    <w:p w14:paraId="0888587A" w14:textId="77777777" w:rsidR="00AA0A28" w:rsidRDefault="00F305A9">
      <w:pPr>
        <w:pStyle w:val="BodyText"/>
        <w:spacing w:before="240"/>
        <w:ind w:left="119" w:right="761"/>
        <w:jc w:val="both"/>
      </w:pPr>
      <w:r>
        <w:t>Boards must include a description of how the Board will coordinate workforce investment activities with relevant secondary and postsecondary education programs and activities to coordinate strategies, enhance services, and avoid the duplication of</w:t>
      </w:r>
      <w:r>
        <w:rPr>
          <w:spacing w:val="-6"/>
        </w:rPr>
        <w:t xml:space="preserve"> </w:t>
      </w:r>
      <w:r>
        <w:t>services.</w:t>
      </w:r>
    </w:p>
    <w:p w14:paraId="71B705A0" w14:textId="77777777" w:rsidR="00AA0A28" w:rsidRDefault="00F305A9">
      <w:pPr>
        <w:spacing w:before="240"/>
        <w:ind w:left="479"/>
        <w:rPr>
          <w:b/>
          <w:sz w:val="24"/>
        </w:rPr>
      </w:pPr>
      <w:r>
        <w:rPr>
          <w:b/>
          <w:sz w:val="24"/>
        </w:rPr>
        <w:t>Minimum</w:t>
      </w:r>
      <w:r>
        <w:rPr>
          <w:b/>
          <w:spacing w:val="-3"/>
          <w:sz w:val="24"/>
        </w:rPr>
        <w:t xml:space="preserve"> </w:t>
      </w:r>
      <w:r>
        <w:rPr>
          <w:b/>
          <w:sz w:val="24"/>
        </w:rPr>
        <w:t>Plan</w:t>
      </w:r>
      <w:r>
        <w:rPr>
          <w:b/>
          <w:spacing w:val="-2"/>
          <w:sz w:val="24"/>
        </w:rPr>
        <w:t xml:space="preserve"> Requirements:</w:t>
      </w:r>
    </w:p>
    <w:p w14:paraId="155FCC01" w14:textId="77777777" w:rsidR="00AA0A28" w:rsidRDefault="00F305A9">
      <w:pPr>
        <w:pStyle w:val="BodyText"/>
        <w:spacing w:before="240" w:line="274" w:lineRule="exact"/>
        <w:ind w:left="479"/>
      </w:pPr>
      <w:r>
        <w:t>A</w:t>
      </w:r>
      <w:r>
        <w:rPr>
          <w:spacing w:val="-2"/>
        </w:rPr>
        <w:t xml:space="preserve"> </w:t>
      </w:r>
      <w:r>
        <w:t>description</w:t>
      </w:r>
      <w:r>
        <w:rPr>
          <w:spacing w:val="-1"/>
        </w:rPr>
        <w:t xml:space="preserve"> </w:t>
      </w:r>
      <w:r>
        <w:t>of</w:t>
      </w:r>
      <w:r>
        <w:rPr>
          <w:spacing w:val="-1"/>
        </w:rPr>
        <w:t xml:space="preserve"> </w:t>
      </w:r>
      <w:r>
        <w:t>how</w:t>
      </w:r>
      <w:r>
        <w:rPr>
          <w:spacing w:val="-2"/>
        </w:rPr>
        <w:t xml:space="preserve"> </w:t>
      </w:r>
      <w:r>
        <w:t>the</w:t>
      </w:r>
      <w:r>
        <w:rPr>
          <w:spacing w:val="-2"/>
        </w:rPr>
        <w:t xml:space="preserve"> </w:t>
      </w:r>
      <w:r>
        <w:t>Board</w:t>
      </w:r>
      <w:r>
        <w:rPr>
          <w:spacing w:val="-1"/>
        </w:rPr>
        <w:t xml:space="preserve"> </w:t>
      </w:r>
      <w:r>
        <w:rPr>
          <w:spacing w:val="-4"/>
        </w:rPr>
        <w:t>will:</w:t>
      </w:r>
    </w:p>
    <w:p w14:paraId="17220607" w14:textId="77777777" w:rsidR="00AA0A28" w:rsidRDefault="00F305A9" w:rsidP="00002207">
      <w:pPr>
        <w:pStyle w:val="ListParagraph"/>
        <w:numPr>
          <w:ilvl w:val="1"/>
          <w:numId w:val="15"/>
        </w:numPr>
        <w:tabs>
          <w:tab w:val="left" w:pos="1109"/>
          <w:tab w:val="left" w:pos="1139"/>
        </w:tabs>
        <w:spacing w:line="242" w:lineRule="auto"/>
        <w:ind w:left="1109" w:right="1513" w:hanging="270"/>
        <w:rPr>
          <w:sz w:val="24"/>
        </w:rPr>
      </w:pPr>
      <w:r>
        <w:rPr>
          <w:sz w:val="24"/>
        </w:rPr>
        <w:t>coordinate</w:t>
      </w:r>
      <w:r>
        <w:rPr>
          <w:spacing w:val="24"/>
          <w:sz w:val="24"/>
        </w:rPr>
        <w:t xml:space="preserve"> </w:t>
      </w:r>
      <w:r>
        <w:rPr>
          <w:sz w:val="24"/>
        </w:rPr>
        <w:t>its</w:t>
      </w:r>
      <w:r>
        <w:rPr>
          <w:spacing w:val="-4"/>
          <w:sz w:val="24"/>
        </w:rPr>
        <w:t xml:space="preserve"> </w:t>
      </w:r>
      <w:r>
        <w:rPr>
          <w:sz w:val="24"/>
        </w:rPr>
        <w:t>workforce</w:t>
      </w:r>
      <w:r>
        <w:rPr>
          <w:spacing w:val="-4"/>
          <w:sz w:val="24"/>
        </w:rPr>
        <w:t xml:space="preserve"> </w:t>
      </w:r>
      <w:r>
        <w:rPr>
          <w:sz w:val="24"/>
        </w:rPr>
        <w:t>investment</w:t>
      </w:r>
      <w:r>
        <w:rPr>
          <w:spacing w:val="-4"/>
          <w:sz w:val="24"/>
        </w:rPr>
        <w:t xml:space="preserve"> </w:t>
      </w:r>
      <w:r>
        <w:rPr>
          <w:sz w:val="24"/>
        </w:rPr>
        <w:t>activities</w:t>
      </w:r>
      <w:r>
        <w:rPr>
          <w:spacing w:val="-5"/>
          <w:sz w:val="24"/>
        </w:rPr>
        <w:t xml:space="preserve"> </w:t>
      </w:r>
      <w:r>
        <w:rPr>
          <w:sz w:val="24"/>
        </w:rPr>
        <w:t>with</w:t>
      </w:r>
      <w:r>
        <w:rPr>
          <w:spacing w:val="-4"/>
          <w:sz w:val="24"/>
        </w:rPr>
        <w:t xml:space="preserve"> </w:t>
      </w:r>
      <w:r>
        <w:rPr>
          <w:sz w:val="24"/>
        </w:rPr>
        <w:t>relevant</w:t>
      </w:r>
      <w:r>
        <w:rPr>
          <w:spacing w:val="-4"/>
          <w:sz w:val="24"/>
        </w:rPr>
        <w:t xml:space="preserve"> </w:t>
      </w:r>
      <w:r>
        <w:rPr>
          <w:sz w:val="24"/>
        </w:rPr>
        <w:t>secondary</w:t>
      </w:r>
      <w:r>
        <w:rPr>
          <w:spacing w:val="-6"/>
          <w:sz w:val="24"/>
        </w:rPr>
        <w:t xml:space="preserve"> </w:t>
      </w:r>
      <w:r>
        <w:rPr>
          <w:sz w:val="24"/>
        </w:rPr>
        <w:t>and postsecondary education programs and activities; and</w:t>
      </w:r>
    </w:p>
    <w:p w14:paraId="0F4DEED9" w14:textId="77777777" w:rsidR="00AA0A28" w:rsidRPr="008F114A" w:rsidRDefault="00F305A9" w:rsidP="00002207">
      <w:pPr>
        <w:pStyle w:val="ListParagraph"/>
        <w:numPr>
          <w:ilvl w:val="1"/>
          <w:numId w:val="15"/>
        </w:numPr>
        <w:tabs>
          <w:tab w:val="left" w:pos="1139"/>
        </w:tabs>
        <w:spacing w:line="305" w:lineRule="exact"/>
        <w:ind w:left="1139"/>
        <w:rPr>
          <w:sz w:val="24"/>
        </w:rPr>
      </w:pPr>
      <w:r>
        <w:rPr>
          <w:sz w:val="24"/>
        </w:rPr>
        <w:t>coordinate</w:t>
      </w:r>
      <w:r>
        <w:rPr>
          <w:spacing w:val="-2"/>
          <w:sz w:val="24"/>
        </w:rPr>
        <w:t xml:space="preserve"> </w:t>
      </w:r>
      <w:r>
        <w:rPr>
          <w:sz w:val="24"/>
        </w:rPr>
        <w:t>strategies,</w:t>
      </w:r>
      <w:r>
        <w:rPr>
          <w:spacing w:val="-3"/>
          <w:sz w:val="24"/>
        </w:rPr>
        <w:t xml:space="preserve"> </w:t>
      </w:r>
      <w:r>
        <w:rPr>
          <w:sz w:val="24"/>
        </w:rPr>
        <w:t>enhance</w:t>
      </w:r>
      <w:r>
        <w:rPr>
          <w:spacing w:val="-1"/>
          <w:sz w:val="24"/>
        </w:rPr>
        <w:t xml:space="preserve"> </w:t>
      </w:r>
      <w:r>
        <w:rPr>
          <w:sz w:val="24"/>
        </w:rPr>
        <w:t>services,</w:t>
      </w:r>
      <w:r>
        <w:rPr>
          <w:spacing w:val="-1"/>
          <w:sz w:val="24"/>
        </w:rPr>
        <w:t xml:space="preserve"> </w:t>
      </w:r>
      <w:r>
        <w:rPr>
          <w:sz w:val="24"/>
        </w:rPr>
        <w:t>and</w:t>
      </w:r>
      <w:r>
        <w:rPr>
          <w:spacing w:val="-4"/>
          <w:sz w:val="24"/>
        </w:rPr>
        <w:t xml:space="preserve"> </w:t>
      </w:r>
      <w:r>
        <w:rPr>
          <w:sz w:val="24"/>
        </w:rPr>
        <w:t>avoid</w:t>
      </w:r>
      <w:r>
        <w:rPr>
          <w:spacing w:val="-1"/>
          <w:sz w:val="24"/>
        </w:rPr>
        <w:t xml:space="preserve"> </w:t>
      </w:r>
      <w:r>
        <w:rPr>
          <w:sz w:val="24"/>
        </w:rPr>
        <w:t>duplication</w:t>
      </w:r>
      <w:r>
        <w:rPr>
          <w:spacing w:val="-1"/>
          <w:sz w:val="24"/>
        </w:rPr>
        <w:t xml:space="preserve"> </w:t>
      </w:r>
      <w:r>
        <w:rPr>
          <w:sz w:val="24"/>
        </w:rPr>
        <w:t>of</w:t>
      </w:r>
      <w:r>
        <w:rPr>
          <w:spacing w:val="-1"/>
          <w:sz w:val="24"/>
        </w:rPr>
        <w:t xml:space="preserve"> </w:t>
      </w:r>
      <w:r>
        <w:rPr>
          <w:spacing w:val="-2"/>
          <w:sz w:val="24"/>
        </w:rPr>
        <w:t>services.</w:t>
      </w:r>
    </w:p>
    <w:p w14:paraId="0448EFDA" w14:textId="77777777" w:rsidR="008F114A" w:rsidRDefault="008F114A" w:rsidP="008F114A">
      <w:pPr>
        <w:tabs>
          <w:tab w:val="left" w:pos="1139"/>
        </w:tabs>
        <w:spacing w:line="305" w:lineRule="exact"/>
        <w:rPr>
          <w:sz w:val="24"/>
        </w:rPr>
      </w:pPr>
    </w:p>
    <w:p w14:paraId="0D153C89" w14:textId="77777777" w:rsidR="00172705" w:rsidRDefault="00172705" w:rsidP="00B346AA">
      <w:pPr>
        <w:pStyle w:val="BodyText"/>
        <w:ind w:left="90" w:right="451"/>
      </w:pPr>
      <w:r>
        <w:rPr>
          <w:spacing w:val="-1"/>
        </w:rPr>
        <w:t>WSRCA</w:t>
      </w:r>
      <w:r>
        <w:rPr>
          <w:spacing w:val="-2"/>
        </w:rPr>
        <w:t xml:space="preserve"> </w:t>
      </w:r>
      <w:r>
        <w:rPr>
          <w:spacing w:val="-1"/>
        </w:rPr>
        <w:t>will</w:t>
      </w:r>
      <w:r>
        <w:rPr>
          <w:spacing w:val="-2"/>
        </w:rPr>
        <w:t xml:space="preserve"> </w:t>
      </w:r>
      <w:r>
        <w:rPr>
          <w:spacing w:val="-1"/>
        </w:rPr>
        <w:t xml:space="preserve">use career fairs </w:t>
      </w:r>
      <w:r>
        <w:t>to</w:t>
      </w:r>
      <w:r>
        <w:rPr>
          <w:spacing w:val="-1"/>
        </w:rPr>
        <w:t xml:space="preserve"> provide initial</w:t>
      </w:r>
      <w:r>
        <w:t xml:space="preserve"> </w:t>
      </w:r>
      <w:r>
        <w:rPr>
          <w:spacing w:val="-1"/>
        </w:rPr>
        <w:t>career path</w:t>
      </w:r>
      <w:r>
        <w:t xml:space="preserve"> </w:t>
      </w:r>
      <w:r>
        <w:rPr>
          <w:spacing w:val="-1"/>
        </w:rPr>
        <w:t xml:space="preserve">information </w:t>
      </w:r>
      <w:r>
        <w:t>to</w:t>
      </w:r>
      <w:r>
        <w:rPr>
          <w:spacing w:val="-1"/>
        </w:rPr>
        <w:t xml:space="preserve"> students</w:t>
      </w:r>
      <w:r>
        <w:rPr>
          <w:spacing w:val="65"/>
        </w:rPr>
        <w:t xml:space="preserve"> </w:t>
      </w:r>
      <w:r>
        <w:rPr>
          <w:spacing w:val="-1"/>
        </w:rPr>
        <w:t>beginning</w:t>
      </w:r>
      <w:r>
        <w:t xml:space="preserve"> </w:t>
      </w:r>
      <w:r>
        <w:rPr>
          <w:spacing w:val="-1"/>
        </w:rPr>
        <w:t>at</w:t>
      </w:r>
      <w:r>
        <w:t xml:space="preserve"> </w:t>
      </w:r>
      <w:r>
        <w:rPr>
          <w:spacing w:val="-1"/>
        </w:rPr>
        <w:t>the middle</w:t>
      </w:r>
      <w:r>
        <w:t xml:space="preserve"> </w:t>
      </w:r>
      <w:r>
        <w:rPr>
          <w:spacing w:val="-1"/>
        </w:rPr>
        <w:t>school</w:t>
      </w:r>
      <w:r>
        <w:rPr>
          <w:spacing w:val="-2"/>
        </w:rPr>
        <w:t xml:space="preserve"> </w:t>
      </w:r>
      <w:r>
        <w:rPr>
          <w:spacing w:val="-1"/>
        </w:rPr>
        <w:t>level</w:t>
      </w:r>
      <w:r>
        <w:rPr>
          <w:spacing w:val="-2"/>
        </w:rPr>
        <w:t xml:space="preserve"> </w:t>
      </w:r>
      <w:r>
        <w:rPr>
          <w:spacing w:val="-1"/>
        </w:rPr>
        <w:t>and continuing</w:t>
      </w:r>
      <w:r>
        <w:t xml:space="preserve"> </w:t>
      </w:r>
      <w:r>
        <w:rPr>
          <w:spacing w:val="-1"/>
        </w:rPr>
        <w:t>throughout</w:t>
      </w:r>
      <w:r>
        <w:t xml:space="preserve"> </w:t>
      </w:r>
      <w:r>
        <w:rPr>
          <w:spacing w:val="-1"/>
        </w:rPr>
        <w:t>their education.</w:t>
      </w:r>
      <w:r>
        <w:rPr>
          <w:spacing w:val="65"/>
        </w:rPr>
        <w:t xml:space="preserve"> </w:t>
      </w:r>
      <w:r>
        <w:t xml:space="preserve">We </w:t>
      </w:r>
      <w:r>
        <w:rPr>
          <w:spacing w:val="-1"/>
        </w:rPr>
        <w:t>will</w:t>
      </w:r>
      <w:r>
        <w:rPr>
          <w:spacing w:val="61"/>
        </w:rPr>
        <w:t xml:space="preserve"> </w:t>
      </w:r>
      <w:r>
        <w:rPr>
          <w:spacing w:val="-1"/>
        </w:rPr>
        <w:t>also use our Career</w:t>
      </w:r>
      <w:r>
        <w:t xml:space="preserve"> </w:t>
      </w:r>
      <w:r>
        <w:rPr>
          <w:spacing w:val="-1"/>
        </w:rPr>
        <w:t>Progression</w:t>
      </w:r>
      <w:r>
        <w:t xml:space="preserve"> </w:t>
      </w:r>
      <w:r>
        <w:rPr>
          <w:spacing w:val="-1"/>
        </w:rPr>
        <w:t xml:space="preserve">Lattices </w:t>
      </w:r>
      <w:r>
        <w:t>to</w:t>
      </w:r>
      <w:r>
        <w:rPr>
          <w:spacing w:val="-1"/>
        </w:rPr>
        <w:t xml:space="preserve"> provide skills information</w:t>
      </w:r>
      <w:r>
        <w:t xml:space="preserve"> to</w:t>
      </w:r>
      <w:r>
        <w:rPr>
          <w:spacing w:val="-1"/>
        </w:rPr>
        <w:t xml:space="preserve"> school</w:t>
      </w:r>
      <w:r>
        <w:rPr>
          <w:spacing w:val="60"/>
        </w:rPr>
        <w:t xml:space="preserve"> </w:t>
      </w:r>
      <w:r>
        <w:rPr>
          <w:spacing w:val="-1"/>
        </w:rPr>
        <w:t>counselors,</w:t>
      </w:r>
      <w:r>
        <w:t xml:space="preserve"> </w:t>
      </w:r>
      <w:r>
        <w:rPr>
          <w:spacing w:val="-1"/>
        </w:rPr>
        <w:t>parents,</w:t>
      </w:r>
      <w:r>
        <w:rPr>
          <w:spacing w:val="1"/>
        </w:rPr>
        <w:t xml:space="preserve"> </w:t>
      </w:r>
      <w:r>
        <w:rPr>
          <w:spacing w:val="-1"/>
        </w:rPr>
        <w:t>students,</w:t>
      </w:r>
      <w:r>
        <w:t xml:space="preserve"> </w:t>
      </w:r>
      <w:r>
        <w:rPr>
          <w:spacing w:val="-1"/>
        </w:rPr>
        <w:t>and</w:t>
      </w:r>
      <w:r>
        <w:t xml:space="preserve"> </w:t>
      </w:r>
      <w:r>
        <w:rPr>
          <w:spacing w:val="-1"/>
        </w:rPr>
        <w:t>employers.</w:t>
      </w:r>
      <w:r>
        <w:t xml:space="preserve">  </w:t>
      </w:r>
      <w:r>
        <w:rPr>
          <w:spacing w:val="-1"/>
        </w:rPr>
        <w:t>Rural</w:t>
      </w:r>
      <w:r>
        <w:rPr>
          <w:spacing w:val="-2"/>
        </w:rPr>
        <w:t xml:space="preserve"> </w:t>
      </w:r>
      <w:r>
        <w:rPr>
          <w:spacing w:val="-1"/>
        </w:rPr>
        <w:t>Capital Headlight provides</w:t>
      </w:r>
      <w:r>
        <w:t xml:space="preserve"> </w:t>
      </w:r>
      <w:r>
        <w:rPr>
          <w:spacing w:val="-1"/>
        </w:rPr>
        <w:t>access</w:t>
      </w:r>
      <w:r>
        <w:rPr>
          <w:spacing w:val="67"/>
        </w:rPr>
        <w:t xml:space="preserve"> </w:t>
      </w:r>
      <w:r>
        <w:t>to</w:t>
      </w:r>
      <w:r>
        <w:rPr>
          <w:spacing w:val="-1"/>
        </w:rPr>
        <w:t xml:space="preserve"> useful knowledge</w:t>
      </w:r>
      <w:r>
        <w:t xml:space="preserve"> </w:t>
      </w:r>
      <w:r>
        <w:rPr>
          <w:spacing w:val="-1"/>
        </w:rPr>
        <w:t>about</w:t>
      </w:r>
      <w:r>
        <w:t xml:space="preserve"> </w:t>
      </w:r>
      <w:r>
        <w:rPr>
          <w:spacing w:val="-1"/>
        </w:rPr>
        <w:t>career education</w:t>
      </w:r>
      <w:r>
        <w:t xml:space="preserve"> </w:t>
      </w:r>
      <w:r>
        <w:rPr>
          <w:spacing w:val="-1"/>
        </w:rPr>
        <w:t>programs</w:t>
      </w:r>
      <w:r>
        <w:t xml:space="preserve"> </w:t>
      </w:r>
      <w:r>
        <w:rPr>
          <w:spacing w:val="-1"/>
        </w:rPr>
        <w:t>and activities</w:t>
      </w:r>
      <w:r>
        <w:t xml:space="preserve"> </w:t>
      </w:r>
      <w:r>
        <w:rPr>
          <w:spacing w:val="-1"/>
        </w:rPr>
        <w:t>by county,</w:t>
      </w:r>
      <w:r>
        <w:t xml:space="preserve"> </w:t>
      </w:r>
      <w:r>
        <w:rPr>
          <w:spacing w:val="-1"/>
        </w:rPr>
        <w:t>area,</w:t>
      </w:r>
      <w:r>
        <w:rPr>
          <w:spacing w:val="1"/>
        </w:rPr>
        <w:t xml:space="preserve"> </w:t>
      </w:r>
      <w:r>
        <w:rPr>
          <w:spacing w:val="-1"/>
        </w:rPr>
        <w:t>or</w:t>
      </w:r>
      <w:r>
        <w:rPr>
          <w:spacing w:val="63"/>
        </w:rPr>
        <w:t xml:space="preserve"> </w:t>
      </w:r>
      <w:r>
        <w:rPr>
          <w:spacing w:val="-1"/>
        </w:rPr>
        <w:t>region.</w:t>
      </w:r>
    </w:p>
    <w:p w14:paraId="02BFFE08" w14:textId="77777777" w:rsidR="00172705" w:rsidRDefault="00172705" w:rsidP="0013763C">
      <w:pPr>
        <w:spacing w:before="10"/>
        <w:ind w:hanging="120"/>
        <w:rPr>
          <w:rFonts w:ascii="Arial" w:eastAsia="Arial" w:hAnsi="Arial" w:cs="Arial"/>
          <w:sz w:val="20"/>
          <w:szCs w:val="20"/>
        </w:rPr>
      </w:pPr>
    </w:p>
    <w:p w14:paraId="1A813D78" w14:textId="5D73D344" w:rsidR="00172705" w:rsidRDefault="00172705" w:rsidP="00B346AA">
      <w:pPr>
        <w:pStyle w:val="BodyText"/>
        <w:ind w:left="90" w:right="203"/>
      </w:pPr>
      <w:r>
        <w:t>We</w:t>
      </w:r>
      <w:r>
        <w:rPr>
          <w:spacing w:val="-1"/>
        </w:rPr>
        <w:t xml:space="preserve"> work with local</w:t>
      </w:r>
      <w:r>
        <w:rPr>
          <w:spacing w:val="-2"/>
        </w:rPr>
        <w:t xml:space="preserve"> </w:t>
      </w:r>
      <w:r>
        <w:rPr>
          <w:spacing w:val="-1"/>
        </w:rPr>
        <w:t>Chambers</w:t>
      </w:r>
      <w:r>
        <w:t xml:space="preserve"> </w:t>
      </w:r>
      <w:r>
        <w:rPr>
          <w:spacing w:val="-1"/>
        </w:rPr>
        <w:t xml:space="preserve">and ISDs </w:t>
      </w:r>
      <w:r>
        <w:t>to</w:t>
      </w:r>
      <w:r>
        <w:rPr>
          <w:spacing w:val="-1"/>
        </w:rPr>
        <w:t xml:space="preserve"> provide</w:t>
      </w:r>
      <w:r>
        <w:t xml:space="preserve"> </w:t>
      </w:r>
      <w:r>
        <w:rPr>
          <w:spacing w:val="-1"/>
        </w:rPr>
        <w:t>classroom</w:t>
      </w:r>
      <w:r>
        <w:t xml:space="preserve"> </w:t>
      </w:r>
      <w:r>
        <w:rPr>
          <w:spacing w:val="-1"/>
        </w:rPr>
        <w:t>teachers with professional</w:t>
      </w:r>
      <w:r>
        <w:rPr>
          <w:spacing w:val="58"/>
        </w:rPr>
        <w:t xml:space="preserve"> </w:t>
      </w:r>
      <w:r>
        <w:rPr>
          <w:spacing w:val="-1"/>
        </w:rPr>
        <w:t>development</w:t>
      </w:r>
      <w:r>
        <w:t xml:space="preserve"> </w:t>
      </w:r>
      <w:r>
        <w:rPr>
          <w:spacing w:val="-1"/>
        </w:rPr>
        <w:t>through teacher externship</w:t>
      </w:r>
      <w:r>
        <w:t xml:space="preserve"> </w:t>
      </w:r>
      <w:r>
        <w:rPr>
          <w:spacing w:val="-1"/>
        </w:rPr>
        <w:t>programs.</w:t>
      </w:r>
      <w:r>
        <w:rPr>
          <w:spacing w:val="65"/>
        </w:rPr>
        <w:t xml:space="preserve"> </w:t>
      </w:r>
      <w:r>
        <w:rPr>
          <w:spacing w:val="-1"/>
        </w:rPr>
        <w:t>Working with</w:t>
      </w:r>
      <w:r>
        <w:t xml:space="preserve"> </w:t>
      </w:r>
      <w:r>
        <w:rPr>
          <w:spacing w:val="-1"/>
        </w:rPr>
        <w:t>industry allows the</w:t>
      </w:r>
      <w:r>
        <w:rPr>
          <w:spacing w:val="66"/>
        </w:rPr>
        <w:t xml:space="preserve"> </w:t>
      </w:r>
      <w:r>
        <w:rPr>
          <w:spacing w:val="-1"/>
        </w:rPr>
        <w:t xml:space="preserve">teachers </w:t>
      </w:r>
      <w:r>
        <w:t>to</w:t>
      </w:r>
      <w:r>
        <w:rPr>
          <w:spacing w:val="-1"/>
        </w:rPr>
        <w:t xml:space="preserve"> increase their knowledge</w:t>
      </w:r>
      <w:r>
        <w:t xml:space="preserve"> </w:t>
      </w:r>
      <w:r>
        <w:rPr>
          <w:spacing w:val="-1"/>
        </w:rPr>
        <w:t>of</w:t>
      </w:r>
      <w:r>
        <w:t xml:space="preserve"> </w:t>
      </w:r>
      <w:r>
        <w:rPr>
          <w:spacing w:val="-1"/>
        </w:rPr>
        <w:t>the skills required</w:t>
      </w:r>
      <w:r>
        <w:t xml:space="preserve"> </w:t>
      </w:r>
      <w:r>
        <w:rPr>
          <w:spacing w:val="-1"/>
        </w:rPr>
        <w:t xml:space="preserve">within </w:t>
      </w:r>
      <w:r>
        <w:t>a</w:t>
      </w:r>
      <w:r>
        <w:rPr>
          <w:spacing w:val="1"/>
        </w:rPr>
        <w:t xml:space="preserve"> </w:t>
      </w:r>
      <w:r>
        <w:rPr>
          <w:spacing w:val="-1"/>
        </w:rPr>
        <w:t>specific industry</w:t>
      </w:r>
      <w:r>
        <w:t xml:space="preserve"> </w:t>
      </w:r>
      <w:r>
        <w:rPr>
          <w:spacing w:val="-1"/>
        </w:rPr>
        <w:t>and</w:t>
      </w:r>
      <w:r>
        <w:rPr>
          <w:spacing w:val="70"/>
        </w:rPr>
        <w:t xml:space="preserve"> </w:t>
      </w:r>
      <w:r>
        <w:rPr>
          <w:spacing w:val="-1"/>
        </w:rPr>
        <w:t>then share their</w:t>
      </w:r>
      <w:r>
        <w:t xml:space="preserve"> </w:t>
      </w:r>
      <w:r>
        <w:rPr>
          <w:spacing w:val="-1"/>
        </w:rPr>
        <w:t>knowledge and</w:t>
      </w:r>
      <w:r>
        <w:t xml:space="preserve"> </w:t>
      </w:r>
      <w:r>
        <w:rPr>
          <w:spacing w:val="-1"/>
        </w:rPr>
        <w:t>experiences</w:t>
      </w:r>
      <w:r>
        <w:t xml:space="preserve"> </w:t>
      </w:r>
      <w:r>
        <w:rPr>
          <w:spacing w:val="-1"/>
        </w:rPr>
        <w:t>with</w:t>
      </w:r>
      <w:r>
        <w:t xml:space="preserve"> </w:t>
      </w:r>
      <w:r>
        <w:rPr>
          <w:spacing w:val="-1"/>
        </w:rPr>
        <w:t>other classroom</w:t>
      </w:r>
      <w:r>
        <w:t xml:space="preserve"> </w:t>
      </w:r>
      <w:r>
        <w:rPr>
          <w:spacing w:val="-1"/>
        </w:rPr>
        <w:t>teachers and</w:t>
      </w:r>
      <w:r>
        <w:t xml:space="preserve"> </w:t>
      </w:r>
      <w:r>
        <w:rPr>
          <w:spacing w:val="-1"/>
        </w:rPr>
        <w:t>students.</w:t>
      </w:r>
      <w:r w:rsidR="0905E563">
        <w:t xml:space="preserve"> </w:t>
      </w:r>
    </w:p>
    <w:p w14:paraId="583D7449" w14:textId="64A4CA58" w:rsidR="18851574" w:rsidRDefault="18851574" w:rsidP="18851574">
      <w:pPr>
        <w:pStyle w:val="BodyText"/>
        <w:ind w:left="90" w:right="203"/>
      </w:pPr>
    </w:p>
    <w:p w14:paraId="44685F39" w14:textId="4837BF45" w:rsidR="1D780779" w:rsidRDefault="1D780779">
      <w:pPr>
        <w:pStyle w:val="BodyText"/>
        <w:ind w:left="90" w:right="203"/>
      </w:pPr>
      <w:r>
        <w:t>We collaborate with ISDs and Chambers of Commerce to actively engage employers in connecting with students through work-based learning activities such as job shadowing, mentorships, worksite tours, guest speaking, internships, and more. These partnerships also support classroom teachers by providing professional development opportunities through teacher externship programs. By working directly with industry, teachers gain valuable insights into the skills and competencies required within specific sectors. This knowledge empowers them to enhance their instruction, share real-world insights with fellow educators, and better prepare students for career pathways that align with industry needs.</w:t>
      </w:r>
    </w:p>
    <w:p w14:paraId="1CE99B08" w14:textId="3970EF46" w:rsidR="00037E06" w:rsidRDefault="00037E06" w:rsidP="00037E06">
      <w:pPr>
        <w:pStyle w:val="BodyText"/>
        <w:ind w:left="90" w:right="203"/>
      </w:pPr>
    </w:p>
    <w:p w14:paraId="2AA439C1" w14:textId="7CEE2E6C" w:rsidR="3216F1FF" w:rsidRDefault="3216F1FF" w:rsidP="00C938C9">
      <w:pPr>
        <w:pStyle w:val="BodyText"/>
        <w:ind w:left="90" w:right="203"/>
      </w:pPr>
      <w:r>
        <w:t>We also foster sector partnerships that bring together employers, educators, and community stakeholders to align the needs of industry with education. These partnerships focus on understanding the skills and competencies required in high-demand industries and ensuring that educational programs and training pathways are designed to meet those needs. By leveraging the collective expertise of sector representatives, these collaborations help create a pipeline of well-prepared students and job seekers while addressing workforce gaps. Sector partnerships also enhance opportunities for work-based learning by connecting employers with schools and providing structured activities like internships, mentorships, and industry-driven projects that benefit both students and businesses.</w:t>
      </w:r>
    </w:p>
    <w:p w14:paraId="682AD5E5" w14:textId="2FB2C127" w:rsidR="3E697AA8" w:rsidRDefault="3E697AA8" w:rsidP="3E697AA8">
      <w:pPr>
        <w:pStyle w:val="BodyText"/>
        <w:ind w:left="90" w:right="203"/>
      </w:pPr>
    </w:p>
    <w:p w14:paraId="43870B69" w14:textId="40D925E5" w:rsidR="008F114A" w:rsidRPr="00172705" w:rsidRDefault="00172705" w:rsidP="00B346AA">
      <w:pPr>
        <w:tabs>
          <w:tab w:val="left" w:pos="1139"/>
        </w:tabs>
        <w:spacing w:line="305" w:lineRule="exact"/>
        <w:ind w:left="90"/>
        <w:rPr>
          <w:sz w:val="24"/>
          <w:szCs w:val="24"/>
        </w:rPr>
      </w:pPr>
      <w:r w:rsidRPr="00172705">
        <w:rPr>
          <w:spacing w:val="-1"/>
          <w:sz w:val="24"/>
          <w:szCs w:val="24"/>
        </w:rPr>
        <w:t>The</w:t>
      </w:r>
      <w:r w:rsidRPr="00172705">
        <w:rPr>
          <w:spacing w:val="-2"/>
          <w:sz w:val="24"/>
          <w:szCs w:val="24"/>
        </w:rPr>
        <w:t xml:space="preserve"> </w:t>
      </w:r>
      <w:r w:rsidRPr="00172705">
        <w:rPr>
          <w:spacing w:val="-1"/>
          <w:sz w:val="24"/>
          <w:szCs w:val="24"/>
        </w:rPr>
        <w:t xml:space="preserve">Board coordinates access </w:t>
      </w:r>
      <w:r w:rsidRPr="00172705">
        <w:rPr>
          <w:sz w:val="24"/>
          <w:szCs w:val="24"/>
        </w:rPr>
        <w:t>to</w:t>
      </w:r>
      <w:r w:rsidRPr="00172705">
        <w:rPr>
          <w:spacing w:val="-2"/>
          <w:sz w:val="24"/>
          <w:szCs w:val="24"/>
        </w:rPr>
        <w:t xml:space="preserve"> </w:t>
      </w:r>
      <w:r w:rsidRPr="00172705">
        <w:rPr>
          <w:spacing w:val="-1"/>
          <w:sz w:val="24"/>
          <w:szCs w:val="24"/>
        </w:rPr>
        <w:t xml:space="preserve">training with our AEL partners </w:t>
      </w:r>
      <w:r w:rsidRPr="00172705">
        <w:rPr>
          <w:sz w:val="24"/>
          <w:szCs w:val="24"/>
        </w:rPr>
        <w:t>to</w:t>
      </w:r>
      <w:r w:rsidRPr="00172705">
        <w:rPr>
          <w:spacing w:val="-2"/>
          <w:sz w:val="24"/>
          <w:szCs w:val="24"/>
        </w:rPr>
        <w:t xml:space="preserve"> </w:t>
      </w:r>
      <w:r w:rsidRPr="00172705">
        <w:rPr>
          <w:spacing w:val="-1"/>
          <w:sz w:val="24"/>
          <w:szCs w:val="24"/>
        </w:rPr>
        <w:t>better integrate adult</w:t>
      </w:r>
      <w:r w:rsidRPr="00172705">
        <w:rPr>
          <w:spacing w:val="63"/>
          <w:w w:val="99"/>
          <w:sz w:val="24"/>
          <w:szCs w:val="24"/>
        </w:rPr>
        <w:t xml:space="preserve"> </w:t>
      </w:r>
      <w:r w:rsidRPr="00172705">
        <w:rPr>
          <w:spacing w:val="-1"/>
          <w:sz w:val="24"/>
          <w:szCs w:val="24"/>
        </w:rPr>
        <w:t>education job seekers into the workforce by</w:t>
      </w:r>
      <w:r w:rsidRPr="00172705">
        <w:rPr>
          <w:spacing w:val="-2"/>
          <w:sz w:val="24"/>
          <w:szCs w:val="24"/>
        </w:rPr>
        <w:t xml:space="preserve"> </w:t>
      </w:r>
      <w:r w:rsidRPr="00172705">
        <w:rPr>
          <w:spacing w:val="-1"/>
          <w:sz w:val="24"/>
          <w:szCs w:val="24"/>
        </w:rPr>
        <w:t>expanding</w:t>
      </w:r>
      <w:r w:rsidRPr="00172705">
        <w:rPr>
          <w:sz w:val="24"/>
          <w:szCs w:val="24"/>
        </w:rPr>
        <w:t xml:space="preserve"> </w:t>
      </w:r>
      <w:r w:rsidRPr="00172705">
        <w:rPr>
          <w:spacing w:val="-1"/>
          <w:sz w:val="24"/>
          <w:szCs w:val="24"/>
        </w:rPr>
        <w:t>adult</w:t>
      </w:r>
      <w:r w:rsidRPr="00172705">
        <w:rPr>
          <w:sz w:val="24"/>
          <w:szCs w:val="24"/>
        </w:rPr>
        <w:t xml:space="preserve"> </w:t>
      </w:r>
      <w:r w:rsidRPr="00172705">
        <w:rPr>
          <w:spacing w:val="-1"/>
          <w:sz w:val="24"/>
          <w:szCs w:val="24"/>
        </w:rPr>
        <w:t xml:space="preserve">ESL (“English as </w:t>
      </w:r>
      <w:r w:rsidRPr="00172705">
        <w:rPr>
          <w:sz w:val="24"/>
          <w:szCs w:val="24"/>
        </w:rPr>
        <w:t>a</w:t>
      </w:r>
      <w:r w:rsidRPr="00172705">
        <w:rPr>
          <w:spacing w:val="-1"/>
          <w:sz w:val="24"/>
          <w:szCs w:val="24"/>
        </w:rPr>
        <w:t xml:space="preserve"> Second</w:t>
      </w:r>
      <w:r w:rsidRPr="00172705">
        <w:rPr>
          <w:spacing w:val="64"/>
          <w:sz w:val="24"/>
          <w:szCs w:val="24"/>
        </w:rPr>
        <w:t xml:space="preserve"> </w:t>
      </w:r>
      <w:r w:rsidRPr="00172705">
        <w:rPr>
          <w:spacing w:val="-1"/>
          <w:sz w:val="24"/>
          <w:szCs w:val="24"/>
        </w:rPr>
        <w:t>Language”) programs</w:t>
      </w:r>
      <w:r w:rsidRPr="00172705">
        <w:rPr>
          <w:spacing w:val="-2"/>
          <w:sz w:val="24"/>
          <w:szCs w:val="24"/>
        </w:rPr>
        <w:t xml:space="preserve"> </w:t>
      </w:r>
      <w:r w:rsidRPr="00172705">
        <w:rPr>
          <w:spacing w:val="-1"/>
          <w:sz w:val="24"/>
          <w:szCs w:val="24"/>
        </w:rPr>
        <w:t>and bi-literacy efforts</w:t>
      </w:r>
      <w:r w:rsidRPr="00172705">
        <w:rPr>
          <w:spacing w:val="-3"/>
          <w:sz w:val="24"/>
          <w:szCs w:val="24"/>
        </w:rPr>
        <w:t xml:space="preserve"> </w:t>
      </w:r>
      <w:r w:rsidRPr="00172705">
        <w:rPr>
          <w:spacing w:val="-1"/>
          <w:sz w:val="24"/>
          <w:szCs w:val="24"/>
        </w:rPr>
        <w:t>as well as jointly providing integrated</w:t>
      </w:r>
      <w:r w:rsidRPr="00172705">
        <w:rPr>
          <w:spacing w:val="66"/>
          <w:sz w:val="24"/>
          <w:szCs w:val="24"/>
        </w:rPr>
        <w:t xml:space="preserve"> </w:t>
      </w:r>
      <w:r w:rsidRPr="00172705">
        <w:rPr>
          <w:spacing w:val="-1"/>
          <w:sz w:val="24"/>
          <w:szCs w:val="24"/>
        </w:rPr>
        <w:t>education and</w:t>
      </w:r>
      <w:r w:rsidRPr="00172705">
        <w:rPr>
          <w:spacing w:val="-2"/>
          <w:sz w:val="24"/>
          <w:szCs w:val="24"/>
        </w:rPr>
        <w:t xml:space="preserve"> </w:t>
      </w:r>
      <w:r w:rsidRPr="00172705">
        <w:rPr>
          <w:spacing w:val="-1"/>
          <w:sz w:val="24"/>
          <w:szCs w:val="24"/>
        </w:rPr>
        <w:t>training (IET)</w:t>
      </w:r>
      <w:r w:rsidRPr="00172705">
        <w:rPr>
          <w:spacing w:val="-2"/>
          <w:sz w:val="24"/>
          <w:szCs w:val="24"/>
        </w:rPr>
        <w:t xml:space="preserve"> </w:t>
      </w:r>
      <w:r w:rsidRPr="00172705">
        <w:rPr>
          <w:spacing w:val="-1"/>
          <w:sz w:val="24"/>
          <w:szCs w:val="24"/>
        </w:rPr>
        <w:t>opportunities in Demand</w:t>
      </w:r>
      <w:r w:rsidRPr="00172705">
        <w:rPr>
          <w:spacing w:val="-2"/>
          <w:sz w:val="24"/>
          <w:szCs w:val="24"/>
        </w:rPr>
        <w:t xml:space="preserve"> </w:t>
      </w:r>
      <w:r w:rsidRPr="00172705">
        <w:rPr>
          <w:spacing w:val="-1"/>
          <w:sz w:val="24"/>
          <w:szCs w:val="24"/>
        </w:rPr>
        <w:t>Occupations.</w:t>
      </w:r>
    </w:p>
    <w:p w14:paraId="1F71DDE0" w14:textId="77777777" w:rsidR="008F114A" w:rsidRPr="008F114A" w:rsidRDefault="008F114A" w:rsidP="008F114A">
      <w:pPr>
        <w:tabs>
          <w:tab w:val="left" w:pos="1139"/>
        </w:tabs>
        <w:spacing w:line="305" w:lineRule="exact"/>
        <w:rPr>
          <w:sz w:val="24"/>
        </w:rPr>
      </w:pPr>
    </w:p>
    <w:p w14:paraId="3BD0A611" w14:textId="77777777" w:rsidR="00AA0A28" w:rsidRDefault="00F305A9" w:rsidP="00002207">
      <w:pPr>
        <w:pStyle w:val="Heading3"/>
        <w:numPr>
          <w:ilvl w:val="0"/>
          <w:numId w:val="15"/>
        </w:numPr>
        <w:tabs>
          <w:tab w:val="left" w:pos="411"/>
        </w:tabs>
        <w:spacing w:before="203"/>
        <w:ind w:left="411" w:hanging="292"/>
      </w:pPr>
      <w:bookmarkStart w:id="44" w:name="D._Child_Care_and_Early_Learning"/>
      <w:bookmarkStart w:id="45" w:name="_bookmark22"/>
      <w:bookmarkEnd w:id="44"/>
      <w:bookmarkEnd w:id="45"/>
      <w:r>
        <w:t>Child</w:t>
      </w:r>
      <w:r>
        <w:rPr>
          <w:spacing w:val="-2"/>
        </w:rPr>
        <w:t xml:space="preserve"> </w:t>
      </w:r>
      <w:r>
        <w:t>Care</w:t>
      </w:r>
      <w:r>
        <w:rPr>
          <w:spacing w:val="-1"/>
        </w:rPr>
        <w:t xml:space="preserve"> </w:t>
      </w:r>
      <w:r>
        <w:t>and</w:t>
      </w:r>
      <w:r>
        <w:rPr>
          <w:spacing w:val="-2"/>
        </w:rPr>
        <w:t xml:space="preserve"> </w:t>
      </w:r>
      <w:r>
        <w:t>Early</w:t>
      </w:r>
      <w:r>
        <w:rPr>
          <w:spacing w:val="-1"/>
        </w:rPr>
        <w:t xml:space="preserve"> </w:t>
      </w:r>
      <w:r>
        <w:rPr>
          <w:spacing w:val="-2"/>
        </w:rPr>
        <w:t>Learning</w:t>
      </w:r>
    </w:p>
    <w:p w14:paraId="4E7FAC99" w14:textId="77777777" w:rsidR="00AA0A28" w:rsidRDefault="00F305A9">
      <w:pPr>
        <w:pStyle w:val="BodyText"/>
        <w:spacing w:before="239"/>
        <w:ind w:left="119"/>
        <w:jc w:val="both"/>
      </w:pPr>
      <w:r>
        <w:t>References:</w:t>
      </w:r>
      <w:r>
        <w:rPr>
          <w:spacing w:val="-3"/>
        </w:rPr>
        <w:t xml:space="preserve"> </w:t>
      </w:r>
      <w:r>
        <w:t>40</w:t>
      </w:r>
      <w:r>
        <w:rPr>
          <w:spacing w:val="-2"/>
        </w:rPr>
        <w:t xml:space="preserve"> </w:t>
      </w:r>
      <w:r>
        <w:t>TAC</w:t>
      </w:r>
      <w:r>
        <w:rPr>
          <w:spacing w:val="-2"/>
        </w:rPr>
        <w:t xml:space="preserve"> §809.12</w:t>
      </w:r>
    </w:p>
    <w:p w14:paraId="130D3BEE" w14:textId="71E41323" w:rsidR="00AA0A28" w:rsidRDefault="00F305A9">
      <w:pPr>
        <w:pStyle w:val="BodyText"/>
        <w:spacing w:before="240"/>
        <w:ind w:left="119"/>
      </w:pPr>
      <w:r>
        <w:t>Boards</w:t>
      </w:r>
      <w:r>
        <w:rPr>
          <w:spacing w:val="-2"/>
        </w:rPr>
        <w:t xml:space="preserve"> </w:t>
      </w:r>
      <w:r>
        <w:t>must</w:t>
      </w:r>
      <w:r>
        <w:rPr>
          <w:spacing w:val="-3"/>
        </w:rPr>
        <w:t xml:space="preserve"> </w:t>
      </w:r>
      <w:r>
        <w:t>include</w:t>
      </w:r>
      <w:r>
        <w:rPr>
          <w:spacing w:val="-3"/>
        </w:rPr>
        <w:t xml:space="preserve"> </w:t>
      </w:r>
      <w:r>
        <w:t>a</w:t>
      </w:r>
      <w:r>
        <w:rPr>
          <w:spacing w:val="-2"/>
        </w:rPr>
        <w:t xml:space="preserve"> </w:t>
      </w:r>
      <w:r>
        <w:t>description</w:t>
      </w:r>
      <w:r>
        <w:rPr>
          <w:spacing w:val="-2"/>
        </w:rPr>
        <w:t xml:space="preserve"> </w:t>
      </w:r>
      <w:r>
        <w:t>of</w:t>
      </w:r>
      <w:r>
        <w:rPr>
          <w:spacing w:val="-3"/>
        </w:rPr>
        <w:t xml:space="preserve"> </w:t>
      </w:r>
      <w:r>
        <w:t>how</w:t>
      </w:r>
      <w:r>
        <w:rPr>
          <w:spacing w:val="-3"/>
        </w:rPr>
        <w:t xml:space="preserve"> </w:t>
      </w:r>
      <w:r>
        <w:t>the</w:t>
      </w:r>
      <w:r>
        <w:rPr>
          <w:spacing w:val="-2"/>
        </w:rPr>
        <w:t xml:space="preserve"> </w:t>
      </w:r>
      <w:r>
        <w:t>Board</w:t>
      </w:r>
      <w:r>
        <w:rPr>
          <w:spacing w:val="-2"/>
        </w:rPr>
        <w:t xml:space="preserve"> </w:t>
      </w:r>
      <w:r>
        <w:t>is</w:t>
      </w:r>
      <w:r>
        <w:rPr>
          <w:spacing w:val="-2"/>
        </w:rPr>
        <w:t xml:space="preserve"> </w:t>
      </w:r>
      <w:r>
        <w:t>strategically</w:t>
      </w:r>
      <w:r>
        <w:rPr>
          <w:spacing w:val="-4"/>
        </w:rPr>
        <w:t xml:space="preserve"> </w:t>
      </w:r>
      <w:r>
        <w:t>managing</w:t>
      </w:r>
      <w:r>
        <w:rPr>
          <w:spacing w:val="-2"/>
        </w:rPr>
        <w:t xml:space="preserve"> </w:t>
      </w:r>
      <w:r w:rsidR="55018609">
        <w:t>childcare</w:t>
      </w:r>
      <w:r>
        <w:rPr>
          <w:spacing w:val="-2"/>
        </w:rPr>
        <w:t xml:space="preserve"> </w:t>
      </w:r>
      <w:r>
        <w:t>and</w:t>
      </w:r>
      <w:r>
        <w:rPr>
          <w:spacing w:val="-2"/>
        </w:rPr>
        <w:t xml:space="preserve"> </w:t>
      </w:r>
      <w:r>
        <w:t xml:space="preserve">early learning within the workforce system to enhance school readiness and strengthen and support the </w:t>
      </w:r>
      <w:r w:rsidR="0BE69B1D">
        <w:t>childcare</w:t>
      </w:r>
      <w:r>
        <w:t xml:space="preserve"> industry.</w:t>
      </w:r>
    </w:p>
    <w:p w14:paraId="7DC0E4D6" w14:textId="77777777" w:rsidR="00AA0A28" w:rsidRDefault="00F305A9">
      <w:pPr>
        <w:pStyle w:val="BodyText"/>
        <w:spacing w:before="240"/>
        <w:ind w:left="119"/>
      </w:pPr>
      <w:r>
        <w:t>Efforts</w:t>
      </w:r>
      <w:r>
        <w:rPr>
          <w:spacing w:val="-2"/>
        </w:rPr>
        <w:t xml:space="preserve"> include:</w:t>
      </w:r>
    </w:p>
    <w:p w14:paraId="6C17DB9A" w14:textId="77777777" w:rsidR="00AA0A28" w:rsidRDefault="00F305A9" w:rsidP="00002207">
      <w:pPr>
        <w:pStyle w:val="ListParagraph"/>
        <w:numPr>
          <w:ilvl w:val="0"/>
          <w:numId w:val="14"/>
        </w:numPr>
        <w:tabs>
          <w:tab w:val="left" w:pos="840"/>
        </w:tabs>
        <w:spacing w:before="240"/>
        <w:ind w:right="273"/>
        <w:rPr>
          <w:sz w:val="24"/>
        </w:rPr>
      </w:pPr>
      <w:r>
        <w:rPr>
          <w:sz w:val="24"/>
        </w:rPr>
        <w:t>coordinating</w:t>
      </w:r>
      <w:r>
        <w:rPr>
          <w:spacing w:val="-6"/>
          <w:sz w:val="24"/>
        </w:rPr>
        <w:t xml:space="preserve"> </w:t>
      </w:r>
      <w:r>
        <w:rPr>
          <w:sz w:val="24"/>
        </w:rPr>
        <w:t>with</w:t>
      </w:r>
      <w:r>
        <w:rPr>
          <w:spacing w:val="-4"/>
          <w:sz w:val="24"/>
        </w:rPr>
        <w:t xml:space="preserve"> </w:t>
      </w:r>
      <w:r>
        <w:rPr>
          <w:sz w:val="24"/>
        </w:rPr>
        <w:t>employers,</w:t>
      </w:r>
      <w:r>
        <w:rPr>
          <w:spacing w:val="-4"/>
          <w:sz w:val="24"/>
        </w:rPr>
        <w:t xml:space="preserve"> </w:t>
      </w:r>
      <w:r>
        <w:rPr>
          <w:sz w:val="24"/>
        </w:rPr>
        <w:t>economic</w:t>
      </w:r>
      <w:r>
        <w:rPr>
          <w:spacing w:val="-4"/>
          <w:sz w:val="24"/>
        </w:rPr>
        <w:t xml:space="preserve"> </w:t>
      </w:r>
      <w:r>
        <w:rPr>
          <w:sz w:val="24"/>
        </w:rPr>
        <w:t>development</w:t>
      </w:r>
      <w:r>
        <w:rPr>
          <w:spacing w:val="-4"/>
          <w:sz w:val="24"/>
        </w:rPr>
        <w:t xml:space="preserve"> </w:t>
      </w:r>
      <w:r>
        <w:rPr>
          <w:sz w:val="24"/>
        </w:rPr>
        <w:t>programs,</w:t>
      </w:r>
      <w:r>
        <w:rPr>
          <w:spacing w:val="-4"/>
          <w:sz w:val="24"/>
        </w:rPr>
        <w:t xml:space="preserve"> </w:t>
      </w:r>
      <w:r>
        <w:rPr>
          <w:sz w:val="24"/>
        </w:rPr>
        <w:t>and</w:t>
      </w:r>
      <w:r>
        <w:rPr>
          <w:spacing w:val="-4"/>
          <w:sz w:val="24"/>
        </w:rPr>
        <w:t xml:space="preserve"> </w:t>
      </w:r>
      <w:r>
        <w:rPr>
          <w:sz w:val="24"/>
        </w:rPr>
        <w:t>other</w:t>
      </w:r>
      <w:r>
        <w:rPr>
          <w:spacing w:val="-4"/>
          <w:sz w:val="24"/>
        </w:rPr>
        <w:t xml:space="preserve"> </w:t>
      </w:r>
      <w:r>
        <w:rPr>
          <w:sz w:val="24"/>
        </w:rPr>
        <w:t>industry</w:t>
      </w:r>
      <w:r>
        <w:rPr>
          <w:spacing w:val="-4"/>
          <w:sz w:val="24"/>
        </w:rPr>
        <w:t xml:space="preserve"> </w:t>
      </w:r>
      <w:r>
        <w:rPr>
          <w:sz w:val="24"/>
        </w:rPr>
        <w:t>leaders to increase the awareness and importance of early learning as a workforce and economic development tool;</w:t>
      </w:r>
    </w:p>
    <w:p w14:paraId="6A509881" w14:textId="77777777" w:rsidR="00AA0A28" w:rsidRDefault="00F305A9" w:rsidP="00002207">
      <w:pPr>
        <w:pStyle w:val="ListParagraph"/>
        <w:numPr>
          <w:ilvl w:val="0"/>
          <w:numId w:val="14"/>
        </w:numPr>
        <w:tabs>
          <w:tab w:val="left" w:pos="840"/>
        </w:tabs>
        <w:spacing w:before="239"/>
        <w:ind w:right="251"/>
        <w:rPr>
          <w:sz w:val="24"/>
          <w:szCs w:val="24"/>
        </w:rPr>
      </w:pPr>
      <w:r w:rsidRPr="6B48C82B">
        <w:rPr>
          <w:sz w:val="24"/>
          <w:szCs w:val="24"/>
        </w:rPr>
        <w:t>supporting</w:t>
      </w:r>
      <w:r w:rsidRPr="6B48C82B">
        <w:rPr>
          <w:spacing w:val="-6"/>
          <w:sz w:val="24"/>
          <w:szCs w:val="24"/>
        </w:rPr>
        <w:t xml:space="preserve"> </w:t>
      </w:r>
      <w:r w:rsidRPr="6B48C82B">
        <w:rPr>
          <w:sz w:val="24"/>
          <w:szCs w:val="24"/>
        </w:rPr>
        <w:t>improved</w:t>
      </w:r>
      <w:r w:rsidRPr="6B48C82B">
        <w:rPr>
          <w:spacing w:val="-4"/>
          <w:sz w:val="24"/>
          <w:szCs w:val="24"/>
        </w:rPr>
        <w:t xml:space="preserve"> </w:t>
      </w:r>
      <w:r w:rsidRPr="6B48C82B">
        <w:rPr>
          <w:sz w:val="24"/>
          <w:szCs w:val="24"/>
        </w:rPr>
        <w:t>school</w:t>
      </w:r>
      <w:r w:rsidRPr="6B48C82B">
        <w:rPr>
          <w:spacing w:val="-4"/>
          <w:sz w:val="24"/>
          <w:szCs w:val="24"/>
        </w:rPr>
        <w:t xml:space="preserve"> </w:t>
      </w:r>
      <w:r w:rsidRPr="6B48C82B">
        <w:rPr>
          <w:sz w:val="24"/>
          <w:szCs w:val="24"/>
        </w:rPr>
        <w:t>readiness</w:t>
      </w:r>
      <w:r w:rsidRPr="6B48C82B">
        <w:rPr>
          <w:spacing w:val="-4"/>
          <w:sz w:val="24"/>
          <w:szCs w:val="24"/>
        </w:rPr>
        <w:t xml:space="preserve"> </w:t>
      </w:r>
      <w:r w:rsidRPr="6B48C82B">
        <w:rPr>
          <w:sz w:val="24"/>
          <w:szCs w:val="24"/>
        </w:rPr>
        <w:t>through</w:t>
      </w:r>
      <w:r w:rsidRPr="6B48C82B">
        <w:rPr>
          <w:spacing w:val="-4"/>
          <w:sz w:val="24"/>
          <w:szCs w:val="24"/>
        </w:rPr>
        <w:t xml:space="preserve"> </w:t>
      </w:r>
      <w:r w:rsidR="5E885B62" w:rsidRPr="6B48C82B">
        <w:rPr>
          <w:sz w:val="24"/>
          <w:szCs w:val="24"/>
        </w:rPr>
        <w:t>higher quality</w:t>
      </w:r>
      <w:r w:rsidRPr="6B48C82B">
        <w:rPr>
          <w:spacing w:val="-4"/>
          <w:sz w:val="24"/>
          <w:szCs w:val="24"/>
        </w:rPr>
        <w:t xml:space="preserve"> </w:t>
      </w:r>
      <w:r w:rsidR="4C7B1EFF" w:rsidRPr="6B48C82B">
        <w:rPr>
          <w:sz w:val="24"/>
          <w:szCs w:val="24"/>
        </w:rPr>
        <w:t>childcare</w:t>
      </w:r>
      <w:r w:rsidRPr="6B48C82B">
        <w:rPr>
          <w:sz w:val="24"/>
          <w:szCs w:val="24"/>
        </w:rPr>
        <w:t>,</w:t>
      </w:r>
      <w:r w:rsidRPr="6B48C82B">
        <w:rPr>
          <w:spacing w:val="-6"/>
          <w:sz w:val="24"/>
          <w:szCs w:val="24"/>
        </w:rPr>
        <w:t xml:space="preserve"> </w:t>
      </w:r>
      <w:r w:rsidRPr="6B48C82B">
        <w:rPr>
          <w:sz w:val="24"/>
          <w:szCs w:val="24"/>
        </w:rPr>
        <w:t>including</w:t>
      </w:r>
      <w:r w:rsidRPr="6B48C82B">
        <w:rPr>
          <w:spacing w:val="-4"/>
          <w:sz w:val="24"/>
          <w:szCs w:val="24"/>
        </w:rPr>
        <w:t xml:space="preserve"> </w:t>
      </w:r>
      <w:r w:rsidRPr="6B48C82B">
        <w:rPr>
          <w:sz w:val="24"/>
          <w:szCs w:val="24"/>
        </w:rPr>
        <w:t>through the Texas Rising Star program and partnership opportunities; and</w:t>
      </w:r>
    </w:p>
    <w:p w14:paraId="30F78CEB" w14:textId="77777777" w:rsidR="00AA0A28" w:rsidRDefault="00F305A9" w:rsidP="00002207">
      <w:pPr>
        <w:pStyle w:val="ListParagraph"/>
        <w:numPr>
          <w:ilvl w:val="0"/>
          <w:numId w:val="14"/>
        </w:numPr>
        <w:tabs>
          <w:tab w:val="left" w:pos="839"/>
        </w:tabs>
        <w:spacing w:before="240"/>
        <w:ind w:left="839" w:right="892"/>
        <w:rPr>
          <w:sz w:val="24"/>
          <w:szCs w:val="24"/>
        </w:rPr>
      </w:pPr>
      <w:r w:rsidRPr="6B48C82B">
        <w:rPr>
          <w:sz w:val="24"/>
          <w:szCs w:val="24"/>
        </w:rPr>
        <w:t>supporting</w:t>
      </w:r>
      <w:r w:rsidRPr="6B48C82B">
        <w:rPr>
          <w:spacing w:val="-5"/>
          <w:sz w:val="24"/>
          <w:szCs w:val="24"/>
        </w:rPr>
        <w:t xml:space="preserve"> </w:t>
      </w:r>
      <w:r w:rsidRPr="6B48C82B">
        <w:rPr>
          <w:sz w:val="24"/>
          <w:szCs w:val="24"/>
        </w:rPr>
        <w:t>the</w:t>
      </w:r>
      <w:r w:rsidRPr="6B48C82B">
        <w:rPr>
          <w:spacing w:val="-3"/>
          <w:sz w:val="24"/>
          <w:szCs w:val="24"/>
        </w:rPr>
        <w:t xml:space="preserve"> </w:t>
      </w:r>
      <w:r w:rsidRPr="6B48C82B">
        <w:rPr>
          <w:sz w:val="24"/>
          <w:szCs w:val="24"/>
        </w:rPr>
        <w:t>needs</w:t>
      </w:r>
      <w:r w:rsidRPr="6B48C82B">
        <w:rPr>
          <w:spacing w:val="-3"/>
          <w:sz w:val="24"/>
          <w:szCs w:val="24"/>
        </w:rPr>
        <w:t xml:space="preserve"> </w:t>
      </w:r>
      <w:r w:rsidRPr="6B48C82B">
        <w:rPr>
          <w:sz w:val="24"/>
          <w:szCs w:val="24"/>
        </w:rPr>
        <w:t>of</w:t>
      </w:r>
      <w:r w:rsidRPr="6B48C82B">
        <w:rPr>
          <w:spacing w:val="-4"/>
          <w:sz w:val="24"/>
          <w:szCs w:val="24"/>
        </w:rPr>
        <w:t xml:space="preserve"> </w:t>
      </w:r>
      <w:r w:rsidRPr="6B48C82B">
        <w:rPr>
          <w:sz w:val="24"/>
          <w:szCs w:val="24"/>
        </w:rPr>
        <w:t>the</w:t>
      </w:r>
      <w:r w:rsidRPr="6B48C82B">
        <w:rPr>
          <w:spacing w:val="-3"/>
          <w:sz w:val="24"/>
          <w:szCs w:val="24"/>
        </w:rPr>
        <w:t xml:space="preserve"> </w:t>
      </w:r>
      <w:r w:rsidR="0AA1420D" w:rsidRPr="6B48C82B">
        <w:rPr>
          <w:sz w:val="24"/>
          <w:szCs w:val="24"/>
        </w:rPr>
        <w:t>childcare</w:t>
      </w:r>
      <w:r w:rsidRPr="6B48C82B">
        <w:rPr>
          <w:spacing w:val="-4"/>
          <w:sz w:val="24"/>
          <w:szCs w:val="24"/>
        </w:rPr>
        <w:t xml:space="preserve"> </w:t>
      </w:r>
      <w:r w:rsidRPr="6B48C82B">
        <w:rPr>
          <w:sz w:val="24"/>
          <w:szCs w:val="24"/>
        </w:rPr>
        <w:t>industry,</w:t>
      </w:r>
      <w:r w:rsidRPr="6B48C82B">
        <w:rPr>
          <w:spacing w:val="-5"/>
          <w:sz w:val="24"/>
          <w:szCs w:val="24"/>
        </w:rPr>
        <w:t xml:space="preserve"> </w:t>
      </w:r>
      <w:r w:rsidRPr="6B48C82B">
        <w:rPr>
          <w:sz w:val="24"/>
          <w:szCs w:val="24"/>
        </w:rPr>
        <w:t>such</w:t>
      </w:r>
      <w:r w:rsidRPr="6B48C82B">
        <w:rPr>
          <w:spacing w:val="-3"/>
          <w:sz w:val="24"/>
          <w:szCs w:val="24"/>
        </w:rPr>
        <w:t xml:space="preserve"> </w:t>
      </w:r>
      <w:r w:rsidRPr="6B48C82B">
        <w:rPr>
          <w:sz w:val="24"/>
          <w:szCs w:val="24"/>
        </w:rPr>
        <w:t>as</w:t>
      </w:r>
      <w:r w:rsidRPr="6B48C82B">
        <w:rPr>
          <w:spacing w:val="-3"/>
          <w:sz w:val="24"/>
          <w:szCs w:val="24"/>
        </w:rPr>
        <w:t xml:space="preserve"> </w:t>
      </w:r>
      <w:r w:rsidRPr="6B48C82B">
        <w:rPr>
          <w:sz w:val="24"/>
          <w:szCs w:val="24"/>
        </w:rPr>
        <w:t>by</w:t>
      </w:r>
      <w:r w:rsidRPr="6B48C82B">
        <w:rPr>
          <w:spacing w:val="-3"/>
          <w:sz w:val="24"/>
          <w:szCs w:val="24"/>
        </w:rPr>
        <w:t xml:space="preserve"> </w:t>
      </w:r>
      <w:r w:rsidRPr="6B48C82B">
        <w:rPr>
          <w:sz w:val="24"/>
          <w:szCs w:val="24"/>
        </w:rPr>
        <w:t>providing</w:t>
      </w:r>
      <w:r w:rsidRPr="6B48C82B">
        <w:rPr>
          <w:spacing w:val="-3"/>
          <w:sz w:val="24"/>
          <w:szCs w:val="24"/>
        </w:rPr>
        <w:t xml:space="preserve"> </w:t>
      </w:r>
      <w:r w:rsidRPr="6B48C82B">
        <w:rPr>
          <w:sz w:val="24"/>
          <w:szCs w:val="24"/>
        </w:rPr>
        <w:t>assistance</w:t>
      </w:r>
      <w:r w:rsidRPr="6B48C82B">
        <w:rPr>
          <w:spacing w:val="-3"/>
          <w:sz w:val="24"/>
          <w:szCs w:val="24"/>
        </w:rPr>
        <w:t xml:space="preserve"> </w:t>
      </w:r>
      <w:r w:rsidRPr="6B48C82B">
        <w:rPr>
          <w:sz w:val="24"/>
          <w:szCs w:val="24"/>
        </w:rPr>
        <w:t>with business development or shared services, or by providing opportunities to support professional growth and career pathways for early education.</w:t>
      </w:r>
    </w:p>
    <w:p w14:paraId="23E5D71C" w14:textId="77777777" w:rsidR="00AA0A28" w:rsidRDefault="00F305A9">
      <w:pPr>
        <w:spacing w:before="239"/>
        <w:ind w:left="479"/>
        <w:rPr>
          <w:b/>
          <w:sz w:val="24"/>
        </w:rPr>
      </w:pPr>
      <w:r>
        <w:rPr>
          <w:b/>
          <w:sz w:val="24"/>
        </w:rPr>
        <w:t>Minimum</w:t>
      </w:r>
      <w:r>
        <w:rPr>
          <w:b/>
          <w:spacing w:val="-3"/>
          <w:sz w:val="24"/>
        </w:rPr>
        <w:t xml:space="preserve"> </w:t>
      </w:r>
      <w:r>
        <w:rPr>
          <w:b/>
          <w:sz w:val="24"/>
        </w:rPr>
        <w:t>Plan</w:t>
      </w:r>
      <w:r>
        <w:rPr>
          <w:b/>
          <w:spacing w:val="-2"/>
          <w:sz w:val="24"/>
        </w:rPr>
        <w:t xml:space="preserve"> Requirements:</w:t>
      </w:r>
    </w:p>
    <w:p w14:paraId="437A0871" w14:textId="77777777" w:rsidR="00AA0A28" w:rsidRDefault="00F305A9">
      <w:pPr>
        <w:pStyle w:val="BodyText"/>
        <w:spacing w:before="240"/>
        <w:ind w:left="479"/>
      </w:pPr>
      <w:r>
        <w:t>A</w:t>
      </w:r>
      <w:r>
        <w:rPr>
          <w:spacing w:val="-2"/>
        </w:rPr>
        <w:t xml:space="preserve"> </w:t>
      </w:r>
      <w:r>
        <w:t>description</w:t>
      </w:r>
      <w:r>
        <w:rPr>
          <w:spacing w:val="-1"/>
        </w:rPr>
        <w:t xml:space="preserve"> </w:t>
      </w:r>
      <w:r>
        <w:t>of</w:t>
      </w:r>
      <w:r>
        <w:rPr>
          <w:spacing w:val="-1"/>
        </w:rPr>
        <w:t xml:space="preserve"> </w:t>
      </w:r>
      <w:r>
        <w:t>how</w:t>
      </w:r>
      <w:r>
        <w:rPr>
          <w:spacing w:val="-2"/>
        </w:rPr>
        <w:t xml:space="preserve"> </w:t>
      </w:r>
      <w:r>
        <w:t>the</w:t>
      </w:r>
      <w:r>
        <w:rPr>
          <w:spacing w:val="-2"/>
        </w:rPr>
        <w:t xml:space="preserve"> </w:t>
      </w:r>
      <w:r>
        <w:t>Board</w:t>
      </w:r>
      <w:r>
        <w:rPr>
          <w:spacing w:val="-1"/>
        </w:rPr>
        <w:t xml:space="preserve"> </w:t>
      </w:r>
      <w:r>
        <w:rPr>
          <w:spacing w:val="-4"/>
        </w:rPr>
        <w:t>will:</w:t>
      </w:r>
    </w:p>
    <w:p w14:paraId="3BA2A487" w14:textId="77777777" w:rsidR="00AA0A28" w:rsidRDefault="00F305A9" w:rsidP="00002207">
      <w:pPr>
        <w:pStyle w:val="ListParagraph"/>
        <w:numPr>
          <w:ilvl w:val="1"/>
          <w:numId w:val="14"/>
        </w:numPr>
        <w:tabs>
          <w:tab w:val="left" w:pos="1109"/>
        </w:tabs>
        <w:spacing w:before="236"/>
        <w:ind w:left="1109" w:right="242"/>
        <w:rPr>
          <w:sz w:val="24"/>
        </w:rPr>
      </w:pPr>
      <w:r>
        <w:rPr>
          <w:sz w:val="24"/>
        </w:rPr>
        <w:t>incorporate and coordinate the design and management of the delivery of child care services</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delivery</w:t>
      </w:r>
      <w:r>
        <w:rPr>
          <w:spacing w:val="-4"/>
          <w:sz w:val="24"/>
        </w:rPr>
        <w:t xml:space="preserve"> </w:t>
      </w:r>
      <w:r>
        <w:rPr>
          <w:sz w:val="24"/>
        </w:rPr>
        <w:t>of</w:t>
      </w:r>
      <w:r>
        <w:rPr>
          <w:spacing w:val="-4"/>
          <w:sz w:val="24"/>
        </w:rPr>
        <w:t xml:space="preserve"> </w:t>
      </w:r>
      <w:r>
        <w:rPr>
          <w:sz w:val="24"/>
        </w:rPr>
        <w:t>other</w:t>
      </w:r>
      <w:r>
        <w:rPr>
          <w:spacing w:val="-4"/>
          <w:sz w:val="24"/>
        </w:rPr>
        <w:t xml:space="preserve"> </w:t>
      </w:r>
      <w:r>
        <w:rPr>
          <w:sz w:val="24"/>
        </w:rPr>
        <w:t>workforce</w:t>
      </w:r>
      <w:r>
        <w:rPr>
          <w:spacing w:val="-4"/>
          <w:sz w:val="24"/>
        </w:rPr>
        <w:t xml:space="preserve"> </w:t>
      </w:r>
      <w:r>
        <w:rPr>
          <w:sz w:val="24"/>
        </w:rPr>
        <w:t>employment,</w:t>
      </w:r>
      <w:r>
        <w:rPr>
          <w:spacing w:val="-4"/>
          <w:sz w:val="24"/>
        </w:rPr>
        <w:t xml:space="preserve"> </w:t>
      </w:r>
      <w:r>
        <w:rPr>
          <w:sz w:val="24"/>
        </w:rPr>
        <w:t>job</w:t>
      </w:r>
      <w:r>
        <w:rPr>
          <w:spacing w:val="-4"/>
          <w:sz w:val="24"/>
        </w:rPr>
        <w:t xml:space="preserve"> </w:t>
      </w:r>
      <w:r>
        <w:rPr>
          <w:sz w:val="24"/>
        </w:rPr>
        <w:t>training,</w:t>
      </w:r>
      <w:r>
        <w:rPr>
          <w:spacing w:val="-4"/>
          <w:sz w:val="24"/>
        </w:rPr>
        <w:t xml:space="preserve"> </w:t>
      </w:r>
      <w:r>
        <w:rPr>
          <w:sz w:val="24"/>
        </w:rPr>
        <w:t>and</w:t>
      </w:r>
      <w:r>
        <w:rPr>
          <w:spacing w:val="-4"/>
          <w:sz w:val="24"/>
        </w:rPr>
        <w:t xml:space="preserve"> </w:t>
      </w:r>
      <w:r>
        <w:rPr>
          <w:sz w:val="24"/>
        </w:rPr>
        <w:t xml:space="preserve">educational </w:t>
      </w:r>
      <w:r>
        <w:rPr>
          <w:spacing w:val="-2"/>
          <w:sz w:val="24"/>
        </w:rPr>
        <w:t>services;</w:t>
      </w:r>
    </w:p>
    <w:p w14:paraId="698EA1D6" w14:textId="77777777" w:rsidR="00AA0A28" w:rsidRDefault="00F305A9" w:rsidP="00002207">
      <w:pPr>
        <w:pStyle w:val="ListParagraph"/>
        <w:numPr>
          <w:ilvl w:val="1"/>
          <w:numId w:val="14"/>
        </w:numPr>
        <w:tabs>
          <w:tab w:val="left" w:pos="1079"/>
        </w:tabs>
        <w:spacing w:before="239"/>
        <w:ind w:left="1079" w:hanging="240"/>
        <w:rPr>
          <w:sz w:val="24"/>
        </w:rPr>
      </w:pPr>
      <w:r>
        <w:rPr>
          <w:sz w:val="24"/>
        </w:rPr>
        <w:t>maximize</w:t>
      </w:r>
      <w:r>
        <w:rPr>
          <w:spacing w:val="-3"/>
          <w:sz w:val="24"/>
        </w:rPr>
        <w:t xml:space="preserve"> </w:t>
      </w:r>
      <w:r>
        <w:rPr>
          <w:sz w:val="24"/>
        </w:rPr>
        <w:t>the</w:t>
      </w:r>
      <w:r>
        <w:rPr>
          <w:spacing w:val="-1"/>
          <w:sz w:val="24"/>
        </w:rPr>
        <w:t xml:space="preserve"> </w:t>
      </w:r>
      <w:r>
        <w:rPr>
          <w:sz w:val="24"/>
        </w:rPr>
        <w:t>delivery</w:t>
      </w:r>
      <w:r>
        <w:rPr>
          <w:spacing w:val="-3"/>
          <w:sz w:val="24"/>
        </w:rPr>
        <w:t xml:space="preserve"> </w:t>
      </w:r>
      <w:r>
        <w:rPr>
          <w:sz w:val="24"/>
        </w:rPr>
        <w:t>and</w:t>
      </w:r>
      <w:r>
        <w:rPr>
          <w:spacing w:val="-2"/>
          <w:sz w:val="24"/>
        </w:rPr>
        <w:t xml:space="preserve"> </w:t>
      </w:r>
      <w:r>
        <w:rPr>
          <w:sz w:val="24"/>
        </w:rPr>
        <w:t>availability</w:t>
      </w:r>
      <w:r>
        <w:rPr>
          <w:spacing w:val="-1"/>
          <w:sz w:val="24"/>
        </w:rPr>
        <w:t xml:space="preserve"> </w:t>
      </w:r>
      <w:r>
        <w:rPr>
          <w:sz w:val="24"/>
        </w:rPr>
        <w:t>of</w:t>
      </w:r>
      <w:r>
        <w:rPr>
          <w:spacing w:val="-1"/>
          <w:sz w:val="24"/>
        </w:rPr>
        <w:t xml:space="preserve"> </w:t>
      </w:r>
      <w:r>
        <w:rPr>
          <w:sz w:val="24"/>
        </w:rPr>
        <w:t>safe</w:t>
      </w:r>
      <w:r>
        <w:rPr>
          <w:spacing w:val="-2"/>
          <w:sz w:val="24"/>
        </w:rPr>
        <w:t xml:space="preserve"> </w:t>
      </w:r>
      <w:r>
        <w:rPr>
          <w:sz w:val="24"/>
        </w:rPr>
        <w:t>and</w:t>
      </w:r>
      <w:r>
        <w:rPr>
          <w:spacing w:val="-1"/>
          <w:sz w:val="24"/>
        </w:rPr>
        <w:t xml:space="preserve"> </w:t>
      </w:r>
      <w:r>
        <w:rPr>
          <w:sz w:val="24"/>
        </w:rPr>
        <w:t>stable</w:t>
      </w:r>
      <w:r>
        <w:rPr>
          <w:spacing w:val="-1"/>
          <w:sz w:val="24"/>
        </w:rPr>
        <w:t xml:space="preserve"> </w:t>
      </w:r>
      <w:r>
        <w:rPr>
          <w:sz w:val="24"/>
        </w:rPr>
        <w:t>child</w:t>
      </w:r>
      <w:r>
        <w:rPr>
          <w:spacing w:val="-1"/>
          <w:sz w:val="24"/>
        </w:rPr>
        <w:t xml:space="preserve"> </w:t>
      </w:r>
      <w:r>
        <w:rPr>
          <w:sz w:val="24"/>
        </w:rPr>
        <w:t>care</w:t>
      </w:r>
      <w:r>
        <w:rPr>
          <w:spacing w:val="-1"/>
          <w:sz w:val="24"/>
        </w:rPr>
        <w:t xml:space="preserve"> </w:t>
      </w:r>
      <w:r>
        <w:rPr>
          <w:sz w:val="24"/>
        </w:rPr>
        <w:t>services</w:t>
      </w:r>
      <w:r>
        <w:rPr>
          <w:spacing w:val="-1"/>
          <w:sz w:val="24"/>
        </w:rPr>
        <w:t xml:space="preserve"> </w:t>
      </w:r>
      <w:r>
        <w:rPr>
          <w:sz w:val="24"/>
        </w:rPr>
        <w:t>that</w:t>
      </w:r>
      <w:r>
        <w:rPr>
          <w:spacing w:val="-1"/>
          <w:sz w:val="24"/>
        </w:rPr>
        <w:t xml:space="preserve"> </w:t>
      </w:r>
      <w:r>
        <w:rPr>
          <w:spacing w:val="-2"/>
          <w:sz w:val="24"/>
        </w:rPr>
        <w:t>assist</w:t>
      </w:r>
    </w:p>
    <w:p w14:paraId="76491E98" w14:textId="77777777" w:rsidR="00AA0A28" w:rsidRDefault="00F305A9">
      <w:pPr>
        <w:pStyle w:val="BodyText"/>
        <w:spacing w:before="60"/>
        <w:ind w:left="1110"/>
      </w:pPr>
      <w:r>
        <w:t>families</w:t>
      </w:r>
      <w:r>
        <w:rPr>
          <w:spacing w:val="-3"/>
        </w:rPr>
        <w:t xml:space="preserve"> </w:t>
      </w:r>
      <w:r>
        <w:t>seeking</w:t>
      </w:r>
      <w:r>
        <w:rPr>
          <w:spacing w:val="-3"/>
        </w:rPr>
        <w:t xml:space="preserve"> </w:t>
      </w:r>
      <w:r>
        <w:t>to</w:t>
      </w:r>
      <w:r>
        <w:rPr>
          <w:spacing w:val="-3"/>
        </w:rPr>
        <w:t xml:space="preserve"> </w:t>
      </w:r>
      <w:r>
        <w:t>become</w:t>
      </w:r>
      <w:r>
        <w:rPr>
          <w:spacing w:val="-3"/>
        </w:rPr>
        <w:t xml:space="preserve"> </w:t>
      </w:r>
      <w:r>
        <w:t>independent</w:t>
      </w:r>
      <w:r>
        <w:rPr>
          <w:spacing w:val="-3"/>
        </w:rPr>
        <w:t xml:space="preserve"> </w:t>
      </w:r>
      <w:r>
        <w:t>from,</w:t>
      </w:r>
      <w:r>
        <w:rPr>
          <w:spacing w:val="-3"/>
        </w:rPr>
        <w:t xml:space="preserve"> </w:t>
      </w:r>
      <w:r>
        <w:t>or</w:t>
      </w:r>
      <w:r>
        <w:rPr>
          <w:spacing w:val="-3"/>
        </w:rPr>
        <w:t xml:space="preserve"> </w:t>
      </w:r>
      <w:r>
        <w:t>who</w:t>
      </w:r>
      <w:r>
        <w:rPr>
          <w:spacing w:val="-3"/>
        </w:rPr>
        <w:t xml:space="preserve"> </w:t>
      </w:r>
      <w:r>
        <w:t>are</w:t>
      </w:r>
      <w:r>
        <w:rPr>
          <w:spacing w:val="-3"/>
        </w:rPr>
        <w:t xml:space="preserve"> </w:t>
      </w:r>
      <w:r>
        <w:t>at</w:t>
      </w:r>
      <w:r>
        <w:rPr>
          <w:spacing w:val="-4"/>
        </w:rPr>
        <w:t xml:space="preserve"> </w:t>
      </w:r>
      <w:r>
        <w:t>risk</w:t>
      </w:r>
      <w:r>
        <w:rPr>
          <w:spacing w:val="-3"/>
        </w:rPr>
        <w:t xml:space="preserve"> </w:t>
      </w:r>
      <w:r>
        <w:t>of</w:t>
      </w:r>
      <w:r>
        <w:rPr>
          <w:spacing w:val="-3"/>
        </w:rPr>
        <w:t xml:space="preserve"> </w:t>
      </w:r>
      <w:r>
        <w:t>becoming</w:t>
      </w:r>
      <w:r>
        <w:rPr>
          <w:spacing w:val="-3"/>
        </w:rPr>
        <w:t xml:space="preserve"> </w:t>
      </w:r>
      <w:r>
        <w:t>dependent on, public assistance while parents are either working or attending a job training or educational program;</w:t>
      </w:r>
    </w:p>
    <w:p w14:paraId="6E27A4F4" w14:textId="77777777" w:rsidR="00AA0A28" w:rsidRDefault="00F305A9" w:rsidP="00002207">
      <w:pPr>
        <w:pStyle w:val="ListParagraph"/>
        <w:numPr>
          <w:ilvl w:val="1"/>
          <w:numId w:val="14"/>
        </w:numPr>
        <w:tabs>
          <w:tab w:val="left" w:pos="1110"/>
        </w:tabs>
        <w:spacing w:before="236" w:line="242" w:lineRule="auto"/>
        <w:ind w:right="325"/>
        <w:rPr>
          <w:sz w:val="24"/>
        </w:rPr>
      </w:pPr>
      <w:r>
        <w:rPr>
          <w:sz w:val="24"/>
        </w:rPr>
        <w:t>use</w:t>
      </w:r>
      <w:r>
        <w:rPr>
          <w:spacing w:val="-4"/>
          <w:sz w:val="24"/>
        </w:rPr>
        <w:t xml:space="preserve"> </w:t>
      </w:r>
      <w:r>
        <w:rPr>
          <w:sz w:val="24"/>
        </w:rPr>
        <w:t>strategies</w:t>
      </w:r>
      <w:r>
        <w:rPr>
          <w:spacing w:val="-4"/>
          <w:sz w:val="24"/>
        </w:rPr>
        <w:t xml:space="preserve"> </w:t>
      </w:r>
      <w:r>
        <w:rPr>
          <w:sz w:val="24"/>
        </w:rPr>
        <w:t>for</w:t>
      </w:r>
      <w:r>
        <w:rPr>
          <w:spacing w:val="-4"/>
          <w:sz w:val="24"/>
        </w:rPr>
        <w:t xml:space="preserve"> </w:t>
      </w:r>
      <w:r>
        <w:rPr>
          <w:sz w:val="24"/>
        </w:rPr>
        <w:t>contracted</w:t>
      </w:r>
      <w:r>
        <w:rPr>
          <w:spacing w:val="-4"/>
          <w:sz w:val="24"/>
        </w:rPr>
        <w:t xml:space="preserve"> </w:t>
      </w:r>
      <w:r>
        <w:rPr>
          <w:sz w:val="24"/>
        </w:rPr>
        <w:t>slot</w:t>
      </w:r>
      <w:r>
        <w:rPr>
          <w:spacing w:val="-4"/>
          <w:sz w:val="24"/>
        </w:rPr>
        <w:t xml:space="preserve"> </w:t>
      </w:r>
      <w:r>
        <w:rPr>
          <w:sz w:val="24"/>
        </w:rPr>
        <w:t>agreements,</w:t>
      </w:r>
      <w:r>
        <w:rPr>
          <w:spacing w:val="-4"/>
          <w:sz w:val="24"/>
        </w:rPr>
        <w:t xml:space="preserve"> </w:t>
      </w:r>
      <w:r>
        <w:rPr>
          <w:sz w:val="24"/>
        </w:rPr>
        <w:t>including</w:t>
      </w:r>
      <w:r>
        <w:rPr>
          <w:spacing w:val="-4"/>
          <w:sz w:val="24"/>
        </w:rPr>
        <w:t xml:space="preserve"> </w:t>
      </w:r>
      <w:r>
        <w:rPr>
          <w:sz w:val="24"/>
        </w:rPr>
        <w:t>any</w:t>
      </w:r>
      <w:r>
        <w:rPr>
          <w:spacing w:val="-4"/>
          <w:sz w:val="24"/>
        </w:rPr>
        <w:t xml:space="preserve"> </w:t>
      </w:r>
      <w:r>
        <w:rPr>
          <w:sz w:val="24"/>
        </w:rPr>
        <w:t>local</w:t>
      </w:r>
      <w:r>
        <w:rPr>
          <w:spacing w:val="-4"/>
          <w:sz w:val="24"/>
        </w:rPr>
        <w:t xml:space="preserve"> </w:t>
      </w:r>
      <w:r>
        <w:rPr>
          <w:sz w:val="24"/>
        </w:rPr>
        <w:t>priorities</w:t>
      </w:r>
      <w:r>
        <w:rPr>
          <w:spacing w:val="-4"/>
          <w:sz w:val="24"/>
        </w:rPr>
        <w:t xml:space="preserve"> </w:t>
      </w:r>
      <w:r>
        <w:rPr>
          <w:sz w:val="24"/>
        </w:rPr>
        <w:t>and</w:t>
      </w:r>
      <w:r>
        <w:rPr>
          <w:spacing w:val="-4"/>
          <w:sz w:val="24"/>
        </w:rPr>
        <w:t xml:space="preserve"> </w:t>
      </w:r>
      <w:r>
        <w:rPr>
          <w:sz w:val="24"/>
        </w:rPr>
        <w:t>how</w:t>
      </w:r>
      <w:r>
        <w:rPr>
          <w:spacing w:val="-4"/>
          <w:sz w:val="24"/>
        </w:rPr>
        <w:t xml:space="preserve"> </w:t>
      </w:r>
      <w:r>
        <w:rPr>
          <w:sz w:val="24"/>
        </w:rPr>
        <w:t xml:space="preserve">the contracted slot agreements help increase access to high-quality care for targeted </w:t>
      </w:r>
      <w:r>
        <w:rPr>
          <w:spacing w:val="-2"/>
          <w:sz w:val="24"/>
        </w:rPr>
        <w:t>communities;</w:t>
      </w:r>
    </w:p>
    <w:p w14:paraId="01F008AD" w14:textId="77777777" w:rsidR="00AA0A28" w:rsidRDefault="00F305A9" w:rsidP="00002207">
      <w:pPr>
        <w:pStyle w:val="ListParagraph"/>
        <w:numPr>
          <w:ilvl w:val="1"/>
          <w:numId w:val="14"/>
        </w:numPr>
        <w:tabs>
          <w:tab w:val="left" w:pos="1110"/>
        </w:tabs>
        <w:spacing w:before="231" w:line="242" w:lineRule="auto"/>
        <w:ind w:right="128"/>
        <w:rPr>
          <w:sz w:val="24"/>
        </w:rPr>
      </w:pPr>
      <w:r>
        <w:rPr>
          <w:sz w:val="24"/>
        </w:rPr>
        <w:t>develop</w:t>
      </w:r>
      <w:r>
        <w:rPr>
          <w:spacing w:val="-4"/>
          <w:sz w:val="24"/>
        </w:rPr>
        <w:t xml:space="preserve"> </w:t>
      </w:r>
      <w:r>
        <w:rPr>
          <w:sz w:val="24"/>
        </w:rPr>
        <w:t>and</w:t>
      </w:r>
      <w:r>
        <w:rPr>
          <w:spacing w:val="-6"/>
          <w:sz w:val="24"/>
        </w:rPr>
        <w:t xml:space="preserve"> </w:t>
      </w:r>
      <w:r>
        <w:rPr>
          <w:sz w:val="24"/>
        </w:rPr>
        <w:t>implement</w:t>
      </w:r>
      <w:r>
        <w:rPr>
          <w:spacing w:val="-4"/>
          <w:sz w:val="24"/>
        </w:rPr>
        <w:t xml:space="preserve"> </w:t>
      </w:r>
      <w:r>
        <w:rPr>
          <w:sz w:val="24"/>
        </w:rPr>
        <w:t>strategic</w:t>
      </w:r>
      <w:r>
        <w:rPr>
          <w:spacing w:val="-4"/>
          <w:sz w:val="24"/>
        </w:rPr>
        <w:t xml:space="preserve"> </w:t>
      </w:r>
      <w:r>
        <w:rPr>
          <w:sz w:val="24"/>
        </w:rPr>
        <w:t>quality</w:t>
      </w:r>
      <w:r>
        <w:rPr>
          <w:spacing w:val="-4"/>
          <w:sz w:val="24"/>
        </w:rPr>
        <w:t xml:space="preserve"> </w:t>
      </w:r>
      <w:r>
        <w:rPr>
          <w:sz w:val="24"/>
        </w:rPr>
        <w:t>improvement</w:t>
      </w:r>
      <w:r>
        <w:rPr>
          <w:spacing w:val="-4"/>
          <w:sz w:val="24"/>
        </w:rPr>
        <w:t xml:space="preserve"> </w:t>
      </w:r>
      <w:r>
        <w:rPr>
          <w:sz w:val="24"/>
        </w:rPr>
        <w:t>goals</w:t>
      </w:r>
      <w:r>
        <w:rPr>
          <w:spacing w:val="-4"/>
          <w:sz w:val="24"/>
        </w:rPr>
        <w:t xml:space="preserve"> </w:t>
      </w:r>
      <w:r>
        <w:rPr>
          <w:sz w:val="24"/>
        </w:rPr>
        <w:t>to</w:t>
      </w:r>
      <w:r>
        <w:rPr>
          <w:spacing w:val="-4"/>
          <w:sz w:val="24"/>
        </w:rPr>
        <w:t xml:space="preserve"> </w:t>
      </w:r>
      <w:r>
        <w:rPr>
          <w:sz w:val="24"/>
        </w:rPr>
        <w:t>enhance</w:t>
      </w:r>
      <w:r>
        <w:rPr>
          <w:spacing w:val="-4"/>
          <w:sz w:val="24"/>
        </w:rPr>
        <w:t xml:space="preserve"> </w:t>
      </w:r>
      <w:r>
        <w:rPr>
          <w:sz w:val="24"/>
        </w:rPr>
        <w:t>school</w:t>
      </w:r>
      <w:r>
        <w:rPr>
          <w:spacing w:val="-4"/>
          <w:sz w:val="24"/>
        </w:rPr>
        <w:t xml:space="preserve"> </w:t>
      </w:r>
      <w:r>
        <w:rPr>
          <w:sz w:val="24"/>
        </w:rPr>
        <w:t xml:space="preserve">readiness; </w:t>
      </w:r>
      <w:r>
        <w:rPr>
          <w:spacing w:val="-4"/>
          <w:sz w:val="24"/>
        </w:rPr>
        <w:t>and</w:t>
      </w:r>
    </w:p>
    <w:p w14:paraId="708974D7" w14:textId="77777777" w:rsidR="00AA0A28" w:rsidRPr="00C032AD" w:rsidRDefault="00F305A9" w:rsidP="00002207">
      <w:pPr>
        <w:pStyle w:val="ListParagraph"/>
        <w:numPr>
          <w:ilvl w:val="1"/>
          <w:numId w:val="14"/>
        </w:numPr>
        <w:tabs>
          <w:tab w:val="left" w:pos="1110"/>
        </w:tabs>
        <w:spacing w:before="235"/>
        <w:rPr>
          <w:sz w:val="24"/>
        </w:rPr>
      </w:pPr>
      <w:r>
        <w:rPr>
          <w:sz w:val="24"/>
        </w:rPr>
        <w:t>strengthen</w:t>
      </w:r>
      <w:r>
        <w:rPr>
          <w:spacing w:val="-1"/>
          <w:sz w:val="24"/>
        </w:rPr>
        <w:t xml:space="preserve"> </w:t>
      </w:r>
      <w:r>
        <w:rPr>
          <w:sz w:val="24"/>
        </w:rPr>
        <w:t>and</w:t>
      </w:r>
      <w:r>
        <w:rPr>
          <w:spacing w:val="-1"/>
          <w:sz w:val="24"/>
        </w:rPr>
        <w:t xml:space="preserve"> </w:t>
      </w:r>
      <w:r>
        <w:rPr>
          <w:sz w:val="24"/>
        </w:rPr>
        <w:t>support</w:t>
      </w:r>
      <w:r>
        <w:rPr>
          <w:spacing w:val="-1"/>
          <w:sz w:val="24"/>
        </w:rPr>
        <w:t xml:space="preserve"> </w:t>
      </w:r>
      <w:r>
        <w:rPr>
          <w:sz w:val="24"/>
        </w:rPr>
        <w:t>the child</w:t>
      </w:r>
      <w:r>
        <w:rPr>
          <w:spacing w:val="-3"/>
          <w:sz w:val="24"/>
        </w:rPr>
        <w:t xml:space="preserve"> </w:t>
      </w:r>
      <w:r>
        <w:rPr>
          <w:sz w:val="24"/>
        </w:rPr>
        <w:t>care</w:t>
      </w:r>
      <w:r>
        <w:rPr>
          <w:spacing w:val="-1"/>
          <w:sz w:val="24"/>
        </w:rPr>
        <w:t xml:space="preserve"> </w:t>
      </w:r>
      <w:r>
        <w:rPr>
          <w:spacing w:val="-2"/>
          <w:sz w:val="24"/>
        </w:rPr>
        <w:t>industry</w:t>
      </w:r>
    </w:p>
    <w:p w14:paraId="25C35FC3" w14:textId="2532FEC5" w:rsidR="00C032AD" w:rsidRPr="008F114A" w:rsidRDefault="008F114A" w:rsidP="00C032AD">
      <w:pPr>
        <w:tabs>
          <w:tab w:val="left" w:pos="1110"/>
        </w:tabs>
        <w:spacing w:before="235"/>
        <w:rPr>
          <w:b/>
          <w:bCs/>
          <w:sz w:val="24"/>
        </w:rPr>
      </w:pPr>
      <w:r w:rsidRPr="008F114A">
        <w:rPr>
          <w:b/>
          <w:bCs/>
          <w:sz w:val="24"/>
        </w:rPr>
        <w:t>Board Response:</w:t>
      </w:r>
    </w:p>
    <w:p w14:paraId="77CDF679" w14:textId="4C5AE210" w:rsidR="00C032AD" w:rsidRPr="00C032AD" w:rsidRDefault="00C032AD" w:rsidP="6B48C82B">
      <w:pPr>
        <w:tabs>
          <w:tab w:val="left" w:pos="1110"/>
        </w:tabs>
        <w:spacing w:before="235"/>
        <w:rPr>
          <w:sz w:val="24"/>
          <w:szCs w:val="24"/>
        </w:rPr>
      </w:pPr>
      <w:r w:rsidRPr="6B48C82B">
        <w:rPr>
          <w:sz w:val="24"/>
          <w:szCs w:val="24"/>
        </w:rPr>
        <w:t xml:space="preserve">The Workforce Solutions Rural Capital Area (WSRCA) is committed to enhancing school readiness, strengthening the </w:t>
      </w:r>
      <w:r w:rsidR="47CD3424" w:rsidRPr="6B48C82B">
        <w:rPr>
          <w:sz w:val="24"/>
          <w:szCs w:val="24"/>
        </w:rPr>
        <w:t>childcare</w:t>
      </w:r>
      <w:r w:rsidRPr="6B48C82B">
        <w:rPr>
          <w:sz w:val="24"/>
          <w:szCs w:val="24"/>
        </w:rPr>
        <w:t xml:space="preserve"> industry, and strategically managing early learning within the workforce system. By coordinating with employers, economic development programs, and other industry leaders, WSRCA underscores the critical role of early learning in workforce sustainability and economic growth. This comprehensive approach integrates </w:t>
      </w:r>
      <w:r w:rsidR="1D657731" w:rsidRPr="6B48C82B">
        <w:rPr>
          <w:sz w:val="24"/>
          <w:szCs w:val="24"/>
        </w:rPr>
        <w:t>childcare</w:t>
      </w:r>
      <w:r w:rsidRPr="6B48C82B">
        <w:rPr>
          <w:sz w:val="24"/>
          <w:szCs w:val="24"/>
        </w:rPr>
        <w:t xml:space="preserve"> services with job training, employment, and education, ensuring that families receive the support they need to achieve self-sufficiency.</w:t>
      </w:r>
    </w:p>
    <w:p w14:paraId="3375894D" w14:textId="77777777" w:rsidR="00C032AD" w:rsidRPr="00C032AD" w:rsidRDefault="00C032AD" w:rsidP="00C032AD">
      <w:pPr>
        <w:tabs>
          <w:tab w:val="left" w:pos="1110"/>
        </w:tabs>
        <w:spacing w:before="235"/>
        <w:rPr>
          <w:b/>
          <w:bCs/>
          <w:sz w:val="24"/>
        </w:rPr>
      </w:pPr>
      <w:r w:rsidRPr="00C032AD">
        <w:rPr>
          <w:b/>
          <w:bCs/>
          <w:sz w:val="24"/>
        </w:rPr>
        <w:t>Raising Awareness of Early Learning as a Workforce and Economic Development Tool</w:t>
      </w:r>
    </w:p>
    <w:p w14:paraId="3F2126DD" w14:textId="77777777" w:rsidR="00C032AD" w:rsidRPr="00C032AD" w:rsidRDefault="00C032AD" w:rsidP="00C032AD">
      <w:pPr>
        <w:tabs>
          <w:tab w:val="left" w:pos="1110"/>
        </w:tabs>
        <w:spacing w:before="235"/>
        <w:rPr>
          <w:sz w:val="24"/>
        </w:rPr>
      </w:pPr>
      <w:r w:rsidRPr="00C032AD">
        <w:rPr>
          <w:sz w:val="24"/>
        </w:rPr>
        <w:t>WSRCA actively engages employers and industry leaders to emphasize the significance of early learning. This collaboration involves:</w:t>
      </w:r>
    </w:p>
    <w:p w14:paraId="75DCC898" w14:textId="6D79FB9E" w:rsidR="00C032AD" w:rsidRPr="00C032AD" w:rsidRDefault="00C032AD" w:rsidP="00002207">
      <w:pPr>
        <w:numPr>
          <w:ilvl w:val="0"/>
          <w:numId w:val="57"/>
        </w:numPr>
        <w:tabs>
          <w:tab w:val="left" w:pos="1110"/>
        </w:tabs>
        <w:spacing w:before="235"/>
        <w:rPr>
          <w:sz w:val="24"/>
          <w:szCs w:val="24"/>
        </w:rPr>
      </w:pPr>
      <w:r w:rsidRPr="6B48C82B">
        <w:rPr>
          <w:b/>
          <w:bCs/>
          <w:sz w:val="24"/>
          <w:szCs w:val="24"/>
        </w:rPr>
        <w:t>Advocacy for Employer-Supported Child Care:</w:t>
      </w:r>
      <w:r w:rsidRPr="6B48C82B">
        <w:rPr>
          <w:sz w:val="24"/>
          <w:szCs w:val="24"/>
        </w:rPr>
        <w:t xml:space="preserve"> Encouraging businesses to invest in </w:t>
      </w:r>
      <w:r w:rsidR="4970237B" w:rsidRPr="6B48C82B">
        <w:rPr>
          <w:sz w:val="24"/>
          <w:szCs w:val="24"/>
        </w:rPr>
        <w:t>childcare</w:t>
      </w:r>
      <w:r w:rsidRPr="6B48C82B">
        <w:rPr>
          <w:sz w:val="24"/>
          <w:szCs w:val="24"/>
        </w:rPr>
        <w:t xml:space="preserve"> solutions that meet the needs of working families. Strategies include developing on-site </w:t>
      </w:r>
      <w:r w:rsidR="7BB77305" w:rsidRPr="6B48C82B">
        <w:rPr>
          <w:sz w:val="24"/>
          <w:szCs w:val="24"/>
        </w:rPr>
        <w:t>childcare</w:t>
      </w:r>
      <w:r w:rsidRPr="6B48C82B">
        <w:rPr>
          <w:sz w:val="24"/>
          <w:szCs w:val="24"/>
        </w:rPr>
        <w:t xml:space="preserve"> facilities and providing subsidies to employees.</w:t>
      </w:r>
    </w:p>
    <w:p w14:paraId="32086708" w14:textId="6555DEB9" w:rsidR="00C032AD" w:rsidRPr="00C032AD" w:rsidRDefault="00C032AD" w:rsidP="00002207">
      <w:pPr>
        <w:numPr>
          <w:ilvl w:val="0"/>
          <w:numId w:val="57"/>
        </w:numPr>
        <w:tabs>
          <w:tab w:val="left" w:pos="1110"/>
        </w:tabs>
        <w:spacing w:before="235"/>
        <w:rPr>
          <w:sz w:val="24"/>
          <w:szCs w:val="24"/>
        </w:rPr>
      </w:pPr>
      <w:r w:rsidRPr="6B48C82B">
        <w:rPr>
          <w:b/>
          <w:bCs/>
          <w:sz w:val="24"/>
          <w:szCs w:val="24"/>
        </w:rPr>
        <w:t>Innovative Funding Models:</w:t>
      </w:r>
      <w:r w:rsidRPr="6B48C82B">
        <w:rPr>
          <w:sz w:val="24"/>
          <w:szCs w:val="24"/>
        </w:rPr>
        <w:t xml:space="preserve"> Exploring public-private partnerships and alternative funding streams to increase access to affordable, high-quality </w:t>
      </w:r>
      <w:r w:rsidR="429442F4" w:rsidRPr="6B48C82B">
        <w:rPr>
          <w:sz w:val="24"/>
          <w:szCs w:val="24"/>
        </w:rPr>
        <w:t>childcare</w:t>
      </w:r>
      <w:r w:rsidRPr="6B48C82B">
        <w:rPr>
          <w:sz w:val="24"/>
          <w:szCs w:val="24"/>
        </w:rPr>
        <w:t>.</w:t>
      </w:r>
    </w:p>
    <w:p w14:paraId="07656278" w14:textId="77777777" w:rsidR="00C032AD" w:rsidRPr="00C032AD" w:rsidRDefault="00C032AD" w:rsidP="00002207">
      <w:pPr>
        <w:numPr>
          <w:ilvl w:val="0"/>
          <w:numId w:val="57"/>
        </w:numPr>
        <w:tabs>
          <w:tab w:val="left" w:pos="1110"/>
        </w:tabs>
        <w:spacing w:before="235"/>
        <w:rPr>
          <w:sz w:val="24"/>
        </w:rPr>
      </w:pPr>
      <w:r w:rsidRPr="00C032AD">
        <w:rPr>
          <w:b/>
          <w:bCs/>
          <w:sz w:val="24"/>
        </w:rPr>
        <w:t>Community Outreach:</w:t>
      </w:r>
      <w:r w:rsidRPr="00C032AD">
        <w:rPr>
          <w:sz w:val="24"/>
        </w:rPr>
        <w:t xml:space="preserve"> Hosting workshops and seminars to educate stakeholders on the economic benefits of investing in early childhood education.</w:t>
      </w:r>
    </w:p>
    <w:p w14:paraId="577F50C9" w14:textId="77777777" w:rsidR="00C032AD" w:rsidRDefault="00C032AD" w:rsidP="00C032AD">
      <w:pPr>
        <w:tabs>
          <w:tab w:val="left" w:pos="1110"/>
        </w:tabs>
        <w:spacing w:before="235"/>
        <w:rPr>
          <w:sz w:val="24"/>
        </w:rPr>
      </w:pPr>
      <w:r w:rsidRPr="00C032AD">
        <w:rPr>
          <w:sz w:val="24"/>
        </w:rPr>
        <w:t>By raising awareness, WSRCA fosters a culture that values early learning as foundational to economic and workforce development.</w:t>
      </w:r>
    </w:p>
    <w:p w14:paraId="3DA04D12" w14:textId="77777777" w:rsidR="004D31A8" w:rsidRPr="00C032AD" w:rsidRDefault="004D31A8" w:rsidP="00C032AD">
      <w:pPr>
        <w:tabs>
          <w:tab w:val="left" w:pos="1110"/>
        </w:tabs>
        <w:spacing w:before="235"/>
        <w:rPr>
          <w:sz w:val="24"/>
        </w:rPr>
      </w:pPr>
    </w:p>
    <w:p w14:paraId="4A4B1BE4" w14:textId="77777777" w:rsidR="00C032AD" w:rsidRPr="00C032AD" w:rsidRDefault="00C032AD" w:rsidP="00C032AD">
      <w:pPr>
        <w:tabs>
          <w:tab w:val="left" w:pos="1110"/>
        </w:tabs>
        <w:spacing w:before="235"/>
        <w:rPr>
          <w:b/>
          <w:bCs/>
          <w:sz w:val="24"/>
        </w:rPr>
      </w:pPr>
      <w:r w:rsidRPr="00C032AD">
        <w:rPr>
          <w:b/>
          <w:bCs/>
          <w:sz w:val="24"/>
        </w:rPr>
        <w:t>Improving School Readiness Through High-Quality Child Care</w:t>
      </w:r>
    </w:p>
    <w:p w14:paraId="3E79D0BF" w14:textId="33D2AC21" w:rsidR="00C032AD" w:rsidRPr="00C032AD" w:rsidRDefault="00C032AD" w:rsidP="6B48C82B">
      <w:pPr>
        <w:tabs>
          <w:tab w:val="left" w:pos="1110"/>
        </w:tabs>
        <w:spacing w:before="235"/>
        <w:rPr>
          <w:sz w:val="24"/>
          <w:szCs w:val="24"/>
        </w:rPr>
      </w:pPr>
      <w:r w:rsidRPr="6B48C82B">
        <w:rPr>
          <w:sz w:val="24"/>
          <w:szCs w:val="24"/>
        </w:rPr>
        <w:t xml:space="preserve">WSRCA focuses on elevating the quality of </w:t>
      </w:r>
      <w:r w:rsidR="2489AB78" w:rsidRPr="6B48C82B">
        <w:rPr>
          <w:sz w:val="24"/>
          <w:szCs w:val="24"/>
        </w:rPr>
        <w:t>childcare</w:t>
      </w:r>
      <w:r w:rsidRPr="6B48C82B">
        <w:rPr>
          <w:sz w:val="24"/>
          <w:szCs w:val="24"/>
        </w:rPr>
        <w:t xml:space="preserve"> services to enhance school readiness. Central to this effort is the Texas Rising Star (TRS) program, which provides a framework for achieving excellence in early education.</w:t>
      </w:r>
    </w:p>
    <w:p w14:paraId="6249FDD6" w14:textId="24AE1D11" w:rsidR="00C032AD" w:rsidRPr="00C032AD" w:rsidRDefault="00C032AD" w:rsidP="00002207">
      <w:pPr>
        <w:numPr>
          <w:ilvl w:val="0"/>
          <w:numId w:val="58"/>
        </w:numPr>
        <w:tabs>
          <w:tab w:val="left" w:pos="1110"/>
        </w:tabs>
        <w:spacing w:before="235"/>
        <w:rPr>
          <w:sz w:val="24"/>
          <w:szCs w:val="24"/>
        </w:rPr>
      </w:pPr>
      <w:r w:rsidRPr="6B48C82B">
        <w:rPr>
          <w:b/>
          <w:bCs/>
          <w:sz w:val="24"/>
          <w:szCs w:val="24"/>
        </w:rPr>
        <w:t>T</w:t>
      </w:r>
      <w:r w:rsidR="726E5812" w:rsidRPr="6B48C82B">
        <w:rPr>
          <w:b/>
          <w:bCs/>
          <w:sz w:val="24"/>
          <w:szCs w:val="24"/>
        </w:rPr>
        <w:t xml:space="preserve">exas </w:t>
      </w:r>
      <w:r w:rsidRPr="6B48C82B">
        <w:rPr>
          <w:b/>
          <w:bCs/>
          <w:sz w:val="24"/>
          <w:szCs w:val="24"/>
        </w:rPr>
        <w:t>R</w:t>
      </w:r>
      <w:r w:rsidR="280AF9A8" w:rsidRPr="6B48C82B">
        <w:rPr>
          <w:b/>
          <w:bCs/>
          <w:sz w:val="24"/>
          <w:szCs w:val="24"/>
        </w:rPr>
        <w:t xml:space="preserve">ising </w:t>
      </w:r>
      <w:r w:rsidRPr="6B48C82B">
        <w:rPr>
          <w:b/>
          <w:bCs/>
          <w:sz w:val="24"/>
          <w:szCs w:val="24"/>
        </w:rPr>
        <w:t>S</w:t>
      </w:r>
      <w:r w:rsidR="71631C19" w:rsidRPr="6B48C82B">
        <w:rPr>
          <w:b/>
          <w:bCs/>
          <w:sz w:val="24"/>
          <w:szCs w:val="24"/>
        </w:rPr>
        <w:t>tar</w:t>
      </w:r>
      <w:r w:rsidRPr="6B48C82B">
        <w:rPr>
          <w:b/>
          <w:bCs/>
          <w:sz w:val="24"/>
          <w:szCs w:val="24"/>
        </w:rPr>
        <w:t xml:space="preserve"> </w:t>
      </w:r>
      <w:r w:rsidR="41303E49" w:rsidRPr="6B48C82B">
        <w:rPr>
          <w:b/>
          <w:bCs/>
          <w:sz w:val="24"/>
          <w:szCs w:val="24"/>
        </w:rPr>
        <w:t>c</w:t>
      </w:r>
      <w:r w:rsidR="788B82FC" w:rsidRPr="6B48C82B">
        <w:rPr>
          <w:b/>
          <w:bCs/>
          <w:sz w:val="24"/>
          <w:szCs w:val="24"/>
        </w:rPr>
        <w:t>ertification</w:t>
      </w:r>
      <w:r w:rsidRPr="6B48C82B">
        <w:rPr>
          <w:b/>
          <w:bCs/>
          <w:sz w:val="24"/>
          <w:szCs w:val="24"/>
        </w:rPr>
        <w:t>:</w:t>
      </w:r>
      <w:r w:rsidRPr="6B48C82B">
        <w:rPr>
          <w:sz w:val="24"/>
          <w:szCs w:val="24"/>
        </w:rPr>
        <w:t xml:space="preserve"> WSRCA </w:t>
      </w:r>
      <w:r w:rsidR="1F1F4A4B" w:rsidRPr="6B48C82B">
        <w:rPr>
          <w:sz w:val="24"/>
          <w:szCs w:val="24"/>
        </w:rPr>
        <w:t xml:space="preserve">supports </w:t>
      </w:r>
      <w:r w:rsidR="405CF0DC" w:rsidRPr="6B48C82B">
        <w:rPr>
          <w:sz w:val="24"/>
          <w:szCs w:val="24"/>
        </w:rPr>
        <w:t xml:space="preserve">all </w:t>
      </w:r>
      <w:r w:rsidR="1F1F4A4B" w:rsidRPr="6B48C82B">
        <w:rPr>
          <w:sz w:val="24"/>
          <w:szCs w:val="24"/>
        </w:rPr>
        <w:t>contracted</w:t>
      </w:r>
      <w:r w:rsidRPr="6B48C82B">
        <w:rPr>
          <w:sz w:val="24"/>
          <w:szCs w:val="24"/>
        </w:rPr>
        <w:t xml:space="preserve"> providers </w:t>
      </w:r>
      <w:r w:rsidR="186ECD7C" w:rsidRPr="6B48C82B">
        <w:rPr>
          <w:sz w:val="24"/>
          <w:szCs w:val="24"/>
        </w:rPr>
        <w:t>in</w:t>
      </w:r>
      <w:r w:rsidR="16366BF0" w:rsidRPr="6B48C82B">
        <w:rPr>
          <w:sz w:val="24"/>
          <w:szCs w:val="24"/>
        </w:rPr>
        <w:t xml:space="preserve"> </w:t>
      </w:r>
      <w:r w:rsidR="7CBF4623" w:rsidRPr="6B48C82B">
        <w:rPr>
          <w:sz w:val="24"/>
          <w:szCs w:val="24"/>
        </w:rPr>
        <w:t>achieving</w:t>
      </w:r>
      <w:r w:rsidR="0945310F" w:rsidRPr="6B48C82B">
        <w:rPr>
          <w:sz w:val="24"/>
          <w:szCs w:val="24"/>
        </w:rPr>
        <w:t>, elevating and maintaining</w:t>
      </w:r>
      <w:r w:rsidR="16366BF0" w:rsidRPr="6B48C82B">
        <w:rPr>
          <w:sz w:val="24"/>
          <w:szCs w:val="24"/>
        </w:rPr>
        <w:t xml:space="preserve"> Texas Rising Star </w:t>
      </w:r>
      <w:r w:rsidR="6C3BD520" w:rsidRPr="6B48C82B">
        <w:rPr>
          <w:sz w:val="24"/>
          <w:szCs w:val="24"/>
        </w:rPr>
        <w:t>certification, by</w:t>
      </w:r>
      <w:r w:rsidRPr="6B48C82B">
        <w:rPr>
          <w:sz w:val="24"/>
          <w:szCs w:val="24"/>
        </w:rPr>
        <w:t xml:space="preserve"> offering incentives and </w:t>
      </w:r>
      <w:r w:rsidR="5CC993A4" w:rsidRPr="6B48C82B">
        <w:rPr>
          <w:sz w:val="24"/>
          <w:szCs w:val="24"/>
        </w:rPr>
        <w:t xml:space="preserve">hands on </w:t>
      </w:r>
      <w:r w:rsidR="64D7F6BC" w:rsidRPr="6B48C82B">
        <w:rPr>
          <w:sz w:val="24"/>
          <w:szCs w:val="24"/>
        </w:rPr>
        <w:t xml:space="preserve">technical </w:t>
      </w:r>
      <w:r w:rsidRPr="6B48C82B">
        <w:rPr>
          <w:sz w:val="24"/>
          <w:szCs w:val="24"/>
        </w:rPr>
        <w:t>support</w:t>
      </w:r>
      <w:r w:rsidR="46AC9D35" w:rsidRPr="6B48C82B">
        <w:rPr>
          <w:sz w:val="24"/>
          <w:szCs w:val="24"/>
        </w:rPr>
        <w:t xml:space="preserve"> and training</w:t>
      </w:r>
      <w:r w:rsidRPr="6B48C82B">
        <w:rPr>
          <w:sz w:val="24"/>
          <w:szCs w:val="24"/>
        </w:rPr>
        <w:t xml:space="preserve"> to help them meet and maintain high standards.</w:t>
      </w:r>
    </w:p>
    <w:p w14:paraId="4B9BDB66" w14:textId="7EB8A475" w:rsidR="00C032AD" w:rsidRPr="00C032AD" w:rsidRDefault="00C032AD" w:rsidP="00002207">
      <w:pPr>
        <w:numPr>
          <w:ilvl w:val="0"/>
          <w:numId w:val="58"/>
        </w:numPr>
        <w:tabs>
          <w:tab w:val="left" w:pos="1110"/>
        </w:tabs>
        <w:spacing w:before="235"/>
        <w:rPr>
          <w:sz w:val="24"/>
          <w:szCs w:val="24"/>
        </w:rPr>
      </w:pPr>
      <w:r w:rsidRPr="6B48C82B">
        <w:rPr>
          <w:b/>
          <w:bCs/>
          <w:sz w:val="24"/>
          <w:szCs w:val="24"/>
        </w:rPr>
        <w:t>Fostering Partnerships:</w:t>
      </w:r>
      <w:r w:rsidRPr="6B48C82B">
        <w:rPr>
          <w:sz w:val="24"/>
          <w:szCs w:val="24"/>
        </w:rPr>
        <w:t xml:space="preserve"> Encouraging collaboration between </w:t>
      </w:r>
      <w:r w:rsidR="413C3A9A" w:rsidRPr="6B48C82B">
        <w:rPr>
          <w:sz w:val="24"/>
          <w:szCs w:val="24"/>
        </w:rPr>
        <w:t>childcare</w:t>
      </w:r>
      <w:r w:rsidRPr="6B48C82B">
        <w:rPr>
          <w:sz w:val="24"/>
          <w:szCs w:val="24"/>
        </w:rPr>
        <w:t xml:space="preserve"> providers and school districts to ensure a smooth transition for children entering formal education. These partnerships align curricula and developmental milestones, improving outcomes for children.</w:t>
      </w:r>
    </w:p>
    <w:p w14:paraId="353CBE08" w14:textId="333073DA" w:rsidR="00C032AD" w:rsidRPr="00C032AD" w:rsidRDefault="00C032AD" w:rsidP="00002207">
      <w:pPr>
        <w:numPr>
          <w:ilvl w:val="0"/>
          <w:numId w:val="58"/>
        </w:numPr>
        <w:tabs>
          <w:tab w:val="left" w:pos="1110"/>
        </w:tabs>
        <w:spacing w:before="235"/>
        <w:rPr>
          <w:sz w:val="24"/>
          <w:szCs w:val="24"/>
        </w:rPr>
      </w:pPr>
      <w:r w:rsidRPr="6B48C82B">
        <w:rPr>
          <w:b/>
          <w:bCs/>
          <w:sz w:val="24"/>
          <w:szCs w:val="24"/>
        </w:rPr>
        <w:t>Tailored Initiatives for Underserved Areas:</w:t>
      </w:r>
      <w:r w:rsidRPr="6B48C82B">
        <w:rPr>
          <w:sz w:val="24"/>
          <w:szCs w:val="24"/>
        </w:rPr>
        <w:t xml:space="preserve"> Recognizing the unique challenges of rural and low-income communities, WSRCA implements targeted strategies to ensure equitable access to quality care. This includes mobile </w:t>
      </w:r>
      <w:r w:rsidR="745FFA91" w:rsidRPr="6B48C82B">
        <w:rPr>
          <w:sz w:val="24"/>
          <w:szCs w:val="24"/>
        </w:rPr>
        <w:t>childcare</w:t>
      </w:r>
      <w:r w:rsidRPr="6B48C82B">
        <w:rPr>
          <w:sz w:val="24"/>
          <w:szCs w:val="24"/>
        </w:rPr>
        <w:t xml:space="preserve"> units and community-based solutions.</w:t>
      </w:r>
    </w:p>
    <w:p w14:paraId="76531AE9" w14:textId="77777777" w:rsidR="00C032AD" w:rsidRPr="00C032AD" w:rsidRDefault="00C032AD" w:rsidP="00C032AD">
      <w:pPr>
        <w:tabs>
          <w:tab w:val="left" w:pos="1110"/>
        </w:tabs>
        <w:spacing w:before="235"/>
        <w:rPr>
          <w:b/>
          <w:bCs/>
          <w:sz w:val="24"/>
        </w:rPr>
      </w:pPr>
      <w:r w:rsidRPr="00C032AD">
        <w:rPr>
          <w:b/>
          <w:bCs/>
          <w:sz w:val="24"/>
        </w:rPr>
        <w:t>Strengthening and Supporting the Child Care Industry</w:t>
      </w:r>
    </w:p>
    <w:p w14:paraId="6D3C4CF6" w14:textId="07B1B9D1" w:rsidR="00C032AD" w:rsidRPr="00C032AD" w:rsidRDefault="00C032AD" w:rsidP="6B48C82B">
      <w:pPr>
        <w:tabs>
          <w:tab w:val="left" w:pos="1110"/>
        </w:tabs>
        <w:spacing w:before="235"/>
        <w:rPr>
          <w:sz w:val="24"/>
          <w:szCs w:val="24"/>
        </w:rPr>
      </w:pPr>
      <w:r w:rsidRPr="6B48C82B">
        <w:rPr>
          <w:sz w:val="24"/>
          <w:szCs w:val="24"/>
        </w:rPr>
        <w:t xml:space="preserve">To address the needs of </w:t>
      </w:r>
      <w:r w:rsidR="1352CC78" w:rsidRPr="6B48C82B">
        <w:rPr>
          <w:sz w:val="24"/>
          <w:szCs w:val="24"/>
        </w:rPr>
        <w:t>childcare</w:t>
      </w:r>
      <w:r w:rsidRPr="6B48C82B">
        <w:rPr>
          <w:sz w:val="24"/>
          <w:szCs w:val="24"/>
        </w:rPr>
        <w:t xml:space="preserve"> providers and professionals, WSRCA invests in resources, technical assistance, and workforce development initiatives:</w:t>
      </w:r>
    </w:p>
    <w:p w14:paraId="3D615DFF" w14:textId="77777777" w:rsidR="00C032AD" w:rsidRPr="00C032AD" w:rsidRDefault="00C032AD" w:rsidP="00002207">
      <w:pPr>
        <w:numPr>
          <w:ilvl w:val="0"/>
          <w:numId w:val="59"/>
        </w:numPr>
        <w:tabs>
          <w:tab w:val="left" w:pos="1110"/>
        </w:tabs>
        <w:spacing w:before="235"/>
        <w:rPr>
          <w:sz w:val="24"/>
        </w:rPr>
      </w:pPr>
      <w:r w:rsidRPr="00C032AD">
        <w:rPr>
          <w:b/>
          <w:bCs/>
          <w:sz w:val="24"/>
        </w:rPr>
        <w:t>Business Development Support:</w:t>
      </w:r>
      <w:r w:rsidRPr="00C032AD">
        <w:rPr>
          <w:sz w:val="24"/>
        </w:rPr>
        <w:t xml:space="preserve"> Offering training in financial management, marketing, and operations to help providers build sustainable businesses. Shared services models are introduced to reduce overhead costs and improve efficiency.</w:t>
      </w:r>
    </w:p>
    <w:p w14:paraId="5B5FD760" w14:textId="77777777" w:rsidR="00C032AD" w:rsidRPr="00C032AD" w:rsidRDefault="00C032AD" w:rsidP="00002207">
      <w:pPr>
        <w:numPr>
          <w:ilvl w:val="0"/>
          <w:numId w:val="59"/>
        </w:numPr>
        <w:tabs>
          <w:tab w:val="left" w:pos="1110"/>
        </w:tabs>
        <w:spacing w:before="235"/>
        <w:rPr>
          <w:sz w:val="24"/>
        </w:rPr>
      </w:pPr>
      <w:r w:rsidRPr="00C032AD">
        <w:rPr>
          <w:b/>
          <w:bCs/>
          <w:sz w:val="24"/>
        </w:rPr>
        <w:t>Professional Growth Opportunities:</w:t>
      </w:r>
      <w:r w:rsidRPr="00C032AD">
        <w:rPr>
          <w:sz w:val="24"/>
        </w:rPr>
        <w:t xml:space="preserve"> Developing career pathways for early education professionals, including certifications and degree programs. WSRCA collaborates with local colleges to provide scholarships and training opportunities.</w:t>
      </w:r>
    </w:p>
    <w:p w14:paraId="06D6729E" w14:textId="29625190" w:rsidR="00C032AD" w:rsidRPr="00C032AD" w:rsidRDefault="00C032AD" w:rsidP="00002207">
      <w:pPr>
        <w:numPr>
          <w:ilvl w:val="0"/>
          <w:numId w:val="59"/>
        </w:numPr>
        <w:tabs>
          <w:tab w:val="left" w:pos="1110"/>
        </w:tabs>
        <w:spacing w:before="235"/>
        <w:rPr>
          <w:sz w:val="24"/>
          <w:szCs w:val="24"/>
        </w:rPr>
      </w:pPr>
      <w:r w:rsidRPr="6B48C82B">
        <w:rPr>
          <w:b/>
          <w:bCs/>
          <w:sz w:val="24"/>
          <w:szCs w:val="24"/>
        </w:rPr>
        <w:t>Advocacy and Policy Engagement:</w:t>
      </w:r>
      <w:r w:rsidRPr="6B48C82B">
        <w:rPr>
          <w:sz w:val="24"/>
          <w:szCs w:val="24"/>
        </w:rPr>
        <w:t xml:space="preserve"> Working with policymakers to create favorable conditions for the </w:t>
      </w:r>
      <w:r w:rsidR="504223F4" w:rsidRPr="6B48C82B">
        <w:rPr>
          <w:sz w:val="24"/>
          <w:szCs w:val="24"/>
        </w:rPr>
        <w:t>childcare</w:t>
      </w:r>
      <w:r w:rsidRPr="6B48C82B">
        <w:rPr>
          <w:sz w:val="24"/>
          <w:szCs w:val="24"/>
        </w:rPr>
        <w:t xml:space="preserve"> industry, such as tax incentives and grants for quality improvement projects.</w:t>
      </w:r>
    </w:p>
    <w:p w14:paraId="6BF7CAB9" w14:textId="77777777" w:rsidR="00C032AD" w:rsidRPr="00C032AD" w:rsidRDefault="00C032AD" w:rsidP="00C032AD">
      <w:pPr>
        <w:tabs>
          <w:tab w:val="left" w:pos="1110"/>
        </w:tabs>
        <w:spacing w:before="235"/>
        <w:rPr>
          <w:b/>
          <w:bCs/>
          <w:sz w:val="24"/>
        </w:rPr>
      </w:pPr>
      <w:r w:rsidRPr="00C032AD">
        <w:rPr>
          <w:b/>
          <w:bCs/>
          <w:sz w:val="24"/>
        </w:rPr>
        <w:t>Integrating Child Care with Workforce Services</w:t>
      </w:r>
    </w:p>
    <w:p w14:paraId="1C29054F" w14:textId="675DA41C" w:rsidR="00C032AD" w:rsidRPr="00C032AD" w:rsidRDefault="00C032AD" w:rsidP="6B48C82B">
      <w:pPr>
        <w:tabs>
          <w:tab w:val="left" w:pos="1110"/>
        </w:tabs>
        <w:spacing w:before="235"/>
        <w:rPr>
          <w:sz w:val="24"/>
          <w:szCs w:val="24"/>
        </w:rPr>
      </w:pPr>
      <w:r w:rsidRPr="6B48C82B">
        <w:rPr>
          <w:sz w:val="24"/>
          <w:szCs w:val="24"/>
        </w:rPr>
        <w:t xml:space="preserve">WSRCA’s approach ensures that </w:t>
      </w:r>
      <w:r w:rsidR="2C62B578" w:rsidRPr="6B48C82B">
        <w:rPr>
          <w:sz w:val="24"/>
          <w:szCs w:val="24"/>
        </w:rPr>
        <w:t>childcare</w:t>
      </w:r>
      <w:r w:rsidRPr="6B48C82B">
        <w:rPr>
          <w:sz w:val="24"/>
          <w:szCs w:val="24"/>
        </w:rPr>
        <w:t xml:space="preserve"> services are seamlessly integrated with broader workforce initiatives:</w:t>
      </w:r>
    </w:p>
    <w:p w14:paraId="6CBD62F7" w14:textId="116725FA" w:rsidR="00C032AD" w:rsidRPr="00C032AD" w:rsidRDefault="00C032AD" w:rsidP="00002207">
      <w:pPr>
        <w:numPr>
          <w:ilvl w:val="0"/>
          <w:numId w:val="60"/>
        </w:numPr>
        <w:tabs>
          <w:tab w:val="left" w:pos="1110"/>
        </w:tabs>
        <w:spacing w:before="235"/>
        <w:rPr>
          <w:sz w:val="24"/>
          <w:szCs w:val="24"/>
        </w:rPr>
      </w:pPr>
      <w:r w:rsidRPr="6B48C82B">
        <w:rPr>
          <w:b/>
          <w:bCs/>
          <w:sz w:val="24"/>
          <w:szCs w:val="24"/>
        </w:rPr>
        <w:t>Coordinated Service Design:</w:t>
      </w:r>
      <w:r w:rsidRPr="6B48C82B">
        <w:rPr>
          <w:sz w:val="24"/>
          <w:szCs w:val="24"/>
        </w:rPr>
        <w:t xml:space="preserve"> Aligning </w:t>
      </w:r>
      <w:r w:rsidR="73629BC6" w:rsidRPr="6B48C82B">
        <w:rPr>
          <w:sz w:val="24"/>
          <w:szCs w:val="24"/>
        </w:rPr>
        <w:t>childcare</w:t>
      </w:r>
      <w:r w:rsidRPr="6B48C82B">
        <w:rPr>
          <w:sz w:val="24"/>
          <w:szCs w:val="24"/>
        </w:rPr>
        <w:t xml:space="preserve"> delivery with job training and employment services. This includes providing subsidized </w:t>
      </w:r>
      <w:r w:rsidR="65F4E06A" w:rsidRPr="6B48C82B">
        <w:rPr>
          <w:sz w:val="24"/>
          <w:szCs w:val="24"/>
        </w:rPr>
        <w:t>childcare</w:t>
      </w:r>
      <w:r w:rsidRPr="6B48C82B">
        <w:rPr>
          <w:sz w:val="24"/>
          <w:szCs w:val="24"/>
        </w:rPr>
        <w:t xml:space="preserve"> to parents attending workforce programs.</w:t>
      </w:r>
    </w:p>
    <w:p w14:paraId="388A9192" w14:textId="205FD871" w:rsidR="00C032AD" w:rsidRPr="00C032AD" w:rsidRDefault="00C032AD" w:rsidP="00002207">
      <w:pPr>
        <w:numPr>
          <w:ilvl w:val="0"/>
          <w:numId w:val="60"/>
        </w:numPr>
        <w:tabs>
          <w:tab w:val="left" w:pos="1110"/>
        </w:tabs>
        <w:spacing w:before="235"/>
        <w:rPr>
          <w:sz w:val="24"/>
          <w:szCs w:val="24"/>
        </w:rPr>
      </w:pPr>
      <w:r w:rsidRPr="6B48C82B">
        <w:rPr>
          <w:b/>
          <w:bCs/>
          <w:sz w:val="24"/>
          <w:szCs w:val="24"/>
        </w:rPr>
        <w:t>Targeted Support for Vulnerable Families:</w:t>
      </w:r>
      <w:r w:rsidRPr="6B48C82B">
        <w:rPr>
          <w:sz w:val="24"/>
          <w:szCs w:val="24"/>
        </w:rPr>
        <w:t xml:space="preserve"> Prioritizing services for families transitioning from public assistance or facing economic hardships. Safe and stable </w:t>
      </w:r>
      <w:r w:rsidR="572CDDC7" w:rsidRPr="6B48C82B">
        <w:rPr>
          <w:sz w:val="24"/>
          <w:szCs w:val="24"/>
        </w:rPr>
        <w:t>childcare</w:t>
      </w:r>
      <w:r w:rsidRPr="6B48C82B">
        <w:rPr>
          <w:sz w:val="24"/>
          <w:szCs w:val="24"/>
        </w:rPr>
        <w:t xml:space="preserve"> enables parents to focus on education and career development.</w:t>
      </w:r>
    </w:p>
    <w:p w14:paraId="36FF60FC" w14:textId="10C44BEC" w:rsidR="00C032AD" w:rsidRPr="00C032AD" w:rsidRDefault="00C032AD" w:rsidP="00002207">
      <w:pPr>
        <w:numPr>
          <w:ilvl w:val="0"/>
          <w:numId w:val="60"/>
        </w:numPr>
        <w:tabs>
          <w:tab w:val="left" w:pos="1110"/>
        </w:tabs>
        <w:spacing w:before="235"/>
        <w:rPr>
          <w:sz w:val="24"/>
          <w:szCs w:val="24"/>
        </w:rPr>
      </w:pPr>
      <w:r w:rsidRPr="6B48C82B">
        <w:rPr>
          <w:b/>
          <w:bCs/>
          <w:sz w:val="24"/>
          <w:szCs w:val="24"/>
        </w:rPr>
        <w:t>Holistic Case Management:</w:t>
      </w:r>
      <w:r w:rsidRPr="6B48C82B">
        <w:rPr>
          <w:sz w:val="24"/>
          <w:szCs w:val="24"/>
        </w:rPr>
        <w:t xml:space="preserve"> Career advisors collaborate with </w:t>
      </w:r>
      <w:r w:rsidR="47271671" w:rsidRPr="6B48C82B">
        <w:rPr>
          <w:sz w:val="24"/>
          <w:szCs w:val="24"/>
        </w:rPr>
        <w:t>childcare</w:t>
      </w:r>
      <w:r w:rsidRPr="6B48C82B">
        <w:rPr>
          <w:sz w:val="24"/>
          <w:szCs w:val="24"/>
        </w:rPr>
        <w:t xml:space="preserve"> providers to create comprehensive plans that address the needs of both parents and children.</w:t>
      </w:r>
    </w:p>
    <w:p w14:paraId="7E38804E" w14:textId="77777777" w:rsidR="00C032AD" w:rsidRPr="00C032AD" w:rsidRDefault="00C032AD" w:rsidP="00C032AD">
      <w:pPr>
        <w:tabs>
          <w:tab w:val="left" w:pos="1110"/>
        </w:tabs>
        <w:spacing w:before="235"/>
        <w:rPr>
          <w:b/>
          <w:bCs/>
          <w:sz w:val="24"/>
        </w:rPr>
      </w:pPr>
      <w:r w:rsidRPr="00C032AD">
        <w:rPr>
          <w:b/>
          <w:bCs/>
          <w:sz w:val="24"/>
        </w:rPr>
        <w:t>Expanding Access to High-Quality Care</w:t>
      </w:r>
    </w:p>
    <w:p w14:paraId="589F2B98" w14:textId="64AC37AF" w:rsidR="00C032AD" w:rsidRPr="00C032AD" w:rsidRDefault="00C032AD" w:rsidP="6B48C82B">
      <w:pPr>
        <w:tabs>
          <w:tab w:val="left" w:pos="1110"/>
        </w:tabs>
        <w:spacing w:before="235"/>
        <w:rPr>
          <w:sz w:val="24"/>
          <w:szCs w:val="24"/>
        </w:rPr>
      </w:pPr>
      <w:r w:rsidRPr="6B48C82B">
        <w:rPr>
          <w:sz w:val="24"/>
          <w:szCs w:val="24"/>
        </w:rPr>
        <w:t xml:space="preserve">WSRCA employs innovative strategies to increase the availability of quality </w:t>
      </w:r>
      <w:r w:rsidR="2B79C4C3" w:rsidRPr="6B48C82B">
        <w:rPr>
          <w:sz w:val="24"/>
          <w:szCs w:val="24"/>
        </w:rPr>
        <w:t>childcare</w:t>
      </w:r>
      <w:r w:rsidRPr="6B48C82B">
        <w:rPr>
          <w:sz w:val="24"/>
          <w:szCs w:val="24"/>
        </w:rPr>
        <w:t>, particularly in underserved communities:</w:t>
      </w:r>
    </w:p>
    <w:p w14:paraId="6D58386A" w14:textId="77777777" w:rsidR="00C032AD" w:rsidRPr="00C032AD" w:rsidRDefault="00C032AD" w:rsidP="00002207">
      <w:pPr>
        <w:numPr>
          <w:ilvl w:val="0"/>
          <w:numId w:val="61"/>
        </w:numPr>
        <w:tabs>
          <w:tab w:val="left" w:pos="1110"/>
        </w:tabs>
        <w:spacing w:before="235"/>
        <w:rPr>
          <w:sz w:val="24"/>
        </w:rPr>
      </w:pPr>
      <w:r w:rsidRPr="00C032AD">
        <w:rPr>
          <w:b/>
          <w:bCs/>
          <w:sz w:val="24"/>
        </w:rPr>
        <w:t>Contracted Slot Agreements:</w:t>
      </w:r>
      <w:r w:rsidRPr="00C032AD">
        <w:rPr>
          <w:sz w:val="24"/>
        </w:rPr>
        <w:t xml:space="preserve"> Allocating slots in high-quality programs for at-risk populations. These agreements ensure that families in greatest need have access to premium care.</w:t>
      </w:r>
    </w:p>
    <w:p w14:paraId="6C791E4F" w14:textId="77777777" w:rsidR="00C032AD" w:rsidRPr="00C032AD" w:rsidRDefault="00C032AD" w:rsidP="00002207">
      <w:pPr>
        <w:numPr>
          <w:ilvl w:val="0"/>
          <w:numId w:val="61"/>
        </w:numPr>
        <w:tabs>
          <w:tab w:val="left" w:pos="1110"/>
        </w:tabs>
        <w:spacing w:before="235"/>
        <w:rPr>
          <w:sz w:val="24"/>
        </w:rPr>
      </w:pPr>
      <w:r w:rsidRPr="00C032AD">
        <w:rPr>
          <w:b/>
          <w:bCs/>
          <w:sz w:val="24"/>
        </w:rPr>
        <w:t>Localized Priorities:</w:t>
      </w:r>
      <w:r w:rsidRPr="00C032AD">
        <w:rPr>
          <w:sz w:val="24"/>
        </w:rPr>
        <w:t xml:space="preserve"> Conducting needs assessments to identify gaps in access and tailoring solutions to address specific community challenges.</w:t>
      </w:r>
    </w:p>
    <w:p w14:paraId="7D8CBACD" w14:textId="77777777" w:rsidR="00C032AD" w:rsidRPr="00C032AD" w:rsidRDefault="00C032AD" w:rsidP="00002207">
      <w:pPr>
        <w:numPr>
          <w:ilvl w:val="0"/>
          <w:numId w:val="61"/>
        </w:numPr>
        <w:tabs>
          <w:tab w:val="left" w:pos="1110"/>
        </w:tabs>
        <w:spacing w:before="235"/>
        <w:rPr>
          <w:sz w:val="24"/>
        </w:rPr>
      </w:pPr>
      <w:r w:rsidRPr="00C032AD">
        <w:rPr>
          <w:b/>
          <w:bCs/>
          <w:sz w:val="24"/>
        </w:rPr>
        <w:t>Flexible Service Models:</w:t>
      </w:r>
      <w:r w:rsidRPr="00C032AD">
        <w:rPr>
          <w:sz w:val="24"/>
        </w:rPr>
        <w:t xml:space="preserve"> Offering extended hours, drop-in care, and virtual learning options to accommodate diverse family needs.</w:t>
      </w:r>
    </w:p>
    <w:p w14:paraId="1AE73F4A" w14:textId="77777777" w:rsidR="00C032AD" w:rsidRPr="00C032AD" w:rsidRDefault="00C032AD" w:rsidP="00C032AD">
      <w:pPr>
        <w:tabs>
          <w:tab w:val="left" w:pos="1110"/>
        </w:tabs>
        <w:spacing w:before="235"/>
        <w:rPr>
          <w:b/>
          <w:bCs/>
          <w:sz w:val="24"/>
        </w:rPr>
      </w:pPr>
      <w:r w:rsidRPr="00C032AD">
        <w:rPr>
          <w:b/>
          <w:bCs/>
          <w:sz w:val="24"/>
        </w:rPr>
        <w:t>Advancing Strategic Quality Improvement Goals</w:t>
      </w:r>
    </w:p>
    <w:p w14:paraId="3473B441" w14:textId="0916CF02" w:rsidR="00C032AD" w:rsidRPr="00C032AD" w:rsidRDefault="00C032AD" w:rsidP="6B48C82B">
      <w:pPr>
        <w:tabs>
          <w:tab w:val="left" w:pos="1110"/>
        </w:tabs>
        <w:spacing w:before="235"/>
        <w:rPr>
          <w:sz w:val="24"/>
          <w:szCs w:val="24"/>
        </w:rPr>
      </w:pPr>
      <w:r w:rsidRPr="6B48C82B">
        <w:rPr>
          <w:sz w:val="24"/>
          <w:szCs w:val="24"/>
        </w:rPr>
        <w:t xml:space="preserve">To achieve excellence in </w:t>
      </w:r>
      <w:r w:rsidR="1931FE59" w:rsidRPr="6B48C82B">
        <w:rPr>
          <w:sz w:val="24"/>
          <w:szCs w:val="24"/>
        </w:rPr>
        <w:t>childcare</w:t>
      </w:r>
      <w:r w:rsidRPr="6B48C82B">
        <w:rPr>
          <w:sz w:val="24"/>
          <w:szCs w:val="24"/>
        </w:rPr>
        <w:t xml:space="preserve"> services, WSRCA implements evidence-based quality improvement initiatives:</w:t>
      </w:r>
    </w:p>
    <w:p w14:paraId="55D6E832" w14:textId="77777777" w:rsidR="00C032AD" w:rsidRPr="00C032AD" w:rsidRDefault="00C032AD" w:rsidP="00002207">
      <w:pPr>
        <w:numPr>
          <w:ilvl w:val="0"/>
          <w:numId w:val="62"/>
        </w:numPr>
        <w:tabs>
          <w:tab w:val="left" w:pos="1110"/>
        </w:tabs>
        <w:spacing w:before="235"/>
        <w:rPr>
          <w:sz w:val="24"/>
        </w:rPr>
      </w:pPr>
      <w:r w:rsidRPr="00C032AD">
        <w:rPr>
          <w:b/>
          <w:bCs/>
          <w:sz w:val="24"/>
        </w:rPr>
        <w:t>School Readiness Focus:</w:t>
      </w:r>
      <w:r w:rsidRPr="00C032AD">
        <w:rPr>
          <w:sz w:val="24"/>
        </w:rPr>
        <w:t xml:space="preserve"> Aligning quality improvement efforts with best practices in early childhood education. This includes professional development for educators and curriculum enhancements.</w:t>
      </w:r>
    </w:p>
    <w:p w14:paraId="3096A40D" w14:textId="623D9807" w:rsidR="00C032AD" w:rsidRPr="00C032AD" w:rsidRDefault="00C032AD" w:rsidP="00002207">
      <w:pPr>
        <w:numPr>
          <w:ilvl w:val="0"/>
          <w:numId w:val="62"/>
        </w:numPr>
        <w:tabs>
          <w:tab w:val="left" w:pos="1110"/>
        </w:tabs>
        <w:spacing w:before="235"/>
        <w:rPr>
          <w:sz w:val="24"/>
          <w:szCs w:val="24"/>
        </w:rPr>
      </w:pPr>
      <w:r w:rsidRPr="6B48C82B">
        <w:rPr>
          <w:b/>
          <w:bCs/>
          <w:sz w:val="24"/>
          <w:szCs w:val="24"/>
        </w:rPr>
        <w:t>Provider Support:</w:t>
      </w:r>
      <w:r w:rsidRPr="6B48C82B">
        <w:rPr>
          <w:sz w:val="24"/>
          <w:szCs w:val="24"/>
        </w:rPr>
        <w:t xml:space="preserve"> Delivering resources such as grants, coaching, and mentoring to help providers achieve and sustain T</w:t>
      </w:r>
      <w:r w:rsidR="19ACB83E" w:rsidRPr="6B48C82B">
        <w:rPr>
          <w:sz w:val="24"/>
          <w:szCs w:val="24"/>
        </w:rPr>
        <w:t xml:space="preserve">exas </w:t>
      </w:r>
      <w:r w:rsidRPr="6B48C82B">
        <w:rPr>
          <w:sz w:val="24"/>
          <w:szCs w:val="24"/>
        </w:rPr>
        <w:t>R</w:t>
      </w:r>
      <w:r w:rsidR="4BA03CDE" w:rsidRPr="6B48C82B">
        <w:rPr>
          <w:sz w:val="24"/>
          <w:szCs w:val="24"/>
        </w:rPr>
        <w:t xml:space="preserve">ising </w:t>
      </w:r>
      <w:r w:rsidRPr="6B48C82B">
        <w:rPr>
          <w:sz w:val="24"/>
          <w:szCs w:val="24"/>
        </w:rPr>
        <w:t>S</w:t>
      </w:r>
      <w:r w:rsidR="3017F437" w:rsidRPr="6B48C82B">
        <w:rPr>
          <w:sz w:val="24"/>
          <w:szCs w:val="24"/>
        </w:rPr>
        <w:t>tar</w:t>
      </w:r>
      <w:r w:rsidRPr="6B48C82B">
        <w:rPr>
          <w:sz w:val="24"/>
          <w:szCs w:val="24"/>
        </w:rPr>
        <w:t xml:space="preserve"> certification.</w:t>
      </w:r>
    </w:p>
    <w:p w14:paraId="1E20510E" w14:textId="77777777" w:rsidR="00C032AD" w:rsidRPr="00C032AD" w:rsidRDefault="00C032AD" w:rsidP="00002207">
      <w:pPr>
        <w:numPr>
          <w:ilvl w:val="0"/>
          <w:numId w:val="62"/>
        </w:numPr>
        <w:tabs>
          <w:tab w:val="left" w:pos="1110"/>
        </w:tabs>
        <w:spacing w:before="235"/>
        <w:rPr>
          <w:sz w:val="24"/>
        </w:rPr>
      </w:pPr>
      <w:r w:rsidRPr="00C032AD">
        <w:rPr>
          <w:b/>
          <w:bCs/>
          <w:sz w:val="24"/>
        </w:rPr>
        <w:t>Data-Driven Decision-Making:</w:t>
      </w:r>
      <w:r w:rsidRPr="00C032AD">
        <w:rPr>
          <w:sz w:val="24"/>
        </w:rPr>
        <w:t xml:space="preserve"> Utilizing performance metrics to monitor progress and identify areas for improvement.</w:t>
      </w:r>
    </w:p>
    <w:p w14:paraId="58D240C1" w14:textId="77777777" w:rsidR="00C032AD" w:rsidRPr="00C032AD" w:rsidRDefault="00C032AD" w:rsidP="00C032AD">
      <w:pPr>
        <w:tabs>
          <w:tab w:val="left" w:pos="1110"/>
        </w:tabs>
        <w:spacing w:before="235"/>
        <w:rPr>
          <w:b/>
          <w:bCs/>
          <w:sz w:val="24"/>
        </w:rPr>
      </w:pPr>
      <w:r w:rsidRPr="00C032AD">
        <w:rPr>
          <w:b/>
          <w:bCs/>
          <w:sz w:val="24"/>
        </w:rPr>
        <w:t>Commitment to Sustainability and Innovation</w:t>
      </w:r>
    </w:p>
    <w:p w14:paraId="150B0E92" w14:textId="438626AC" w:rsidR="00C032AD" w:rsidRPr="00C032AD" w:rsidRDefault="00C032AD" w:rsidP="6B48C82B">
      <w:pPr>
        <w:tabs>
          <w:tab w:val="left" w:pos="1110"/>
        </w:tabs>
        <w:spacing w:before="235"/>
        <w:rPr>
          <w:sz w:val="24"/>
          <w:szCs w:val="24"/>
        </w:rPr>
      </w:pPr>
      <w:r w:rsidRPr="6B48C82B">
        <w:rPr>
          <w:sz w:val="24"/>
          <w:szCs w:val="24"/>
        </w:rPr>
        <w:t xml:space="preserve">WSRCA’s long-term vision includes creating sustainable models for </w:t>
      </w:r>
      <w:r w:rsidR="6254E286" w:rsidRPr="6B48C82B">
        <w:rPr>
          <w:sz w:val="24"/>
          <w:szCs w:val="24"/>
        </w:rPr>
        <w:t>childcare</w:t>
      </w:r>
      <w:r w:rsidRPr="6B48C82B">
        <w:rPr>
          <w:sz w:val="24"/>
          <w:szCs w:val="24"/>
        </w:rPr>
        <w:t xml:space="preserve"> delivery and fostering innovation:</w:t>
      </w:r>
    </w:p>
    <w:p w14:paraId="643AC470" w14:textId="61A2067A" w:rsidR="00C032AD" w:rsidRPr="00C032AD" w:rsidRDefault="00C032AD" w:rsidP="00002207">
      <w:pPr>
        <w:numPr>
          <w:ilvl w:val="0"/>
          <w:numId w:val="63"/>
        </w:numPr>
        <w:tabs>
          <w:tab w:val="left" w:pos="1110"/>
        </w:tabs>
        <w:spacing w:before="235"/>
        <w:rPr>
          <w:sz w:val="24"/>
          <w:szCs w:val="24"/>
        </w:rPr>
      </w:pPr>
      <w:r w:rsidRPr="6B48C82B">
        <w:rPr>
          <w:b/>
          <w:bCs/>
          <w:sz w:val="24"/>
          <w:szCs w:val="24"/>
        </w:rPr>
        <w:t>Employer and Community Partnerships:</w:t>
      </w:r>
      <w:r w:rsidRPr="6B48C82B">
        <w:rPr>
          <w:sz w:val="24"/>
          <w:szCs w:val="24"/>
        </w:rPr>
        <w:t xml:space="preserve"> Building coalitions that pool resources and share responsibilities for </w:t>
      </w:r>
      <w:r w:rsidR="7FDAE4E2" w:rsidRPr="6B48C82B">
        <w:rPr>
          <w:sz w:val="24"/>
          <w:szCs w:val="24"/>
        </w:rPr>
        <w:t>childcare</w:t>
      </w:r>
      <w:r w:rsidRPr="6B48C82B">
        <w:rPr>
          <w:sz w:val="24"/>
          <w:szCs w:val="24"/>
        </w:rPr>
        <w:t xml:space="preserve"> provision.</w:t>
      </w:r>
    </w:p>
    <w:p w14:paraId="3D8EEEE1" w14:textId="77777777" w:rsidR="00C032AD" w:rsidRPr="00C032AD" w:rsidRDefault="00C032AD" w:rsidP="00002207">
      <w:pPr>
        <w:numPr>
          <w:ilvl w:val="0"/>
          <w:numId w:val="63"/>
        </w:numPr>
        <w:tabs>
          <w:tab w:val="left" w:pos="1110"/>
        </w:tabs>
        <w:spacing w:before="235"/>
        <w:rPr>
          <w:sz w:val="24"/>
        </w:rPr>
      </w:pPr>
      <w:r w:rsidRPr="00C032AD">
        <w:rPr>
          <w:b/>
          <w:bCs/>
          <w:sz w:val="24"/>
        </w:rPr>
        <w:t>Technological Solutions:</w:t>
      </w:r>
      <w:r w:rsidRPr="00C032AD">
        <w:rPr>
          <w:sz w:val="24"/>
        </w:rPr>
        <w:t xml:space="preserve"> Leveraging digital platforms for training, communication, and service delivery to enhance efficiency and accessibility.</w:t>
      </w:r>
    </w:p>
    <w:p w14:paraId="2F6F00AF" w14:textId="77777777" w:rsidR="00C032AD" w:rsidRPr="00C032AD" w:rsidRDefault="00C032AD" w:rsidP="00002207">
      <w:pPr>
        <w:numPr>
          <w:ilvl w:val="0"/>
          <w:numId w:val="63"/>
        </w:numPr>
        <w:tabs>
          <w:tab w:val="left" w:pos="1110"/>
        </w:tabs>
        <w:spacing w:before="235"/>
        <w:rPr>
          <w:sz w:val="24"/>
        </w:rPr>
      </w:pPr>
      <w:r w:rsidRPr="00C032AD">
        <w:rPr>
          <w:b/>
          <w:bCs/>
          <w:sz w:val="24"/>
        </w:rPr>
        <w:t>Continued Engagement with Stakeholders:</w:t>
      </w:r>
      <w:r w:rsidRPr="00C032AD">
        <w:rPr>
          <w:sz w:val="24"/>
        </w:rPr>
        <w:t xml:space="preserve"> Hosting forums and feedback sessions to refine strategies and address emerging needs.</w:t>
      </w:r>
    </w:p>
    <w:p w14:paraId="507A1656" w14:textId="77777777" w:rsidR="00C032AD" w:rsidRPr="00C032AD" w:rsidRDefault="00C032AD" w:rsidP="00C032AD">
      <w:pPr>
        <w:tabs>
          <w:tab w:val="left" w:pos="1110"/>
        </w:tabs>
        <w:spacing w:before="235"/>
        <w:rPr>
          <w:b/>
          <w:bCs/>
          <w:sz w:val="24"/>
        </w:rPr>
      </w:pPr>
      <w:r w:rsidRPr="00C032AD">
        <w:rPr>
          <w:b/>
          <w:bCs/>
          <w:sz w:val="24"/>
        </w:rPr>
        <w:t>Conclusion</w:t>
      </w:r>
    </w:p>
    <w:p w14:paraId="76B7B622" w14:textId="6E8EE4D8" w:rsidR="00C032AD" w:rsidRPr="00C032AD" w:rsidRDefault="00C032AD" w:rsidP="6B48C82B">
      <w:pPr>
        <w:tabs>
          <w:tab w:val="left" w:pos="1110"/>
        </w:tabs>
        <w:spacing w:before="235"/>
        <w:rPr>
          <w:sz w:val="24"/>
          <w:szCs w:val="24"/>
        </w:rPr>
      </w:pPr>
      <w:r w:rsidRPr="6B48C82B">
        <w:rPr>
          <w:sz w:val="24"/>
          <w:szCs w:val="24"/>
        </w:rPr>
        <w:t xml:space="preserve">Through strategic management of </w:t>
      </w:r>
      <w:r w:rsidR="7632E786" w:rsidRPr="6B48C82B">
        <w:rPr>
          <w:sz w:val="24"/>
          <w:szCs w:val="24"/>
        </w:rPr>
        <w:t>childcare</w:t>
      </w:r>
      <w:r w:rsidRPr="6B48C82B">
        <w:rPr>
          <w:sz w:val="24"/>
          <w:szCs w:val="24"/>
        </w:rPr>
        <w:t xml:space="preserve"> and early learning, WSRCA is transforming the landscape of workforce development. By integrating </w:t>
      </w:r>
      <w:r w:rsidR="4A25B6F0" w:rsidRPr="6B48C82B">
        <w:rPr>
          <w:sz w:val="24"/>
          <w:szCs w:val="24"/>
        </w:rPr>
        <w:t>childcare</w:t>
      </w:r>
      <w:r w:rsidRPr="6B48C82B">
        <w:rPr>
          <w:sz w:val="24"/>
          <w:szCs w:val="24"/>
        </w:rPr>
        <w:t xml:space="preserve"> services with employment and education initiatives, promoting quality improvement, and supporting the </w:t>
      </w:r>
      <w:r w:rsidR="25ACAEC3" w:rsidRPr="6B48C82B">
        <w:rPr>
          <w:sz w:val="24"/>
          <w:szCs w:val="24"/>
        </w:rPr>
        <w:t>childcare</w:t>
      </w:r>
      <w:r w:rsidRPr="6B48C82B">
        <w:rPr>
          <w:sz w:val="24"/>
          <w:szCs w:val="24"/>
        </w:rPr>
        <w:t xml:space="preserve"> industry, WSRCA ensures that families have the resources they need to thrive. These efforts not only enhance school readiness but also strengthen the economic fabric of the community, creating a brighter future for all.</w:t>
      </w:r>
    </w:p>
    <w:p w14:paraId="0FD838BA" w14:textId="77777777" w:rsidR="00C032AD" w:rsidRDefault="00C032AD" w:rsidP="00C032AD">
      <w:pPr>
        <w:tabs>
          <w:tab w:val="left" w:pos="1110"/>
        </w:tabs>
        <w:spacing w:before="235"/>
        <w:rPr>
          <w:sz w:val="24"/>
        </w:rPr>
      </w:pPr>
    </w:p>
    <w:p w14:paraId="64544B73" w14:textId="77777777" w:rsidR="00AA0A28" w:rsidRDefault="00F305A9" w:rsidP="00002207">
      <w:pPr>
        <w:pStyle w:val="Heading3"/>
        <w:numPr>
          <w:ilvl w:val="0"/>
          <w:numId w:val="15"/>
        </w:numPr>
        <w:tabs>
          <w:tab w:val="left" w:pos="399"/>
        </w:tabs>
        <w:spacing w:before="241"/>
        <w:ind w:left="399" w:hanging="279"/>
      </w:pPr>
      <w:bookmarkStart w:id="46" w:name="E._Transportation_and_Other_Support_Serv"/>
      <w:bookmarkStart w:id="47" w:name="_bookmark23"/>
      <w:bookmarkEnd w:id="46"/>
      <w:bookmarkEnd w:id="47"/>
      <w:r>
        <w:t>Transportation</w:t>
      </w:r>
      <w:r>
        <w:rPr>
          <w:spacing w:val="-3"/>
        </w:rPr>
        <w:t xml:space="preserve"> </w:t>
      </w:r>
      <w:r>
        <w:t>and</w:t>
      </w:r>
      <w:r>
        <w:rPr>
          <w:spacing w:val="-4"/>
        </w:rPr>
        <w:t xml:space="preserve"> </w:t>
      </w:r>
      <w:r>
        <w:t>Other</w:t>
      </w:r>
      <w:r>
        <w:rPr>
          <w:spacing w:val="-2"/>
        </w:rPr>
        <w:t xml:space="preserve"> </w:t>
      </w:r>
      <w:r>
        <w:t>Support</w:t>
      </w:r>
      <w:r>
        <w:rPr>
          <w:spacing w:val="-2"/>
        </w:rPr>
        <w:t xml:space="preserve"> Services</w:t>
      </w:r>
    </w:p>
    <w:p w14:paraId="10DF688D" w14:textId="77777777" w:rsidR="00AA0A28" w:rsidRDefault="00F305A9">
      <w:pPr>
        <w:pStyle w:val="BodyText"/>
        <w:spacing w:before="240"/>
      </w:pPr>
      <w:r>
        <w:t>References:</w:t>
      </w:r>
      <w:r>
        <w:rPr>
          <w:spacing w:val="-5"/>
        </w:rPr>
        <w:t xml:space="preserve"> </w:t>
      </w:r>
      <w:r>
        <w:t>WIOA</w:t>
      </w:r>
      <w:r>
        <w:rPr>
          <w:spacing w:val="-3"/>
        </w:rPr>
        <w:t xml:space="preserve"> </w:t>
      </w:r>
      <w:r>
        <w:t>§108(b)(11);</w:t>
      </w:r>
      <w:r>
        <w:rPr>
          <w:spacing w:val="-1"/>
        </w:rPr>
        <w:t xml:space="preserve"> </w:t>
      </w:r>
      <w:r>
        <w:t>20</w:t>
      </w:r>
      <w:r>
        <w:rPr>
          <w:spacing w:val="-4"/>
        </w:rPr>
        <w:t xml:space="preserve"> </w:t>
      </w:r>
      <w:r>
        <w:t>CFR</w:t>
      </w:r>
      <w:r>
        <w:rPr>
          <w:spacing w:val="-2"/>
        </w:rPr>
        <w:t xml:space="preserve"> §679.560(b)(10)</w:t>
      </w:r>
    </w:p>
    <w:p w14:paraId="65BAA0AB" w14:textId="77777777" w:rsidR="00AA0A28" w:rsidRDefault="00F305A9">
      <w:pPr>
        <w:pStyle w:val="BodyText"/>
        <w:spacing w:before="240"/>
        <w:ind w:right="376"/>
      </w:pPr>
      <w:r>
        <w:t>Each</w:t>
      </w:r>
      <w:r>
        <w:rPr>
          <w:spacing w:val="-3"/>
        </w:rPr>
        <w:t xml:space="preserve"> </w:t>
      </w:r>
      <w:r>
        <w:t>Board</w:t>
      </w:r>
      <w:r>
        <w:rPr>
          <w:spacing w:val="-5"/>
        </w:rPr>
        <w:t xml:space="preserve"> </w:t>
      </w:r>
      <w:r>
        <w:t>must</w:t>
      </w:r>
      <w:r>
        <w:rPr>
          <w:spacing w:val="-3"/>
        </w:rPr>
        <w:t xml:space="preserve"> </w:t>
      </w:r>
      <w:r>
        <w:t>include</w:t>
      </w:r>
      <w:r>
        <w:rPr>
          <w:spacing w:val="-3"/>
        </w:rPr>
        <w:t xml:space="preserve"> </w:t>
      </w:r>
      <w:r>
        <w:t>a</w:t>
      </w:r>
      <w:r>
        <w:rPr>
          <w:spacing w:val="-3"/>
        </w:rPr>
        <w:t xml:space="preserve"> </w:t>
      </w:r>
      <w:r>
        <w:t>description</w:t>
      </w:r>
      <w:r>
        <w:rPr>
          <w:spacing w:val="-3"/>
        </w:rPr>
        <w:t xml:space="preserve"> </w:t>
      </w:r>
      <w:r>
        <w:t>of</w:t>
      </w:r>
      <w:r>
        <w:rPr>
          <w:spacing w:val="-3"/>
        </w:rPr>
        <w:t xml:space="preserve"> </w:t>
      </w:r>
      <w:r>
        <w:t>how</w:t>
      </w:r>
      <w:r>
        <w:rPr>
          <w:spacing w:val="-4"/>
        </w:rPr>
        <w:t xml:space="preserve"> </w:t>
      </w:r>
      <w:r>
        <w:t>the</w:t>
      </w:r>
      <w:r>
        <w:rPr>
          <w:spacing w:val="-3"/>
        </w:rPr>
        <w:t xml:space="preserve"> </w:t>
      </w:r>
      <w:r>
        <w:t>Board</w:t>
      </w:r>
      <w:r>
        <w:rPr>
          <w:spacing w:val="-3"/>
        </w:rPr>
        <w:t xml:space="preserve"> </w:t>
      </w:r>
      <w:r>
        <w:t>will</w:t>
      </w:r>
      <w:r>
        <w:rPr>
          <w:spacing w:val="-4"/>
        </w:rPr>
        <w:t xml:space="preserve"> </w:t>
      </w:r>
      <w:r>
        <w:t>provide</w:t>
      </w:r>
      <w:r>
        <w:rPr>
          <w:spacing w:val="-4"/>
        </w:rPr>
        <w:t xml:space="preserve"> </w:t>
      </w:r>
      <w:r>
        <w:t>transportation,</w:t>
      </w:r>
      <w:r>
        <w:rPr>
          <w:spacing w:val="-5"/>
        </w:rPr>
        <w:t xml:space="preserve"> </w:t>
      </w:r>
      <w:r>
        <w:t>including public</w:t>
      </w:r>
      <w:r>
        <w:rPr>
          <w:spacing w:val="-14"/>
        </w:rPr>
        <w:t xml:space="preserve"> </w:t>
      </w:r>
      <w:r>
        <w:t>transportation, and other appropriate support services in the workforce area in coordination with WIOA Title I workforce investment activities.</w:t>
      </w:r>
    </w:p>
    <w:p w14:paraId="43B2A9D8" w14:textId="77777777" w:rsidR="00AA0A28" w:rsidRDefault="00F305A9">
      <w:pPr>
        <w:spacing w:before="240"/>
        <w:ind w:left="480"/>
        <w:rPr>
          <w:b/>
          <w:sz w:val="24"/>
        </w:rPr>
      </w:pPr>
      <w:r>
        <w:rPr>
          <w:b/>
          <w:sz w:val="24"/>
        </w:rPr>
        <w:t>Minimum</w:t>
      </w:r>
      <w:r>
        <w:rPr>
          <w:b/>
          <w:spacing w:val="-3"/>
          <w:sz w:val="24"/>
        </w:rPr>
        <w:t xml:space="preserve"> </w:t>
      </w:r>
      <w:r>
        <w:rPr>
          <w:b/>
          <w:sz w:val="24"/>
        </w:rPr>
        <w:t>Plan</w:t>
      </w:r>
      <w:r>
        <w:rPr>
          <w:b/>
          <w:spacing w:val="-2"/>
          <w:sz w:val="24"/>
        </w:rPr>
        <w:t xml:space="preserve"> Requirements:</w:t>
      </w:r>
    </w:p>
    <w:p w14:paraId="382AA89F" w14:textId="77777777" w:rsidR="00AA0A28" w:rsidRDefault="00F305A9">
      <w:pPr>
        <w:pStyle w:val="BodyText"/>
        <w:spacing w:before="240" w:line="274" w:lineRule="exact"/>
        <w:ind w:left="480"/>
      </w:pPr>
      <w:r>
        <w:t>A</w:t>
      </w:r>
      <w:r>
        <w:rPr>
          <w:spacing w:val="-2"/>
        </w:rPr>
        <w:t xml:space="preserve"> </w:t>
      </w:r>
      <w:r>
        <w:t>description</w:t>
      </w:r>
      <w:r>
        <w:rPr>
          <w:spacing w:val="-1"/>
        </w:rPr>
        <w:t xml:space="preserve"> </w:t>
      </w:r>
      <w:r>
        <w:t>of</w:t>
      </w:r>
      <w:r>
        <w:rPr>
          <w:spacing w:val="-2"/>
        </w:rPr>
        <w:t xml:space="preserve"> </w:t>
      </w:r>
      <w:r>
        <w:t>how</w:t>
      </w:r>
      <w:r>
        <w:rPr>
          <w:spacing w:val="-1"/>
        </w:rPr>
        <w:t xml:space="preserve"> </w:t>
      </w:r>
      <w:r>
        <w:t>the</w:t>
      </w:r>
      <w:r>
        <w:rPr>
          <w:spacing w:val="-2"/>
        </w:rPr>
        <w:t xml:space="preserve"> </w:t>
      </w:r>
      <w:r>
        <w:t>Board</w:t>
      </w:r>
      <w:r>
        <w:rPr>
          <w:spacing w:val="-1"/>
        </w:rPr>
        <w:t xml:space="preserve"> </w:t>
      </w:r>
      <w:r>
        <w:t>will</w:t>
      </w:r>
      <w:r>
        <w:rPr>
          <w:spacing w:val="-2"/>
        </w:rPr>
        <w:t xml:space="preserve"> provide:</w:t>
      </w:r>
    </w:p>
    <w:p w14:paraId="5793BDD7" w14:textId="77777777" w:rsidR="00AA0A28" w:rsidRDefault="00F305A9" w:rsidP="00002207">
      <w:pPr>
        <w:pStyle w:val="ListParagraph"/>
        <w:numPr>
          <w:ilvl w:val="1"/>
          <w:numId w:val="15"/>
        </w:numPr>
        <w:tabs>
          <w:tab w:val="left" w:pos="1140"/>
        </w:tabs>
        <w:spacing w:line="310" w:lineRule="exact"/>
        <w:ind w:left="1140"/>
        <w:rPr>
          <w:sz w:val="24"/>
        </w:rPr>
      </w:pPr>
      <w:r>
        <w:rPr>
          <w:sz w:val="24"/>
        </w:rPr>
        <w:t>transportation,</w:t>
      </w:r>
      <w:r>
        <w:rPr>
          <w:spacing w:val="-5"/>
          <w:sz w:val="24"/>
        </w:rPr>
        <w:t xml:space="preserve"> </w:t>
      </w:r>
      <w:r>
        <w:rPr>
          <w:sz w:val="24"/>
        </w:rPr>
        <w:t>including</w:t>
      </w:r>
      <w:r>
        <w:rPr>
          <w:spacing w:val="-3"/>
          <w:sz w:val="24"/>
        </w:rPr>
        <w:t xml:space="preserve"> </w:t>
      </w:r>
      <w:r>
        <w:rPr>
          <w:sz w:val="24"/>
        </w:rPr>
        <w:t>public</w:t>
      </w:r>
      <w:r>
        <w:rPr>
          <w:spacing w:val="-3"/>
          <w:sz w:val="24"/>
        </w:rPr>
        <w:t xml:space="preserve"> </w:t>
      </w:r>
      <w:r>
        <w:rPr>
          <w:sz w:val="24"/>
        </w:rPr>
        <w:t>transportation;</w:t>
      </w:r>
      <w:r>
        <w:rPr>
          <w:spacing w:val="-3"/>
          <w:sz w:val="24"/>
        </w:rPr>
        <w:t xml:space="preserve"> </w:t>
      </w:r>
      <w:r>
        <w:rPr>
          <w:spacing w:val="-5"/>
          <w:sz w:val="24"/>
        </w:rPr>
        <w:t>and</w:t>
      </w:r>
    </w:p>
    <w:p w14:paraId="59E6D864" w14:textId="77777777" w:rsidR="00AA0A28" w:rsidRPr="00075A80" w:rsidRDefault="00F305A9" w:rsidP="00002207">
      <w:pPr>
        <w:pStyle w:val="ListParagraph"/>
        <w:numPr>
          <w:ilvl w:val="1"/>
          <w:numId w:val="15"/>
        </w:numPr>
        <w:tabs>
          <w:tab w:val="left" w:pos="1140"/>
        </w:tabs>
        <w:ind w:left="1140"/>
        <w:rPr>
          <w:sz w:val="24"/>
        </w:rPr>
      </w:pPr>
      <w:r>
        <w:rPr>
          <w:sz w:val="24"/>
        </w:rPr>
        <w:t>other</w:t>
      </w:r>
      <w:r>
        <w:rPr>
          <w:spacing w:val="-1"/>
          <w:sz w:val="24"/>
        </w:rPr>
        <w:t xml:space="preserve"> </w:t>
      </w:r>
      <w:r>
        <w:rPr>
          <w:sz w:val="24"/>
        </w:rPr>
        <w:t>support</w:t>
      </w:r>
      <w:r>
        <w:rPr>
          <w:spacing w:val="-1"/>
          <w:sz w:val="24"/>
        </w:rPr>
        <w:t xml:space="preserve"> </w:t>
      </w:r>
      <w:r>
        <w:rPr>
          <w:spacing w:val="-2"/>
          <w:sz w:val="24"/>
        </w:rPr>
        <w:t>services</w:t>
      </w:r>
    </w:p>
    <w:p w14:paraId="203B0207" w14:textId="77777777" w:rsidR="00075A80" w:rsidRPr="00075A80" w:rsidRDefault="00075A80" w:rsidP="00075A80">
      <w:pPr>
        <w:tabs>
          <w:tab w:val="left" w:pos="1140"/>
        </w:tabs>
        <w:rPr>
          <w:b/>
          <w:bCs/>
          <w:sz w:val="24"/>
        </w:rPr>
      </w:pPr>
    </w:p>
    <w:p w14:paraId="0496E331" w14:textId="77777777" w:rsidR="00075A80" w:rsidRPr="00075A80" w:rsidRDefault="00075A80" w:rsidP="00075A80">
      <w:pPr>
        <w:pStyle w:val="BodyText"/>
        <w:rPr>
          <w:b/>
          <w:bCs/>
        </w:rPr>
      </w:pPr>
      <w:r w:rsidRPr="00075A80">
        <w:rPr>
          <w:b/>
          <w:bCs/>
          <w:spacing w:val="-1"/>
        </w:rPr>
        <w:t>Board</w:t>
      </w:r>
      <w:r w:rsidRPr="00075A80">
        <w:rPr>
          <w:b/>
          <w:bCs/>
          <w:spacing w:val="-2"/>
        </w:rPr>
        <w:t xml:space="preserve"> </w:t>
      </w:r>
      <w:r w:rsidRPr="00075A80">
        <w:rPr>
          <w:b/>
          <w:bCs/>
          <w:spacing w:val="-1"/>
        </w:rPr>
        <w:t>Response</w:t>
      </w:r>
    </w:p>
    <w:p w14:paraId="2B969443" w14:textId="77777777" w:rsidR="00075A80" w:rsidRDefault="00075A80" w:rsidP="00075A80">
      <w:pPr>
        <w:spacing w:before="10"/>
        <w:rPr>
          <w:rFonts w:ascii="Arial" w:eastAsia="Arial" w:hAnsi="Arial" w:cs="Arial"/>
          <w:sz w:val="20"/>
          <w:szCs w:val="20"/>
        </w:rPr>
      </w:pPr>
    </w:p>
    <w:p w14:paraId="4AC2906D" w14:textId="022BEDCC" w:rsidR="00075A80" w:rsidRDefault="00075A80" w:rsidP="00075A80">
      <w:pPr>
        <w:pStyle w:val="BodyText"/>
        <w:ind w:right="185"/>
      </w:pPr>
      <w:r>
        <w:rPr>
          <w:spacing w:val="-1"/>
        </w:rPr>
        <w:t>The Board</w:t>
      </w:r>
      <w:r>
        <w:t xml:space="preserve"> </w:t>
      </w:r>
      <w:r>
        <w:rPr>
          <w:spacing w:val="-1"/>
        </w:rPr>
        <w:t xml:space="preserve">coordinates </w:t>
      </w:r>
      <w:r>
        <w:t xml:space="preserve">a </w:t>
      </w:r>
      <w:r>
        <w:rPr>
          <w:spacing w:val="-1"/>
        </w:rPr>
        <w:t>mix</w:t>
      </w:r>
      <w:r>
        <w:t xml:space="preserve"> </w:t>
      </w:r>
      <w:r>
        <w:rPr>
          <w:spacing w:val="-1"/>
        </w:rPr>
        <w:t>of</w:t>
      </w:r>
      <w:r>
        <w:rPr>
          <w:spacing w:val="-2"/>
        </w:rPr>
        <w:t xml:space="preserve"> </w:t>
      </w:r>
      <w:r>
        <w:rPr>
          <w:spacing w:val="-1"/>
        </w:rPr>
        <w:t>supportive</w:t>
      </w:r>
      <w:r>
        <w:t xml:space="preserve"> </w:t>
      </w:r>
      <w:r>
        <w:rPr>
          <w:spacing w:val="-1"/>
        </w:rPr>
        <w:t>services</w:t>
      </w:r>
      <w:r>
        <w:t xml:space="preserve"> </w:t>
      </w:r>
      <w:r>
        <w:rPr>
          <w:spacing w:val="-1"/>
        </w:rPr>
        <w:t>based on</w:t>
      </w:r>
      <w:r>
        <w:t xml:space="preserve"> </w:t>
      </w:r>
      <w:r>
        <w:rPr>
          <w:spacing w:val="-1"/>
        </w:rPr>
        <w:t>individual job seekers</w:t>
      </w:r>
      <w:r>
        <w:rPr>
          <w:spacing w:val="65"/>
        </w:rPr>
        <w:t xml:space="preserve"> </w:t>
      </w:r>
      <w:r>
        <w:rPr>
          <w:spacing w:val="-1"/>
        </w:rPr>
        <w:t xml:space="preserve">needs--like </w:t>
      </w:r>
      <w:r w:rsidR="3B421372">
        <w:rPr>
          <w:spacing w:val="-1"/>
        </w:rPr>
        <w:t>childcare</w:t>
      </w:r>
      <w:r>
        <w:rPr>
          <w:spacing w:val="-1"/>
        </w:rPr>
        <w:t>,</w:t>
      </w:r>
      <w:r>
        <w:t xml:space="preserve"> </w:t>
      </w:r>
      <w:r>
        <w:rPr>
          <w:spacing w:val="-1"/>
        </w:rPr>
        <w:t>transportation,</w:t>
      </w:r>
      <w:r>
        <w:t xml:space="preserve"> </w:t>
      </w:r>
      <w:r>
        <w:rPr>
          <w:spacing w:val="-1"/>
        </w:rPr>
        <w:t>work related expenses and other financial</w:t>
      </w:r>
      <w:r>
        <w:rPr>
          <w:spacing w:val="58"/>
        </w:rPr>
        <w:t xml:space="preserve"> </w:t>
      </w:r>
      <w:r>
        <w:rPr>
          <w:spacing w:val="-1"/>
        </w:rPr>
        <w:t>assistance.</w:t>
      </w:r>
      <w:r>
        <w:rPr>
          <w:spacing w:val="66"/>
        </w:rPr>
        <w:t xml:space="preserve"> </w:t>
      </w:r>
      <w:r>
        <w:rPr>
          <w:spacing w:val="-1"/>
        </w:rPr>
        <w:t>These</w:t>
      </w:r>
      <w:r>
        <w:t xml:space="preserve"> </w:t>
      </w:r>
      <w:r>
        <w:rPr>
          <w:spacing w:val="-1"/>
        </w:rPr>
        <w:t>collaborations</w:t>
      </w:r>
      <w:r>
        <w:t xml:space="preserve"> </w:t>
      </w:r>
      <w:r>
        <w:rPr>
          <w:spacing w:val="-1"/>
        </w:rPr>
        <w:t>are</w:t>
      </w:r>
      <w:r>
        <w:t xml:space="preserve"> </w:t>
      </w:r>
      <w:r>
        <w:rPr>
          <w:spacing w:val="-1"/>
        </w:rPr>
        <w:t>not</w:t>
      </w:r>
      <w:r>
        <w:t xml:space="preserve"> </w:t>
      </w:r>
      <w:r>
        <w:rPr>
          <w:spacing w:val="-1"/>
        </w:rPr>
        <w:t>only</w:t>
      </w:r>
      <w:r>
        <w:t xml:space="preserve"> </w:t>
      </w:r>
      <w:r>
        <w:rPr>
          <w:spacing w:val="-1"/>
        </w:rPr>
        <w:t>with our</w:t>
      </w:r>
      <w:r>
        <w:t xml:space="preserve"> </w:t>
      </w:r>
      <w:r>
        <w:rPr>
          <w:spacing w:val="-1"/>
        </w:rPr>
        <w:t>partners in the</w:t>
      </w:r>
      <w:r>
        <w:t xml:space="preserve"> </w:t>
      </w:r>
      <w:r>
        <w:rPr>
          <w:spacing w:val="-1"/>
        </w:rPr>
        <w:t>one-stop center</w:t>
      </w:r>
      <w:r>
        <w:t xml:space="preserve"> </w:t>
      </w:r>
      <w:r>
        <w:rPr>
          <w:spacing w:val="-1"/>
        </w:rPr>
        <w:t>but</w:t>
      </w:r>
      <w:r>
        <w:rPr>
          <w:spacing w:val="64"/>
        </w:rPr>
        <w:t xml:space="preserve"> </w:t>
      </w:r>
      <w:r>
        <w:rPr>
          <w:spacing w:val="-1"/>
        </w:rPr>
        <w:t>also with local</w:t>
      </w:r>
      <w:r>
        <w:rPr>
          <w:spacing w:val="-2"/>
        </w:rPr>
        <w:t xml:space="preserve"> </w:t>
      </w:r>
      <w:r>
        <w:rPr>
          <w:spacing w:val="-1"/>
        </w:rPr>
        <w:t>human services agencies</w:t>
      </w:r>
      <w:r>
        <w:t xml:space="preserve"> </w:t>
      </w:r>
      <w:r>
        <w:rPr>
          <w:spacing w:val="-1"/>
        </w:rPr>
        <w:t>and</w:t>
      </w:r>
      <w:r>
        <w:t xml:space="preserve"> </w:t>
      </w:r>
      <w:r>
        <w:rPr>
          <w:spacing w:val="-1"/>
        </w:rPr>
        <w:t>educational</w:t>
      </w:r>
      <w:r>
        <w:t xml:space="preserve"> </w:t>
      </w:r>
      <w:r>
        <w:rPr>
          <w:spacing w:val="-1"/>
        </w:rPr>
        <w:t>institutions.</w:t>
      </w:r>
    </w:p>
    <w:p w14:paraId="252B8762" w14:textId="77777777" w:rsidR="00075A80" w:rsidRDefault="00075A80" w:rsidP="00075A80">
      <w:pPr>
        <w:spacing w:before="9"/>
        <w:rPr>
          <w:rFonts w:ascii="Arial" w:eastAsia="Arial" w:hAnsi="Arial" w:cs="Arial"/>
          <w:sz w:val="20"/>
          <w:szCs w:val="20"/>
        </w:rPr>
      </w:pPr>
    </w:p>
    <w:p w14:paraId="11F56FA7" w14:textId="77777777" w:rsidR="00075A80" w:rsidRDefault="00075A80" w:rsidP="00075A80">
      <w:pPr>
        <w:pStyle w:val="BodyText"/>
        <w:ind w:right="203"/>
      </w:pPr>
      <w:r>
        <w:rPr>
          <w:spacing w:val="-1"/>
        </w:rPr>
        <w:t>Customers</w:t>
      </w:r>
      <w:r>
        <w:rPr>
          <w:spacing w:val="-2"/>
        </w:rPr>
        <w:t xml:space="preserve"> </w:t>
      </w:r>
      <w:r>
        <w:rPr>
          <w:spacing w:val="-1"/>
        </w:rPr>
        <w:t>enrolled in WSRCA</w:t>
      </w:r>
      <w:r>
        <w:t xml:space="preserve"> </w:t>
      </w:r>
      <w:r>
        <w:rPr>
          <w:spacing w:val="-1"/>
        </w:rPr>
        <w:t>sponsored programs can receive</w:t>
      </w:r>
      <w:r>
        <w:t xml:space="preserve"> </w:t>
      </w:r>
      <w:r>
        <w:rPr>
          <w:spacing w:val="-1"/>
        </w:rPr>
        <w:t>support</w:t>
      </w:r>
      <w:r>
        <w:t xml:space="preserve"> </w:t>
      </w:r>
      <w:r>
        <w:rPr>
          <w:spacing w:val="-1"/>
        </w:rPr>
        <w:t xml:space="preserve">services </w:t>
      </w:r>
      <w:r>
        <w:t>to</w:t>
      </w:r>
      <w:r>
        <w:rPr>
          <w:spacing w:val="65"/>
        </w:rPr>
        <w:t xml:space="preserve"> </w:t>
      </w:r>
      <w:r>
        <w:rPr>
          <w:spacing w:val="-1"/>
        </w:rPr>
        <w:t xml:space="preserve">remove barriers </w:t>
      </w:r>
      <w:r>
        <w:t xml:space="preserve">to </w:t>
      </w:r>
      <w:r>
        <w:rPr>
          <w:spacing w:val="-1"/>
        </w:rPr>
        <w:t>employment,</w:t>
      </w:r>
      <w:r>
        <w:t xml:space="preserve"> </w:t>
      </w:r>
      <w:r>
        <w:rPr>
          <w:spacing w:val="-1"/>
        </w:rPr>
        <w:t>education,</w:t>
      </w:r>
      <w:r>
        <w:rPr>
          <w:spacing w:val="1"/>
        </w:rPr>
        <w:t xml:space="preserve"> </w:t>
      </w:r>
      <w:r>
        <w:rPr>
          <w:spacing w:val="-1"/>
        </w:rPr>
        <w:t>training,</w:t>
      </w:r>
      <w:r>
        <w:t xml:space="preserve"> </w:t>
      </w:r>
      <w:r>
        <w:rPr>
          <w:spacing w:val="-1"/>
        </w:rPr>
        <w:t>and participation</w:t>
      </w:r>
      <w:r>
        <w:t xml:space="preserve"> </w:t>
      </w:r>
      <w:r>
        <w:rPr>
          <w:spacing w:val="-1"/>
        </w:rPr>
        <w:t>in workforce</w:t>
      </w:r>
      <w:r>
        <w:rPr>
          <w:spacing w:val="65"/>
        </w:rPr>
        <w:t xml:space="preserve"> </w:t>
      </w:r>
      <w:r>
        <w:rPr>
          <w:spacing w:val="-1"/>
        </w:rPr>
        <w:t>programs.</w:t>
      </w:r>
      <w:r>
        <w:rPr>
          <w:spacing w:val="65"/>
        </w:rPr>
        <w:t xml:space="preserve"> </w:t>
      </w:r>
      <w:r>
        <w:rPr>
          <w:spacing w:val="-1"/>
        </w:rPr>
        <w:t>Support</w:t>
      </w:r>
      <w:r>
        <w:t xml:space="preserve"> </w:t>
      </w:r>
      <w:r>
        <w:rPr>
          <w:spacing w:val="-1"/>
        </w:rPr>
        <w:t>services</w:t>
      </w:r>
      <w:r>
        <w:t xml:space="preserve"> </w:t>
      </w:r>
      <w:r>
        <w:rPr>
          <w:spacing w:val="-1"/>
        </w:rPr>
        <w:t xml:space="preserve">are provided </w:t>
      </w:r>
      <w:r>
        <w:t xml:space="preserve">as </w:t>
      </w:r>
      <w:r>
        <w:rPr>
          <w:spacing w:val="-1"/>
        </w:rPr>
        <w:t>authorized</w:t>
      </w:r>
      <w:r>
        <w:t xml:space="preserve"> </w:t>
      </w:r>
      <w:r>
        <w:rPr>
          <w:spacing w:val="-1"/>
        </w:rPr>
        <w:t>by</w:t>
      </w:r>
      <w:r>
        <w:t xml:space="preserve"> </w:t>
      </w:r>
      <w:r>
        <w:rPr>
          <w:spacing w:val="-1"/>
        </w:rPr>
        <w:t>program rules</w:t>
      </w:r>
      <w:r>
        <w:t xml:space="preserve"> </w:t>
      </w:r>
      <w:r>
        <w:rPr>
          <w:spacing w:val="-1"/>
        </w:rPr>
        <w:t>and</w:t>
      </w:r>
      <w:r>
        <w:t xml:space="preserve"> </w:t>
      </w:r>
      <w:r>
        <w:rPr>
          <w:spacing w:val="-1"/>
        </w:rPr>
        <w:t>if</w:t>
      </w:r>
      <w:r>
        <w:rPr>
          <w:spacing w:val="59"/>
          <w:w w:val="99"/>
        </w:rPr>
        <w:t xml:space="preserve"> </w:t>
      </w:r>
      <w:r>
        <w:rPr>
          <w:spacing w:val="-1"/>
        </w:rPr>
        <w:t>determined</w:t>
      </w:r>
      <w:r>
        <w:t xml:space="preserve"> to </w:t>
      </w:r>
      <w:r>
        <w:rPr>
          <w:spacing w:val="-1"/>
        </w:rPr>
        <w:t>be necessary</w:t>
      </w:r>
      <w:r>
        <w:t xml:space="preserve"> </w:t>
      </w:r>
      <w:r>
        <w:rPr>
          <w:spacing w:val="-1"/>
        </w:rPr>
        <w:t>and reasonable.</w:t>
      </w:r>
      <w:r>
        <w:t xml:space="preserve"> </w:t>
      </w:r>
      <w:r>
        <w:rPr>
          <w:spacing w:val="1"/>
        </w:rPr>
        <w:t xml:space="preserve"> </w:t>
      </w:r>
      <w:r>
        <w:rPr>
          <w:spacing w:val="-1"/>
        </w:rPr>
        <w:t>Support</w:t>
      </w:r>
      <w:r>
        <w:rPr>
          <w:spacing w:val="1"/>
        </w:rPr>
        <w:t xml:space="preserve"> </w:t>
      </w:r>
      <w:r>
        <w:rPr>
          <w:spacing w:val="-1"/>
        </w:rPr>
        <w:t>services may</w:t>
      </w:r>
      <w:r>
        <w:t xml:space="preserve"> </w:t>
      </w:r>
      <w:r>
        <w:rPr>
          <w:spacing w:val="-1"/>
        </w:rPr>
        <w:t>include:</w:t>
      </w:r>
    </w:p>
    <w:p w14:paraId="0FC9243A" w14:textId="77777777" w:rsidR="00075A80" w:rsidRDefault="00075A80" w:rsidP="00075A80">
      <w:pPr>
        <w:spacing w:before="9"/>
        <w:rPr>
          <w:rFonts w:ascii="Arial" w:eastAsia="Arial" w:hAnsi="Arial" w:cs="Arial"/>
          <w:sz w:val="20"/>
          <w:szCs w:val="20"/>
        </w:rPr>
      </w:pPr>
    </w:p>
    <w:p w14:paraId="327F6E48" w14:textId="77777777" w:rsidR="00075A80" w:rsidRDefault="798FE652" w:rsidP="00002207">
      <w:pPr>
        <w:pStyle w:val="BodyText"/>
        <w:numPr>
          <w:ilvl w:val="1"/>
          <w:numId w:val="46"/>
        </w:numPr>
        <w:tabs>
          <w:tab w:val="left" w:pos="860"/>
        </w:tabs>
        <w:autoSpaceDE/>
        <w:autoSpaceDN/>
        <w:spacing w:line="293" w:lineRule="exact"/>
      </w:pPr>
      <w:r>
        <w:rPr>
          <w:spacing w:val="-1"/>
        </w:rPr>
        <w:t>Childcare</w:t>
      </w:r>
    </w:p>
    <w:p w14:paraId="5DB6963F" w14:textId="77777777" w:rsidR="00075A80" w:rsidRDefault="00075A80" w:rsidP="00002207">
      <w:pPr>
        <w:pStyle w:val="BodyText"/>
        <w:numPr>
          <w:ilvl w:val="1"/>
          <w:numId w:val="46"/>
        </w:numPr>
        <w:tabs>
          <w:tab w:val="left" w:pos="860"/>
        </w:tabs>
        <w:autoSpaceDE/>
        <w:autoSpaceDN/>
        <w:spacing w:line="292" w:lineRule="exact"/>
      </w:pPr>
      <w:r>
        <w:rPr>
          <w:spacing w:val="-1"/>
        </w:rPr>
        <w:t>Transportation</w:t>
      </w:r>
    </w:p>
    <w:p w14:paraId="40AEE3C6" w14:textId="77777777" w:rsidR="00075A80" w:rsidRDefault="00075A80" w:rsidP="00002207">
      <w:pPr>
        <w:pStyle w:val="BodyText"/>
        <w:numPr>
          <w:ilvl w:val="1"/>
          <w:numId w:val="46"/>
        </w:numPr>
        <w:tabs>
          <w:tab w:val="left" w:pos="860"/>
        </w:tabs>
        <w:autoSpaceDE/>
        <w:autoSpaceDN/>
        <w:spacing w:line="293" w:lineRule="exact"/>
      </w:pPr>
      <w:r>
        <w:rPr>
          <w:spacing w:val="-1"/>
        </w:rPr>
        <w:t>Special</w:t>
      </w:r>
      <w:r>
        <w:rPr>
          <w:spacing w:val="-2"/>
        </w:rPr>
        <w:t xml:space="preserve"> </w:t>
      </w:r>
      <w:r>
        <w:rPr>
          <w:spacing w:val="-1"/>
        </w:rPr>
        <w:t>assistance</w:t>
      </w:r>
      <w:r>
        <w:t xml:space="preserve"> </w:t>
      </w:r>
      <w:r>
        <w:rPr>
          <w:spacing w:val="-1"/>
        </w:rPr>
        <w:t>(pre-employment</w:t>
      </w:r>
      <w:r>
        <w:rPr>
          <w:spacing w:val="1"/>
        </w:rPr>
        <w:t xml:space="preserve"> </w:t>
      </w:r>
      <w:r>
        <w:rPr>
          <w:spacing w:val="-1"/>
        </w:rPr>
        <w:t>and post-employment)</w:t>
      </w:r>
    </w:p>
    <w:p w14:paraId="0E1F05A2" w14:textId="77777777" w:rsidR="00075A80" w:rsidRDefault="00075A80" w:rsidP="00075A80">
      <w:pPr>
        <w:tabs>
          <w:tab w:val="left" w:pos="1140"/>
        </w:tabs>
        <w:rPr>
          <w:sz w:val="24"/>
        </w:rPr>
      </w:pPr>
    </w:p>
    <w:p w14:paraId="080854C4" w14:textId="77777777" w:rsidR="00AA0A28" w:rsidRPr="00A969F0" w:rsidRDefault="00F305A9" w:rsidP="00002207">
      <w:pPr>
        <w:pStyle w:val="Heading3"/>
        <w:numPr>
          <w:ilvl w:val="0"/>
          <w:numId w:val="15"/>
        </w:numPr>
        <w:tabs>
          <w:tab w:val="left" w:pos="385"/>
        </w:tabs>
        <w:spacing w:before="204"/>
        <w:ind w:left="385" w:hanging="265"/>
      </w:pPr>
      <w:bookmarkStart w:id="48" w:name="F._Coordination_of_Adult_Education_and_L"/>
      <w:bookmarkStart w:id="49" w:name="_bookmark24"/>
      <w:bookmarkEnd w:id="48"/>
      <w:bookmarkEnd w:id="49"/>
      <w:r w:rsidRPr="00A969F0">
        <w:t>Coordination</w:t>
      </w:r>
      <w:r w:rsidRPr="00A969F0">
        <w:rPr>
          <w:spacing w:val="-6"/>
        </w:rPr>
        <w:t xml:space="preserve"> </w:t>
      </w:r>
      <w:r w:rsidRPr="00A969F0">
        <w:t>of</w:t>
      </w:r>
      <w:r w:rsidRPr="00A969F0">
        <w:rPr>
          <w:spacing w:val="-2"/>
        </w:rPr>
        <w:t xml:space="preserve"> </w:t>
      </w:r>
      <w:r w:rsidRPr="00A969F0">
        <w:t>Adult</w:t>
      </w:r>
      <w:r w:rsidRPr="00A969F0">
        <w:rPr>
          <w:spacing w:val="-2"/>
        </w:rPr>
        <w:t xml:space="preserve"> </w:t>
      </w:r>
      <w:r w:rsidRPr="00A969F0">
        <w:t>Education</w:t>
      </w:r>
      <w:r w:rsidRPr="00A969F0">
        <w:rPr>
          <w:spacing w:val="-3"/>
        </w:rPr>
        <w:t xml:space="preserve"> </w:t>
      </w:r>
      <w:r w:rsidRPr="00A969F0">
        <w:t>and</w:t>
      </w:r>
      <w:r w:rsidRPr="00A969F0">
        <w:rPr>
          <w:spacing w:val="-3"/>
        </w:rPr>
        <w:t xml:space="preserve"> </w:t>
      </w:r>
      <w:r w:rsidRPr="00A969F0">
        <w:rPr>
          <w:spacing w:val="-2"/>
        </w:rPr>
        <w:t>Literacy</w:t>
      </w:r>
    </w:p>
    <w:p w14:paraId="42A88DEA" w14:textId="77777777" w:rsidR="00AA0A28" w:rsidRDefault="00F305A9">
      <w:pPr>
        <w:pStyle w:val="BodyText"/>
        <w:spacing w:before="239"/>
      </w:pPr>
      <w:r>
        <w:t>References:</w:t>
      </w:r>
      <w:r>
        <w:rPr>
          <w:spacing w:val="-3"/>
        </w:rPr>
        <w:t xml:space="preserve"> </w:t>
      </w:r>
      <w:r>
        <w:t>WIOA</w:t>
      </w:r>
      <w:r>
        <w:rPr>
          <w:spacing w:val="-2"/>
        </w:rPr>
        <w:t xml:space="preserve"> </w:t>
      </w:r>
      <w:r>
        <w:t>§108(b)(13);</w:t>
      </w:r>
      <w:r>
        <w:rPr>
          <w:spacing w:val="-1"/>
        </w:rPr>
        <w:t xml:space="preserve"> </w:t>
      </w:r>
      <w:r>
        <w:t>20</w:t>
      </w:r>
      <w:r>
        <w:rPr>
          <w:spacing w:val="-3"/>
        </w:rPr>
        <w:t xml:space="preserve"> </w:t>
      </w:r>
      <w:r>
        <w:t>CFR</w:t>
      </w:r>
      <w:r>
        <w:rPr>
          <w:spacing w:val="-2"/>
        </w:rPr>
        <w:t xml:space="preserve"> </w:t>
      </w:r>
      <w:r>
        <w:t>§679.560(b)(12);</w:t>
      </w:r>
      <w:r>
        <w:rPr>
          <w:spacing w:val="-2"/>
        </w:rPr>
        <w:t xml:space="preserve"> </w:t>
      </w:r>
      <w:r>
        <w:t>WD</w:t>
      </w:r>
      <w:r>
        <w:rPr>
          <w:spacing w:val="-2"/>
        </w:rPr>
        <w:t xml:space="preserve"> </w:t>
      </w:r>
      <w:r>
        <w:t>18-23,</w:t>
      </w:r>
      <w:r>
        <w:rPr>
          <w:spacing w:val="-1"/>
        </w:rPr>
        <w:t xml:space="preserve"> </w:t>
      </w:r>
      <w:r>
        <w:t>Change</w:t>
      </w:r>
      <w:r>
        <w:rPr>
          <w:spacing w:val="-1"/>
        </w:rPr>
        <w:t xml:space="preserve"> </w:t>
      </w:r>
      <w:r>
        <w:rPr>
          <w:spacing w:val="-10"/>
        </w:rPr>
        <w:t>2</w:t>
      </w:r>
    </w:p>
    <w:p w14:paraId="57591203" w14:textId="77777777" w:rsidR="00AA0A28" w:rsidRDefault="00F305A9">
      <w:pPr>
        <w:pStyle w:val="BodyText"/>
        <w:spacing w:before="240"/>
        <w:ind w:right="376"/>
      </w:pPr>
      <w:r>
        <w:t>Boards must include a description of how the Board will coordinate WIOA Title I workforce investment activities with AEL activities under WIOA Title II. Boards must also include the process</w:t>
      </w:r>
      <w:r>
        <w:rPr>
          <w:spacing w:val="-3"/>
        </w:rPr>
        <w:t xml:space="preserve"> </w:t>
      </w:r>
      <w:r>
        <w:t>used</w:t>
      </w:r>
      <w:r>
        <w:rPr>
          <w:spacing w:val="-5"/>
        </w:rPr>
        <w:t xml:space="preserve"> </w:t>
      </w:r>
      <w:r>
        <w:t>to</w:t>
      </w:r>
      <w:r>
        <w:rPr>
          <w:spacing w:val="-3"/>
        </w:rPr>
        <w:t xml:space="preserve"> </w:t>
      </w:r>
      <w:r>
        <w:t>review</w:t>
      </w:r>
      <w:r>
        <w:rPr>
          <w:spacing w:val="-4"/>
        </w:rPr>
        <w:t xml:space="preserve"> </w:t>
      </w:r>
      <w:r>
        <w:t>the</w:t>
      </w:r>
      <w:r>
        <w:rPr>
          <w:spacing w:val="-3"/>
        </w:rPr>
        <w:t xml:space="preserve"> </w:t>
      </w:r>
      <w:r>
        <w:t>local</w:t>
      </w:r>
      <w:r>
        <w:rPr>
          <w:spacing w:val="-3"/>
        </w:rPr>
        <w:t xml:space="preserve"> </w:t>
      </w:r>
      <w:r>
        <w:t>applications</w:t>
      </w:r>
      <w:r>
        <w:rPr>
          <w:spacing w:val="-3"/>
        </w:rPr>
        <w:t xml:space="preserve"> </w:t>
      </w:r>
      <w:r>
        <w:t>submitted</w:t>
      </w:r>
      <w:r>
        <w:rPr>
          <w:spacing w:val="-3"/>
        </w:rPr>
        <w:t xml:space="preserve"> </w:t>
      </w:r>
      <w:r>
        <w:t>under</w:t>
      </w:r>
      <w:r>
        <w:rPr>
          <w:spacing w:val="-4"/>
        </w:rPr>
        <w:t xml:space="preserve"> </w:t>
      </w:r>
      <w:r>
        <w:t>Title</w:t>
      </w:r>
      <w:r>
        <w:rPr>
          <w:spacing w:val="-4"/>
        </w:rPr>
        <w:t xml:space="preserve"> </w:t>
      </w:r>
      <w:r>
        <w:t>II,</w:t>
      </w:r>
      <w:r>
        <w:rPr>
          <w:spacing w:val="-3"/>
        </w:rPr>
        <w:t xml:space="preserve"> </w:t>
      </w:r>
      <w:r>
        <w:t>as</w:t>
      </w:r>
      <w:r>
        <w:rPr>
          <w:spacing w:val="-3"/>
        </w:rPr>
        <w:t xml:space="preserve"> </w:t>
      </w:r>
      <w:r>
        <w:t>consistent</w:t>
      </w:r>
      <w:r>
        <w:rPr>
          <w:spacing w:val="-3"/>
        </w:rPr>
        <w:t xml:space="preserve"> </w:t>
      </w:r>
      <w:r>
        <w:t>with</w:t>
      </w:r>
      <w:r>
        <w:rPr>
          <w:spacing w:val="-3"/>
        </w:rPr>
        <w:t xml:space="preserve"> </w:t>
      </w:r>
      <w:r>
        <w:t>WIOA</w:t>
      </w:r>
    </w:p>
    <w:p w14:paraId="0F14EC49" w14:textId="77777777" w:rsidR="00AA0A28" w:rsidRDefault="00F305A9">
      <w:pPr>
        <w:pStyle w:val="BodyText"/>
      </w:pPr>
      <w:r>
        <w:t>§§107(d)(11)(A)</w:t>
      </w:r>
      <w:r>
        <w:rPr>
          <w:spacing w:val="-3"/>
        </w:rPr>
        <w:t xml:space="preserve"> </w:t>
      </w:r>
      <w:r>
        <w:t>and</w:t>
      </w:r>
      <w:r>
        <w:rPr>
          <w:spacing w:val="-2"/>
        </w:rPr>
        <w:t xml:space="preserve"> </w:t>
      </w:r>
      <w:r>
        <w:t>(B)(i)</w:t>
      </w:r>
      <w:r>
        <w:rPr>
          <w:spacing w:val="-1"/>
        </w:rPr>
        <w:t xml:space="preserve"> </w:t>
      </w:r>
      <w:r>
        <w:t>and</w:t>
      </w:r>
      <w:r>
        <w:rPr>
          <w:spacing w:val="-3"/>
        </w:rPr>
        <w:t xml:space="preserve"> </w:t>
      </w:r>
      <w:r>
        <w:t>WIOA</w:t>
      </w:r>
      <w:r>
        <w:rPr>
          <w:spacing w:val="-18"/>
        </w:rPr>
        <w:t xml:space="preserve"> </w:t>
      </w:r>
      <w:r>
        <w:rPr>
          <w:spacing w:val="-2"/>
        </w:rPr>
        <w:t>§232.</w:t>
      </w:r>
    </w:p>
    <w:p w14:paraId="30B97547" w14:textId="77777777" w:rsidR="00AA0A28" w:rsidRDefault="00F305A9">
      <w:pPr>
        <w:spacing w:before="240"/>
        <w:ind w:left="480"/>
        <w:rPr>
          <w:b/>
          <w:sz w:val="24"/>
        </w:rPr>
      </w:pPr>
      <w:r>
        <w:rPr>
          <w:b/>
          <w:sz w:val="24"/>
        </w:rPr>
        <w:t>Minimum</w:t>
      </w:r>
      <w:r>
        <w:rPr>
          <w:b/>
          <w:spacing w:val="-3"/>
          <w:sz w:val="24"/>
        </w:rPr>
        <w:t xml:space="preserve"> </w:t>
      </w:r>
      <w:r>
        <w:rPr>
          <w:b/>
          <w:sz w:val="24"/>
        </w:rPr>
        <w:t>Plan</w:t>
      </w:r>
      <w:r>
        <w:rPr>
          <w:b/>
          <w:spacing w:val="-2"/>
          <w:sz w:val="24"/>
        </w:rPr>
        <w:t xml:space="preserve"> Requirements:</w:t>
      </w:r>
    </w:p>
    <w:p w14:paraId="55D4E694" w14:textId="77777777" w:rsidR="00AA0A28" w:rsidRDefault="00F305A9">
      <w:pPr>
        <w:pStyle w:val="BodyText"/>
        <w:spacing w:before="240" w:line="274" w:lineRule="exact"/>
        <w:ind w:left="840"/>
      </w:pPr>
      <w:r>
        <w:t>A</w:t>
      </w:r>
      <w:r>
        <w:rPr>
          <w:spacing w:val="-3"/>
        </w:rPr>
        <w:t xml:space="preserve"> </w:t>
      </w:r>
      <w:r>
        <w:t>description</w:t>
      </w:r>
      <w:r>
        <w:rPr>
          <w:spacing w:val="-1"/>
        </w:rPr>
        <w:t xml:space="preserve"> </w:t>
      </w:r>
      <w:r>
        <w:rPr>
          <w:spacing w:val="-5"/>
        </w:rPr>
        <w:t>of:</w:t>
      </w:r>
    </w:p>
    <w:p w14:paraId="639EA809" w14:textId="77777777" w:rsidR="00AA0A28" w:rsidRDefault="00F305A9" w:rsidP="00002207">
      <w:pPr>
        <w:pStyle w:val="ListParagraph"/>
        <w:numPr>
          <w:ilvl w:val="1"/>
          <w:numId w:val="15"/>
        </w:numPr>
        <w:tabs>
          <w:tab w:val="left" w:pos="1113"/>
          <w:tab w:val="left" w:pos="1139"/>
        </w:tabs>
        <w:spacing w:line="242" w:lineRule="auto"/>
        <w:ind w:left="1113" w:right="273" w:hanging="274"/>
        <w:rPr>
          <w:sz w:val="24"/>
        </w:rPr>
      </w:pPr>
      <w:r>
        <w:rPr>
          <w:sz w:val="24"/>
        </w:rPr>
        <w:t>how</w:t>
      </w:r>
      <w:r>
        <w:rPr>
          <w:spacing w:val="20"/>
          <w:sz w:val="24"/>
        </w:rPr>
        <w:t xml:space="preserve"> </w:t>
      </w:r>
      <w:r>
        <w:rPr>
          <w:sz w:val="24"/>
        </w:rPr>
        <w:t>the</w:t>
      </w:r>
      <w:r>
        <w:rPr>
          <w:spacing w:val="-3"/>
          <w:sz w:val="24"/>
        </w:rPr>
        <w:t xml:space="preserve"> </w:t>
      </w:r>
      <w:r>
        <w:rPr>
          <w:sz w:val="24"/>
        </w:rPr>
        <w:t>Board</w:t>
      </w:r>
      <w:r>
        <w:rPr>
          <w:spacing w:val="-3"/>
          <w:sz w:val="24"/>
        </w:rPr>
        <w:t xml:space="preserve"> </w:t>
      </w:r>
      <w:r>
        <w:rPr>
          <w:sz w:val="24"/>
        </w:rPr>
        <w:t>will</w:t>
      </w:r>
      <w:r>
        <w:rPr>
          <w:spacing w:val="-3"/>
          <w:sz w:val="24"/>
        </w:rPr>
        <w:t xml:space="preserve"> </w:t>
      </w:r>
      <w:r>
        <w:rPr>
          <w:sz w:val="24"/>
        </w:rPr>
        <w:t>coordinate</w:t>
      </w:r>
      <w:r>
        <w:rPr>
          <w:spacing w:val="-3"/>
          <w:sz w:val="24"/>
        </w:rPr>
        <w:t xml:space="preserve"> </w:t>
      </w:r>
      <w:r>
        <w:rPr>
          <w:sz w:val="24"/>
        </w:rPr>
        <w:t>WIOA</w:t>
      </w:r>
      <w:r>
        <w:rPr>
          <w:spacing w:val="-4"/>
          <w:sz w:val="24"/>
        </w:rPr>
        <w:t xml:space="preserve"> </w:t>
      </w:r>
      <w:r>
        <w:rPr>
          <w:sz w:val="24"/>
        </w:rPr>
        <w:t>Title</w:t>
      </w:r>
      <w:r>
        <w:rPr>
          <w:spacing w:val="-3"/>
          <w:sz w:val="24"/>
        </w:rPr>
        <w:t xml:space="preserve"> </w:t>
      </w:r>
      <w:r>
        <w:rPr>
          <w:sz w:val="24"/>
        </w:rPr>
        <w:t>I</w:t>
      </w:r>
      <w:r>
        <w:rPr>
          <w:spacing w:val="-4"/>
          <w:sz w:val="24"/>
        </w:rPr>
        <w:t xml:space="preserve"> </w:t>
      </w:r>
      <w:r>
        <w:rPr>
          <w:sz w:val="24"/>
        </w:rPr>
        <w:t>workforce</w:t>
      </w:r>
      <w:r>
        <w:rPr>
          <w:spacing w:val="-4"/>
          <w:sz w:val="24"/>
        </w:rPr>
        <w:t xml:space="preserve"> </w:t>
      </w:r>
      <w:r>
        <w:rPr>
          <w:sz w:val="24"/>
        </w:rPr>
        <w:t>investment</w:t>
      </w:r>
      <w:r>
        <w:rPr>
          <w:spacing w:val="-3"/>
          <w:sz w:val="24"/>
        </w:rPr>
        <w:t xml:space="preserve"> </w:t>
      </w:r>
      <w:r>
        <w:rPr>
          <w:sz w:val="24"/>
        </w:rPr>
        <w:t>activities</w:t>
      </w:r>
      <w:r>
        <w:rPr>
          <w:spacing w:val="-3"/>
          <w:sz w:val="24"/>
        </w:rPr>
        <w:t xml:space="preserve"> </w:t>
      </w:r>
      <w:r>
        <w:rPr>
          <w:sz w:val="24"/>
        </w:rPr>
        <w:t>with</w:t>
      </w:r>
      <w:r>
        <w:rPr>
          <w:spacing w:val="-3"/>
          <w:sz w:val="24"/>
        </w:rPr>
        <w:t xml:space="preserve"> </w:t>
      </w:r>
      <w:r>
        <w:rPr>
          <w:sz w:val="24"/>
        </w:rPr>
        <w:t>AEL activities under WIOA Title II, including the process used to review local applications submitted under WIOA Title II; and</w:t>
      </w:r>
    </w:p>
    <w:p w14:paraId="58A14D2A" w14:textId="77777777" w:rsidR="00AA0A28" w:rsidRPr="00075A80" w:rsidRDefault="00F305A9" w:rsidP="00002207">
      <w:pPr>
        <w:pStyle w:val="ListParagraph"/>
        <w:numPr>
          <w:ilvl w:val="1"/>
          <w:numId w:val="15"/>
        </w:numPr>
        <w:tabs>
          <w:tab w:val="left" w:pos="1140"/>
        </w:tabs>
        <w:spacing w:line="303" w:lineRule="exact"/>
        <w:ind w:left="1140"/>
        <w:rPr>
          <w:sz w:val="24"/>
        </w:rPr>
      </w:pPr>
      <w:r>
        <w:rPr>
          <w:sz w:val="24"/>
        </w:rPr>
        <w:t>the</w:t>
      </w:r>
      <w:r>
        <w:rPr>
          <w:spacing w:val="-1"/>
          <w:sz w:val="24"/>
        </w:rPr>
        <w:t xml:space="preserve"> </w:t>
      </w:r>
      <w:r>
        <w:rPr>
          <w:sz w:val="24"/>
        </w:rPr>
        <w:t>local</w:t>
      </w:r>
      <w:r>
        <w:rPr>
          <w:spacing w:val="-2"/>
          <w:sz w:val="24"/>
        </w:rPr>
        <w:t xml:space="preserve"> </w:t>
      </w:r>
      <w:r>
        <w:rPr>
          <w:sz w:val="24"/>
        </w:rPr>
        <w:t>application</w:t>
      </w:r>
      <w:r>
        <w:rPr>
          <w:spacing w:val="-3"/>
          <w:sz w:val="24"/>
        </w:rPr>
        <w:t xml:space="preserve"> </w:t>
      </w:r>
      <w:r>
        <w:rPr>
          <w:sz w:val="24"/>
        </w:rPr>
        <w:t>review</w:t>
      </w:r>
      <w:r>
        <w:rPr>
          <w:spacing w:val="-1"/>
          <w:sz w:val="24"/>
        </w:rPr>
        <w:t xml:space="preserve"> </w:t>
      </w:r>
      <w:r>
        <w:rPr>
          <w:spacing w:val="-2"/>
          <w:sz w:val="24"/>
        </w:rPr>
        <w:t>process.</w:t>
      </w:r>
    </w:p>
    <w:p w14:paraId="3CF21BB9" w14:textId="77777777" w:rsidR="00075A80" w:rsidRDefault="00075A80" w:rsidP="00075A80">
      <w:pPr>
        <w:tabs>
          <w:tab w:val="left" w:pos="1140"/>
        </w:tabs>
        <w:spacing w:line="303" w:lineRule="exact"/>
        <w:rPr>
          <w:sz w:val="24"/>
        </w:rPr>
      </w:pPr>
    </w:p>
    <w:p w14:paraId="4B8C518C" w14:textId="77777777" w:rsidR="00075A80" w:rsidRPr="00075A80" w:rsidRDefault="00075A80" w:rsidP="00075A80">
      <w:pPr>
        <w:pStyle w:val="BodyText"/>
        <w:rPr>
          <w:b/>
          <w:bCs/>
        </w:rPr>
      </w:pPr>
      <w:r w:rsidRPr="00075A80">
        <w:rPr>
          <w:b/>
          <w:bCs/>
          <w:spacing w:val="-1"/>
        </w:rPr>
        <w:t>Board</w:t>
      </w:r>
      <w:r w:rsidRPr="00075A80">
        <w:rPr>
          <w:b/>
          <w:bCs/>
          <w:spacing w:val="-2"/>
        </w:rPr>
        <w:t xml:space="preserve"> </w:t>
      </w:r>
      <w:r w:rsidRPr="00075A80">
        <w:rPr>
          <w:b/>
          <w:bCs/>
          <w:spacing w:val="-1"/>
        </w:rPr>
        <w:t>Response</w:t>
      </w:r>
    </w:p>
    <w:p w14:paraId="61213615" w14:textId="77777777" w:rsidR="00075A80" w:rsidRDefault="00075A80" w:rsidP="00075A80">
      <w:pPr>
        <w:spacing w:before="10"/>
        <w:rPr>
          <w:rFonts w:ascii="Arial" w:eastAsia="Arial" w:hAnsi="Arial" w:cs="Arial"/>
          <w:sz w:val="20"/>
          <w:szCs w:val="20"/>
        </w:rPr>
      </w:pPr>
    </w:p>
    <w:p w14:paraId="427BCCAB" w14:textId="5FDA2749" w:rsidR="00075A80" w:rsidRDefault="00075A80" w:rsidP="00FC760B">
      <w:pPr>
        <w:pStyle w:val="BodyText"/>
        <w:ind w:right="203"/>
      </w:pPr>
      <w:r>
        <w:rPr>
          <w:spacing w:val="-1"/>
        </w:rPr>
        <w:t>WSRCA</w:t>
      </w:r>
      <w:r>
        <w:rPr>
          <w:spacing w:val="-2"/>
        </w:rPr>
        <w:t xml:space="preserve"> </w:t>
      </w:r>
      <w:r>
        <w:rPr>
          <w:spacing w:val="-1"/>
        </w:rPr>
        <w:t>has</w:t>
      </w:r>
      <w:r>
        <w:rPr>
          <w:spacing w:val="-2"/>
        </w:rPr>
        <w:t xml:space="preserve"> </w:t>
      </w:r>
      <w:r>
        <w:rPr>
          <w:spacing w:val="-1"/>
        </w:rPr>
        <w:t>created</w:t>
      </w:r>
      <w:r>
        <w:rPr>
          <w:spacing w:val="-2"/>
        </w:rPr>
        <w:t xml:space="preserve"> </w:t>
      </w:r>
      <w:r>
        <w:rPr>
          <w:spacing w:val="-1"/>
        </w:rPr>
        <w:t>the Rural</w:t>
      </w:r>
      <w:r>
        <w:rPr>
          <w:spacing w:val="-3"/>
        </w:rPr>
        <w:t xml:space="preserve"> </w:t>
      </w:r>
      <w:r>
        <w:rPr>
          <w:spacing w:val="-1"/>
        </w:rPr>
        <w:t>Capital</w:t>
      </w:r>
      <w:r>
        <w:rPr>
          <w:spacing w:val="-3"/>
        </w:rPr>
        <w:t xml:space="preserve"> </w:t>
      </w:r>
      <w:r>
        <w:rPr>
          <w:spacing w:val="-1"/>
        </w:rPr>
        <w:t>Area</w:t>
      </w:r>
      <w:r>
        <w:t xml:space="preserve"> </w:t>
      </w:r>
      <w:r>
        <w:rPr>
          <w:spacing w:val="-1"/>
        </w:rPr>
        <w:t>Integrated</w:t>
      </w:r>
      <w:r>
        <w:rPr>
          <w:spacing w:val="-3"/>
        </w:rPr>
        <w:t xml:space="preserve"> </w:t>
      </w:r>
      <w:r>
        <w:rPr>
          <w:spacing w:val="-1"/>
        </w:rPr>
        <w:t>Services</w:t>
      </w:r>
      <w:r>
        <w:rPr>
          <w:spacing w:val="-2"/>
        </w:rPr>
        <w:t xml:space="preserve"> </w:t>
      </w:r>
      <w:r>
        <w:rPr>
          <w:spacing w:val="-1"/>
        </w:rPr>
        <w:t>Initiative that brings</w:t>
      </w:r>
      <w:r>
        <w:rPr>
          <w:spacing w:val="66"/>
        </w:rPr>
        <w:t xml:space="preserve"> </w:t>
      </w:r>
      <w:r>
        <w:rPr>
          <w:spacing w:val="-1"/>
        </w:rPr>
        <w:t>together the WSRCA as the</w:t>
      </w:r>
      <w:r>
        <w:rPr>
          <w:spacing w:val="-2"/>
        </w:rPr>
        <w:t xml:space="preserve"> </w:t>
      </w:r>
      <w:r>
        <w:rPr>
          <w:spacing w:val="-1"/>
        </w:rPr>
        <w:t>workforce development partner,</w:t>
      </w:r>
      <w:r>
        <w:rPr>
          <w:spacing w:val="-2"/>
        </w:rPr>
        <w:t xml:space="preserve"> </w:t>
      </w:r>
      <w:r>
        <w:rPr>
          <w:spacing w:val="-1"/>
        </w:rPr>
        <w:t>the</w:t>
      </w:r>
      <w:r>
        <w:rPr>
          <w:spacing w:val="-2"/>
        </w:rPr>
        <w:t xml:space="preserve"> </w:t>
      </w:r>
      <w:r>
        <w:rPr>
          <w:spacing w:val="-1"/>
        </w:rPr>
        <w:t>Adult</w:t>
      </w:r>
      <w:r>
        <w:t xml:space="preserve"> </w:t>
      </w:r>
      <w:r>
        <w:rPr>
          <w:spacing w:val="-1"/>
        </w:rPr>
        <w:t>Education and</w:t>
      </w:r>
      <w:r>
        <w:rPr>
          <w:spacing w:val="58"/>
        </w:rPr>
        <w:t xml:space="preserve"> </w:t>
      </w:r>
      <w:r>
        <w:rPr>
          <w:spacing w:val="-1"/>
        </w:rPr>
        <w:t>Training</w:t>
      </w:r>
      <w:r>
        <w:rPr>
          <w:spacing w:val="-3"/>
        </w:rPr>
        <w:t xml:space="preserve"> </w:t>
      </w:r>
      <w:r>
        <w:rPr>
          <w:spacing w:val="-1"/>
        </w:rPr>
        <w:t>provider</w:t>
      </w:r>
      <w:r>
        <w:rPr>
          <w:spacing w:val="-2"/>
        </w:rPr>
        <w:t xml:space="preserve"> </w:t>
      </w:r>
      <w:r>
        <w:rPr>
          <w:spacing w:val="-1"/>
        </w:rPr>
        <w:t>and the</w:t>
      </w:r>
      <w:r>
        <w:rPr>
          <w:spacing w:val="-2"/>
        </w:rPr>
        <w:t xml:space="preserve"> </w:t>
      </w:r>
      <w:r>
        <w:rPr>
          <w:spacing w:val="-1"/>
        </w:rPr>
        <w:t>Texas</w:t>
      </w:r>
      <w:r>
        <w:rPr>
          <w:spacing w:val="-2"/>
        </w:rPr>
        <w:t xml:space="preserve"> </w:t>
      </w:r>
      <w:r>
        <w:rPr>
          <w:spacing w:val="-1"/>
        </w:rPr>
        <w:t>Workforce</w:t>
      </w:r>
      <w:r>
        <w:rPr>
          <w:spacing w:val="-3"/>
        </w:rPr>
        <w:t xml:space="preserve"> </w:t>
      </w:r>
      <w:r>
        <w:rPr>
          <w:spacing w:val="-1"/>
        </w:rPr>
        <w:t>Solutions</w:t>
      </w:r>
      <w:r>
        <w:rPr>
          <w:spacing w:val="-2"/>
        </w:rPr>
        <w:t xml:space="preserve"> </w:t>
      </w:r>
      <w:r>
        <w:t>–</w:t>
      </w:r>
      <w:r>
        <w:rPr>
          <w:spacing w:val="-2"/>
        </w:rPr>
        <w:t xml:space="preserve"> </w:t>
      </w:r>
      <w:r>
        <w:rPr>
          <w:spacing w:val="-1"/>
        </w:rPr>
        <w:t>Vocational Rehabilitation</w:t>
      </w:r>
      <w:r>
        <w:rPr>
          <w:spacing w:val="-2"/>
        </w:rPr>
        <w:t xml:space="preserve"> </w:t>
      </w:r>
      <w:r>
        <w:rPr>
          <w:spacing w:val="-1"/>
        </w:rPr>
        <w:t>Services</w:t>
      </w:r>
      <w:r>
        <w:rPr>
          <w:spacing w:val="67"/>
        </w:rPr>
        <w:t xml:space="preserve"> </w:t>
      </w:r>
      <w:r>
        <w:rPr>
          <w:spacing w:val="-1"/>
        </w:rPr>
        <w:t xml:space="preserve">teams </w:t>
      </w:r>
      <w:r>
        <w:t>to</w:t>
      </w:r>
      <w:r>
        <w:rPr>
          <w:spacing w:val="-1"/>
        </w:rPr>
        <w:t xml:space="preserve"> create </w:t>
      </w:r>
      <w:r>
        <w:t xml:space="preserve">a </w:t>
      </w:r>
      <w:r>
        <w:rPr>
          <w:spacing w:val="-1"/>
        </w:rPr>
        <w:t>leadership council.</w:t>
      </w:r>
      <w:r>
        <w:t xml:space="preserve"> </w:t>
      </w:r>
      <w:r>
        <w:rPr>
          <w:spacing w:val="-1"/>
        </w:rPr>
        <w:t>This partnership</w:t>
      </w:r>
      <w:r>
        <w:t xml:space="preserve"> </w:t>
      </w:r>
      <w:r>
        <w:rPr>
          <w:spacing w:val="-1"/>
        </w:rPr>
        <w:t>is designed</w:t>
      </w:r>
      <w:r>
        <w:t xml:space="preserve"> to </w:t>
      </w:r>
      <w:r>
        <w:rPr>
          <w:spacing w:val="-1"/>
        </w:rPr>
        <w:t>facilitate the</w:t>
      </w:r>
      <w:r>
        <w:rPr>
          <w:spacing w:val="56"/>
        </w:rPr>
        <w:t xml:space="preserve"> </w:t>
      </w:r>
      <w:r>
        <w:rPr>
          <w:spacing w:val="-1"/>
        </w:rPr>
        <w:t>seamless integration of</w:t>
      </w:r>
      <w:r>
        <w:t xml:space="preserve"> </w:t>
      </w:r>
      <w:r>
        <w:rPr>
          <w:spacing w:val="-1"/>
        </w:rPr>
        <w:t>the</w:t>
      </w:r>
      <w:r>
        <w:rPr>
          <w:spacing w:val="-2"/>
        </w:rPr>
        <w:t xml:space="preserve"> </w:t>
      </w:r>
      <w:r>
        <w:rPr>
          <w:spacing w:val="-1"/>
        </w:rPr>
        <w:t>three agency’s services into the one-stop centers.</w:t>
      </w:r>
      <w:r>
        <w:rPr>
          <w:spacing w:val="65"/>
        </w:rPr>
        <w:t xml:space="preserve"> </w:t>
      </w:r>
      <w:r>
        <w:rPr>
          <w:spacing w:val="-1"/>
        </w:rPr>
        <w:t>The</w:t>
      </w:r>
      <w:r w:rsidR="00FC760B">
        <w:rPr>
          <w:spacing w:val="-1"/>
        </w:rPr>
        <w:t xml:space="preserve"> </w:t>
      </w:r>
      <w:r>
        <w:rPr>
          <w:spacing w:val="-1"/>
        </w:rPr>
        <w:t>underlying goal</w:t>
      </w:r>
      <w:r>
        <w:rPr>
          <w:spacing w:val="-2"/>
        </w:rPr>
        <w:t xml:space="preserve"> </w:t>
      </w:r>
      <w:r>
        <w:rPr>
          <w:spacing w:val="-1"/>
        </w:rPr>
        <w:t>of</w:t>
      </w:r>
      <w:r>
        <w:rPr>
          <w:spacing w:val="1"/>
        </w:rPr>
        <w:t xml:space="preserve"> </w:t>
      </w:r>
      <w:r>
        <w:rPr>
          <w:spacing w:val="-1"/>
        </w:rPr>
        <w:t>the partnership</w:t>
      </w:r>
      <w:r>
        <w:rPr>
          <w:spacing w:val="1"/>
        </w:rPr>
        <w:t xml:space="preserve"> </w:t>
      </w:r>
      <w:r>
        <w:rPr>
          <w:spacing w:val="-1"/>
        </w:rPr>
        <w:t xml:space="preserve">is </w:t>
      </w:r>
      <w:r>
        <w:t xml:space="preserve">to </w:t>
      </w:r>
      <w:r>
        <w:rPr>
          <w:spacing w:val="-1"/>
        </w:rPr>
        <w:t>help job seekers</w:t>
      </w:r>
      <w:r>
        <w:t xml:space="preserve"> </w:t>
      </w:r>
      <w:r>
        <w:rPr>
          <w:spacing w:val="-1"/>
        </w:rPr>
        <w:t>access the</w:t>
      </w:r>
      <w:r>
        <w:t xml:space="preserve"> </w:t>
      </w:r>
      <w:r>
        <w:rPr>
          <w:spacing w:val="-1"/>
        </w:rPr>
        <w:t>education,</w:t>
      </w:r>
      <w:r>
        <w:t xml:space="preserve"> </w:t>
      </w:r>
      <w:r>
        <w:rPr>
          <w:spacing w:val="-1"/>
        </w:rPr>
        <w:t>training,</w:t>
      </w:r>
      <w:r>
        <w:rPr>
          <w:spacing w:val="62"/>
        </w:rPr>
        <w:t xml:space="preserve"> </w:t>
      </w:r>
      <w:r>
        <w:rPr>
          <w:spacing w:val="-1"/>
        </w:rPr>
        <w:t>and support</w:t>
      </w:r>
      <w:r>
        <w:t xml:space="preserve"> </w:t>
      </w:r>
      <w:r>
        <w:rPr>
          <w:spacing w:val="-1"/>
        </w:rPr>
        <w:t>services</w:t>
      </w:r>
      <w:r>
        <w:t xml:space="preserve"> </w:t>
      </w:r>
      <w:r>
        <w:rPr>
          <w:spacing w:val="-1"/>
        </w:rPr>
        <w:t xml:space="preserve">they need </w:t>
      </w:r>
      <w:r>
        <w:t xml:space="preserve">to </w:t>
      </w:r>
      <w:r>
        <w:rPr>
          <w:spacing w:val="-1"/>
        </w:rPr>
        <w:t>find self-sufficient</w:t>
      </w:r>
      <w:r>
        <w:t xml:space="preserve"> </w:t>
      </w:r>
      <w:r>
        <w:rPr>
          <w:spacing w:val="-1"/>
        </w:rPr>
        <w:t>employment,</w:t>
      </w:r>
      <w:r>
        <w:rPr>
          <w:spacing w:val="1"/>
        </w:rPr>
        <w:t xml:space="preserve"> </w:t>
      </w:r>
      <w:r>
        <w:rPr>
          <w:spacing w:val="-1"/>
        </w:rPr>
        <w:t xml:space="preserve">with </w:t>
      </w:r>
      <w:r>
        <w:t>a</w:t>
      </w:r>
      <w:r>
        <w:rPr>
          <w:spacing w:val="-1"/>
        </w:rPr>
        <w:t xml:space="preserve"> complementary</w:t>
      </w:r>
      <w:r>
        <w:rPr>
          <w:spacing w:val="71"/>
        </w:rPr>
        <w:t xml:space="preserve"> </w:t>
      </w:r>
      <w:r>
        <w:rPr>
          <w:spacing w:val="-1"/>
        </w:rPr>
        <w:t>goal</w:t>
      </w:r>
      <w:r>
        <w:rPr>
          <w:spacing w:val="-2"/>
        </w:rPr>
        <w:t xml:space="preserve"> </w:t>
      </w:r>
      <w:r>
        <w:t xml:space="preserve">to </w:t>
      </w:r>
      <w:r>
        <w:rPr>
          <w:spacing w:val="-1"/>
        </w:rPr>
        <w:t>match employers</w:t>
      </w:r>
      <w:r>
        <w:t xml:space="preserve"> </w:t>
      </w:r>
      <w:r>
        <w:rPr>
          <w:spacing w:val="-1"/>
        </w:rPr>
        <w:t>with the skilled</w:t>
      </w:r>
      <w:r>
        <w:t xml:space="preserve"> </w:t>
      </w:r>
      <w:r>
        <w:rPr>
          <w:spacing w:val="-1"/>
        </w:rPr>
        <w:t>workers they</w:t>
      </w:r>
      <w:r>
        <w:t xml:space="preserve"> </w:t>
      </w:r>
      <w:r>
        <w:rPr>
          <w:spacing w:val="-1"/>
        </w:rPr>
        <w:t xml:space="preserve">need </w:t>
      </w:r>
      <w:r>
        <w:t xml:space="preserve">to </w:t>
      </w:r>
      <w:r>
        <w:rPr>
          <w:spacing w:val="-1"/>
        </w:rPr>
        <w:t>compete in</w:t>
      </w:r>
      <w:r>
        <w:t xml:space="preserve"> </w:t>
      </w:r>
      <w:r>
        <w:rPr>
          <w:spacing w:val="-1"/>
        </w:rPr>
        <w:t>the</w:t>
      </w:r>
      <w:r>
        <w:t xml:space="preserve"> </w:t>
      </w:r>
      <w:r>
        <w:rPr>
          <w:spacing w:val="-1"/>
        </w:rPr>
        <w:t>global</w:t>
      </w:r>
      <w:r>
        <w:rPr>
          <w:spacing w:val="65"/>
        </w:rPr>
        <w:t xml:space="preserve"> </w:t>
      </w:r>
      <w:r>
        <w:rPr>
          <w:spacing w:val="-1"/>
        </w:rPr>
        <w:t>economy.</w:t>
      </w:r>
    </w:p>
    <w:p w14:paraId="226790A4" w14:textId="77777777" w:rsidR="00075A80" w:rsidRDefault="00075A80" w:rsidP="00075A80">
      <w:pPr>
        <w:spacing w:before="10"/>
        <w:rPr>
          <w:rFonts w:ascii="Arial" w:eastAsia="Arial" w:hAnsi="Arial" w:cs="Arial"/>
          <w:sz w:val="20"/>
          <w:szCs w:val="20"/>
        </w:rPr>
      </w:pPr>
    </w:p>
    <w:p w14:paraId="7A24B938" w14:textId="54A1069F" w:rsidR="00075A80" w:rsidRDefault="00075A80" w:rsidP="00075A80">
      <w:pPr>
        <w:pStyle w:val="BodyText"/>
        <w:ind w:left="139" w:right="246"/>
      </w:pPr>
      <w:r>
        <w:rPr>
          <w:spacing w:val="-1"/>
        </w:rPr>
        <w:t>The leadership</w:t>
      </w:r>
      <w:r>
        <w:t xml:space="preserve"> </w:t>
      </w:r>
      <w:r>
        <w:rPr>
          <w:spacing w:val="-1"/>
        </w:rPr>
        <w:t>council meets</w:t>
      </w:r>
      <w:r>
        <w:t xml:space="preserve"> </w:t>
      </w:r>
      <w:r>
        <w:rPr>
          <w:spacing w:val="-1"/>
        </w:rPr>
        <w:t xml:space="preserve">on </w:t>
      </w:r>
      <w:r>
        <w:t xml:space="preserve">a </w:t>
      </w:r>
      <w:r w:rsidR="00282418">
        <w:rPr>
          <w:spacing w:val="-1"/>
        </w:rPr>
        <w:t>regular</w:t>
      </w:r>
      <w:r>
        <w:rPr>
          <w:spacing w:val="-1"/>
        </w:rPr>
        <w:t xml:space="preserve"> basis</w:t>
      </w:r>
      <w:r>
        <w:t xml:space="preserve"> </w:t>
      </w:r>
      <w:r>
        <w:rPr>
          <w:spacing w:val="-1"/>
        </w:rPr>
        <w:t>and includes</w:t>
      </w:r>
      <w:r>
        <w:t xml:space="preserve"> </w:t>
      </w:r>
      <w:r>
        <w:rPr>
          <w:spacing w:val="-1"/>
        </w:rPr>
        <w:t>three</w:t>
      </w:r>
      <w:r>
        <w:t xml:space="preserve"> </w:t>
      </w:r>
      <w:r>
        <w:rPr>
          <w:spacing w:val="-1"/>
        </w:rPr>
        <w:t>workgroups</w:t>
      </w:r>
      <w:r>
        <w:rPr>
          <w:spacing w:val="60"/>
        </w:rPr>
        <w:t xml:space="preserve"> </w:t>
      </w:r>
      <w:r>
        <w:rPr>
          <w:spacing w:val="-1"/>
        </w:rPr>
        <w:t>comprised</w:t>
      </w:r>
      <w:r>
        <w:rPr>
          <w:spacing w:val="-2"/>
        </w:rPr>
        <w:t xml:space="preserve"> </w:t>
      </w:r>
      <w:r>
        <w:rPr>
          <w:spacing w:val="-1"/>
        </w:rPr>
        <w:t>of</w:t>
      </w:r>
      <w:r>
        <w:t xml:space="preserve"> </w:t>
      </w:r>
      <w:r>
        <w:rPr>
          <w:spacing w:val="-1"/>
        </w:rPr>
        <w:t>frontline</w:t>
      </w:r>
      <w:r>
        <w:rPr>
          <w:spacing w:val="-3"/>
        </w:rPr>
        <w:t xml:space="preserve"> </w:t>
      </w:r>
      <w:r>
        <w:rPr>
          <w:spacing w:val="-1"/>
        </w:rPr>
        <w:t>staff</w:t>
      </w:r>
      <w:r>
        <w:rPr>
          <w:spacing w:val="-2"/>
        </w:rPr>
        <w:t xml:space="preserve"> </w:t>
      </w:r>
      <w:r>
        <w:rPr>
          <w:spacing w:val="-1"/>
        </w:rPr>
        <w:t>from</w:t>
      </w:r>
      <w:r>
        <w:rPr>
          <w:spacing w:val="-2"/>
        </w:rPr>
        <w:t xml:space="preserve"> </w:t>
      </w:r>
      <w:r>
        <w:rPr>
          <w:spacing w:val="-1"/>
        </w:rPr>
        <w:t>each organization:</w:t>
      </w:r>
    </w:p>
    <w:p w14:paraId="6DE28AC8" w14:textId="77777777" w:rsidR="00075A80" w:rsidRDefault="00075A80" w:rsidP="00075A80">
      <w:pPr>
        <w:spacing w:before="9"/>
        <w:rPr>
          <w:rFonts w:ascii="Arial" w:eastAsia="Arial" w:hAnsi="Arial" w:cs="Arial"/>
          <w:sz w:val="20"/>
          <w:szCs w:val="20"/>
        </w:rPr>
      </w:pPr>
    </w:p>
    <w:p w14:paraId="26F31B29" w14:textId="77777777" w:rsidR="00075A80" w:rsidRDefault="00075A80" w:rsidP="00002207">
      <w:pPr>
        <w:pStyle w:val="BodyText"/>
        <w:numPr>
          <w:ilvl w:val="1"/>
          <w:numId w:val="46"/>
        </w:numPr>
        <w:tabs>
          <w:tab w:val="left" w:pos="860"/>
        </w:tabs>
        <w:autoSpaceDE/>
        <w:autoSpaceDN/>
        <w:ind w:right="387"/>
        <w:jc w:val="both"/>
      </w:pPr>
      <w:r>
        <w:rPr>
          <w:spacing w:val="-1"/>
        </w:rPr>
        <w:t>The Customer</w:t>
      </w:r>
      <w:r>
        <w:t xml:space="preserve"> </w:t>
      </w:r>
      <w:r>
        <w:rPr>
          <w:spacing w:val="-1"/>
        </w:rPr>
        <w:t>Welcome workgroup</w:t>
      </w:r>
      <w:r>
        <w:t xml:space="preserve"> – </w:t>
      </w:r>
      <w:r>
        <w:rPr>
          <w:spacing w:val="-1"/>
        </w:rPr>
        <w:t>this workgroup</w:t>
      </w:r>
      <w:r>
        <w:t xml:space="preserve"> </w:t>
      </w:r>
      <w:r>
        <w:rPr>
          <w:spacing w:val="-1"/>
        </w:rPr>
        <w:t>will develop plans</w:t>
      </w:r>
      <w:r>
        <w:t xml:space="preserve"> </w:t>
      </w:r>
      <w:r>
        <w:rPr>
          <w:spacing w:val="-1"/>
        </w:rPr>
        <w:t>and</w:t>
      </w:r>
      <w:r>
        <w:t xml:space="preserve"> </w:t>
      </w:r>
      <w:r>
        <w:rPr>
          <w:spacing w:val="-1"/>
        </w:rPr>
        <w:t>tools</w:t>
      </w:r>
      <w:r>
        <w:rPr>
          <w:spacing w:val="61"/>
        </w:rPr>
        <w:t xml:space="preserve"> </w:t>
      </w:r>
      <w:r>
        <w:rPr>
          <w:spacing w:val="-1"/>
        </w:rPr>
        <w:t>for the sharing</w:t>
      </w:r>
      <w:r>
        <w:t xml:space="preserve"> </w:t>
      </w:r>
      <w:r>
        <w:rPr>
          <w:spacing w:val="-1"/>
        </w:rPr>
        <w:t>of</w:t>
      </w:r>
      <w:r>
        <w:t xml:space="preserve"> </w:t>
      </w:r>
      <w:r>
        <w:rPr>
          <w:spacing w:val="-1"/>
        </w:rPr>
        <w:t>system</w:t>
      </w:r>
      <w:r>
        <w:t xml:space="preserve"> </w:t>
      </w:r>
      <w:r>
        <w:rPr>
          <w:spacing w:val="-1"/>
        </w:rPr>
        <w:t>services</w:t>
      </w:r>
      <w:r>
        <w:rPr>
          <w:spacing w:val="-2"/>
        </w:rPr>
        <w:t xml:space="preserve"> </w:t>
      </w:r>
      <w:r>
        <w:rPr>
          <w:spacing w:val="-1"/>
        </w:rPr>
        <w:t>by program partners</w:t>
      </w:r>
      <w:r>
        <w:rPr>
          <w:spacing w:val="-2"/>
        </w:rPr>
        <w:t xml:space="preserve"> </w:t>
      </w:r>
      <w:r>
        <w:rPr>
          <w:spacing w:val="-1"/>
        </w:rPr>
        <w:t>that</w:t>
      </w:r>
      <w:r>
        <w:rPr>
          <w:spacing w:val="1"/>
        </w:rPr>
        <w:t xml:space="preserve"> </w:t>
      </w:r>
      <w:r w:rsidR="3EEDB2DC">
        <w:rPr>
          <w:spacing w:val="-1"/>
        </w:rPr>
        <w:t>focus</w:t>
      </w:r>
      <w:r>
        <w:rPr>
          <w:spacing w:val="-2"/>
        </w:rPr>
        <w:t xml:space="preserve"> </w:t>
      </w:r>
      <w:r>
        <w:rPr>
          <w:spacing w:val="-1"/>
        </w:rPr>
        <w:t>on outreach,</w:t>
      </w:r>
      <w:r>
        <w:rPr>
          <w:spacing w:val="70"/>
          <w:w w:val="99"/>
        </w:rPr>
        <w:t xml:space="preserve"> </w:t>
      </w:r>
      <w:r>
        <w:rPr>
          <w:spacing w:val="-1"/>
        </w:rPr>
        <w:t>intake,</w:t>
      </w:r>
      <w:r>
        <w:rPr>
          <w:spacing w:val="-2"/>
        </w:rPr>
        <w:t xml:space="preserve"> </w:t>
      </w:r>
      <w:r>
        <w:rPr>
          <w:spacing w:val="-1"/>
        </w:rPr>
        <w:t>orientation, and</w:t>
      </w:r>
      <w:r>
        <w:rPr>
          <w:spacing w:val="-2"/>
        </w:rPr>
        <w:t xml:space="preserve"> </w:t>
      </w:r>
      <w:r>
        <w:rPr>
          <w:spacing w:val="-1"/>
        </w:rPr>
        <w:t>initial</w:t>
      </w:r>
      <w:r>
        <w:rPr>
          <w:spacing w:val="-4"/>
        </w:rPr>
        <w:t xml:space="preserve"> </w:t>
      </w:r>
      <w:r>
        <w:rPr>
          <w:spacing w:val="-1"/>
        </w:rPr>
        <w:t>assessments.</w:t>
      </w:r>
    </w:p>
    <w:p w14:paraId="5765BB26" w14:textId="77777777" w:rsidR="00075A80" w:rsidRDefault="00075A80" w:rsidP="00075A80">
      <w:pPr>
        <w:spacing w:before="9"/>
        <w:rPr>
          <w:rFonts w:ascii="Arial" w:eastAsia="Arial" w:hAnsi="Arial" w:cs="Arial"/>
          <w:sz w:val="20"/>
          <w:szCs w:val="20"/>
        </w:rPr>
      </w:pPr>
    </w:p>
    <w:p w14:paraId="74C9970A" w14:textId="77777777" w:rsidR="00075A80" w:rsidRDefault="00075A80" w:rsidP="00002207">
      <w:pPr>
        <w:pStyle w:val="BodyText"/>
        <w:numPr>
          <w:ilvl w:val="1"/>
          <w:numId w:val="46"/>
        </w:numPr>
        <w:tabs>
          <w:tab w:val="left" w:pos="860"/>
        </w:tabs>
        <w:autoSpaceDE/>
        <w:autoSpaceDN/>
        <w:ind w:right="523"/>
      </w:pPr>
      <w:r>
        <w:rPr>
          <w:spacing w:val="-1"/>
        </w:rPr>
        <w:t>The Customer</w:t>
      </w:r>
      <w:r>
        <w:t xml:space="preserve"> </w:t>
      </w:r>
      <w:r>
        <w:rPr>
          <w:spacing w:val="-1"/>
        </w:rPr>
        <w:t>Connections</w:t>
      </w:r>
      <w:r>
        <w:t xml:space="preserve"> </w:t>
      </w:r>
      <w:r>
        <w:rPr>
          <w:spacing w:val="-1"/>
        </w:rPr>
        <w:t>workgroup</w:t>
      </w:r>
      <w:r>
        <w:t xml:space="preserve"> – </w:t>
      </w:r>
      <w:r>
        <w:rPr>
          <w:spacing w:val="-1"/>
        </w:rPr>
        <w:t>this workgroup</w:t>
      </w:r>
      <w:r>
        <w:t xml:space="preserve"> </w:t>
      </w:r>
      <w:r>
        <w:rPr>
          <w:spacing w:val="-1"/>
        </w:rPr>
        <w:t>will develop</w:t>
      </w:r>
      <w:r>
        <w:t xml:space="preserve"> </w:t>
      </w:r>
      <w:r>
        <w:rPr>
          <w:spacing w:val="-1"/>
        </w:rPr>
        <w:t>plans</w:t>
      </w:r>
      <w:r>
        <w:t xml:space="preserve"> </w:t>
      </w:r>
      <w:r>
        <w:rPr>
          <w:spacing w:val="-1"/>
        </w:rPr>
        <w:t>and</w:t>
      </w:r>
      <w:r>
        <w:rPr>
          <w:spacing w:val="52"/>
        </w:rPr>
        <w:t xml:space="preserve"> </w:t>
      </w:r>
      <w:r>
        <w:rPr>
          <w:spacing w:val="-1"/>
        </w:rPr>
        <w:t>tools for</w:t>
      </w:r>
      <w:r>
        <w:t xml:space="preserve"> </w:t>
      </w:r>
      <w:r>
        <w:rPr>
          <w:spacing w:val="-1"/>
        </w:rPr>
        <w:t>the seamless sharing of</w:t>
      </w:r>
      <w:r>
        <w:rPr>
          <w:spacing w:val="-2"/>
        </w:rPr>
        <w:t xml:space="preserve"> </w:t>
      </w:r>
      <w:r>
        <w:rPr>
          <w:spacing w:val="-1"/>
        </w:rPr>
        <w:t>customer</w:t>
      </w:r>
      <w:r>
        <w:t xml:space="preserve"> </w:t>
      </w:r>
      <w:r>
        <w:rPr>
          <w:spacing w:val="-1"/>
        </w:rPr>
        <w:t>information</w:t>
      </w:r>
      <w:r>
        <w:rPr>
          <w:spacing w:val="-2"/>
        </w:rPr>
        <w:t xml:space="preserve"> </w:t>
      </w:r>
      <w:r>
        <w:rPr>
          <w:spacing w:val="-1"/>
        </w:rPr>
        <w:t>by program</w:t>
      </w:r>
      <w:r>
        <w:rPr>
          <w:spacing w:val="-2"/>
        </w:rPr>
        <w:t xml:space="preserve"> </w:t>
      </w:r>
      <w:r>
        <w:rPr>
          <w:spacing w:val="-1"/>
        </w:rPr>
        <w:t>partners that</w:t>
      </w:r>
      <w:r>
        <w:rPr>
          <w:spacing w:val="62"/>
        </w:rPr>
        <w:t xml:space="preserve"> </w:t>
      </w:r>
      <w:r>
        <w:rPr>
          <w:spacing w:val="-1"/>
        </w:rPr>
        <w:t>focus on referrals between</w:t>
      </w:r>
      <w:r>
        <w:t xml:space="preserve"> </w:t>
      </w:r>
      <w:r>
        <w:rPr>
          <w:spacing w:val="-1"/>
        </w:rPr>
        <w:t>programs,</w:t>
      </w:r>
      <w:r>
        <w:t xml:space="preserve"> </w:t>
      </w:r>
      <w:r>
        <w:rPr>
          <w:spacing w:val="-1"/>
        </w:rPr>
        <w:t>services,</w:t>
      </w:r>
      <w:r>
        <w:t xml:space="preserve"> </w:t>
      </w:r>
      <w:r>
        <w:rPr>
          <w:spacing w:val="-1"/>
        </w:rPr>
        <w:t>and coordination</w:t>
      </w:r>
      <w:r>
        <w:rPr>
          <w:spacing w:val="1"/>
        </w:rPr>
        <w:t xml:space="preserve"> </w:t>
      </w:r>
      <w:r>
        <w:rPr>
          <w:spacing w:val="-1"/>
        </w:rPr>
        <w:t>of</w:t>
      </w:r>
      <w:r>
        <w:t xml:space="preserve"> </w:t>
      </w:r>
      <w:r>
        <w:rPr>
          <w:spacing w:val="-1"/>
        </w:rPr>
        <w:t>activities.</w:t>
      </w:r>
    </w:p>
    <w:p w14:paraId="74B44C99" w14:textId="77777777" w:rsidR="00075A80" w:rsidRDefault="00075A80" w:rsidP="00075A80">
      <w:pPr>
        <w:spacing w:before="9"/>
        <w:rPr>
          <w:rFonts w:ascii="Arial" w:eastAsia="Arial" w:hAnsi="Arial" w:cs="Arial"/>
          <w:sz w:val="20"/>
          <w:szCs w:val="20"/>
        </w:rPr>
      </w:pPr>
    </w:p>
    <w:p w14:paraId="43EB6E10" w14:textId="77777777" w:rsidR="00075A80" w:rsidRDefault="00075A80" w:rsidP="00002207">
      <w:pPr>
        <w:pStyle w:val="BodyText"/>
        <w:numPr>
          <w:ilvl w:val="1"/>
          <w:numId w:val="46"/>
        </w:numPr>
        <w:tabs>
          <w:tab w:val="left" w:pos="860"/>
        </w:tabs>
        <w:autoSpaceDE/>
        <w:autoSpaceDN/>
        <w:ind w:right="495"/>
      </w:pPr>
      <w:r>
        <w:rPr>
          <w:spacing w:val="-1"/>
        </w:rPr>
        <w:t>The Business,</w:t>
      </w:r>
      <w:r>
        <w:t xml:space="preserve"> </w:t>
      </w:r>
      <w:r>
        <w:rPr>
          <w:spacing w:val="-1"/>
        </w:rPr>
        <w:t>Job Search</w:t>
      </w:r>
      <w:r>
        <w:t xml:space="preserve"> </w:t>
      </w:r>
      <w:r>
        <w:rPr>
          <w:spacing w:val="-1"/>
        </w:rPr>
        <w:t>and Job Attainment</w:t>
      </w:r>
      <w:r>
        <w:rPr>
          <w:spacing w:val="1"/>
        </w:rPr>
        <w:t xml:space="preserve"> </w:t>
      </w:r>
      <w:r>
        <w:rPr>
          <w:spacing w:val="-1"/>
        </w:rPr>
        <w:t xml:space="preserve">workgroup </w:t>
      </w:r>
      <w:r>
        <w:t>–</w:t>
      </w:r>
      <w:r>
        <w:rPr>
          <w:spacing w:val="-1"/>
        </w:rPr>
        <w:t xml:space="preserve"> this</w:t>
      </w:r>
      <w:r>
        <w:t xml:space="preserve"> </w:t>
      </w:r>
      <w:r>
        <w:rPr>
          <w:spacing w:val="-1"/>
        </w:rPr>
        <w:t>workgroup will</w:t>
      </w:r>
      <w:r>
        <w:rPr>
          <w:spacing w:val="63"/>
        </w:rPr>
        <w:t xml:space="preserve"> </w:t>
      </w:r>
      <w:r>
        <w:rPr>
          <w:spacing w:val="-1"/>
        </w:rPr>
        <w:t>develop plans and</w:t>
      </w:r>
      <w:r>
        <w:t xml:space="preserve"> </w:t>
      </w:r>
      <w:r>
        <w:rPr>
          <w:spacing w:val="-1"/>
        </w:rPr>
        <w:t>provide specific details</w:t>
      </w:r>
      <w:r>
        <w:t xml:space="preserve"> </w:t>
      </w:r>
      <w:r>
        <w:rPr>
          <w:spacing w:val="-1"/>
        </w:rPr>
        <w:t>for the</w:t>
      </w:r>
      <w:r>
        <w:t xml:space="preserve"> </w:t>
      </w:r>
      <w:r>
        <w:rPr>
          <w:spacing w:val="-1"/>
        </w:rPr>
        <w:t>delivery of</w:t>
      </w:r>
      <w:r>
        <w:t xml:space="preserve"> </w:t>
      </w:r>
      <w:r>
        <w:rPr>
          <w:spacing w:val="-1"/>
        </w:rPr>
        <w:t>integrated</w:t>
      </w:r>
      <w:r>
        <w:t xml:space="preserve"> </w:t>
      </w:r>
      <w:r>
        <w:rPr>
          <w:spacing w:val="-1"/>
        </w:rPr>
        <w:t>business</w:t>
      </w:r>
      <w:r>
        <w:rPr>
          <w:spacing w:val="63"/>
        </w:rPr>
        <w:t xml:space="preserve"> </w:t>
      </w:r>
      <w:r>
        <w:rPr>
          <w:spacing w:val="-1"/>
        </w:rPr>
        <w:t>services for</w:t>
      </w:r>
      <w:r>
        <w:rPr>
          <w:spacing w:val="-2"/>
        </w:rPr>
        <w:t xml:space="preserve"> </w:t>
      </w:r>
      <w:r>
        <w:rPr>
          <w:spacing w:val="-1"/>
        </w:rPr>
        <w:t>all</w:t>
      </w:r>
      <w:r>
        <w:rPr>
          <w:spacing w:val="-2"/>
        </w:rPr>
        <w:t xml:space="preserve"> </w:t>
      </w:r>
      <w:r>
        <w:rPr>
          <w:spacing w:val="-1"/>
        </w:rPr>
        <w:t>partners,</w:t>
      </w:r>
      <w:r>
        <w:rPr>
          <w:spacing w:val="1"/>
        </w:rPr>
        <w:t xml:space="preserve"> </w:t>
      </w:r>
      <w:r>
        <w:rPr>
          <w:spacing w:val="-1"/>
        </w:rPr>
        <w:t>establish tools for integrating</w:t>
      </w:r>
      <w:r>
        <w:t xml:space="preserve"> </w:t>
      </w:r>
      <w:r>
        <w:rPr>
          <w:spacing w:val="-1"/>
        </w:rPr>
        <w:t>current</w:t>
      </w:r>
      <w:r>
        <w:t xml:space="preserve"> </w:t>
      </w:r>
      <w:r>
        <w:rPr>
          <w:spacing w:val="-1"/>
        </w:rPr>
        <w:t>partner business</w:t>
      </w:r>
      <w:r>
        <w:rPr>
          <w:spacing w:val="69"/>
        </w:rPr>
        <w:t xml:space="preserve"> </w:t>
      </w:r>
      <w:r>
        <w:rPr>
          <w:spacing w:val="-1"/>
        </w:rPr>
        <w:t>services teams</w:t>
      </w:r>
      <w:r>
        <w:t xml:space="preserve"> so</w:t>
      </w:r>
      <w:r>
        <w:rPr>
          <w:spacing w:val="-1"/>
        </w:rPr>
        <w:t xml:space="preserve"> they</w:t>
      </w:r>
      <w:r>
        <w:t xml:space="preserve"> </w:t>
      </w:r>
      <w:r>
        <w:rPr>
          <w:spacing w:val="-1"/>
        </w:rPr>
        <w:t>will</w:t>
      </w:r>
      <w:r>
        <w:t xml:space="preserve"> </w:t>
      </w:r>
      <w:r>
        <w:rPr>
          <w:spacing w:val="-1"/>
        </w:rPr>
        <w:t>connect</w:t>
      </w:r>
      <w:r>
        <w:t xml:space="preserve"> </w:t>
      </w:r>
      <w:r>
        <w:rPr>
          <w:spacing w:val="-1"/>
        </w:rPr>
        <w:t>more</w:t>
      </w:r>
      <w:r>
        <w:t xml:space="preserve"> </w:t>
      </w:r>
      <w:r>
        <w:rPr>
          <w:spacing w:val="-1"/>
        </w:rPr>
        <w:t>system</w:t>
      </w:r>
      <w:r>
        <w:t xml:space="preserve"> </w:t>
      </w:r>
      <w:r>
        <w:rPr>
          <w:spacing w:val="-1"/>
        </w:rPr>
        <w:t xml:space="preserve">customers </w:t>
      </w:r>
      <w:r>
        <w:t xml:space="preserve">to </w:t>
      </w:r>
      <w:r>
        <w:rPr>
          <w:spacing w:val="-1"/>
        </w:rPr>
        <w:t>employment</w:t>
      </w:r>
      <w:r>
        <w:rPr>
          <w:spacing w:val="1"/>
        </w:rPr>
        <w:t xml:space="preserve"> </w:t>
      </w:r>
      <w:r>
        <w:rPr>
          <w:spacing w:val="-1"/>
        </w:rPr>
        <w:t>and</w:t>
      </w:r>
      <w:r>
        <w:rPr>
          <w:spacing w:val="56"/>
        </w:rPr>
        <w:t xml:space="preserve"> </w:t>
      </w:r>
      <w:r>
        <w:rPr>
          <w:spacing w:val="-1"/>
        </w:rPr>
        <w:t>support</w:t>
      </w:r>
      <w:r>
        <w:t xml:space="preserve"> </w:t>
      </w:r>
      <w:r>
        <w:rPr>
          <w:spacing w:val="-1"/>
        </w:rPr>
        <w:t>achievement</w:t>
      </w:r>
      <w:r>
        <w:t xml:space="preserve"> </w:t>
      </w:r>
      <w:r>
        <w:rPr>
          <w:spacing w:val="-1"/>
        </w:rPr>
        <w:t>of</w:t>
      </w:r>
      <w:r>
        <w:t xml:space="preserve"> </w:t>
      </w:r>
      <w:r>
        <w:rPr>
          <w:spacing w:val="-1"/>
        </w:rPr>
        <w:t>performance goals</w:t>
      </w:r>
      <w:r>
        <w:t xml:space="preserve"> of </w:t>
      </w:r>
      <w:r>
        <w:rPr>
          <w:spacing w:val="-1"/>
        </w:rPr>
        <w:t>all</w:t>
      </w:r>
      <w:r>
        <w:rPr>
          <w:spacing w:val="-2"/>
        </w:rPr>
        <w:t xml:space="preserve"> </w:t>
      </w:r>
      <w:r>
        <w:rPr>
          <w:spacing w:val="-1"/>
        </w:rPr>
        <w:t>system partners.</w:t>
      </w:r>
    </w:p>
    <w:p w14:paraId="39EA259E" w14:textId="77777777" w:rsidR="00075A80" w:rsidRDefault="00075A80" w:rsidP="00075A80">
      <w:pPr>
        <w:spacing w:before="10"/>
        <w:rPr>
          <w:rFonts w:ascii="Arial" w:eastAsia="Arial" w:hAnsi="Arial" w:cs="Arial"/>
          <w:sz w:val="20"/>
          <w:szCs w:val="20"/>
        </w:rPr>
      </w:pPr>
    </w:p>
    <w:p w14:paraId="66B1F503" w14:textId="0C4B9D44" w:rsidR="00075A80" w:rsidRDefault="00075A80" w:rsidP="00075A80">
      <w:pPr>
        <w:pStyle w:val="BodyText"/>
        <w:ind w:right="203"/>
      </w:pPr>
      <w:r>
        <w:rPr>
          <w:spacing w:val="-1"/>
        </w:rPr>
        <w:t xml:space="preserve">Each workgroup </w:t>
      </w:r>
      <w:r w:rsidR="007C433E">
        <w:rPr>
          <w:spacing w:val="-1"/>
        </w:rPr>
        <w:t>meets</w:t>
      </w:r>
      <w:r>
        <w:rPr>
          <w:spacing w:val="1"/>
        </w:rPr>
        <w:t xml:space="preserve"> </w:t>
      </w:r>
      <w:r w:rsidR="007C433E">
        <w:rPr>
          <w:spacing w:val="-1"/>
        </w:rPr>
        <w:t>regularly</w:t>
      </w:r>
      <w:r>
        <w:t xml:space="preserve"> </w:t>
      </w:r>
      <w:r>
        <w:rPr>
          <w:spacing w:val="-1"/>
        </w:rPr>
        <w:t>and will address the</w:t>
      </w:r>
      <w:r>
        <w:rPr>
          <w:spacing w:val="68"/>
        </w:rPr>
        <w:t xml:space="preserve"> </w:t>
      </w:r>
      <w:r>
        <w:rPr>
          <w:spacing w:val="-1"/>
        </w:rPr>
        <w:t xml:space="preserve">goals </w:t>
      </w:r>
      <w:r>
        <w:t>/</w:t>
      </w:r>
      <w:r>
        <w:rPr>
          <w:spacing w:val="1"/>
        </w:rPr>
        <w:t xml:space="preserve"> </w:t>
      </w:r>
      <w:r>
        <w:rPr>
          <w:spacing w:val="-1"/>
        </w:rPr>
        <w:t>tasks identified</w:t>
      </w:r>
      <w:r>
        <w:rPr>
          <w:spacing w:val="1"/>
        </w:rPr>
        <w:t xml:space="preserve"> </w:t>
      </w:r>
      <w:r>
        <w:rPr>
          <w:spacing w:val="-1"/>
        </w:rPr>
        <w:t>by the</w:t>
      </w:r>
      <w:r>
        <w:t xml:space="preserve"> </w:t>
      </w:r>
      <w:r>
        <w:rPr>
          <w:spacing w:val="-1"/>
        </w:rPr>
        <w:t>leadership council.</w:t>
      </w:r>
      <w:r>
        <w:t xml:space="preserve">  </w:t>
      </w:r>
      <w:r>
        <w:rPr>
          <w:spacing w:val="-1"/>
        </w:rPr>
        <w:t>An</w:t>
      </w:r>
      <w:r>
        <w:t xml:space="preserve"> </w:t>
      </w:r>
      <w:r>
        <w:rPr>
          <w:spacing w:val="-1"/>
        </w:rPr>
        <w:t>example of</w:t>
      </w:r>
      <w:r>
        <w:rPr>
          <w:spacing w:val="1"/>
        </w:rPr>
        <w:t xml:space="preserve"> </w:t>
      </w:r>
      <w:r>
        <w:rPr>
          <w:spacing w:val="-1"/>
        </w:rPr>
        <w:t>one goal is</w:t>
      </w:r>
      <w:r>
        <w:t xml:space="preserve"> </w:t>
      </w:r>
      <w:r>
        <w:rPr>
          <w:spacing w:val="-1"/>
        </w:rPr>
        <w:t>the</w:t>
      </w:r>
      <w:r>
        <w:rPr>
          <w:spacing w:val="54"/>
        </w:rPr>
        <w:t xml:space="preserve"> </w:t>
      </w:r>
      <w:r>
        <w:rPr>
          <w:spacing w:val="-1"/>
        </w:rPr>
        <w:t>partnership and</w:t>
      </w:r>
      <w:r>
        <w:rPr>
          <w:spacing w:val="-2"/>
        </w:rPr>
        <w:t xml:space="preserve"> </w:t>
      </w:r>
      <w:r>
        <w:rPr>
          <w:spacing w:val="-1"/>
        </w:rPr>
        <w:t>development of Integrated</w:t>
      </w:r>
      <w:r>
        <w:rPr>
          <w:spacing w:val="-2"/>
        </w:rPr>
        <w:t xml:space="preserve"> </w:t>
      </w:r>
      <w:r>
        <w:rPr>
          <w:spacing w:val="-1"/>
        </w:rPr>
        <w:t>and</w:t>
      </w:r>
      <w:r>
        <w:rPr>
          <w:spacing w:val="-2"/>
        </w:rPr>
        <w:t xml:space="preserve"> </w:t>
      </w:r>
      <w:r>
        <w:rPr>
          <w:spacing w:val="-1"/>
        </w:rPr>
        <w:t>Educational</w:t>
      </w:r>
      <w:r>
        <w:rPr>
          <w:spacing w:val="-3"/>
        </w:rPr>
        <w:t xml:space="preserve"> </w:t>
      </w:r>
      <w:r>
        <w:rPr>
          <w:spacing w:val="-1"/>
        </w:rPr>
        <w:t>Training</w:t>
      </w:r>
      <w:r>
        <w:rPr>
          <w:spacing w:val="-2"/>
        </w:rPr>
        <w:t xml:space="preserve"> </w:t>
      </w:r>
      <w:r>
        <w:rPr>
          <w:spacing w:val="-1"/>
        </w:rPr>
        <w:t>(IET)</w:t>
      </w:r>
      <w:r>
        <w:rPr>
          <w:spacing w:val="-3"/>
        </w:rPr>
        <w:t xml:space="preserve"> </w:t>
      </w:r>
      <w:r>
        <w:rPr>
          <w:spacing w:val="-1"/>
        </w:rPr>
        <w:t>for</w:t>
      </w:r>
      <w:r>
        <w:rPr>
          <w:spacing w:val="-3"/>
        </w:rPr>
        <w:t xml:space="preserve"> </w:t>
      </w:r>
      <w:r>
        <w:rPr>
          <w:spacing w:val="-1"/>
        </w:rPr>
        <w:t>customers</w:t>
      </w:r>
      <w:r>
        <w:rPr>
          <w:spacing w:val="71"/>
        </w:rPr>
        <w:t xml:space="preserve"> </w:t>
      </w:r>
      <w:r>
        <w:rPr>
          <w:spacing w:val="-1"/>
        </w:rPr>
        <w:t>requiring occupational</w:t>
      </w:r>
      <w:r>
        <w:t xml:space="preserve"> </w:t>
      </w:r>
      <w:r>
        <w:rPr>
          <w:spacing w:val="-1"/>
        </w:rPr>
        <w:t>training paired with Adult</w:t>
      </w:r>
      <w:r>
        <w:t xml:space="preserve"> </w:t>
      </w:r>
      <w:r>
        <w:rPr>
          <w:spacing w:val="-1"/>
        </w:rPr>
        <w:t>Basic</w:t>
      </w:r>
      <w:r>
        <w:t xml:space="preserve"> </w:t>
      </w:r>
      <w:r>
        <w:rPr>
          <w:spacing w:val="-1"/>
        </w:rPr>
        <w:t>Ed training.</w:t>
      </w:r>
    </w:p>
    <w:p w14:paraId="54117364" w14:textId="77777777" w:rsidR="00075A80" w:rsidRDefault="00075A80" w:rsidP="00075A80">
      <w:pPr>
        <w:spacing w:before="10"/>
        <w:rPr>
          <w:rFonts w:ascii="Arial" w:eastAsia="Arial" w:hAnsi="Arial" w:cs="Arial"/>
          <w:sz w:val="20"/>
          <w:szCs w:val="20"/>
        </w:rPr>
      </w:pPr>
    </w:p>
    <w:p w14:paraId="3C84B478" w14:textId="0BB5C0B7" w:rsidR="00075A80" w:rsidRDefault="00075A80" w:rsidP="00075A80">
      <w:pPr>
        <w:pStyle w:val="BodyText"/>
        <w:ind w:right="203"/>
      </w:pPr>
      <w:r>
        <w:rPr>
          <w:spacing w:val="-1"/>
        </w:rPr>
        <w:t>The leadership council</w:t>
      </w:r>
      <w:r>
        <w:rPr>
          <w:spacing w:val="-2"/>
        </w:rPr>
        <w:t xml:space="preserve"> </w:t>
      </w:r>
      <w:r>
        <w:rPr>
          <w:spacing w:val="-1"/>
        </w:rPr>
        <w:t xml:space="preserve">provides </w:t>
      </w:r>
      <w:r w:rsidR="007C433E">
        <w:rPr>
          <w:spacing w:val="-1"/>
        </w:rPr>
        <w:t>oversight</w:t>
      </w:r>
      <w:r>
        <w:t xml:space="preserve"> to</w:t>
      </w:r>
      <w:r>
        <w:rPr>
          <w:spacing w:val="-1"/>
        </w:rPr>
        <w:t xml:space="preserve"> ensure integrated,</w:t>
      </w:r>
      <w:r>
        <w:t xml:space="preserve"> </w:t>
      </w:r>
      <w:r>
        <w:rPr>
          <w:spacing w:val="-1"/>
        </w:rPr>
        <w:t>coordinated</w:t>
      </w:r>
      <w:r>
        <w:t xml:space="preserve"> </w:t>
      </w:r>
      <w:r>
        <w:rPr>
          <w:spacing w:val="-1"/>
        </w:rPr>
        <w:t>service</w:t>
      </w:r>
      <w:r>
        <w:rPr>
          <w:spacing w:val="73"/>
        </w:rPr>
        <w:t xml:space="preserve"> </w:t>
      </w:r>
      <w:r>
        <w:rPr>
          <w:spacing w:val="-1"/>
        </w:rPr>
        <w:t>delivery</w:t>
      </w:r>
      <w:r>
        <w:rPr>
          <w:spacing w:val="-2"/>
        </w:rPr>
        <w:t xml:space="preserve"> </w:t>
      </w:r>
      <w:r>
        <w:rPr>
          <w:spacing w:val="-1"/>
        </w:rPr>
        <w:t>across programs,</w:t>
      </w:r>
      <w:r>
        <w:t xml:space="preserve"> </w:t>
      </w:r>
      <w:r>
        <w:rPr>
          <w:spacing w:val="-1"/>
        </w:rPr>
        <w:t>appropriate</w:t>
      </w:r>
      <w:r>
        <w:rPr>
          <w:spacing w:val="-2"/>
        </w:rPr>
        <w:t xml:space="preserve"> </w:t>
      </w:r>
      <w:r>
        <w:rPr>
          <w:spacing w:val="-1"/>
        </w:rPr>
        <w:t>sharing of</w:t>
      </w:r>
      <w:r>
        <w:t xml:space="preserve"> </w:t>
      </w:r>
      <w:r>
        <w:rPr>
          <w:spacing w:val="-1"/>
        </w:rPr>
        <w:t>data and</w:t>
      </w:r>
      <w:r>
        <w:rPr>
          <w:spacing w:val="-2"/>
        </w:rPr>
        <w:t xml:space="preserve"> </w:t>
      </w:r>
      <w:r>
        <w:rPr>
          <w:spacing w:val="-1"/>
        </w:rPr>
        <w:t>information related</w:t>
      </w:r>
      <w:r>
        <w:t xml:space="preserve"> to</w:t>
      </w:r>
      <w:r>
        <w:rPr>
          <w:spacing w:val="-1"/>
        </w:rPr>
        <w:t xml:space="preserve"> referrals,</w:t>
      </w:r>
      <w:r>
        <w:rPr>
          <w:spacing w:val="67"/>
          <w:w w:val="99"/>
        </w:rPr>
        <w:t xml:space="preserve"> </w:t>
      </w:r>
      <w:r>
        <w:rPr>
          <w:spacing w:val="-1"/>
        </w:rPr>
        <w:t>and</w:t>
      </w:r>
      <w:r>
        <w:rPr>
          <w:spacing w:val="-2"/>
        </w:rPr>
        <w:t xml:space="preserve"> </w:t>
      </w:r>
      <w:r>
        <w:rPr>
          <w:spacing w:val="-1"/>
        </w:rPr>
        <w:t>the outcomes associated with those referrals.</w:t>
      </w:r>
    </w:p>
    <w:p w14:paraId="4A0C4413" w14:textId="77777777" w:rsidR="00075A80" w:rsidRDefault="00075A80" w:rsidP="00075A80">
      <w:pPr>
        <w:spacing w:before="10"/>
        <w:rPr>
          <w:rFonts w:ascii="Arial" w:eastAsia="Arial" w:hAnsi="Arial" w:cs="Arial"/>
          <w:sz w:val="20"/>
          <w:szCs w:val="20"/>
        </w:rPr>
      </w:pPr>
    </w:p>
    <w:p w14:paraId="539C56A2" w14:textId="77777777" w:rsidR="00075A80" w:rsidRDefault="00075A80" w:rsidP="00075A80">
      <w:pPr>
        <w:pStyle w:val="BodyText"/>
        <w:ind w:right="203"/>
      </w:pPr>
      <w:r>
        <w:rPr>
          <w:spacing w:val="-1"/>
        </w:rPr>
        <w:t>Board staff</w:t>
      </w:r>
      <w:r>
        <w:rPr>
          <w:spacing w:val="-2"/>
        </w:rPr>
        <w:t xml:space="preserve"> </w:t>
      </w:r>
      <w:r>
        <w:rPr>
          <w:spacing w:val="-1"/>
        </w:rPr>
        <w:t>will</w:t>
      </w:r>
      <w:r>
        <w:rPr>
          <w:spacing w:val="-2"/>
        </w:rPr>
        <w:t xml:space="preserve"> </w:t>
      </w:r>
      <w:r>
        <w:rPr>
          <w:spacing w:val="-1"/>
        </w:rPr>
        <w:t>review</w:t>
      </w:r>
      <w:r>
        <w:t xml:space="preserve"> </w:t>
      </w:r>
      <w:r>
        <w:rPr>
          <w:spacing w:val="-1"/>
        </w:rPr>
        <w:t>applications submitted under</w:t>
      </w:r>
      <w:r>
        <w:t xml:space="preserve"> </w:t>
      </w:r>
      <w:r>
        <w:rPr>
          <w:spacing w:val="-1"/>
        </w:rPr>
        <w:t xml:space="preserve">Title </w:t>
      </w:r>
      <w:r>
        <w:t>II</w:t>
      </w:r>
      <w:r>
        <w:rPr>
          <w:spacing w:val="-2"/>
        </w:rPr>
        <w:t xml:space="preserve"> </w:t>
      </w:r>
      <w:r>
        <w:t>to</w:t>
      </w:r>
      <w:r>
        <w:rPr>
          <w:spacing w:val="-1"/>
        </w:rPr>
        <w:t xml:space="preserve"> ensure service delivery</w:t>
      </w:r>
      <w:r>
        <w:t xml:space="preserve"> </w:t>
      </w:r>
      <w:r>
        <w:rPr>
          <w:spacing w:val="-1"/>
        </w:rPr>
        <w:t>and</w:t>
      </w:r>
      <w:r>
        <w:rPr>
          <w:spacing w:val="68"/>
        </w:rPr>
        <w:t xml:space="preserve"> </w:t>
      </w:r>
      <w:r>
        <w:rPr>
          <w:spacing w:val="-1"/>
        </w:rPr>
        <w:t>performance goals are</w:t>
      </w:r>
      <w:r>
        <w:rPr>
          <w:spacing w:val="1"/>
        </w:rPr>
        <w:t xml:space="preserve"> </w:t>
      </w:r>
      <w:r>
        <w:rPr>
          <w:spacing w:val="-1"/>
        </w:rPr>
        <w:t>consistent</w:t>
      </w:r>
      <w:r>
        <w:t xml:space="preserve"> </w:t>
      </w:r>
      <w:r>
        <w:rPr>
          <w:spacing w:val="-1"/>
        </w:rPr>
        <w:t>with those</w:t>
      </w:r>
      <w:r>
        <w:t xml:space="preserve"> </w:t>
      </w:r>
      <w:r>
        <w:rPr>
          <w:spacing w:val="-1"/>
        </w:rPr>
        <w:t xml:space="preserve">elements included </w:t>
      </w:r>
      <w:r>
        <w:t xml:space="preserve">in </w:t>
      </w:r>
      <w:r>
        <w:rPr>
          <w:spacing w:val="-1"/>
        </w:rPr>
        <w:t>the Board’s</w:t>
      </w:r>
      <w:r>
        <w:t xml:space="preserve"> </w:t>
      </w:r>
      <w:r>
        <w:rPr>
          <w:spacing w:val="-1"/>
        </w:rPr>
        <w:t>cooperative</w:t>
      </w:r>
      <w:r>
        <w:rPr>
          <w:spacing w:val="63"/>
        </w:rPr>
        <w:t xml:space="preserve"> </w:t>
      </w:r>
      <w:r>
        <w:rPr>
          <w:spacing w:val="-1"/>
        </w:rPr>
        <w:t>agreement</w:t>
      </w:r>
      <w:r>
        <w:t xml:space="preserve"> </w:t>
      </w:r>
      <w:r>
        <w:rPr>
          <w:spacing w:val="-1"/>
        </w:rPr>
        <w:t>on integration</w:t>
      </w:r>
      <w:r>
        <w:t xml:space="preserve"> </w:t>
      </w:r>
      <w:r>
        <w:rPr>
          <w:spacing w:val="-1"/>
        </w:rPr>
        <w:t>and alignment</w:t>
      </w:r>
      <w:r>
        <w:t xml:space="preserve"> </w:t>
      </w:r>
      <w:r>
        <w:rPr>
          <w:spacing w:val="-1"/>
        </w:rPr>
        <w:t>of</w:t>
      </w:r>
      <w:r>
        <w:rPr>
          <w:spacing w:val="1"/>
        </w:rPr>
        <w:t xml:space="preserve"> </w:t>
      </w:r>
      <w:r>
        <w:rPr>
          <w:spacing w:val="-1"/>
        </w:rPr>
        <w:t>services and</w:t>
      </w:r>
      <w:r>
        <w:t xml:space="preserve"> </w:t>
      </w:r>
      <w:r>
        <w:rPr>
          <w:spacing w:val="-1"/>
        </w:rPr>
        <w:t>training--also</w:t>
      </w:r>
      <w:r>
        <w:t xml:space="preserve"> </w:t>
      </w:r>
      <w:r>
        <w:rPr>
          <w:spacing w:val="-1"/>
        </w:rPr>
        <w:t>included</w:t>
      </w:r>
      <w:r>
        <w:t xml:space="preserve"> </w:t>
      </w:r>
      <w:r>
        <w:rPr>
          <w:spacing w:val="-1"/>
        </w:rPr>
        <w:t>in the</w:t>
      </w:r>
      <w:r>
        <w:rPr>
          <w:spacing w:val="60"/>
        </w:rPr>
        <w:t xml:space="preserve"> </w:t>
      </w:r>
      <w:r>
        <w:rPr>
          <w:spacing w:val="-1"/>
        </w:rPr>
        <w:t>board</w:t>
      </w:r>
      <w:r>
        <w:t xml:space="preserve"> </w:t>
      </w:r>
      <w:r>
        <w:rPr>
          <w:spacing w:val="-1"/>
        </w:rPr>
        <w:t>plan.</w:t>
      </w:r>
    </w:p>
    <w:p w14:paraId="1BD84A29" w14:textId="77777777" w:rsidR="00075A80" w:rsidRDefault="00075A80" w:rsidP="00075A80">
      <w:pPr>
        <w:tabs>
          <w:tab w:val="left" w:pos="1140"/>
        </w:tabs>
        <w:spacing w:line="303" w:lineRule="exact"/>
        <w:rPr>
          <w:sz w:val="24"/>
        </w:rPr>
      </w:pPr>
    </w:p>
    <w:p w14:paraId="78F34905" w14:textId="77777777" w:rsidR="004D31A8" w:rsidRPr="00075A80" w:rsidRDefault="004D31A8" w:rsidP="00075A80">
      <w:pPr>
        <w:tabs>
          <w:tab w:val="left" w:pos="1140"/>
        </w:tabs>
        <w:spacing w:line="303" w:lineRule="exact"/>
        <w:rPr>
          <w:sz w:val="24"/>
        </w:rPr>
      </w:pPr>
    </w:p>
    <w:p w14:paraId="3F1A33AD" w14:textId="77777777" w:rsidR="00AA0A28" w:rsidRDefault="00F305A9">
      <w:pPr>
        <w:pStyle w:val="Heading2"/>
        <w:spacing w:before="234"/>
      </w:pPr>
      <w:bookmarkStart w:id="50" w:name="Part_6:_Adult_and_Dislocated_Workers"/>
      <w:bookmarkStart w:id="51" w:name="_bookmark25"/>
      <w:bookmarkEnd w:id="50"/>
      <w:bookmarkEnd w:id="51"/>
      <w:r>
        <w:t>Part</w:t>
      </w:r>
      <w:r>
        <w:rPr>
          <w:spacing w:val="-8"/>
        </w:rPr>
        <w:t xml:space="preserve"> </w:t>
      </w:r>
      <w:r>
        <w:t>6:</w:t>
      </w:r>
      <w:r>
        <w:rPr>
          <w:spacing w:val="-7"/>
        </w:rPr>
        <w:t xml:space="preserve"> </w:t>
      </w:r>
      <w:r>
        <w:t>Adult</w:t>
      </w:r>
      <w:r>
        <w:rPr>
          <w:spacing w:val="-8"/>
        </w:rPr>
        <w:t xml:space="preserve"> </w:t>
      </w:r>
      <w:r>
        <w:t>and</w:t>
      </w:r>
      <w:r>
        <w:rPr>
          <w:spacing w:val="-9"/>
        </w:rPr>
        <w:t xml:space="preserve"> </w:t>
      </w:r>
      <w:r>
        <w:t>Dislocated</w:t>
      </w:r>
      <w:r>
        <w:rPr>
          <w:spacing w:val="-7"/>
        </w:rPr>
        <w:t xml:space="preserve"> </w:t>
      </w:r>
      <w:r>
        <w:rPr>
          <w:spacing w:val="-2"/>
        </w:rPr>
        <w:t>Workers</w:t>
      </w:r>
    </w:p>
    <w:p w14:paraId="6B3D5181" w14:textId="77777777" w:rsidR="00AA0A28" w:rsidRDefault="00F305A9" w:rsidP="00002207">
      <w:pPr>
        <w:pStyle w:val="Heading3"/>
        <w:numPr>
          <w:ilvl w:val="0"/>
          <w:numId w:val="13"/>
        </w:numPr>
        <w:tabs>
          <w:tab w:val="left" w:pos="412"/>
        </w:tabs>
        <w:spacing w:before="244"/>
        <w:ind w:hanging="292"/>
      </w:pPr>
      <w:bookmarkStart w:id="52" w:name="A._Adult_and_Dislocated_Worker_Employmen"/>
      <w:bookmarkStart w:id="53" w:name="_bookmark26"/>
      <w:bookmarkEnd w:id="52"/>
      <w:bookmarkEnd w:id="53"/>
      <w:r>
        <w:t>Adult</w:t>
      </w:r>
      <w:r>
        <w:rPr>
          <w:spacing w:val="-4"/>
        </w:rPr>
        <w:t xml:space="preserve"> </w:t>
      </w:r>
      <w:r>
        <w:t>and</w:t>
      </w:r>
      <w:r>
        <w:rPr>
          <w:spacing w:val="-3"/>
        </w:rPr>
        <w:t xml:space="preserve"> </w:t>
      </w:r>
      <w:r>
        <w:t>Dislocated</w:t>
      </w:r>
      <w:r>
        <w:rPr>
          <w:spacing w:val="-2"/>
        </w:rPr>
        <w:t xml:space="preserve"> </w:t>
      </w:r>
      <w:r>
        <w:t>Worker</w:t>
      </w:r>
      <w:r>
        <w:rPr>
          <w:spacing w:val="-2"/>
        </w:rPr>
        <w:t xml:space="preserve"> </w:t>
      </w:r>
      <w:r>
        <w:t>Employment</w:t>
      </w:r>
      <w:r>
        <w:rPr>
          <w:spacing w:val="-3"/>
        </w:rPr>
        <w:t xml:space="preserve"> </w:t>
      </w:r>
      <w:r>
        <w:t>and</w:t>
      </w:r>
      <w:r>
        <w:rPr>
          <w:spacing w:val="-2"/>
        </w:rPr>
        <w:t xml:space="preserve"> Training</w:t>
      </w:r>
    </w:p>
    <w:p w14:paraId="770C0480" w14:textId="77777777" w:rsidR="00A76297" w:rsidRDefault="00A76297">
      <w:pPr>
        <w:pStyle w:val="BodyText"/>
        <w:spacing w:before="60"/>
      </w:pPr>
    </w:p>
    <w:p w14:paraId="29A89490" w14:textId="5581FE77" w:rsidR="00AA0A28" w:rsidRDefault="00F305A9">
      <w:pPr>
        <w:pStyle w:val="BodyText"/>
        <w:spacing w:before="60"/>
      </w:pPr>
      <w:r>
        <w:t>References:</w:t>
      </w:r>
      <w:r>
        <w:rPr>
          <w:spacing w:val="-3"/>
        </w:rPr>
        <w:t xml:space="preserve"> </w:t>
      </w:r>
      <w:r>
        <w:t>WIOA</w:t>
      </w:r>
      <w:r>
        <w:rPr>
          <w:spacing w:val="-3"/>
        </w:rPr>
        <w:t xml:space="preserve"> </w:t>
      </w:r>
      <w:r>
        <w:t>§108(b)(7);</w:t>
      </w:r>
      <w:r>
        <w:rPr>
          <w:spacing w:val="-2"/>
        </w:rPr>
        <w:t xml:space="preserve"> </w:t>
      </w:r>
      <w:r>
        <w:t>20</w:t>
      </w:r>
      <w:r>
        <w:rPr>
          <w:spacing w:val="-2"/>
        </w:rPr>
        <w:t xml:space="preserve"> </w:t>
      </w:r>
      <w:r>
        <w:t>CFR</w:t>
      </w:r>
      <w:r>
        <w:rPr>
          <w:spacing w:val="-2"/>
        </w:rPr>
        <w:t xml:space="preserve"> §679.560(b)(6)</w:t>
      </w:r>
    </w:p>
    <w:p w14:paraId="43581A40" w14:textId="77777777" w:rsidR="00AA0A28" w:rsidRDefault="00F305A9">
      <w:pPr>
        <w:pStyle w:val="BodyText"/>
        <w:spacing w:before="240" w:line="242" w:lineRule="auto"/>
        <w:ind w:right="376"/>
      </w:pPr>
      <w:r>
        <w:t>Boards</w:t>
      </w:r>
      <w:r>
        <w:rPr>
          <w:spacing w:val="-3"/>
        </w:rPr>
        <w:t xml:space="preserve"> </w:t>
      </w:r>
      <w:r>
        <w:t>must</w:t>
      </w:r>
      <w:r>
        <w:rPr>
          <w:spacing w:val="-4"/>
        </w:rPr>
        <w:t xml:space="preserve"> </w:t>
      </w:r>
      <w:r>
        <w:t>include</w:t>
      </w:r>
      <w:r>
        <w:rPr>
          <w:spacing w:val="-4"/>
        </w:rPr>
        <w:t xml:space="preserve"> </w:t>
      </w:r>
      <w:r>
        <w:t>a</w:t>
      </w:r>
      <w:r>
        <w:rPr>
          <w:spacing w:val="-3"/>
        </w:rPr>
        <w:t xml:space="preserve"> </w:t>
      </w:r>
      <w:r>
        <w:t>description</w:t>
      </w:r>
      <w:r>
        <w:rPr>
          <w:spacing w:val="-3"/>
        </w:rPr>
        <w:t xml:space="preserve"> </w:t>
      </w:r>
      <w:r>
        <w:t>and</w:t>
      </w:r>
      <w:r>
        <w:rPr>
          <w:spacing w:val="-3"/>
        </w:rPr>
        <w:t xml:space="preserve"> </w:t>
      </w:r>
      <w:r>
        <w:t>assessment</w:t>
      </w:r>
      <w:r>
        <w:rPr>
          <w:spacing w:val="-3"/>
        </w:rPr>
        <w:t xml:space="preserve"> </w:t>
      </w:r>
      <w:r>
        <w:t>of</w:t>
      </w:r>
      <w:r>
        <w:rPr>
          <w:spacing w:val="-3"/>
        </w:rPr>
        <w:t xml:space="preserve"> </w:t>
      </w:r>
      <w:r>
        <w:t>the</w:t>
      </w:r>
      <w:r>
        <w:rPr>
          <w:spacing w:val="-3"/>
        </w:rPr>
        <w:t xml:space="preserve"> </w:t>
      </w:r>
      <w:r>
        <w:t>type</w:t>
      </w:r>
      <w:r>
        <w:rPr>
          <w:spacing w:val="-4"/>
        </w:rPr>
        <w:t xml:space="preserve"> </w:t>
      </w:r>
      <w:r>
        <w:t>and</w:t>
      </w:r>
      <w:r>
        <w:rPr>
          <w:spacing w:val="-3"/>
        </w:rPr>
        <w:t xml:space="preserve"> </w:t>
      </w:r>
      <w:r>
        <w:t>availability</w:t>
      </w:r>
      <w:r>
        <w:rPr>
          <w:spacing w:val="-3"/>
        </w:rPr>
        <w:t xml:space="preserve"> </w:t>
      </w:r>
      <w:r>
        <w:t>of</w:t>
      </w:r>
      <w:r>
        <w:rPr>
          <w:spacing w:val="-3"/>
        </w:rPr>
        <w:t xml:space="preserve"> </w:t>
      </w:r>
      <w:r>
        <w:t>adult</w:t>
      </w:r>
      <w:r>
        <w:rPr>
          <w:spacing w:val="-4"/>
        </w:rPr>
        <w:t xml:space="preserve"> </w:t>
      </w:r>
      <w:r>
        <w:t>and dislocated</w:t>
      </w:r>
      <w:r>
        <w:rPr>
          <w:spacing w:val="-14"/>
        </w:rPr>
        <w:t xml:space="preserve"> </w:t>
      </w:r>
      <w:r>
        <w:t>worker employment and training activities in the workforce</w:t>
      </w:r>
      <w:r>
        <w:rPr>
          <w:spacing w:val="-3"/>
        </w:rPr>
        <w:t xml:space="preserve"> </w:t>
      </w:r>
      <w:r>
        <w:t>area.</w:t>
      </w:r>
    </w:p>
    <w:p w14:paraId="25F3DD19" w14:textId="77777777" w:rsidR="00AA0A28" w:rsidRDefault="00F305A9">
      <w:pPr>
        <w:pStyle w:val="Heading3"/>
        <w:spacing w:before="239" w:line="274" w:lineRule="exact"/>
        <w:ind w:left="480"/>
      </w:pPr>
      <w:r>
        <w:t>Minimum</w:t>
      </w:r>
      <w:r>
        <w:rPr>
          <w:spacing w:val="-3"/>
        </w:rPr>
        <w:t xml:space="preserve"> </w:t>
      </w:r>
      <w:r>
        <w:t>Plan</w:t>
      </w:r>
      <w:r>
        <w:rPr>
          <w:spacing w:val="-2"/>
        </w:rPr>
        <w:t xml:space="preserve"> Requirements:</w:t>
      </w:r>
    </w:p>
    <w:p w14:paraId="1775C560" w14:textId="77777777" w:rsidR="00AA0A28" w:rsidRDefault="00F305A9" w:rsidP="00002207">
      <w:pPr>
        <w:pStyle w:val="ListParagraph"/>
        <w:numPr>
          <w:ilvl w:val="1"/>
          <w:numId w:val="13"/>
        </w:numPr>
        <w:tabs>
          <w:tab w:val="left" w:pos="1113"/>
          <w:tab w:val="left" w:pos="1139"/>
        </w:tabs>
        <w:spacing w:line="242" w:lineRule="auto"/>
        <w:ind w:left="1113" w:right="560" w:hanging="274"/>
        <w:rPr>
          <w:rFonts w:ascii="MS Gothic" w:hAnsi="MS Gothic"/>
          <w:sz w:val="24"/>
        </w:rPr>
      </w:pPr>
      <w:r>
        <w:rPr>
          <w:sz w:val="24"/>
        </w:rPr>
        <w:t>A</w:t>
      </w:r>
      <w:r>
        <w:rPr>
          <w:spacing w:val="20"/>
          <w:sz w:val="24"/>
        </w:rPr>
        <w:t xml:space="preserve"> </w:t>
      </w:r>
      <w:r>
        <w:rPr>
          <w:sz w:val="24"/>
        </w:rPr>
        <w:t>description</w:t>
      </w:r>
      <w:r>
        <w:rPr>
          <w:spacing w:val="-3"/>
          <w:sz w:val="24"/>
        </w:rPr>
        <w:t xml:space="preserve"> </w:t>
      </w:r>
      <w:r>
        <w:rPr>
          <w:sz w:val="24"/>
        </w:rPr>
        <w:t>and</w:t>
      </w:r>
      <w:r>
        <w:rPr>
          <w:spacing w:val="-3"/>
          <w:sz w:val="24"/>
        </w:rPr>
        <w:t xml:space="preserve"> </w:t>
      </w:r>
      <w:r>
        <w:rPr>
          <w:sz w:val="24"/>
        </w:rPr>
        <w:t>assessment</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type</w:t>
      </w:r>
      <w:r>
        <w:rPr>
          <w:spacing w:val="-3"/>
          <w:sz w:val="24"/>
        </w:rPr>
        <w:t xml:space="preserve"> </w:t>
      </w:r>
      <w:r>
        <w:rPr>
          <w:sz w:val="24"/>
        </w:rPr>
        <w:t>and</w:t>
      </w:r>
      <w:r>
        <w:rPr>
          <w:spacing w:val="-5"/>
          <w:sz w:val="24"/>
        </w:rPr>
        <w:t xml:space="preserve"> </w:t>
      </w:r>
      <w:r>
        <w:rPr>
          <w:sz w:val="24"/>
        </w:rPr>
        <w:t>availability</w:t>
      </w:r>
      <w:r>
        <w:rPr>
          <w:spacing w:val="-5"/>
          <w:sz w:val="24"/>
        </w:rPr>
        <w:t xml:space="preserve"> </w:t>
      </w:r>
      <w:r>
        <w:rPr>
          <w:sz w:val="24"/>
        </w:rPr>
        <w:t>of</w:t>
      </w:r>
      <w:r>
        <w:rPr>
          <w:spacing w:val="-3"/>
          <w:sz w:val="24"/>
        </w:rPr>
        <w:t xml:space="preserve"> </w:t>
      </w:r>
      <w:r>
        <w:rPr>
          <w:sz w:val="24"/>
        </w:rPr>
        <w:t>adult,</w:t>
      </w:r>
      <w:r>
        <w:rPr>
          <w:spacing w:val="-3"/>
          <w:sz w:val="24"/>
        </w:rPr>
        <w:t xml:space="preserve"> </w:t>
      </w:r>
      <w:r>
        <w:rPr>
          <w:sz w:val="24"/>
        </w:rPr>
        <w:t>dislocated</w:t>
      </w:r>
      <w:r>
        <w:rPr>
          <w:spacing w:val="-3"/>
          <w:sz w:val="24"/>
        </w:rPr>
        <w:t xml:space="preserve"> </w:t>
      </w:r>
      <w:r>
        <w:rPr>
          <w:sz w:val="24"/>
        </w:rPr>
        <w:t>worker employment and training activities</w:t>
      </w:r>
    </w:p>
    <w:p w14:paraId="1C21BDAF" w14:textId="77777777" w:rsidR="00AA0A28" w:rsidRPr="00075A80" w:rsidRDefault="00F305A9" w:rsidP="00002207">
      <w:pPr>
        <w:pStyle w:val="ListParagraph"/>
        <w:numPr>
          <w:ilvl w:val="1"/>
          <w:numId w:val="13"/>
        </w:numPr>
        <w:tabs>
          <w:tab w:val="left" w:pos="1139"/>
        </w:tabs>
        <w:spacing w:line="305" w:lineRule="exact"/>
        <w:ind w:left="1139"/>
        <w:rPr>
          <w:rFonts w:ascii="MS Gothic" w:hAnsi="MS Gothic"/>
          <w:sz w:val="24"/>
        </w:rPr>
      </w:pPr>
      <w:r>
        <w:rPr>
          <w:sz w:val="24"/>
        </w:rPr>
        <w:t>A</w:t>
      </w:r>
      <w:r>
        <w:rPr>
          <w:spacing w:val="-5"/>
          <w:sz w:val="24"/>
        </w:rPr>
        <w:t xml:space="preserve"> </w:t>
      </w:r>
      <w:r>
        <w:rPr>
          <w:sz w:val="24"/>
        </w:rPr>
        <w:t>list</w:t>
      </w:r>
      <w:r>
        <w:rPr>
          <w:spacing w:val="-1"/>
          <w:sz w:val="24"/>
        </w:rPr>
        <w:t xml:space="preserve"> </w:t>
      </w:r>
      <w:r>
        <w:rPr>
          <w:sz w:val="24"/>
        </w:rPr>
        <w:t>of</w:t>
      </w:r>
      <w:r>
        <w:rPr>
          <w:spacing w:val="-2"/>
          <w:sz w:val="24"/>
        </w:rPr>
        <w:t xml:space="preserve"> </w:t>
      </w:r>
      <w:r>
        <w:rPr>
          <w:sz w:val="24"/>
        </w:rPr>
        <w:t>assessment</w:t>
      </w:r>
      <w:r>
        <w:rPr>
          <w:spacing w:val="-2"/>
          <w:sz w:val="24"/>
        </w:rPr>
        <w:t xml:space="preserve"> </w:t>
      </w:r>
      <w:r>
        <w:rPr>
          <w:sz w:val="24"/>
        </w:rPr>
        <w:t>instruments</w:t>
      </w:r>
      <w:r>
        <w:rPr>
          <w:spacing w:val="-2"/>
          <w:sz w:val="24"/>
        </w:rPr>
        <w:t xml:space="preserve"> </w:t>
      </w:r>
      <w:r>
        <w:rPr>
          <w:sz w:val="24"/>
        </w:rPr>
        <w:t>(tools)</w:t>
      </w:r>
      <w:r>
        <w:rPr>
          <w:spacing w:val="-1"/>
          <w:sz w:val="24"/>
        </w:rPr>
        <w:t xml:space="preserve"> </w:t>
      </w:r>
      <w:r>
        <w:rPr>
          <w:sz w:val="24"/>
        </w:rPr>
        <w:t>used</w:t>
      </w:r>
      <w:r>
        <w:rPr>
          <w:spacing w:val="-2"/>
          <w:sz w:val="24"/>
        </w:rPr>
        <w:t xml:space="preserve"> </w:t>
      </w:r>
      <w:r>
        <w:rPr>
          <w:sz w:val="24"/>
        </w:rPr>
        <w:t>for</w:t>
      </w:r>
      <w:r>
        <w:rPr>
          <w:spacing w:val="-1"/>
          <w:sz w:val="24"/>
        </w:rPr>
        <w:t xml:space="preserve"> </w:t>
      </w:r>
      <w:r>
        <w:rPr>
          <w:sz w:val="24"/>
        </w:rPr>
        <w:t>adults</w:t>
      </w:r>
      <w:r>
        <w:rPr>
          <w:spacing w:val="-1"/>
          <w:sz w:val="24"/>
        </w:rPr>
        <w:t xml:space="preserve"> </w:t>
      </w:r>
      <w:r>
        <w:rPr>
          <w:sz w:val="24"/>
        </w:rPr>
        <w:t>and</w:t>
      </w:r>
      <w:r>
        <w:rPr>
          <w:spacing w:val="-1"/>
          <w:sz w:val="24"/>
        </w:rPr>
        <w:t xml:space="preserve"> </w:t>
      </w:r>
      <w:r>
        <w:rPr>
          <w:sz w:val="24"/>
        </w:rPr>
        <w:t>dislocated</w:t>
      </w:r>
      <w:r>
        <w:rPr>
          <w:spacing w:val="-3"/>
          <w:sz w:val="24"/>
        </w:rPr>
        <w:t xml:space="preserve"> </w:t>
      </w:r>
      <w:r>
        <w:rPr>
          <w:spacing w:val="-2"/>
          <w:sz w:val="24"/>
        </w:rPr>
        <w:t>workers</w:t>
      </w:r>
    </w:p>
    <w:p w14:paraId="627E38CB" w14:textId="77777777" w:rsidR="00075A80" w:rsidRDefault="00075A80" w:rsidP="00075A80">
      <w:pPr>
        <w:tabs>
          <w:tab w:val="left" w:pos="1139"/>
        </w:tabs>
        <w:spacing w:line="305" w:lineRule="exact"/>
        <w:rPr>
          <w:rFonts w:ascii="MS Gothic" w:hAnsi="MS Gothic"/>
          <w:sz w:val="24"/>
        </w:rPr>
      </w:pPr>
    </w:p>
    <w:p w14:paraId="4411A707" w14:textId="77777777" w:rsidR="00075A80" w:rsidRPr="00075A80" w:rsidRDefault="00075A80" w:rsidP="00075A80">
      <w:pPr>
        <w:pStyle w:val="BodyText"/>
        <w:rPr>
          <w:b/>
          <w:bCs/>
        </w:rPr>
      </w:pPr>
      <w:r w:rsidRPr="00075A80">
        <w:rPr>
          <w:b/>
          <w:bCs/>
          <w:spacing w:val="-1"/>
        </w:rPr>
        <w:t>Board</w:t>
      </w:r>
      <w:r w:rsidRPr="00075A80">
        <w:rPr>
          <w:b/>
          <w:bCs/>
          <w:spacing w:val="-2"/>
        </w:rPr>
        <w:t xml:space="preserve"> </w:t>
      </w:r>
      <w:r w:rsidRPr="00075A80">
        <w:rPr>
          <w:b/>
          <w:bCs/>
          <w:spacing w:val="-1"/>
        </w:rPr>
        <w:t>Response</w:t>
      </w:r>
    </w:p>
    <w:p w14:paraId="74419AD2" w14:textId="77777777" w:rsidR="00075A80" w:rsidRDefault="00075A80" w:rsidP="00075A80">
      <w:pPr>
        <w:spacing w:before="10"/>
        <w:rPr>
          <w:rFonts w:ascii="Arial" w:eastAsia="Arial" w:hAnsi="Arial" w:cs="Arial"/>
          <w:sz w:val="20"/>
          <w:szCs w:val="20"/>
        </w:rPr>
      </w:pPr>
    </w:p>
    <w:p w14:paraId="13DD5DFB" w14:textId="77777777" w:rsidR="00075A80" w:rsidRPr="00075A80" w:rsidRDefault="00075A80" w:rsidP="00075A80">
      <w:pPr>
        <w:pStyle w:val="Heading2"/>
        <w:rPr>
          <w:b w:val="0"/>
          <w:bCs w:val="0"/>
          <w:sz w:val="24"/>
          <w:szCs w:val="24"/>
        </w:rPr>
      </w:pPr>
      <w:r w:rsidRPr="00075A80">
        <w:rPr>
          <w:spacing w:val="-1"/>
          <w:sz w:val="24"/>
          <w:szCs w:val="24"/>
        </w:rPr>
        <w:t>Basic</w:t>
      </w:r>
      <w:r w:rsidRPr="00075A80">
        <w:rPr>
          <w:spacing w:val="-2"/>
          <w:sz w:val="24"/>
          <w:szCs w:val="24"/>
        </w:rPr>
        <w:t xml:space="preserve"> </w:t>
      </w:r>
      <w:r w:rsidRPr="00075A80">
        <w:rPr>
          <w:spacing w:val="-1"/>
          <w:sz w:val="24"/>
          <w:szCs w:val="24"/>
        </w:rPr>
        <w:t>Career</w:t>
      </w:r>
      <w:r w:rsidRPr="00075A80">
        <w:rPr>
          <w:spacing w:val="-2"/>
          <w:sz w:val="24"/>
          <w:szCs w:val="24"/>
        </w:rPr>
        <w:t xml:space="preserve"> </w:t>
      </w:r>
      <w:r w:rsidRPr="00075A80">
        <w:rPr>
          <w:spacing w:val="-1"/>
          <w:sz w:val="24"/>
          <w:szCs w:val="24"/>
        </w:rPr>
        <w:t>Services</w:t>
      </w:r>
    </w:p>
    <w:p w14:paraId="2E6B2B0B" w14:textId="77777777" w:rsidR="00075A80" w:rsidRDefault="00075A80" w:rsidP="00075A80">
      <w:pPr>
        <w:spacing w:before="10"/>
        <w:rPr>
          <w:rFonts w:ascii="Arial" w:eastAsia="Arial" w:hAnsi="Arial" w:cs="Arial"/>
          <w:b/>
          <w:bCs/>
          <w:sz w:val="20"/>
          <w:szCs w:val="20"/>
        </w:rPr>
      </w:pPr>
    </w:p>
    <w:p w14:paraId="605F1C10" w14:textId="77777777" w:rsidR="00075A80" w:rsidRDefault="00075A80" w:rsidP="00075A80">
      <w:pPr>
        <w:pStyle w:val="BodyText"/>
        <w:ind w:right="203"/>
      </w:pPr>
      <w:r>
        <w:rPr>
          <w:spacing w:val="-1"/>
        </w:rPr>
        <w:t>Any customer entering</w:t>
      </w:r>
      <w:r>
        <w:t xml:space="preserve"> </w:t>
      </w:r>
      <w:r>
        <w:rPr>
          <w:spacing w:val="-1"/>
        </w:rPr>
        <w:t>the workforce</w:t>
      </w:r>
      <w:r>
        <w:t xml:space="preserve"> </w:t>
      </w:r>
      <w:r>
        <w:rPr>
          <w:spacing w:val="-1"/>
        </w:rPr>
        <w:t>center</w:t>
      </w:r>
      <w:r>
        <w:rPr>
          <w:spacing w:val="-2"/>
        </w:rPr>
        <w:t xml:space="preserve"> </w:t>
      </w:r>
      <w:r>
        <w:rPr>
          <w:spacing w:val="-1"/>
        </w:rPr>
        <w:t>for the first time will receive basic</w:t>
      </w:r>
      <w:r>
        <w:rPr>
          <w:spacing w:val="1"/>
        </w:rPr>
        <w:t xml:space="preserve"> </w:t>
      </w:r>
      <w:r>
        <w:rPr>
          <w:spacing w:val="-1"/>
        </w:rPr>
        <w:t>career</w:t>
      </w:r>
      <w:r>
        <w:rPr>
          <w:spacing w:val="72"/>
        </w:rPr>
        <w:t xml:space="preserve"> </w:t>
      </w:r>
      <w:r>
        <w:rPr>
          <w:spacing w:val="-1"/>
        </w:rPr>
        <w:t>services.</w:t>
      </w:r>
      <w:r>
        <w:rPr>
          <w:spacing w:val="65"/>
        </w:rPr>
        <w:t xml:space="preserve"> </w:t>
      </w:r>
      <w:r>
        <w:rPr>
          <w:spacing w:val="-6"/>
        </w:rPr>
        <w:t>B</w:t>
      </w:r>
      <w:r>
        <w:rPr>
          <w:spacing w:val="-5"/>
        </w:rPr>
        <w:t>asic</w:t>
      </w:r>
      <w:r>
        <w:rPr>
          <w:spacing w:val="-10"/>
        </w:rPr>
        <w:t xml:space="preserve"> </w:t>
      </w:r>
      <w:r>
        <w:rPr>
          <w:spacing w:val="-5"/>
        </w:rPr>
        <w:t>career</w:t>
      </w:r>
      <w:r>
        <w:rPr>
          <w:spacing w:val="-10"/>
        </w:rPr>
        <w:t xml:space="preserve"> </w:t>
      </w:r>
      <w:r>
        <w:rPr>
          <w:spacing w:val="-5"/>
        </w:rPr>
        <w:t>services</w:t>
      </w:r>
      <w:r>
        <w:rPr>
          <w:spacing w:val="-11"/>
        </w:rPr>
        <w:t xml:space="preserve"> </w:t>
      </w:r>
      <w:r>
        <w:rPr>
          <w:spacing w:val="-6"/>
        </w:rPr>
        <w:t>include:</w:t>
      </w:r>
    </w:p>
    <w:p w14:paraId="3BC46E33" w14:textId="77777777" w:rsidR="00075A80" w:rsidRDefault="00075A80" w:rsidP="00075A80">
      <w:pPr>
        <w:spacing w:before="9"/>
        <w:rPr>
          <w:rFonts w:ascii="Arial" w:eastAsia="Arial" w:hAnsi="Arial" w:cs="Arial"/>
          <w:sz w:val="20"/>
          <w:szCs w:val="20"/>
        </w:rPr>
      </w:pPr>
    </w:p>
    <w:p w14:paraId="79C472F1" w14:textId="77777777" w:rsidR="00075A80" w:rsidRDefault="00075A80" w:rsidP="00002207">
      <w:pPr>
        <w:pStyle w:val="BodyText"/>
        <w:numPr>
          <w:ilvl w:val="1"/>
          <w:numId w:val="44"/>
        </w:numPr>
        <w:tabs>
          <w:tab w:val="left" w:pos="860"/>
        </w:tabs>
        <w:autoSpaceDE/>
        <w:autoSpaceDN/>
        <w:ind w:right="589"/>
      </w:pPr>
      <w:r>
        <w:rPr>
          <w:spacing w:val="-6"/>
        </w:rPr>
        <w:t>Out</w:t>
      </w:r>
      <w:r>
        <w:rPr>
          <w:spacing w:val="-5"/>
        </w:rPr>
        <w:t>reach</w:t>
      </w:r>
      <w:r>
        <w:rPr>
          <w:spacing w:val="-12"/>
        </w:rPr>
        <w:t xml:space="preserve"> </w:t>
      </w:r>
      <w:r>
        <w:rPr>
          <w:spacing w:val="-6"/>
        </w:rPr>
        <w:t>(including</w:t>
      </w:r>
      <w:r>
        <w:rPr>
          <w:spacing w:val="-10"/>
        </w:rPr>
        <w:t xml:space="preserve"> </w:t>
      </w:r>
      <w:r>
        <w:rPr>
          <w:spacing w:val="-5"/>
        </w:rPr>
        <w:t>worker</w:t>
      </w:r>
      <w:r>
        <w:rPr>
          <w:spacing w:val="-10"/>
        </w:rPr>
        <w:t xml:space="preserve"> </w:t>
      </w:r>
      <w:r>
        <w:rPr>
          <w:spacing w:val="-6"/>
        </w:rPr>
        <w:t>pro</w:t>
      </w:r>
      <w:r>
        <w:rPr>
          <w:spacing w:val="-7"/>
        </w:rPr>
        <w:t>f</w:t>
      </w:r>
      <w:r>
        <w:rPr>
          <w:spacing w:val="-6"/>
        </w:rPr>
        <w:t>iling)</w:t>
      </w:r>
      <w:r>
        <w:rPr>
          <w:spacing w:val="-7"/>
        </w:rPr>
        <w:t>,</w:t>
      </w:r>
      <w:r>
        <w:rPr>
          <w:spacing w:val="-10"/>
        </w:rPr>
        <w:t xml:space="preserve"> </w:t>
      </w:r>
      <w:r>
        <w:rPr>
          <w:spacing w:val="-5"/>
        </w:rPr>
        <w:t>i</w:t>
      </w:r>
      <w:r>
        <w:rPr>
          <w:spacing w:val="-6"/>
        </w:rPr>
        <w:t>nt</w:t>
      </w:r>
      <w:r>
        <w:rPr>
          <w:spacing w:val="-5"/>
        </w:rPr>
        <w:t>ake</w:t>
      </w:r>
      <w:r>
        <w:rPr>
          <w:spacing w:val="-11"/>
        </w:rPr>
        <w:t xml:space="preserve"> </w:t>
      </w:r>
      <w:r>
        <w:rPr>
          <w:spacing w:val="-5"/>
        </w:rPr>
        <w:t>and</w:t>
      </w:r>
      <w:r>
        <w:rPr>
          <w:spacing w:val="-10"/>
        </w:rPr>
        <w:t xml:space="preserve"> </w:t>
      </w:r>
      <w:r>
        <w:rPr>
          <w:spacing w:val="-6"/>
        </w:rPr>
        <w:t>orienta</w:t>
      </w:r>
      <w:r>
        <w:rPr>
          <w:spacing w:val="-7"/>
        </w:rPr>
        <w:t>t</w:t>
      </w:r>
      <w:r>
        <w:rPr>
          <w:spacing w:val="-6"/>
        </w:rPr>
        <w:t>ion</w:t>
      </w:r>
      <w:r>
        <w:rPr>
          <w:spacing w:val="-10"/>
        </w:rPr>
        <w:t xml:space="preserve"> </w:t>
      </w:r>
      <w:r>
        <w:rPr>
          <w:spacing w:val="-3"/>
        </w:rPr>
        <w:t>to</w:t>
      </w:r>
      <w:r>
        <w:rPr>
          <w:spacing w:val="-11"/>
        </w:rPr>
        <w:t xml:space="preserve"> </w:t>
      </w:r>
      <w:r>
        <w:rPr>
          <w:spacing w:val="-6"/>
        </w:rPr>
        <w:t>i</w:t>
      </w:r>
      <w:r>
        <w:rPr>
          <w:spacing w:val="-7"/>
        </w:rPr>
        <w:t>nf</w:t>
      </w:r>
      <w:r>
        <w:rPr>
          <w:spacing w:val="-6"/>
        </w:rPr>
        <w:t>orm</w:t>
      </w:r>
      <w:r>
        <w:rPr>
          <w:spacing w:val="-7"/>
        </w:rPr>
        <w:t>at</w:t>
      </w:r>
      <w:r>
        <w:rPr>
          <w:spacing w:val="-6"/>
        </w:rPr>
        <w:t>ion</w:t>
      </w:r>
      <w:r>
        <w:rPr>
          <w:spacing w:val="-10"/>
        </w:rPr>
        <w:t xml:space="preserve"> </w:t>
      </w:r>
      <w:r>
        <w:rPr>
          <w:spacing w:val="-4"/>
        </w:rPr>
        <w:t>and</w:t>
      </w:r>
      <w:r>
        <w:rPr>
          <w:spacing w:val="-10"/>
        </w:rPr>
        <w:t xml:space="preserve"> </w:t>
      </w:r>
      <w:r>
        <w:rPr>
          <w:spacing w:val="-7"/>
        </w:rPr>
        <w:t>o</w:t>
      </w:r>
      <w:r>
        <w:rPr>
          <w:spacing w:val="-8"/>
        </w:rPr>
        <w:t>t</w:t>
      </w:r>
      <w:r>
        <w:rPr>
          <w:spacing w:val="-7"/>
        </w:rPr>
        <w:t>her</w:t>
      </w:r>
      <w:r>
        <w:rPr>
          <w:spacing w:val="81"/>
        </w:rPr>
        <w:t xml:space="preserve"> </w:t>
      </w:r>
      <w:r>
        <w:rPr>
          <w:spacing w:val="-5"/>
        </w:rPr>
        <w:t>services</w:t>
      </w:r>
      <w:r>
        <w:rPr>
          <w:spacing w:val="-10"/>
        </w:rPr>
        <w:t xml:space="preserve"> </w:t>
      </w:r>
      <w:r>
        <w:rPr>
          <w:spacing w:val="-6"/>
        </w:rPr>
        <w:t>available</w:t>
      </w:r>
      <w:r>
        <w:rPr>
          <w:spacing w:val="-10"/>
        </w:rPr>
        <w:t xml:space="preserve"> </w:t>
      </w:r>
      <w:r>
        <w:rPr>
          <w:spacing w:val="-3"/>
        </w:rPr>
        <w:t>in</w:t>
      </w:r>
      <w:r>
        <w:rPr>
          <w:spacing w:val="-10"/>
        </w:rPr>
        <w:t xml:space="preserve"> </w:t>
      </w:r>
      <w:r>
        <w:rPr>
          <w:spacing w:val="-5"/>
        </w:rPr>
        <w:t>t</w:t>
      </w:r>
      <w:r>
        <w:rPr>
          <w:spacing w:val="-4"/>
        </w:rPr>
        <w:t>he</w:t>
      </w:r>
      <w:r>
        <w:rPr>
          <w:spacing w:val="-10"/>
        </w:rPr>
        <w:t xml:space="preserve"> </w:t>
      </w:r>
      <w:r>
        <w:rPr>
          <w:spacing w:val="-5"/>
        </w:rPr>
        <w:t>work</w:t>
      </w:r>
      <w:r>
        <w:rPr>
          <w:spacing w:val="-6"/>
        </w:rPr>
        <w:t>f</w:t>
      </w:r>
      <w:r>
        <w:rPr>
          <w:spacing w:val="-5"/>
        </w:rPr>
        <w:t>orce</w:t>
      </w:r>
      <w:r>
        <w:rPr>
          <w:spacing w:val="-10"/>
        </w:rPr>
        <w:t xml:space="preserve"> </w:t>
      </w:r>
      <w:r>
        <w:rPr>
          <w:spacing w:val="-6"/>
        </w:rPr>
        <w:t>sys</w:t>
      </w:r>
      <w:r>
        <w:rPr>
          <w:spacing w:val="-7"/>
        </w:rPr>
        <w:t>t</w:t>
      </w:r>
      <w:r>
        <w:rPr>
          <w:spacing w:val="-6"/>
        </w:rPr>
        <w:t>em</w:t>
      </w:r>
    </w:p>
    <w:p w14:paraId="007A6E48" w14:textId="77777777" w:rsidR="00075A80" w:rsidRDefault="00075A80" w:rsidP="00002207">
      <w:pPr>
        <w:pStyle w:val="BodyText"/>
        <w:numPr>
          <w:ilvl w:val="1"/>
          <w:numId w:val="44"/>
        </w:numPr>
        <w:tabs>
          <w:tab w:val="left" w:pos="860"/>
        </w:tabs>
        <w:autoSpaceDE/>
        <w:autoSpaceDN/>
        <w:spacing w:line="293" w:lineRule="exact"/>
      </w:pPr>
      <w:r>
        <w:rPr>
          <w:spacing w:val="-7"/>
        </w:rPr>
        <w:t>P</w:t>
      </w:r>
      <w:r>
        <w:rPr>
          <w:spacing w:val="-6"/>
        </w:rPr>
        <w:t>reliminary</w:t>
      </w:r>
      <w:r>
        <w:rPr>
          <w:spacing w:val="-12"/>
        </w:rPr>
        <w:t xml:space="preserve"> </w:t>
      </w:r>
      <w:r>
        <w:rPr>
          <w:spacing w:val="-5"/>
        </w:rPr>
        <w:t>needs</w:t>
      </w:r>
      <w:r>
        <w:rPr>
          <w:spacing w:val="-10"/>
        </w:rPr>
        <w:t xml:space="preserve"> </w:t>
      </w:r>
      <w:r>
        <w:rPr>
          <w:spacing w:val="-6"/>
        </w:rPr>
        <w:t>assessment</w:t>
      </w:r>
    </w:p>
    <w:p w14:paraId="73E574D4" w14:textId="77777777" w:rsidR="00075A80" w:rsidRDefault="00075A80" w:rsidP="00002207">
      <w:pPr>
        <w:pStyle w:val="BodyText"/>
        <w:numPr>
          <w:ilvl w:val="1"/>
          <w:numId w:val="44"/>
        </w:numPr>
        <w:tabs>
          <w:tab w:val="left" w:pos="860"/>
        </w:tabs>
        <w:autoSpaceDE/>
        <w:autoSpaceDN/>
        <w:ind w:right="599"/>
        <w:jc w:val="both"/>
      </w:pPr>
      <w:r>
        <w:rPr>
          <w:spacing w:val="-4"/>
        </w:rPr>
        <w:t>Job</w:t>
      </w:r>
      <w:r>
        <w:rPr>
          <w:spacing w:val="-11"/>
        </w:rPr>
        <w:t xml:space="preserve"> </w:t>
      </w:r>
      <w:r>
        <w:rPr>
          <w:spacing w:val="-5"/>
        </w:rPr>
        <w:t>search</w:t>
      </w:r>
      <w:r>
        <w:rPr>
          <w:spacing w:val="-12"/>
        </w:rPr>
        <w:t xml:space="preserve"> </w:t>
      </w:r>
      <w:r>
        <w:rPr>
          <w:spacing w:val="-4"/>
        </w:rPr>
        <w:t>and</w:t>
      </w:r>
      <w:r>
        <w:rPr>
          <w:spacing w:val="-10"/>
        </w:rPr>
        <w:t xml:space="preserve"> </w:t>
      </w:r>
      <w:r>
        <w:rPr>
          <w:spacing w:val="-4"/>
        </w:rPr>
        <w:t>job</w:t>
      </w:r>
      <w:r>
        <w:rPr>
          <w:spacing w:val="-10"/>
        </w:rPr>
        <w:t xml:space="preserve"> </w:t>
      </w:r>
      <w:r>
        <w:rPr>
          <w:spacing w:val="-6"/>
        </w:rPr>
        <w:t>placement</w:t>
      </w:r>
      <w:r>
        <w:rPr>
          <w:spacing w:val="-10"/>
        </w:rPr>
        <w:t xml:space="preserve"> </w:t>
      </w:r>
      <w:r>
        <w:rPr>
          <w:spacing w:val="-6"/>
        </w:rPr>
        <w:t>assis</w:t>
      </w:r>
      <w:r>
        <w:rPr>
          <w:spacing w:val="-7"/>
        </w:rPr>
        <w:t>t</w:t>
      </w:r>
      <w:r>
        <w:rPr>
          <w:spacing w:val="-6"/>
        </w:rPr>
        <w:t>anc</w:t>
      </w:r>
      <w:r>
        <w:rPr>
          <w:spacing w:val="-7"/>
        </w:rPr>
        <w:t>e,</w:t>
      </w:r>
      <w:r>
        <w:rPr>
          <w:spacing w:val="-10"/>
        </w:rPr>
        <w:t xml:space="preserve"> </w:t>
      </w:r>
      <w:r>
        <w:rPr>
          <w:spacing w:val="-6"/>
        </w:rPr>
        <w:t>including</w:t>
      </w:r>
      <w:r>
        <w:rPr>
          <w:spacing w:val="-10"/>
        </w:rPr>
        <w:t xml:space="preserve"> </w:t>
      </w:r>
      <w:r>
        <w:rPr>
          <w:spacing w:val="-5"/>
        </w:rPr>
        <w:t>t</w:t>
      </w:r>
      <w:r>
        <w:rPr>
          <w:spacing w:val="-4"/>
        </w:rPr>
        <w:t>he</w:t>
      </w:r>
      <w:r>
        <w:rPr>
          <w:spacing w:val="-10"/>
        </w:rPr>
        <w:t xml:space="preserve"> </w:t>
      </w:r>
      <w:r>
        <w:rPr>
          <w:spacing w:val="-6"/>
        </w:rPr>
        <w:t>provision</w:t>
      </w:r>
      <w:r>
        <w:rPr>
          <w:spacing w:val="-10"/>
        </w:rPr>
        <w:t xml:space="preserve"> </w:t>
      </w:r>
      <w:r>
        <w:rPr>
          <w:spacing w:val="-3"/>
        </w:rPr>
        <w:t>of</w:t>
      </w:r>
      <w:r>
        <w:rPr>
          <w:spacing w:val="-9"/>
        </w:rPr>
        <w:t xml:space="preserve"> </w:t>
      </w:r>
      <w:r>
        <w:rPr>
          <w:spacing w:val="-6"/>
        </w:rPr>
        <w:t>in</w:t>
      </w:r>
      <w:r>
        <w:rPr>
          <w:spacing w:val="-7"/>
        </w:rPr>
        <w:t>f</w:t>
      </w:r>
      <w:r>
        <w:rPr>
          <w:spacing w:val="-6"/>
        </w:rPr>
        <w:t>orm</w:t>
      </w:r>
      <w:r>
        <w:rPr>
          <w:spacing w:val="-7"/>
        </w:rPr>
        <w:t>at</w:t>
      </w:r>
      <w:r>
        <w:rPr>
          <w:spacing w:val="-6"/>
        </w:rPr>
        <w:t>ion</w:t>
      </w:r>
      <w:r>
        <w:rPr>
          <w:spacing w:val="-10"/>
        </w:rPr>
        <w:t xml:space="preserve"> </w:t>
      </w:r>
      <w:r>
        <w:rPr>
          <w:spacing w:val="-4"/>
        </w:rPr>
        <w:t>on</w:t>
      </w:r>
      <w:r>
        <w:rPr>
          <w:spacing w:val="91"/>
        </w:rPr>
        <w:t xml:space="preserve"> </w:t>
      </w:r>
      <w:r>
        <w:rPr>
          <w:spacing w:val="-6"/>
        </w:rPr>
        <w:t>nontradi</w:t>
      </w:r>
      <w:r>
        <w:rPr>
          <w:spacing w:val="-7"/>
        </w:rPr>
        <w:t>t</w:t>
      </w:r>
      <w:r>
        <w:rPr>
          <w:spacing w:val="-6"/>
        </w:rPr>
        <w:t>ional</w:t>
      </w:r>
      <w:r>
        <w:rPr>
          <w:spacing w:val="-10"/>
        </w:rPr>
        <w:t xml:space="preserve"> </w:t>
      </w:r>
      <w:r>
        <w:rPr>
          <w:spacing w:val="-6"/>
        </w:rPr>
        <w:t>employment</w:t>
      </w:r>
      <w:r>
        <w:rPr>
          <w:spacing w:val="-9"/>
        </w:rPr>
        <w:t xml:space="preserve"> </w:t>
      </w:r>
      <w:r>
        <w:rPr>
          <w:spacing w:val="-4"/>
        </w:rPr>
        <w:t>and</w:t>
      </w:r>
      <w:r>
        <w:rPr>
          <w:spacing w:val="-11"/>
        </w:rPr>
        <w:t xml:space="preserve"> </w:t>
      </w:r>
      <w:r>
        <w:rPr>
          <w:spacing w:val="-6"/>
        </w:rPr>
        <w:t>in-demand</w:t>
      </w:r>
      <w:r>
        <w:rPr>
          <w:spacing w:val="-10"/>
        </w:rPr>
        <w:t xml:space="preserve"> </w:t>
      </w:r>
      <w:r>
        <w:rPr>
          <w:spacing w:val="-5"/>
        </w:rPr>
        <w:t>indus</w:t>
      </w:r>
      <w:r>
        <w:rPr>
          <w:spacing w:val="-6"/>
        </w:rPr>
        <w:t>t</w:t>
      </w:r>
      <w:r>
        <w:rPr>
          <w:spacing w:val="-5"/>
        </w:rPr>
        <w:t>ry</w:t>
      </w:r>
      <w:r>
        <w:rPr>
          <w:spacing w:val="-10"/>
        </w:rPr>
        <w:t xml:space="preserve"> </w:t>
      </w:r>
      <w:r>
        <w:rPr>
          <w:spacing w:val="-5"/>
        </w:rPr>
        <w:t>sec</w:t>
      </w:r>
      <w:r>
        <w:rPr>
          <w:spacing w:val="-6"/>
        </w:rPr>
        <w:t>t</w:t>
      </w:r>
      <w:r>
        <w:rPr>
          <w:spacing w:val="-5"/>
        </w:rPr>
        <w:t>ors</w:t>
      </w:r>
      <w:r>
        <w:rPr>
          <w:spacing w:val="-11"/>
        </w:rPr>
        <w:t xml:space="preserve"> </w:t>
      </w:r>
      <w:r>
        <w:rPr>
          <w:spacing w:val="-4"/>
        </w:rPr>
        <w:t>and</w:t>
      </w:r>
      <w:r>
        <w:rPr>
          <w:spacing w:val="-10"/>
        </w:rPr>
        <w:t xml:space="preserve"> </w:t>
      </w:r>
      <w:r>
        <w:rPr>
          <w:spacing w:val="-6"/>
        </w:rPr>
        <w:t>occup</w:t>
      </w:r>
      <w:r>
        <w:rPr>
          <w:spacing w:val="-7"/>
        </w:rPr>
        <w:t>at</w:t>
      </w:r>
      <w:r>
        <w:rPr>
          <w:spacing w:val="-6"/>
        </w:rPr>
        <w:t>ions</w:t>
      </w:r>
      <w:r>
        <w:rPr>
          <w:spacing w:val="-10"/>
        </w:rPr>
        <w:t xml:space="preserve"> </w:t>
      </w:r>
      <w:r>
        <w:rPr>
          <w:spacing w:val="-5"/>
        </w:rPr>
        <w:t>f</w:t>
      </w:r>
      <w:r>
        <w:rPr>
          <w:spacing w:val="-4"/>
        </w:rPr>
        <w:t>or</w:t>
      </w:r>
      <w:r>
        <w:rPr>
          <w:spacing w:val="-10"/>
        </w:rPr>
        <w:t xml:space="preserve"> </w:t>
      </w:r>
      <w:r>
        <w:rPr>
          <w:spacing w:val="-6"/>
        </w:rPr>
        <w:t>job</w:t>
      </w:r>
      <w:r>
        <w:rPr>
          <w:spacing w:val="61"/>
        </w:rPr>
        <w:t xml:space="preserve"> </w:t>
      </w:r>
      <w:r>
        <w:rPr>
          <w:spacing w:val="-5"/>
        </w:rPr>
        <w:t>seekers</w:t>
      </w:r>
    </w:p>
    <w:p w14:paraId="44BFDD75" w14:textId="77777777" w:rsidR="00075A80" w:rsidRDefault="00075A80" w:rsidP="00002207">
      <w:pPr>
        <w:pStyle w:val="BodyText"/>
        <w:numPr>
          <w:ilvl w:val="1"/>
          <w:numId w:val="44"/>
        </w:numPr>
        <w:tabs>
          <w:tab w:val="left" w:pos="860"/>
        </w:tabs>
        <w:autoSpaceDE/>
        <w:autoSpaceDN/>
        <w:ind w:right="451"/>
      </w:pPr>
      <w:r>
        <w:rPr>
          <w:spacing w:val="-5"/>
        </w:rPr>
        <w:t>R</w:t>
      </w:r>
      <w:r>
        <w:rPr>
          <w:spacing w:val="-6"/>
        </w:rPr>
        <w:t>ef</w:t>
      </w:r>
      <w:r>
        <w:rPr>
          <w:spacing w:val="-5"/>
        </w:rPr>
        <w:t>erral</w:t>
      </w:r>
      <w:r>
        <w:rPr>
          <w:spacing w:val="-11"/>
        </w:rPr>
        <w:t xml:space="preserve"> </w:t>
      </w:r>
      <w:r>
        <w:rPr>
          <w:spacing w:val="-5"/>
        </w:rPr>
        <w:t>and</w:t>
      </w:r>
      <w:r>
        <w:rPr>
          <w:spacing w:val="-10"/>
        </w:rPr>
        <w:t xml:space="preserve"> </w:t>
      </w:r>
      <w:r>
        <w:rPr>
          <w:spacing w:val="-6"/>
        </w:rPr>
        <w:t>coordination</w:t>
      </w:r>
      <w:r>
        <w:rPr>
          <w:spacing w:val="-10"/>
        </w:rPr>
        <w:t xml:space="preserve"> </w:t>
      </w:r>
      <w:r>
        <w:rPr>
          <w:spacing w:val="-5"/>
        </w:rPr>
        <w:t>wi</w:t>
      </w:r>
      <w:r>
        <w:rPr>
          <w:spacing w:val="-6"/>
        </w:rPr>
        <w:t>t</w:t>
      </w:r>
      <w:r>
        <w:rPr>
          <w:spacing w:val="-5"/>
        </w:rPr>
        <w:t>h</w:t>
      </w:r>
      <w:r>
        <w:rPr>
          <w:spacing w:val="-10"/>
        </w:rPr>
        <w:t xml:space="preserve"> </w:t>
      </w:r>
      <w:r>
        <w:rPr>
          <w:spacing w:val="-5"/>
        </w:rPr>
        <w:t>o</w:t>
      </w:r>
      <w:r>
        <w:rPr>
          <w:spacing w:val="-6"/>
        </w:rPr>
        <w:t>t</w:t>
      </w:r>
      <w:r>
        <w:rPr>
          <w:spacing w:val="-5"/>
        </w:rPr>
        <w:t>her</w:t>
      </w:r>
      <w:r>
        <w:rPr>
          <w:spacing w:val="-9"/>
        </w:rPr>
        <w:t xml:space="preserve"> </w:t>
      </w:r>
      <w:r>
        <w:rPr>
          <w:spacing w:val="-6"/>
        </w:rPr>
        <w:t>programs</w:t>
      </w:r>
      <w:r>
        <w:rPr>
          <w:spacing w:val="-10"/>
        </w:rPr>
        <w:t xml:space="preserve"> </w:t>
      </w:r>
      <w:r>
        <w:rPr>
          <w:spacing w:val="-4"/>
        </w:rPr>
        <w:t>and</w:t>
      </w:r>
      <w:r>
        <w:rPr>
          <w:spacing w:val="-10"/>
        </w:rPr>
        <w:t xml:space="preserve"> </w:t>
      </w:r>
      <w:r>
        <w:rPr>
          <w:spacing w:val="-5"/>
        </w:rPr>
        <w:t>services</w:t>
      </w:r>
      <w:r>
        <w:rPr>
          <w:spacing w:val="-9"/>
        </w:rPr>
        <w:t xml:space="preserve"> </w:t>
      </w:r>
      <w:r>
        <w:rPr>
          <w:spacing w:val="-5"/>
        </w:rPr>
        <w:t>wi</w:t>
      </w:r>
      <w:r>
        <w:rPr>
          <w:spacing w:val="-6"/>
        </w:rPr>
        <w:t>t</w:t>
      </w:r>
      <w:r>
        <w:rPr>
          <w:spacing w:val="-5"/>
        </w:rPr>
        <w:t>hin</w:t>
      </w:r>
      <w:r>
        <w:rPr>
          <w:spacing w:val="-10"/>
        </w:rPr>
        <w:t xml:space="preserve"> </w:t>
      </w:r>
      <w:r>
        <w:rPr>
          <w:spacing w:val="-5"/>
        </w:rPr>
        <w:t>and</w:t>
      </w:r>
      <w:r>
        <w:rPr>
          <w:spacing w:val="-10"/>
        </w:rPr>
        <w:t xml:space="preserve"> </w:t>
      </w:r>
      <w:r>
        <w:rPr>
          <w:spacing w:val="-5"/>
        </w:rPr>
        <w:t>outside</w:t>
      </w:r>
      <w:r>
        <w:rPr>
          <w:spacing w:val="-10"/>
        </w:rPr>
        <w:t xml:space="preserve"> </w:t>
      </w:r>
      <w:r>
        <w:rPr>
          <w:spacing w:val="-4"/>
        </w:rPr>
        <w:t>o</w:t>
      </w:r>
      <w:r>
        <w:rPr>
          <w:spacing w:val="-5"/>
        </w:rPr>
        <w:t>f</w:t>
      </w:r>
      <w:r>
        <w:rPr>
          <w:spacing w:val="-10"/>
        </w:rPr>
        <w:t xml:space="preserve"> </w:t>
      </w:r>
      <w:r>
        <w:rPr>
          <w:spacing w:val="-7"/>
        </w:rPr>
        <w:t>t</w:t>
      </w:r>
      <w:r>
        <w:rPr>
          <w:spacing w:val="-6"/>
        </w:rPr>
        <w:t>he</w:t>
      </w:r>
      <w:r>
        <w:rPr>
          <w:spacing w:val="47"/>
        </w:rPr>
        <w:t xml:space="preserve"> </w:t>
      </w:r>
      <w:r>
        <w:rPr>
          <w:spacing w:val="-5"/>
        </w:rPr>
        <w:t>wor</w:t>
      </w:r>
      <w:r>
        <w:rPr>
          <w:spacing w:val="-6"/>
        </w:rPr>
        <w:t>kf</w:t>
      </w:r>
      <w:r>
        <w:rPr>
          <w:spacing w:val="-5"/>
        </w:rPr>
        <w:t>orce</w:t>
      </w:r>
      <w:r>
        <w:rPr>
          <w:spacing w:val="-10"/>
        </w:rPr>
        <w:t xml:space="preserve"> </w:t>
      </w:r>
      <w:r>
        <w:rPr>
          <w:spacing w:val="-5"/>
        </w:rPr>
        <w:t>s</w:t>
      </w:r>
      <w:r>
        <w:rPr>
          <w:spacing w:val="-6"/>
        </w:rPr>
        <w:t>yst</w:t>
      </w:r>
      <w:r>
        <w:rPr>
          <w:spacing w:val="-5"/>
        </w:rPr>
        <w:t>em</w:t>
      </w:r>
    </w:p>
    <w:p w14:paraId="0F9F9ADD" w14:textId="77777777" w:rsidR="00075A80" w:rsidRDefault="00075A80" w:rsidP="00002207">
      <w:pPr>
        <w:pStyle w:val="BodyText"/>
        <w:numPr>
          <w:ilvl w:val="1"/>
          <w:numId w:val="44"/>
        </w:numPr>
        <w:tabs>
          <w:tab w:val="left" w:pos="860"/>
        </w:tabs>
        <w:autoSpaceDE/>
        <w:autoSpaceDN/>
        <w:ind w:right="295"/>
      </w:pPr>
      <w:r>
        <w:rPr>
          <w:spacing w:val="-6"/>
        </w:rPr>
        <w:t>P</w:t>
      </w:r>
      <w:r>
        <w:rPr>
          <w:spacing w:val="-5"/>
        </w:rPr>
        <w:t>rovision</w:t>
      </w:r>
      <w:r>
        <w:rPr>
          <w:spacing w:val="-11"/>
        </w:rPr>
        <w:t xml:space="preserve"> </w:t>
      </w:r>
      <w:r>
        <w:rPr>
          <w:spacing w:val="-3"/>
        </w:rPr>
        <w:t>of</w:t>
      </w:r>
      <w:r>
        <w:rPr>
          <w:spacing w:val="-10"/>
        </w:rPr>
        <w:t xml:space="preserve"> </w:t>
      </w:r>
      <w:r>
        <w:rPr>
          <w:spacing w:val="-5"/>
        </w:rPr>
        <w:t>work</w:t>
      </w:r>
      <w:r>
        <w:rPr>
          <w:spacing w:val="-6"/>
        </w:rPr>
        <w:t>f</w:t>
      </w:r>
      <w:r>
        <w:rPr>
          <w:spacing w:val="-5"/>
        </w:rPr>
        <w:t>orce</w:t>
      </w:r>
      <w:r>
        <w:rPr>
          <w:spacing w:val="-12"/>
        </w:rPr>
        <w:t xml:space="preserve"> </w:t>
      </w:r>
      <w:r>
        <w:rPr>
          <w:spacing w:val="-4"/>
        </w:rPr>
        <w:t>and</w:t>
      </w:r>
      <w:r>
        <w:rPr>
          <w:spacing w:val="-10"/>
        </w:rPr>
        <w:t xml:space="preserve"> </w:t>
      </w:r>
      <w:r>
        <w:rPr>
          <w:spacing w:val="-5"/>
        </w:rPr>
        <w:t>local</w:t>
      </w:r>
      <w:r>
        <w:rPr>
          <w:spacing w:val="-6"/>
        </w:rPr>
        <w:t>,</w:t>
      </w:r>
      <w:r>
        <w:rPr>
          <w:spacing w:val="-10"/>
        </w:rPr>
        <w:t xml:space="preserve"> </w:t>
      </w:r>
      <w:r>
        <w:rPr>
          <w:spacing w:val="-6"/>
        </w:rPr>
        <w:t>regional</w:t>
      </w:r>
      <w:r>
        <w:rPr>
          <w:spacing w:val="-7"/>
        </w:rPr>
        <w:t>,</w:t>
      </w:r>
      <w:r>
        <w:rPr>
          <w:spacing w:val="-9"/>
        </w:rPr>
        <w:t xml:space="preserve"> </w:t>
      </w:r>
      <w:r>
        <w:rPr>
          <w:spacing w:val="-5"/>
        </w:rPr>
        <w:t>s</w:t>
      </w:r>
      <w:r>
        <w:rPr>
          <w:spacing w:val="-6"/>
        </w:rPr>
        <w:t>tate,</w:t>
      </w:r>
      <w:r>
        <w:rPr>
          <w:spacing w:val="-10"/>
        </w:rPr>
        <w:t xml:space="preserve"> </w:t>
      </w:r>
      <w:r>
        <w:rPr>
          <w:spacing w:val="-4"/>
        </w:rPr>
        <w:t>and</w:t>
      </w:r>
      <w:r>
        <w:rPr>
          <w:spacing w:val="-10"/>
        </w:rPr>
        <w:t xml:space="preserve"> </w:t>
      </w:r>
      <w:r>
        <w:rPr>
          <w:spacing w:val="-6"/>
        </w:rPr>
        <w:t>na</w:t>
      </w:r>
      <w:r>
        <w:rPr>
          <w:spacing w:val="-7"/>
        </w:rPr>
        <w:t>t</w:t>
      </w:r>
      <w:r>
        <w:rPr>
          <w:spacing w:val="-6"/>
        </w:rPr>
        <w:t>ional</w:t>
      </w:r>
      <w:r>
        <w:rPr>
          <w:spacing w:val="-10"/>
        </w:rPr>
        <w:t xml:space="preserve"> </w:t>
      </w:r>
      <w:r>
        <w:rPr>
          <w:spacing w:val="-5"/>
        </w:rPr>
        <w:t>labor</w:t>
      </w:r>
      <w:r>
        <w:rPr>
          <w:spacing w:val="-10"/>
        </w:rPr>
        <w:t xml:space="preserve"> </w:t>
      </w:r>
      <w:r>
        <w:rPr>
          <w:spacing w:val="-5"/>
        </w:rPr>
        <w:t>marke</w:t>
      </w:r>
      <w:r>
        <w:rPr>
          <w:spacing w:val="-6"/>
        </w:rPr>
        <w:t>t</w:t>
      </w:r>
      <w:r>
        <w:rPr>
          <w:spacing w:val="-9"/>
        </w:rPr>
        <w:t xml:space="preserve"> </w:t>
      </w:r>
      <w:r>
        <w:rPr>
          <w:spacing w:val="-6"/>
        </w:rPr>
        <w:t>in</w:t>
      </w:r>
      <w:r>
        <w:rPr>
          <w:spacing w:val="-7"/>
        </w:rPr>
        <w:t>f</w:t>
      </w:r>
      <w:r>
        <w:rPr>
          <w:spacing w:val="-6"/>
        </w:rPr>
        <w:t>orm</w:t>
      </w:r>
      <w:r>
        <w:rPr>
          <w:spacing w:val="-7"/>
        </w:rPr>
        <w:t>at</w:t>
      </w:r>
      <w:r>
        <w:rPr>
          <w:spacing w:val="-6"/>
        </w:rPr>
        <w:t>ion</w:t>
      </w:r>
      <w:r>
        <w:rPr>
          <w:spacing w:val="37"/>
        </w:rPr>
        <w:t xml:space="preserve"> </w:t>
      </w:r>
      <w:r>
        <w:rPr>
          <w:spacing w:val="-5"/>
        </w:rPr>
        <w:t>(LM</w:t>
      </w:r>
      <w:r>
        <w:rPr>
          <w:spacing w:val="-6"/>
        </w:rPr>
        <w:t>I</w:t>
      </w:r>
      <w:r>
        <w:rPr>
          <w:spacing w:val="-5"/>
        </w:rPr>
        <w:t>)</w:t>
      </w:r>
      <w:r>
        <w:rPr>
          <w:spacing w:val="-10"/>
        </w:rPr>
        <w:t xml:space="preserve"> </w:t>
      </w:r>
      <w:r>
        <w:rPr>
          <w:spacing w:val="-6"/>
        </w:rPr>
        <w:t>including:</w:t>
      </w:r>
    </w:p>
    <w:p w14:paraId="7904BD17" w14:textId="77777777" w:rsidR="00075A80" w:rsidRDefault="00075A80" w:rsidP="00002207">
      <w:pPr>
        <w:pStyle w:val="BodyText"/>
        <w:numPr>
          <w:ilvl w:val="1"/>
          <w:numId w:val="44"/>
        </w:numPr>
        <w:tabs>
          <w:tab w:val="left" w:pos="860"/>
        </w:tabs>
        <w:autoSpaceDE/>
        <w:autoSpaceDN/>
        <w:spacing w:line="292" w:lineRule="exact"/>
      </w:pPr>
      <w:r>
        <w:rPr>
          <w:spacing w:val="-1"/>
        </w:rPr>
        <w:t>Job vacancy</w:t>
      </w:r>
      <w:r>
        <w:t xml:space="preserve"> </w:t>
      </w:r>
      <w:r>
        <w:rPr>
          <w:spacing w:val="-1"/>
        </w:rPr>
        <w:t>listings</w:t>
      </w:r>
    </w:p>
    <w:p w14:paraId="45D70D06" w14:textId="77777777" w:rsidR="00075A80" w:rsidRDefault="00075A80" w:rsidP="00002207">
      <w:pPr>
        <w:pStyle w:val="BodyText"/>
        <w:numPr>
          <w:ilvl w:val="1"/>
          <w:numId w:val="44"/>
        </w:numPr>
        <w:tabs>
          <w:tab w:val="left" w:pos="860"/>
        </w:tabs>
        <w:autoSpaceDE/>
        <w:autoSpaceDN/>
        <w:spacing w:line="292" w:lineRule="exact"/>
      </w:pPr>
      <w:r>
        <w:rPr>
          <w:spacing w:val="-1"/>
        </w:rPr>
        <w:t>Job skills</w:t>
      </w:r>
      <w:r>
        <w:t xml:space="preserve"> </w:t>
      </w:r>
      <w:r>
        <w:rPr>
          <w:spacing w:val="-1"/>
        </w:rPr>
        <w:t>needed</w:t>
      </w:r>
      <w:r>
        <w:t xml:space="preserve"> to</w:t>
      </w:r>
      <w:r>
        <w:rPr>
          <w:spacing w:val="-1"/>
        </w:rPr>
        <w:t xml:space="preserve"> obtain</w:t>
      </w:r>
      <w:r>
        <w:t xml:space="preserve"> </w:t>
      </w:r>
      <w:r>
        <w:rPr>
          <w:spacing w:val="-1"/>
        </w:rPr>
        <w:t>vacant</w:t>
      </w:r>
      <w:r>
        <w:rPr>
          <w:spacing w:val="1"/>
        </w:rPr>
        <w:t xml:space="preserve"> </w:t>
      </w:r>
      <w:r>
        <w:rPr>
          <w:spacing w:val="-1"/>
        </w:rPr>
        <w:t>positions</w:t>
      </w:r>
    </w:p>
    <w:p w14:paraId="661B67C9" w14:textId="77777777" w:rsidR="00075A80" w:rsidRDefault="00075A80" w:rsidP="00002207">
      <w:pPr>
        <w:pStyle w:val="BodyText"/>
        <w:numPr>
          <w:ilvl w:val="1"/>
          <w:numId w:val="44"/>
        </w:numPr>
        <w:tabs>
          <w:tab w:val="left" w:pos="860"/>
        </w:tabs>
        <w:autoSpaceDE/>
        <w:autoSpaceDN/>
        <w:ind w:right="414"/>
      </w:pPr>
      <w:r>
        <w:rPr>
          <w:spacing w:val="-1"/>
        </w:rPr>
        <w:t>Information</w:t>
      </w:r>
      <w:r>
        <w:rPr>
          <w:spacing w:val="-2"/>
        </w:rPr>
        <w:t xml:space="preserve"> </w:t>
      </w:r>
      <w:r>
        <w:rPr>
          <w:spacing w:val="-1"/>
        </w:rPr>
        <w:t>on demand occupation earnings,</w:t>
      </w:r>
      <w:r>
        <w:rPr>
          <w:spacing w:val="1"/>
        </w:rPr>
        <w:t xml:space="preserve"> </w:t>
      </w:r>
      <w:r>
        <w:rPr>
          <w:spacing w:val="-1"/>
        </w:rPr>
        <w:t>skill requirements and opportunities</w:t>
      </w:r>
      <w:r>
        <w:rPr>
          <w:spacing w:val="62"/>
        </w:rPr>
        <w:t xml:space="preserve"> </w:t>
      </w:r>
      <w:r>
        <w:rPr>
          <w:spacing w:val="-1"/>
        </w:rPr>
        <w:t>for advancement</w:t>
      </w:r>
    </w:p>
    <w:p w14:paraId="4469643C" w14:textId="77777777" w:rsidR="00075A80" w:rsidRDefault="00075A80" w:rsidP="00002207">
      <w:pPr>
        <w:pStyle w:val="BodyText"/>
        <w:numPr>
          <w:ilvl w:val="1"/>
          <w:numId w:val="44"/>
        </w:numPr>
        <w:tabs>
          <w:tab w:val="left" w:pos="860"/>
        </w:tabs>
        <w:autoSpaceDE/>
        <w:autoSpaceDN/>
        <w:spacing w:line="293" w:lineRule="exact"/>
      </w:pPr>
      <w:r>
        <w:rPr>
          <w:spacing w:val="-1"/>
        </w:rPr>
        <w:t>Information</w:t>
      </w:r>
      <w:r>
        <w:rPr>
          <w:spacing w:val="-2"/>
        </w:rPr>
        <w:t xml:space="preserve"> </w:t>
      </w:r>
      <w:r>
        <w:rPr>
          <w:spacing w:val="-1"/>
        </w:rPr>
        <w:t>and assistance for filing unemployment</w:t>
      </w:r>
      <w:r>
        <w:t xml:space="preserve"> </w:t>
      </w:r>
      <w:r>
        <w:rPr>
          <w:spacing w:val="-1"/>
        </w:rPr>
        <w:t>insurance (UI)</w:t>
      </w:r>
      <w:r>
        <w:rPr>
          <w:spacing w:val="-2"/>
        </w:rPr>
        <w:t xml:space="preserve"> </w:t>
      </w:r>
      <w:r>
        <w:rPr>
          <w:spacing w:val="-1"/>
        </w:rPr>
        <w:t>claims</w:t>
      </w:r>
    </w:p>
    <w:p w14:paraId="1A371FF3" w14:textId="77777777" w:rsidR="00075A80" w:rsidRDefault="00075A80" w:rsidP="00002207">
      <w:pPr>
        <w:pStyle w:val="BodyText"/>
        <w:numPr>
          <w:ilvl w:val="1"/>
          <w:numId w:val="44"/>
        </w:numPr>
        <w:tabs>
          <w:tab w:val="left" w:pos="860"/>
        </w:tabs>
        <w:autoSpaceDE/>
        <w:autoSpaceDN/>
        <w:spacing w:line="292" w:lineRule="exact"/>
      </w:pPr>
      <w:r>
        <w:rPr>
          <w:spacing w:val="-1"/>
        </w:rPr>
        <w:t>Work</w:t>
      </w:r>
      <w:r>
        <w:rPr>
          <w:spacing w:val="-4"/>
        </w:rPr>
        <w:t xml:space="preserve"> </w:t>
      </w:r>
      <w:r>
        <w:t>In</w:t>
      </w:r>
      <w:r>
        <w:rPr>
          <w:spacing w:val="-3"/>
        </w:rPr>
        <w:t xml:space="preserve"> </w:t>
      </w:r>
      <w:r>
        <w:rPr>
          <w:spacing w:val="-1"/>
        </w:rPr>
        <w:t>Texas</w:t>
      </w:r>
      <w:r>
        <w:rPr>
          <w:spacing w:val="-3"/>
        </w:rPr>
        <w:t xml:space="preserve"> </w:t>
      </w:r>
      <w:r>
        <w:rPr>
          <w:spacing w:val="-1"/>
        </w:rPr>
        <w:t>(WIT)</w:t>
      </w:r>
      <w:r>
        <w:rPr>
          <w:spacing w:val="-3"/>
        </w:rPr>
        <w:t xml:space="preserve"> </w:t>
      </w:r>
      <w:r>
        <w:rPr>
          <w:spacing w:val="-1"/>
        </w:rPr>
        <w:t>registration</w:t>
      </w:r>
    </w:p>
    <w:p w14:paraId="4FD17210" w14:textId="77777777" w:rsidR="00075A80" w:rsidRDefault="00075A80" w:rsidP="00002207">
      <w:pPr>
        <w:pStyle w:val="BodyText"/>
        <w:numPr>
          <w:ilvl w:val="1"/>
          <w:numId w:val="44"/>
        </w:numPr>
        <w:tabs>
          <w:tab w:val="left" w:pos="860"/>
        </w:tabs>
        <w:autoSpaceDE/>
        <w:autoSpaceDN/>
        <w:ind w:right="451"/>
      </w:pPr>
      <w:r>
        <w:rPr>
          <w:spacing w:val="-1"/>
        </w:rPr>
        <w:t>Job</w:t>
      </w:r>
      <w:r>
        <w:rPr>
          <w:spacing w:val="-2"/>
        </w:rPr>
        <w:t xml:space="preserve"> </w:t>
      </w:r>
      <w:r>
        <w:rPr>
          <w:spacing w:val="-1"/>
        </w:rPr>
        <w:t>search,</w:t>
      </w:r>
      <w:r>
        <w:t xml:space="preserve"> </w:t>
      </w:r>
      <w:r>
        <w:rPr>
          <w:spacing w:val="-1"/>
        </w:rPr>
        <w:t>job referrals (self</w:t>
      </w:r>
      <w:r>
        <w:t xml:space="preserve"> </w:t>
      </w:r>
      <w:r>
        <w:rPr>
          <w:spacing w:val="-1"/>
        </w:rPr>
        <w:t>or staff</w:t>
      </w:r>
      <w:r>
        <w:t xml:space="preserve"> </w:t>
      </w:r>
      <w:r>
        <w:rPr>
          <w:spacing w:val="-1"/>
        </w:rPr>
        <w:t>assisted).</w:t>
      </w:r>
      <w:r>
        <w:t xml:space="preserve"> </w:t>
      </w:r>
      <w:r>
        <w:rPr>
          <w:spacing w:val="-1"/>
        </w:rPr>
        <w:t>Placement</w:t>
      </w:r>
      <w:r>
        <w:t xml:space="preserve"> </w:t>
      </w:r>
      <w:r>
        <w:rPr>
          <w:spacing w:val="-1"/>
        </w:rPr>
        <w:t>assistance and where</w:t>
      </w:r>
      <w:r>
        <w:rPr>
          <w:spacing w:val="71"/>
        </w:rPr>
        <w:t xml:space="preserve"> </w:t>
      </w:r>
      <w:r>
        <w:rPr>
          <w:spacing w:val="-1"/>
        </w:rPr>
        <w:t>appropriate</w:t>
      </w:r>
      <w:r>
        <w:t xml:space="preserve"> </w:t>
      </w:r>
      <w:r>
        <w:rPr>
          <w:spacing w:val="-1"/>
        </w:rPr>
        <w:t>career counseling.</w:t>
      </w:r>
    </w:p>
    <w:p w14:paraId="31119FE9" w14:textId="77777777" w:rsidR="00075A80" w:rsidRDefault="00075A80" w:rsidP="00002207">
      <w:pPr>
        <w:pStyle w:val="BodyText"/>
        <w:numPr>
          <w:ilvl w:val="1"/>
          <w:numId w:val="44"/>
        </w:numPr>
        <w:tabs>
          <w:tab w:val="left" w:pos="860"/>
        </w:tabs>
        <w:autoSpaceDE/>
        <w:autoSpaceDN/>
        <w:spacing w:line="292" w:lineRule="exact"/>
      </w:pPr>
      <w:r>
        <w:rPr>
          <w:spacing w:val="-1"/>
        </w:rPr>
        <w:t>Internet</w:t>
      </w:r>
      <w:r>
        <w:t xml:space="preserve"> </w:t>
      </w:r>
      <w:r>
        <w:rPr>
          <w:spacing w:val="-1"/>
        </w:rPr>
        <w:t xml:space="preserve">browsing related </w:t>
      </w:r>
      <w:r>
        <w:t>to</w:t>
      </w:r>
      <w:r>
        <w:rPr>
          <w:spacing w:val="-1"/>
        </w:rPr>
        <w:t xml:space="preserve"> career or</w:t>
      </w:r>
      <w:r>
        <w:rPr>
          <w:spacing w:val="-2"/>
        </w:rPr>
        <w:t xml:space="preserve"> </w:t>
      </w:r>
      <w:r>
        <w:rPr>
          <w:spacing w:val="-1"/>
        </w:rPr>
        <w:t>training</w:t>
      </w:r>
      <w:r>
        <w:t xml:space="preserve"> </w:t>
      </w:r>
      <w:r>
        <w:rPr>
          <w:spacing w:val="-1"/>
        </w:rPr>
        <w:t>search</w:t>
      </w:r>
    </w:p>
    <w:p w14:paraId="0C308E28" w14:textId="77777777" w:rsidR="00075A80" w:rsidRDefault="00075A80" w:rsidP="00002207">
      <w:pPr>
        <w:pStyle w:val="BodyText"/>
        <w:numPr>
          <w:ilvl w:val="1"/>
          <w:numId w:val="44"/>
        </w:numPr>
        <w:tabs>
          <w:tab w:val="left" w:pos="860"/>
        </w:tabs>
        <w:autoSpaceDE/>
        <w:autoSpaceDN/>
        <w:spacing w:line="292" w:lineRule="exact"/>
      </w:pPr>
      <w:r>
        <w:rPr>
          <w:spacing w:val="-1"/>
        </w:rPr>
        <w:t>Use of</w:t>
      </w:r>
      <w:r>
        <w:t xml:space="preserve"> </w:t>
      </w:r>
      <w:r>
        <w:rPr>
          <w:spacing w:val="-1"/>
        </w:rPr>
        <w:t>self-directed career exploration and</w:t>
      </w:r>
      <w:r>
        <w:t xml:space="preserve"> </w:t>
      </w:r>
      <w:r>
        <w:rPr>
          <w:spacing w:val="-1"/>
        </w:rPr>
        <w:t>other online</w:t>
      </w:r>
      <w:r>
        <w:t xml:space="preserve"> </w:t>
      </w:r>
      <w:r>
        <w:rPr>
          <w:spacing w:val="-1"/>
        </w:rPr>
        <w:t>resources.</w:t>
      </w:r>
    </w:p>
    <w:p w14:paraId="3DCA4636" w14:textId="77777777" w:rsidR="00075A80" w:rsidRDefault="00075A80" w:rsidP="00002207">
      <w:pPr>
        <w:pStyle w:val="BodyText"/>
        <w:numPr>
          <w:ilvl w:val="1"/>
          <w:numId w:val="44"/>
        </w:numPr>
        <w:tabs>
          <w:tab w:val="left" w:pos="860"/>
        </w:tabs>
        <w:autoSpaceDE/>
        <w:autoSpaceDN/>
        <w:spacing w:line="292" w:lineRule="exact"/>
      </w:pPr>
      <w:r>
        <w:rPr>
          <w:spacing w:val="-1"/>
        </w:rPr>
        <w:t>Referrals</w:t>
      </w:r>
      <w:r>
        <w:rPr>
          <w:spacing w:val="-2"/>
        </w:rPr>
        <w:t xml:space="preserve"> </w:t>
      </w:r>
      <w:r>
        <w:rPr>
          <w:spacing w:val="-1"/>
        </w:rPr>
        <w:t>to other community</w:t>
      </w:r>
      <w:r>
        <w:rPr>
          <w:spacing w:val="-2"/>
        </w:rPr>
        <w:t xml:space="preserve"> </w:t>
      </w:r>
      <w:r>
        <w:rPr>
          <w:spacing w:val="-1"/>
        </w:rPr>
        <w:t>resources</w:t>
      </w:r>
    </w:p>
    <w:p w14:paraId="13F44981" w14:textId="77777777" w:rsidR="00075A80" w:rsidRDefault="00075A80" w:rsidP="00002207">
      <w:pPr>
        <w:pStyle w:val="BodyText"/>
        <w:numPr>
          <w:ilvl w:val="1"/>
          <w:numId w:val="44"/>
        </w:numPr>
        <w:tabs>
          <w:tab w:val="left" w:pos="860"/>
        </w:tabs>
        <w:autoSpaceDE/>
        <w:autoSpaceDN/>
        <w:spacing w:line="292" w:lineRule="exact"/>
      </w:pPr>
      <w:r>
        <w:rPr>
          <w:spacing w:val="-1"/>
        </w:rPr>
        <w:t>Resume critique</w:t>
      </w:r>
    </w:p>
    <w:p w14:paraId="1DB4A312" w14:textId="77777777" w:rsidR="00075A80" w:rsidRDefault="00075A80" w:rsidP="00002207">
      <w:pPr>
        <w:pStyle w:val="BodyText"/>
        <w:numPr>
          <w:ilvl w:val="1"/>
          <w:numId w:val="44"/>
        </w:numPr>
        <w:tabs>
          <w:tab w:val="left" w:pos="860"/>
        </w:tabs>
        <w:autoSpaceDE/>
        <w:autoSpaceDN/>
        <w:spacing w:line="292" w:lineRule="exact"/>
      </w:pPr>
      <w:r>
        <w:rPr>
          <w:spacing w:val="-1"/>
        </w:rPr>
        <w:t>Use</w:t>
      </w:r>
      <w:r>
        <w:rPr>
          <w:spacing w:val="-2"/>
        </w:rPr>
        <w:t xml:space="preserve"> </w:t>
      </w:r>
      <w:r>
        <w:rPr>
          <w:spacing w:val="-1"/>
        </w:rPr>
        <w:t>of</w:t>
      </w:r>
      <w:r>
        <w:t xml:space="preserve"> </w:t>
      </w:r>
      <w:r>
        <w:rPr>
          <w:spacing w:val="-1"/>
        </w:rPr>
        <w:t>resource room</w:t>
      </w:r>
      <w:r>
        <w:rPr>
          <w:spacing w:val="-2"/>
        </w:rPr>
        <w:t xml:space="preserve"> </w:t>
      </w:r>
      <w:r>
        <w:rPr>
          <w:spacing w:val="-1"/>
        </w:rPr>
        <w:t>materials,</w:t>
      </w:r>
      <w:r>
        <w:rPr>
          <w:spacing w:val="-3"/>
        </w:rPr>
        <w:t xml:space="preserve"> </w:t>
      </w:r>
      <w:r>
        <w:rPr>
          <w:spacing w:val="-1"/>
        </w:rPr>
        <w:t>equipment</w:t>
      </w:r>
      <w:r>
        <w:rPr>
          <w:spacing w:val="1"/>
        </w:rPr>
        <w:t xml:space="preserve"> </w:t>
      </w:r>
      <w:r>
        <w:rPr>
          <w:spacing w:val="-1"/>
        </w:rPr>
        <w:t>and information</w:t>
      </w:r>
    </w:p>
    <w:p w14:paraId="35E0AEC6" w14:textId="77777777" w:rsidR="00075A80" w:rsidRDefault="00075A80" w:rsidP="00002207">
      <w:pPr>
        <w:pStyle w:val="BodyText"/>
        <w:numPr>
          <w:ilvl w:val="1"/>
          <w:numId w:val="44"/>
        </w:numPr>
        <w:tabs>
          <w:tab w:val="left" w:pos="860"/>
        </w:tabs>
        <w:autoSpaceDE/>
        <w:autoSpaceDN/>
        <w:spacing w:line="292" w:lineRule="exact"/>
      </w:pPr>
      <w:r>
        <w:rPr>
          <w:spacing w:val="-1"/>
        </w:rPr>
        <w:t>Use</w:t>
      </w:r>
      <w:r>
        <w:rPr>
          <w:spacing w:val="-2"/>
        </w:rPr>
        <w:t xml:space="preserve"> </w:t>
      </w:r>
      <w:r>
        <w:rPr>
          <w:spacing w:val="-1"/>
        </w:rPr>
        <w:t>of</w:t>
      </w:r>
      <w:r>
        <w:rPr>
          <w:spacing w:val="-2"/>
        </w:rPr>
        <w:t xml:space="preserve"> </w:t>
      </w:r>
      <w:r>
        <w:rPr>
          <w:spacing w:val="-1"/>
        </w:rPr>
        <w:t>Eligible</w:t>
      </w:r>
      <w:r>
        <w:rPr>
          <w:spacing w:val="-2"/>
        </w:rPr>
        <w:t xml:space="preserve"> </w:t>
      </w:r>
      <w:r>
        <w:rPr>
          <w:spacing w:val="-1"/>
        </w:rPr>
        <w:t>Training</w:t>
      </w:r>
      <w:r>
        <w:rPr>
          <w:spacing w:val="-2"/>
        </w:rPr>
        <w:t xml:space="preserve"> </w:t>
      </w:r>
      <w:r>
        <w:rPr>
          <w:spacing w:val="-1"/>
        </w:rPr>
        <w:t>Provider System</w:t>
      </w:r>
      <w:r>
        <w:rPr>
          <w:spacing w:val="-2"/>
        </w:rPr>
        <w:t xml:space="preserve"> </w:t>
      </w:r>
      <w:r>
        <w:rPr>
          <w:spacing w:val="-1"/>
        </w:rPr>
        <w:t>(ETPS)</w:t>
      </w:r>
      <w:r>
        <w:rPr>
          <w:spacing w:val="-2"/>
        </w:rPr>
        <w:t xml:space="preserve"> </w:t>
      </w:r>
      <w:r>
        <w:rPr>
          <w:spacing w:val="-1"/>
        </w:rPr>
        <w:t>for</w:t>
      </w:r>
      <w:r>
        <w:rPr>
          <w:spacing w:val="-2"/>
        </w:rPr>
        <w:t xml:space="preserve"> </w:t>
      </w:r>
      <w:r>
        <w:rPr>
          <w:spacing w:val="-1"/>
        </w:rPr>
        <w:t>training</w:t>
      </w:r>
      <w:r>
        <w:rPr>
          <w:spacing w:val="-2"/>
        </w:rPr>
        <w:t xml:space="preserve"> </w:t>
      </w:r>
      <w:r>
        <w:rPr>
          <w:spacing w:val="-1"/>
        </w:rPr>
        <w:t>provider</w:t>
      </w:r>
      <w:r>
        <w:rPr>
          <w:spacing w:val="-2"/>
        </w:rPr>
        <w:t xml:space="preserve"> </w:t>
      </w:r>
      <w:r>
        <w:rPr>
          <w:spacing w:val="-1"/>
        </w:rPr>
        <w:t>information</w:t>
      </w:r>
    </w:p>
    <w:p w14:paraId="079DB57A" w14:textId="77777777" w:rsidR="00075A80" w:rsidRDefault="00075A80" w:rsidP="00002207">
      <w:pPr>
        <w:pStyle w:val="BodyText"/>
        <w:numPr>
          <w:ilvl w:val="1"/>
          <w:numId w:val="44"/>
        </w:numPr>
        <w:tabs>
          <w:tab w:val="left" w:pos="860"/>
        </w:tabs>
        <w:autoSpaceDE/>
        <w:autoSpaceDN/>
        <w:spacing w:line="292" w:lineRule="exact"/>
      </w:pPr>
      <w:r>
        <w:rPr>
          <w:spacing w:val="-1"/>
        </w:rPr>
        <w:t>Group</w:t>
      </w:r>
      <w:r>
        <w:rPr>
          <w:spacing w:val="-2"/>
        </w:rPr>
        <w:t xml:space="preserve"> </w:t>
      </w:r>
      <w:r>
        <w:rPr>
          <w:spacing w:val="-1"/>
        </w:rPr>
        <w:t>Sessions</w:t>
      </w:r>
      <w:r>
        <w:rPr>
          <w:spacing w:val="-2"/>
        </w:rPr>
        <w:t xml:space="preserve"> </w:t>
      </w:r>
      <w:r>
        <w:rPr>
          <w:spacing w:val="-1"/>
        </w:rPr>
        <w:t>and Workforce</w:t>
      </w:r>
      <w:r>
        <w:rPr>
          <w:spacing w:val="-2"/>
        </w:rPr>
        <w:t xml:space="preserve"> </w:t>
      </w:r>
      <w:r>
        <w:rPr>
          <w:spacing w:val="-1"/>
        </w:rPr>
        <w:t>Center</w:t>
      </w:r>
      <w:r>
        <w:rPr>
          <w:spacing w:val="-2"/>
        </w:rPr>
        <w:t xml:space="preserve"> </w:t>
      </w:r>
      <w:r>
        <w:rPr>
          <w:spacing w:val="-1"/>
        </w:rPr>
        <w:t>Workshops</w:t>
      </w:r>
    </w:p>
    <w:p w14:paraId="4847D11A" w14:textId="77777777" w:rsidR="00075A80" w:rsidRDefault="00075A80" w:rsidP="00002207">
      <w:pPr>
        <w:pStyle w:val="BodyText"/>
        <w:numPr>
          <w:ilvl w:val="1"/>
          <w:numId w:val="44"/>
        </w:numPr>
        <w:tabs>
          <w:tab w:val="left" w:pos="860"/>
        </w:tabs>
        <w:autoSpaceDE/>
        <w:autoSpaceDN/>
        <w:ind w:right="933"/>
      </w:pPr>
      <w:r>
        <w:rPr>
          <w:spacing w:val="-1"/>
        </w:rPr>
        <w:t>Initial</w:t>
      </w:r>
      <w:r>
        <w:rPr>
          <w:spacing w:val="-3"/>
        </w:rPr>
        <w:t xml:space="preserve"> </w:t>
      </w:r>
      <w:r>
        <w:rPr>
          <w:spacing w:val="-1"/>
        </w:rPr>
        <w:t>screening for referrals and information</w:t>
      </w:r>
      <w:r>
        <w:rPr>
          <w:spacing w:val="-3"/>
        </w:rPr>
        <w:t xml:space="preserve"> </w:t>
      </w:r>
      <w:r>
        <w:rPr>
          <w:spacing w:val="-1"/>
        </w:rPr>
        <w:t>about</w:t>
      </w:r>
      <w:r>
        <w:t xml:space="preserve"> </w:t>
      </w:r>
      <w:r>
        <w:rPr>
          <w:spacing w:val="-1"/>
        </w:rPr>
        <w:t>activities leading</w:t>
      </w:r>
      <w:r>
        <w:t xml:space="preserve"> to</w:t>
      </w:r>
      <w:r>
        <w:rPr>
          <w:spacing w:val="-1"/>
        </w:rPr>
        <w:t xml:space="preserve"> other</w:t>
      </w:r>
      <w:r>
        <w:rPr>
          <w:spacing w:val="58"/>
        </w:rPr>
        <w:t xml:space="preserve"> </w:t>
      </w:r>
      <w:r>
        <w:rPr>
          <w:spacing w:val="-1"/>
        </w:rPr>
        <w:t>Workforce</w:t>
      </w:r>
      <w:r>
        <w:rPr>
          <w:spacing w:val="-3"/>
        </w:rPr>
        <w:t xml:space="preserve"> </w:t>
      </w:r>
      <w:r>
        <w:rPr>
          <w:spacing w:val="-1"/>
        </w:rPr>
        <w:t>Center</w:t>
      </w:r>
      <w:r>
        <w:rPr>
          <w:spacing w:val="-2"/>
        </w:rPr>
        <w:t xml:space="preserve"> </w:t>
      </w:r>
      <w:r>
        <w:rPr>
          <w:spacing w:val="-1"/>
        </w:rPr>
        <w:t>programs.</w:t>
      </w:r>
    </w:p>
    <w:p w14:paraId="062DACBD" w14:textId="77777777" w:rsidR="00075A80" w:rsidRDefault="00075A80" w:rsidP="00002207">
      <w:pPr>
        <w:pStyle w:val="BodyText"/>
        <w:numPr>
          <w:ilvl w:val="1"/>
          <w:numId w:val="44"/>
        </w:numPr>
        <w:tabs>
          <w:tab w:val="left" w:pos="860"/>
        </w:tabs>
        <w:autoSpaceDE/>
        <w:autoSpaceDN/>
        <w:spacing w:line="293" w:lineRule="exact"/>
      </w:pPr>
      <w:r>
        <w:rPr>
          <w:spacing w:val="-1"/>
        </w:rPr>
        <w:t>Referral</w:t>
      </w:r>
      <w:r>
        <w:rPr>
          <w:spacing w:val="-2"/>
        </w:rPr>
        <w:t xml:space="preserve"> </w:t>
      </w:r>
      <w:r>
        <w:t>to</w:t>
      </w:r>
      <w:r>
        <w:rPr>
          <w:spacing w:val="-3"/>
        </w:rPr>
        <w:t xml:space="preserve"> </w:t>
      </w:r>
      <w:r>
        <w:rPr>
          <w:spacing w:val="-1"/>
        </w:rPr>
        <w:t>other</w:t>
      </w:r>
      <w:r>
        <w:rPr>
          <w:spacing w:val="-2"/>
        </w:rPr>
        <w:t xml:space="preserve"> </w:t>
      </w:r>
      <w:r>
        <w:rPr>
          <w:spacing w:val="-1"/>
        </w:rPr>
        <w:t>staff</w:t>
      </w:r>
      <w:r>
        <w:rPr>
          <w:spacing w:val="-2"/>
        </w:rPr>
        <w:t xml:space="preserve"> </w:t>
      </w:r>
      <w:r>
        <w:rPr>
          <w:spacing w:val="-1"/>
        </w:rPr>
        <w:t>or workshops.</w:t>
      </w:r>
    </w:p>
    <w:p w14:paraId="21487D6B" w14:textId="77777777" w:rsidR="00075A80" w:rsidRPr="00075A80" w:rsidRDefault="00075A80" w:rsidP="00002207">
      <w:pPr>
        <w:pStyle w:val="BodyText"/>
        <w:numPr>
          <w:ilvl w:val="1"/>
          <w:numId w:val="44"/>
        </w:numPr>
        <w:tabs>
          <w:tab w:val="left" w:pos="860"/>
        </w:tabs>
        <w:autoSpaceDE/>
        <w:autoSpaceDN/>
        <w:spacing w:line="293" w:lineRule="exact"/>
      </w:pPr>
      <w:r w:rsidRPr="00075A80">
        <w:rPr>
          <w:spacing w:val="-1"/>
        </w:rPr>
        <w:t>Other</w:t>
      </w:r>
      <w:r w:rsidRPr="00075A80">
        <w:rPr>
          <w:spacing w:val="-3"/>
        </w:rPr>
        <w:t xml:space="preserve"> </w:t>
      </w:r>
      <w:r w:rsidRPr="00075A80">
        <w:rPr>
          <w:spacing w:val="-1"/>
        </w:rPr>
        <w:t>self-service</w:t>
      </w:r>
      <w:r w:rsidRPr="00075A80">
        <w:rPr>
          <w:spacing w:val="-2"/>
        </w:rPr>
        <w:t xml:space="preserve"> </w:t>
      </w:r>
      <w:r w:rsidRPr="00075A80">
        <w:rPr>
          <w:spacing w:val="-1"/>
        </w:rPr>
        <w:t>and information</w:t>
      </w:r>
      <w:r w:rsidRPr="00075A80">
        <w:rPr>
          <w:spacing w:val="-3"/>
        </w:rPr>
        <w:t xml:space="preserve"> </w:t>
      </w:r>
      <w:r w:rsidRPr="00075A80">
        <w:rPr>
          <w:spacing w:val="-1"/>
        </w:rPr>
        <w:t>services.</w:t>
      </w:r>
    </w:p>
    <w:p w14:paraId="75003288" w14:textId="77777777" w:rsidR="00075A80" w:rsidRPr="00075A80" w:rsidRDefault="00075A80" w:rsidP="00075A80">
      <w:pPr>
        <w:spacing w:before="8"/>
        <w:rPr>
          <w:rFonts w:ascii="Arial" w:eastAsia="Arial" w:hAnsi="Arial" w:cs="Arial"/>
          <w:sz w:val="24"/>
          <w:szCs w:val="24"/>
        </w:rPr>
      </w:pPr>
    </w:p>
    <w:p w14:paraId="239F823F" w14:textId="77777777" w:rsidR="00075A80" w:rsidRPr="00075A80" w:rsidRDefault="00075A80" w:rsidP="00075A80">
      <w:pPr>
        <w:pStyle w:val="Heading2"/>
        <w:spacing w:before="69"/>
        <w:rPr>
          <w:b w:val="0"/>
          <w:bCs w:val="0"/>
          <w:sz w:val="24"/>
          <w:szCs w:val="24"/>
        </w:rPr>
      </w:pPr>
      <w:r w:rsidRPr="00075A80">
        <w:rPr>
          <w:spacing w:val="-6"/>
          <w:sz w:val="24"/>
          <w:szCs w:val="24"/>
        </w:rPr>
        <w:t>Indi</w:t>
      </w:r>
      <w:r w:rsidRPr="00075A80">
        <w:rPr>
          <w:spacing w:val="-5"/>
          <w:sz w:val="24"/>
          <w:szCs w:val="24"/>
        </w:rPr>
        <w:t>v</w:t>
      </w:r>
      <w:r w:rsidRPr="00075A80">
        <w:rPr>
          <w:spacing w:val="-6"/>
          <w:sz w:val="24"/>
          <w:szCs w:val="24"/>
        </w:rPr>
        <w:t>iduali</w:t>
      </w:r>
      <w:r w:rsidRPr="00075A80">
        <w:rPr>
          <w:spacing w:val="-5"/>
          <w:sz w:val="24"/>
          <w:szCs w:val="24"/>
        </w:rPr>
        <w:t>z</w:t>
      </w:r>
      <w:r w:rsidRPr="00075A80">
        <w:rPr>
          <w:spacing w:val="-6"/>
          <w:sz w:val="24"/>
          <w:szCs w:val="24"/>
        </w:rPr>
        <w:t>ed</w:t>
      </w:r>
      <w:r w:rsidRPr="00075A80">
        <w:rPr>
          <w:spacing w:val="-11"/>
          <w:sz w:val="24"/>
          <w:szCs w:val="24"/>
        </w:rPr>
        <w:t xml:space="preserve"> </w:t>
      </w:r>
      <w:r w:rsidRPr="00075A80">
        <w:rPr>
          <w:spacing w:val="-5"/>
          <w:sz w:val="24"/>
          <w:szCs w:val="24"/>
        </w:rPr>
        <w:t>Career</w:t>
      </w:r>
      <w:r w:rsidRPr="00075A80">
        <w:rPr>
          <w:spacing w:val="-12"/>
          <w:sz w:val="24"/>
          <w:szCs w:val="24"/>
        </w:rPr>
        <w:t xml:space="preserve"> </w:t>
      </w:r>
      <w:r w:rsidRPr="00075A80">
        <w:rPr>
          <w:spacing w:val="-7"/>
          <w:sz w:val="24"/>
          <w:szCs w:val="24"/>
        </w:rPr>
        <w:t>S</w:t>
      </w:r>
      <w:r w:rsidRPr="00075A80">
        <w:rPr>
          <w:spacing w:val="-6"/>
          <w:sz w:val="24"/>
          <w:szCs w:val="24"/>
        </w:rPr>
        <w:t>er</w:t>
      </w:r>
      <w:r w:rsidRPr="00075A80">
        <w:rPr>
          <w:spacing w:val="-7"/>
          <w:sz w:val="24"/>
          <w:szCs w:val="24"/>
        </w:rPr>
        <w:t>vi</w:t>
      </w:r>
      <w:r w:rsidRPr="00075A80">
        <w:rPr>
          <w:spacing w:val="-6"/>
          <w:sz w:val="24"/>
          <w:szCs w:val="24"/>
        </w:rPr>
        <w:t>ces</w:t>
      </w:r>
    </w:p>
    <w:p w14:paraId="21ECD466" w14:textId="77777777" w:rsidR="00075A80" w:rsidRDefault="00075A80" w:rsidP="00075A80">
      <w:pPr>
        <w:pStyle w:val="BodyText"/>
        <w:spacing w:before="40"/>
        <w:ind w:right="203"/>
      </w:pPr>
    </w:p>
    <w:p w14:paraId="753361C4" w14:textId="446FE992" w:rsidR="00075A80" w:rsidRDefault="00075A80" w:rsidP="00075A80">
      <w:pPr>
        <w:pStyle w:val="BodyText"/>
        <w:spacing w:before="40"/>
        <w:ind w:right="203"/>
      </w:pPr>
      <w:r>
        <w:t>If a</w:t>
      </w:r>
      <w:r>
        <w:rPr>
          <w:spacing w:val="-2"/>
        </w:rPr>
        <w:t xml:space="preserve"> </w:t>
      </w:r>
      <w:r>
        <w:rPr>
          <w:spacing w:val="-1"/>
        </w:rPr>
        <w:t>customer is</w:t>
      </w:r>
      <w:r>
        <w:t xml:space="preserve"> </w:t>
      </w:r>
      <w:r>
        <w:rPr>
          <w:spacing w:val="-1"/>
        </w:rPr>
        <w:t>eligible for WIOA</w:t>
      </w:r>
      <w:r>
        <w:rPr>
          <w:spacing w:val="-3"/>
        </w:rPr>
        <w:t xml:space="preserve"> </w:t>
      </w:r>
      <w:r>
        <w:rPr>
          <w:spacing w:val="-1"/>
        </w:rPr>
        <w:t>services</w:t>
      </w:r>
      <w:r>
        <w:t xml:space="preserve"> </w:t>
      </w:r>
      <w:r>
        <w:rPr>
          <w:spacing w:val="-1"/>
        </w:rPr>
        <w:t>and needs individualized career</w:t>
      </w:r>
      <w:r>
        <w:t xml:space="preserve"> </w:t>
      </w:r>
      <w:r>
        <w:rPr>
          <w:spacing w:val="-1"/>
        </w:rPr>
        <w:t xml:space="preserve">services </w:t>
      </w:r>
      <w:r>
        <w:t>to</w:t>
      </w:r>
      <w:r>
        <w:rPr>
          <w:spacing w:val="67"/>
        </w:rPr>
        <w:t xml:space="preserve"> </w:t>
      </w:r>
      <w:r>
        <w:rPr>
          <w:spacing w:val="-1"/>
        </w:rPr>
        <w:t>obtain</w:t>
      </w:r>
      <w:r>
        <w:rPr>
          <w:spacing w:val="-2"/>
        </w:rPr>
        <w:t xml:space="preserve"> </w:t>
      </w:r>
      <w:r>
        <w:rPr>
          <w:spacing w:val="-1"/>
        </w:rPr>
        <w:t xml:space="preserve">or retain </w:t>
      </w:r>
      <w:r w:rsidR="004D31A8">
        <w:rPr>
          <w:spacing w:val="-1"/>
        </w:rPr>
        <w:t>employment,</w:t>
      </w:r>
      <w:r w:rsidR="004D31A8">
        <w:t xml:space="preserve"> </w:t>
      </w:r>
      <w:r w:rsidR="004D31A8">
        <w:rPr>
          <w:spacing w:val="-1"/>
        </w:rPr>
        <w:t>Career</w:t>
      </w:r>
      <w:r w:rsidR="0720C5CE">
        <w:rPr>
          <w:spacing w:val="-1"/>
        </w:rPr>
        <w:t xml:space="preserve"> Advisor</w:t>
      </w:r>
      <w:r>
        <w:t xml:space="preserve"> </w:t>
      </w:r>
      <w:r>
        <w:rPr>
          <w:spacing w:val="-1"/>
        </w:rPr>
        <w:t>staff</w:t>
      </w:r>
      <w:r>
        <w:t xml:space="preserve"> </w:t>
      </w:r>
      <w:r>
        <w:rPr>
          <w:spacing w:val="-1"/>
        </w:rPr>
        <w:t>develops</w:t>
      </w:r>
      <w:r>
        <w:rPr>
          <w:spacing w:val="-2"/>
        </w:rPr>
        <w:t xml:space="preserve"> </w:t>
      </w:r>
      <w:r>
        <w:rPr>
          <w:spacing w:val="-1"/>
        </w:rPr>
        <w:t>an Individualized</w:t>
      </w:r>
      <w:r>
        <w:rPr>
          <w:spacing w:val="60"/>
        </w:rPr>
        <w:t xml:space="preserve"> </w:t>
      </w:r>
      <w:r>
        <w:rPr>
          <w:spacing w:val="-1"/>
        </w:rPr>
        <w:t>Employment</w:t>
      </w:r>
      <w:r>
        <w:t xml:space="preserve"> </w:t>
      </w:r>
      <w:r>
        <w:rPr>
          <w:spacing w:val="-1"/>
        </w:rPr>
        <w:t xml:space="preserve">Plan (IEP) </w:t>
      </w:r>
      <w:r>
        <w:t>to</w:t>
      </w:r>
      <w:r>
        <w:rPr>
          <w:spacing w:val="-1"/>
        </w:rPr>
        <w:t xml:space="preserve"> include individual</w:t>
      </w:r>
      <w:r>
        <w:t xml:space="preserve"> </w:t>
      </w:r>
      <w:r>
        <w:rPr>
          <w:spacing w:val="-1"/>
        </w:rPr>
        <w:t>career services,</w:t>
      </w:r>
      <w:r>
        <w:t xml:space="preserve"> a</w:t>
      </w:r>
      <w:r>
        <w:rPr>
          <w:spacing w:val="-1"/>
        </w:rPr>
        <w:t xml:space="preserve"> career pathway and</w:t>
      </w:r>
      <w:r>
        <w:rPr>
          <w:spacing w:val="56"/>
        </w:rPr>
        <w:t xml:space="preserve"> </w:t>
      </w:r>
      <w:r>
        <w:rPr>
          <w:spacing w:val="-1"/>
        </w:rPr>
        <w:t>occupational</w:t>
      </w:r>
      <w:r>
        <w:rPr>
          <w:spacing w:val="-2"/>
        </w:rPr>
        <w:t xml:space="preserve"> </w:t>
      </w:r>
      <w:r>
        <w:rPr>
          <w:spacing w:val="-1"/>
        </w:rPr>
        <w:t>goals</w:t>
      </w:r>
      <w:r>
        <w:t xml:space="preserve"> </w:t>
      </w:r>
      <w:r>
        <w:rPr>
          <w:spacing w:val="-1"/>
        </w:rPr>
        <w:t>and</w:t>
      </w:r>
      <w:r>
        <w:t xml:space="preserve"> </w:t>
      </w:r>
      <w:r>
        <w:rPr>
          <w:spacing w:val="-1"/>
        </w:rPr>
        <w:t xml:space="preserve">steps </w:t>
      </w:r>
      <w:r>
        <w:t>to</w:t>
      </w:r>
      <w:r>
        <w:rPr>
          <w:spacing w:val="-1"/>
        </w:rPr>
        <w:t xml:space="preserve"> achieve</w:t>
      </w:r>
      <w:r>
        <w:t xml:space="preserve"> </w:t>
      </w:r>
      <w:r>
        <w:rPr>
          <w:spacing w:val="-1"/>
        </w:rPr>
        <w:t>these</w:t>
      </w:r>
      <w:r>
        <w:t xml:space="preserve"> </w:t>
      </w:r>
      <w:r>
        <w:rPr>
          <w:spacing w:val="-1"/>
        </w:rPr>
        <w:t>goals.</w:t>
      </w:r>
      <w:r>
        <w:t xml:space="preserve">  </w:t>
      </w:r>
      <w:r>
        <w:rPr>
          <w:spacing w:val="-1"/>
        </w:rPr>
        <w:t>Individualized</w:t>
      </w:r>
      <w:r>
        <w:t xml:space="preserve"> </w:t>
      </w:r>
      <w:r>
        <w:rPr>
          <w:spacing w:val="-1"/>
        </w:rPr>
        <w:t>career services</w:t>
      </w:r>
      <w:r>
        <w:t xml:space="preserve"> </w:t>
      </w:r>
      <w:r>
        <w:rPr>
          <w:spacing w:val="-1"/>
        </w:rPr>
        <w:t>may</w:t>
      </w:r>
      <w:r>
        <w:rPr>
          <w:spacing w:val="66"/>
        </w:rPr>
        <w:t xml:space="preserve"> </w:t>
      </w:r>
      <w:r>
        <w:rPr>
          <w:spacing w:val="-1"/>
        </w:rPr>
        <w:t>include:</w:t>
      </w:r>
    </w:p>
    <w:p w14:paraId="4F3A8015" w14:textId="77777777" w:rsidR="00075A80" w:rsidRDefault="00075A80" w:rsidP="00075A80">
      <w:pPr>
        <w:spacing w:before="9"/>
        <w:rPr>
          <w:rFonts w:ascii="Arial" w:eastAsia="Arial" w:hAnsi="Arial" w:cs="Arial"/>
          <w:sz w:val="20"/>
          <w:szCs w:val="20"/>
        </w:rPr>
      </w:pPr>
    </w:p>
    <w:p w14:paraId="1250846B" w14:textId="77777777" w:rsidR="00075A80" w:rsidRDefault="00075A80" w:rsidP="00002207">
      <w:pPr>
        <w:pStyle w:val="BodyText"/>
        <w:numPr>
          <w:ilvl w:val="1"/>
          <w:numId w:val="44"/>
        </w:numPr>
        <w:tabs>
          <w:tab w:val="left" w:pos="860"/>
        </w:tabs>
        <w:autoSpaceDE/>
        <w:autoSpaceDN/>
        <w:ind w:right="256"/>
      </w:pPr>
      <w:r>
        <w:rPr>
          <w:spacing w:val="-1"/>
        </w:rPr>
        <w:t>Comprehensive assessment</w:t>
      </w:r>
      <w:r>
        <w:t xml:space="preserve"> </w:t>
      </w:r>
      <w:r>
        <w:rPr>
          <w:spacing w:val="-1"/>
        </w:rPr>
        <w:t>using diagnostic</w:t>
      </w:r>
      <w:r>
        <w:t xml:space="preserve"> </w:t>
      </w:r>
      <w:r>
        <w:rPr>
          <w:spacing w:val="-1"/>
        </w:rPr>
        <w:t>testing for determination of</w:t>
      </w:r>
      <w:r>
        <w:rPr>
          <w:spacing w:val="1"/>
        </w:rPr>
        <w:t xml:space="preserve"> </w:t>
      </w:r>
      <w:r>
        <w:rPr>
          <w:spacing w:val="-1"/>
        </w:rPr>
        <w:t>skill</w:t>
      </w:r>
      <w:r>
        <w:rPr>
          <w:spacing w:val="-2"/>
        </w:rPr>
        <w:t xml:space="preserve"> </w:t>
      </w:r>
      <w:r>
        <w:rPr>
          <w:spacing w:val="-1"/>
        </w:rPr>
        <w:t>level</w:t>
      </w:r>
      <w:r>
        <w:rPr>
          <w:spacing w:val="68"/>
        </w:rPr>
        <w:t xml:space="preserve"> </w:t>
      </w:r>
      <w:r>
        <w:rPr>
          <w:spacing w:val="-1"/>
        </w:rPr>
        <w:t>and in-depth interviewing</w:t>
      </w:r>
    </w:p>
    <w:p w14:paraId="35F4A7BB" w14:textId="77777777" w:rsidR="00075A80" w:rsidRDefault="00075A80" w:rsidP="00002207">
      <w:pPr>
        <w:pStyle w:val="BodyText"/>
        <w:numPr>
          <w:ilvl w:val="1"/>
          <w:numId w:val="44"/>
        </w:numPr>
        <w:tabs>
          <w:tab w:val="left" w:pos="860"/>
        </w:tabs>
        <w:autoSpaceDE/>
        <w:autoSpaceDN/>
        <w:ind w:right="347"/>
      </w:pPr>
      <w:r>
        <w:rPr>
          <w:spacing w:val="-1"/>
        </w:rPr>
        <w:t>Development</w:t>
      </w:r>
      <w:r>
        <w:t xml:space="preserve"> </w:t>
      </w:r>
      <w:r>
        <w:rPr>
          <w:spacing w:val="-1"/>
        </w:rPr>
        <w:t>of</w:t>
      </w:r>
      <w:r>
        <w:t xml:space="preserve"> </w:t>
      </w:r>
      <w:r>
        <w:rPr>
          <w:spacing w:val="-1"/>
        </w:rPr>
        <w:t>an individual</w:t>
      </w:r>
      <w:r>
        <w:rPr>
          <w:spacing w:val="-2"/>
        </w:rPr>
        <w:t xml:space="preserve"> </w:t>
      </w:r>
      <w:r>
        <w:rPr>
          <w:spacing w:val="-1"/>
        </w:rPr>
        <w:t>employment</w:t>
      </w:r>
      <w:r>
        <w:t xml:space="preserve"> </w:t>
      </w:r>
      <w:r>
        <w:rPr>
          <w:spacing w:val="-1"/>
        </w:rPr>
        <w:t>plan (IEP)</w:t>
      </w:r>
      <w:r>
        <w:rPr>
          <w:spacing w:val="-2"/>
        </w:rPr>
        <w:t xml:space="preserve"> </w:t>
      </w:r>
      <w:r>
        <w:t>to</w:t>
      </w:r>
      <w:r>
        <w:rPr>
          <w:spacing w:val="-1"/>
        </w:rPr>
        <w:t xml:space="preserve"> identify employment</w:t>
      </w:r>
      <w:r>
        <w:t xml:space="preserve"> </w:t>
      </w:r>
      <w:r>
        <w:rPr>
          <w:spacing w:val="-1"/>
        </w:rPr>
        <w:t>goal,</w:t>
      </w:r>
      <w:r>
        <w:rPr>
          <w:spacing w:val="57"/>
          <w:w w:val="99"/>
        </w:rPr>
        <w:t xml:space="preserve"> </w:t>
      </w:r>
      <w:r>
        <w:rPr>
          <w:spacing w:val="-1"/>
        </w:rPr>
        <w:t>barriers and</w:t>
      </w:r>
      <w:r>
        <w:t xml:space="preserve"> </w:t>
      </w:r>
      <w:r>
        <w:rPr>
          <w:spacing w:val="-1"/>
        </w:rPr>
        <w:t>support</w:t>
      </w:r>
      <w:r>
        <w:rPr>
          <w:spacing w:val="1"/>
        </w:rPr>
        <w:t xml:space="preserve"> </w:t>
      </w:r>
      <w:r>
        <w:rPr>
          <w:spacing w:val="-1"/>
        </w:rPr>
        <w:t>service</w:t>
      </w:r>
      <w:r>
        <w:t xml:space="preserve"> </w:t>
      </w:r>
      <w:r>
        <w:rPr>
          <w:spacing w:val="-1"/>
        </w:rPr>
        <w:t>needs</w:t>
      </w:r>
    </w:p>
    <w:p w14:paraId="05D386E1" w14:textId="77777777" w:rsidR="00075A80" w:rsidRDefault="00075A80" w:rsidP="00002207">
      <w:pPr>
        <w:pStyle w:val="BodyText"/>
        <w:numPr>
          <w:ilvl w:val="1"/>
          <w:numId w:val="44"/>
        </w:numPr>
        <w:tabs>
          <w:tab w:val="left" w:pos="860"/>
        </w:tabs>
        <w:autoSpaceDE/>
        <w:autoSpaceDN/>
        <w:spacing w:line="293" w:lineRule="exact"/>
      </w:pPr>
      <w:r>
        <w:rPr>
          <w:spacing w:val="-1"/>
        </w:rPr>
        <w:t>Short</w:t>
      </w:r>
      <w:r>
        <w:t xml:space="preserve"> </w:t>
      </w:r>
      <w:r>
        <w:rPr>
          <w:spacing w:val="-1"/>
        </w:rPr>
        <w:t>term</w:t>
      </w:r>
      <w:r>
        <w:rPr>
          <w:spacing w:val="-3"/>
        </w:rPr>
        <w:t xml:space="preserve"> </w:t>
      </w:r>
      <w:r>
        <w:rPr>
          <w:spacing w:val="-1"/>
        </w:rPr>
        <w:t>prevocational services defined as training for:</w:t>
      </w:r>
    </w:p>
    <w:p w14:paraId="1EEA2654" w14:textId="77777777" w:rsidR="00075A80" w:rsidRDefault="00075A80" w:rsidP="00002207">
      <w:pPr>
        <w:pStyle w:val="BodyText"/>
        <w:numPr>
          <w:ilvl w:val="1"/>
          <w:numId w:val="44"/>
        </w:numPr>
        <w:tabs>
          <w:tab w:val="left" w:pos="860"/>
        </w:tabs>
        <w:autoSpaceDE/>
        <w:autoSpaceDN/>
        <w:ind w:right="295"/>
      </w:pPr>
      <w:r>
        <w:rPr>
          <w:spacing w:val="-1"/>
        </w:rPr>
        <w:t>Communication, interviewing,</w:t>
      </w:r>
      <w:r>
        <w:rPr>
          <w:spacing w:val="-2"/>
        </w:rPr>
        <w:t xml:space="preserve"> </w:t>
      </w:r>
      <w:r>
        <w:rPr>
          <w:spacing w:val="-1"/>
        </w:rPr>
        <w:t>punctuality, personal</w:t>
      </w:r>
      <w:r>
        <w:rPr>
          <w:spacing w:val="-2"/>
        </w:rPr>
        <w:t xml:space="preserve"> </w:t>
      </w:r>
      <w:r>
        <w:rPr>
          <w:spacing w:val="-1"/>
        </w:rPr>
        <w:t>maintenance,</w:t>
      </w:r>
      <w:r>
        <w:rPr>
          <w:spacing w:val="-2"/>
        </w:rPr>
        <w:t xml:space="preserve"> </w:t>
      </w:r>
      <w:r>
        <w:rPr>
          <w:spacing w:val="-1"/>
        </w:rPr>
        <w:t>and professional</w:t>
      </w:r>
      <w:r>
        <w:rPr>
          <w:spacing w:val="63"/>
        </w:rPr>
        <w:t xml:space="preserve"> </w:t>
      </w:r>
      <w:r>
        <w:rPr>
          <w:spacing w:val="-1"/>
        </w:rPr>
        <w:t>conduct</w:t>
      </w:r>
      <w:r>
        <w:t xml:space="preserve"> </w:t>
      </w:r>
      <w:r>
        <w:rPr>
          <w:spacing w:val="-1"/>
        </w:rPr>
        <w:t>skills (referred</w:t>
      </w:r>
      <w:r>
        <w:rPr>
          <w:spacing w:val="-2"/>
        </w:rPr>
        <w:t xml:space="preserve"> </w:t>
      </w:r>
      <w:r>
        <w:t xml:space="preserve">to </w:t>
      </w:r>
      <w:r>
        <w:rPr>
          <w:spacing w:val="-1"/>
        </w:rPr>
        <w:t>as</w:t>
      </w:r>
      <w:r>
        <w:rPr>
          <w:spacing w:val="-2"/>
        </w:rPr>
        <w:t xml:space="preserve"> </w:t>
      </w:r>
      <w:r>
        <w:rPr>
          <w:spacing w:val="-1"/>
        </w:rPr>
        <w:t>“soft</w:t>
      </w:r>
      <w:r>
        <w:rPr>
          <w:spacing w:val="-3"/>
        </w:rPr>
        <w:t xml:space="preserve"> </w:t>
      </w:r>
      <w:r>
        <w:rPr>
          <w:spacing w:val="-1"/>
        </w:rPr>
        <w:t xml:space="preserve">skills”) </w:t>
      </w:r>
      <w:r>
        <w:t xml:space="preserve">to </w:t>
      </w:r>
      <w:r>
        <w:rPr>
          <w:spacing w:val="-1"/>
        </w:rPr>
        <w:t>prepare customers for unsubsidized</w:t>
      </w:r>
      <w:r>
        <w:rPr>
          <w:spacing w:val="75"/>
        </w:rPr>
        <w:t xml:space="preserve"> </w:t>
      </w:r>
      <w:r>
        <w:rPr>
          <w:spacing w:val="-1"/>
        </w:rPr>
        <w:t>employment;</w:t>
      </w:r>
      <w:r>
        <w:rPr>
          <w:spacing w:val="-2"/>
        </w:rPr>
        <w:t xml:space="preserve"> </w:t>
      </w:r>
      <w:r>
        <w:rPr>
          <w:spacing w:val="-1"/>
        </w:rPr>
        <w:t>or</w:t>
      </w:r>
    </w:p>
    <w:p w14:paraId="17CD2E06" w14:textId="77777777" w:rsidR="00075A80" w:rsidRDefault="00075A80" w:rsidP="00002207">
      <w:pPr>
        <w:pStyle w:val="BodyText"/>
        <w:numPr>
          <w:ilvl w:val="1"/>
          <w:numId w:val="44"/>
        </w:numPr>
        <w:tabs>
          <w:tab w:val="left" w:pos="860"/>
        </w:tabs>
        <w:autoSpaceDE/>
        <w:autoSpaceDN/>
        <w:ind w:right="295"/>
      </w:pPr>
      <w:r>
        <w:rPr>
          <w:spacing w:val="-1"/>
        </w:rPr>
        <w:t>Non-occupationally specific</w:t>
      </w:r>
      <w:r>
        <w:t xml:space="preserve"> </w:t>
      </w:r>
      <w:r>
        <w:rPr>
          <w:spacing w:val="-1"/>
        </w:rPr>
        <w:t>skills</w:t>
      </w:r>
      <w:r>
        <w:t xml:space="preserve"> </w:t>
      </w:r>
      <w:r>
        <w:rPr>
          <w:spacing w:val="-1"/>
        </w:rPr>
        <w:t>in</w:t>
      </w:r>
      <w:r>
        <w:t xml:space="preserve"> </w:t>
      </w:r>
      <w:r>
        <w:rPr>
          <w:spacing w:val="-1"/>
        </w:rPr>
        <w:t>demand</w:t>
      </w:r>
      <w:r>
        <w:t xml:space="preserve"> </w:t>
      </w:r>
      <w:r>
        <w:rPr>
          <w:spacing w:val="-1"/>
        </w:rPr>
        <w:t>by</w:t>
      </w:r>
      <w:r>
        <w:t xml:space="preserve"> </w:t>
      </w:r>
      <w:r>
        <w:rPr>
          <w:spacing w:val="-1"/>
        </w:rPr>
        <w:t xml:space="preserve">employers </w:t>
      </w:r>
      <w:r w:rsidR="6CC9A50C">
        <w:rPr>
          <w:spacing w:val="-1"/>
        </w:rPr>
        <w:t>such</w:t>
      </w:r>
      <w:r>
        <w:rPr>
          <w:spacing w:val="1"/>
        </w:rPr>
        <w:t xml:space="preserve"> </w:t>
      </w:r>
      <w:r>
        <w:rPr>
          <w:spacing w:val="-1"/>
        </w:rPr>
        <w:t>as</w:t>
      </w:r>
      <w:r>
        <w:rPr>
          <w:spacing w:val="-2"/>
        </w:rPr>
        <w:t xml:space="preserve"> </w:t>
      </w:r>
      <w:r>
        <w:rPr>
          <w:spacing w:val="-1"/>
        </w:rPr>
        <w:t>but</w:t>
      </w:r>
      <w:r>
        <w:rPr>
          <w:spacing w:val="1"/>
        </w:rPr>
        <w:t xml:space="preserve"> </w:t>
      </w:r>
      <w:r>
        <w:rPr>
          <w:spacing w:val="-1"/>
        </w:rPr>
        <w:t>not</w:t>
      </w:r>
      <w:r>
        <w:t xml:space="preserve"> </w:t>
      </w:r>
      <w:r>
        <w:rPr>
          <w:spacing w:val="-1"/>
        </w:rPr>
        <w:t>limited</w:t>
      </w:r>
      <w:r>
        <w:rPr>
          <w:spacing w:val="64"/>
        </w:rPr>
        <w:t xml:space="preserve"> </w:t>
      </w:r>
      <w:r>
        <w:rPr>
          <w:spacing w:val="-1"/>
        </w:rPr>
        <w:t>to, Microsoft</w:t>
      </w:r>
      <w:r>
        <w:rPr>
          <w:spacing w:val="-3"/>
        </w:rPr>
        <w:t xml:space="preserve"> </w:t>
      </w:r>
      <w:r>
        <w:rPr>
          <w:spacing w:val="-1"/>
        </w:rPr>
        <w:t>Office, and</w:t>
      </w:r>
      <w:r>
        <w:rPr>
          <w:spacing w:val="-2"/>
        </w:rPr>
        <w:t xml:space="preserve"> </w:t>
      </w:r>
      <w:r>
        <w:rPr>
          <w:spacing w:val="-1"/>
        </w:rPr>
        <w:t>introductory</w:t>
      </w:r>
      <w:r>
        <w:rPr>
          <w:spacing w:val="-2"/>
        </w:rPr>
        <w:t xml:space="preserve"> </w:t>
      </w:r>
      <w:r>
        <w:rPr>
          <w:spacing w:val="-1"/>
        </w:rPr>
        <w:t xml:space="preserve">classes </w:t>
      </w:r>
      <w:r>
        <w:t>to</w:t>
      </w:r>
      <w:r>
        <w:rPr>
          <w:spacing w:val="-2"/>
        </w:rPr>
        <w:t xml:space="preserve"> </w:t>
      </w:r>
      <w:r>
        <w:rPr>
          <w:spacing w:val="-1"/>
        </w:rPr>
        <w:t>industry</w:t>
      </w:r>
      <w:r>
        <w:rPr>
          <w:spacing w:val="-3"/>
        </w:rPr>
        <w:t xml:space="preserve"> </w:t>
      </w:r>
      <w:r>
        <w:rPr>
          <w:spacing w:val="-1"/>
        </w:rPr>
        <w:t>clusters.</w:t>
      </w:r>
    </w:p>
    <w:p w14:paraId="356B56ED" w14:textId="77777777" w:rsidR="00075A80" w:rsidRDefault="00075A80" w:rsidP="00002207">
      <w:pPr>
        <w:pStyle w:val="BodyText"/>
        <w:numPr>
          <w:ilvl w:val="1"/>
          <w:numId w:val="44"/>
        </w:numPr>
        <w:tabs>
          <w:tab w:val="left" w:pos="860"/>
        </w:tabs>
        <w:autoSpaceDE/>
        <w:autoSpaceDN/>
        <w:spacing w:line="293" w:lineRule="exact"/>
      </w:pPr>
      <w:r>
        <w:rPr>
          <w:spacing w:val="-1"/>
        </w:rPr>
        <w:t>Workforce</w:t>
      </w:r>
      <w:r>
        <w:rPr>
          <w:spacing w:val="-5"/>
        </w:rPr>
        <w:t xml:space="preserve"> </w:t>
      </w:r>
      <w:r>
        <w:rPr>
          <w:spacing w:val="-1"/>
        </w:rPr>
        <w:t>preparation</w:t>
      </w:r>
      <w:r>
        <w:rPr>
          <w:spacing w:val="-2"/>
        </w:rPr>
        <w:t xml:space="preserve"> </w:t>
      </w:r>
      <w:r>
        <w:rPr>
          <w:spacing w:val="-1"/>
        </w:rPr>
        <w:t>activities</w:t>
      </w:r>
    </w:p>
    <w:p w14:paraId="71F28528" w14:textId="77777777" w:rsidR="00075A80" w:rsidRDefault="00075A80" w:rsidP="00002207">
      <w:pPr>
        <w:pStyle w:val="BodyText"/>
        <w:numPr>
          <w:ilvl w:val="1"/>
          <w:numId w:val="44"/>
        </w:numPr>
        <w:tabs>
          <w:tab w:val="left" w:pos="860"/>
        </w:tabs>
        <w:autoSpaceDE/>
        <w:autoSpaceDN/>
        <w:spacing w:line="292" w:lineRule="exact"/>
      </w:pPr>
      <w:r>
        <w:rPr>
          <w:spacing w:val="-1"/>
        </w:rPr>
        <w:t>Financial</w:t>
      </w:r>
      <w:r>
        <w:rPr>
          <w:spacing w:val="-2"/>
        </w:rPr>
        <w:t xml:space="preserve"> </w:t>
      </w:r>
      <w:r>
        <w:rPr>
          <w:spacing w:val="-1"/>
        </w:rPr>
        <w:t>literacy</w:t>
      </w:r>
    </w:p>
    <w:p w14:paraId="7FEB3F2C" w14:textId="77777777" w:rsidR="00075A80" w:rsidRDefault="00075A80" w:rsidP="00002207">
      <w:pPr>
        <w:pStyle w:val="BodyText"/>
        <w:numPr>
          <w:ilvl w:val="1"/>
          <w:numId w:val="44"/>
        </w:numPr>
        <w:tabs>
          <w:tab w:val="left" w:pos="860"/>
        </w:tabs>
        <w:autoSpaceDE/>
        <w:autoSpaceDN/>
        <w:spacing w:line="292" w:lineRule="exact"/>
      </w:pPr>
      <w:r>
        <w:rPr>
          <w:spacing w:val="-1"/>
        </w:rPr>
        <w:t>Computer</w:t>
      </w:r>
      <w:r>
        <w:t xml:space="preserve"> </w:t>
      </w:r>
      <w:r>
        <w:rPr>
          <w:spacing w:val="-1"/>
        </w:rPr>
        <w:t>literacy</w:t>
      </w:r>
    </w:p>
    <w:p w14:paraId="7EE36DB2" w14:textId="77777777" w:rsidR="00075A80" w:rsidRDefault="00075A80" w:rsidP="00002207">
      <w:pPr>
        <w:pStyle w:val="BodyText"/>
        <w:numPr>
          <w:ilvl w:val="1"/>
          <w:numId w:val="44"/>
        </w:numPr>
        <w:tabs>
          <w:tab w:val="left" w:pos="860"/>
        </w:tabs>
        <w:autoSpaceDE/>
        <w:autoSpaceDN/>
        <w:spacing w:line="292" w:lineRule="exact"/>
      </w:pPr>
      <w:r>
        <w:rPr>
          <w:spacing w:val="-1"/>
        </w:rPr>
        <w:t>Internships,</w:t>
      </w:r>
      <w:r>
        <w:t xml:space="preserve"> </w:t>
      </w:r>
      <w:r>
        <w:rPr>
          <w:spacing w:val="-1"/>
        </w:rPr>
        <w:t>paid</w:t>
      </w:r>
      <w:r>
        <w:t xml:space="preserve"> </w:t>
      </w:r>
      <w:r>
        <w:rPr>
          <w:spacing w:val="-1"/>
        </w:rPr>
        <w:t>and unpaid</w:t>
      </w:r>
      <w:r>
        <w:t xml:space="preserve"> </w:t>
      </w:r>
      <w:r>
        <w:rPr>
          <w:spacing w:val="-1"/>
        </w:rPr>
        <w:t>work</w:t>
      </w:r>
      <w:r>
        <w:t xml:space="preserve"> </w:t>
      </w:r>
      <w:r>
        <w:rPr>
          <w:spacing w:val="-1"/>
        </w:rPr>
        <w:t>experience linked</w:t>
      </w:r>
      <w:r>
        <w:t xml:space="preserve"> to</w:t>
      </w:r>
      <w:r>
        <w:rPr>
          <w:spacing w:val="-1"/>
        </w:rPr>
        <w:t xml:space="preserve"> </w:t>
      </w:r>
      <w:r>
        <w:t xml:space="preserve">a </w:t>
      </w:r>
      <w:r>
        <w:rPr>
          <w:spacing w:val="-1"/>
        </w:rPr>
        <w:t>career</w:t>
      </w:r>
      <w:r>
        <w:t xml:space="preserve"> </w:t>
      </w:r>
      <w:r>
        <w:rPr>
          <w:spacing w:val="-1"/>
        </w:rPr>
        <w:t>pathway</w:t>
      </w:r>
    </w:p>
    <w:p w14:paraId="75F44976" w14:textId="77777777" w:rsidR="00075A80" w:rsidRDefault="00075A80" w:rsidP="00002207">
      <w:pPr>
        <w:pStyle w:val="BodyText"/>
        <w:numPr>
          <w:ilvl w:val="1"/>
          <w:numId w:val="44"/>
        </w:numPr>
        <w:tabs>
          <w:tab w:val="left" w:pos="860"/>
        </w:tabs>
        <w:autoSpaceDE/>
        <w:autoSpaceDN/>
        <w:spacing w:line="292" w:lineRule="exact"/>
      </w:pPr>
      <w:r>
        <w:rPr>
          <w:spacing w:val="-1"/>
        </w:rPr>
        <w:t>English</w:t>
      </w:r>
      <w:r>
        <w:rPr>
          <w:spacing w:val="-2"/>
        </w:rPr>
        <w:t xml:space="preserve"> </w:t>
      </w:r>
      <w:r>
        <w:rPr>
          <w:spacing w:val="-1"/>
        </w:rPr>
        <w:t>language acquisition</w:t>
      </w:r>
      <w:r>
        <w:rPr>
          <w:spacing w:val="-2"/>
        </w:rPr>
        <w:t xml:space="preserve"> </w:t>
      </w:r>
      <w:r>
        <w:rPr>
          <w:spacing w:val="-1"/>
        </w:rPr>
        <w:t>and</w:t>
      </w:r>
      <w:r>
        <w:t xml:space="preserve"> </w:t>
      </w:r>
      <w:r>
        <w:rPr>
          <w:spacing w:val="-1"/>
        </w:rPr>
        <w:t>integrated</w:t>
      </w:r>
      <w:r>
        <w:rPr>
          <w:spacing w:val="-2"/>
        </w:rPr>
        <w:t xml:space="preserve"> </w:t>
      </w:r>
      <w:r>
        <w:rPr>
          <w:spacing w:val="-1"/>
        </w:rPr>
        <w:t>education</w:t>
      </w:r>
      <w:r>
        <w:t xml:space="preserve"> </w:t>
      </w:r>
      <w:r>
        <w:rPr>
          <w:spacing w:val="-1"/>
        </w:rPr>
        <w:t>and</w:t>
      </w:r>
      <w:r>
        <w:rPr>
          <w:spacing w:val="-2"/>
        </w:rPr>
        <w:t xml:space="preserve"> </w:t>
      </w:r>
      <w:r>
        <w:rPr>
          <w:spacing w:val="-1"/>
        </w:rPr>
        <w:t>training programs</w:t>
      </w:r>
      <w:r>
        <w:rPr>
          <w:spacing w:val="-3"/>
        </w:rPr>
        <w:t xml:space="preserve"> </w:t>
      </w:r>
      <w:r>
        <w:rPr>
          <w:spacing w:val="-1"/>
        </w:rPr>
        <w:t>(IET)</w:t>
      </w:r>
    </w:p>
    <w:p w14:paraId="37B32130" w14:textId="77777777" w:rsidR="00075A80" w:rsidRDefault="00075A80" w:rsidP="00002207">
      <w:pPr>
        <w:pStyle w:val="BodyText"/>
        <w:numPr>
          <w:ilvl w:val="1"/>
          <w:numId w:val="44"/>
        </w:numPr>
        <w:tabs>
          <w:tab w:val="left" w:pos="860"/>
        </w:tabs>
        <w:autoSpaceDE/>
        <w:autoSpaceDN/>
        <w:spacing w:line="292" w:lineRule="exact"/>
      </w:pPr>
      <w:r>
        <w:rPr>
          <w:spacing w:val="-1"/>
        </w:rPr>
        <w:t>Soft</w:t>
      </w:r>
      <w:r>
        <w:t xml:space="preserve"> </w:t>
      </w:r>
      <w:r>
        <w:rPr>
          <w:spacing w:val="-1"/>
        </w:rPr>
        <w:t>skills for long term job seekers and professional</w:t>
      </w:r>
      <w:r>
        <w:rPr>
          <w:spacing w:val="-2"/>
        </w:rPr>
        <w:t xml:space="preserve"> </w:t>
      </w:r>
      <w:r>
        <w:rPr>
          <w:spacing w:val="-1"/>
        </w:rPr>
        <w:t>development</w:t>
      </w:r>
    </w:p>
    <w:p w14:paraId="6E0D08E0" w14:textId="77777777" w:rsidR="00075A80" w:rsidRDefault="00075A80" w:rsidP="00002207">
      <w:pPr>
        <w:pStyle w:val="BodyText"/>
        <w:numPr>
          <w:ilvl w:val="1"/>
          <w:numId w:val="44"/>
        </w:numPr>
        <w:tabs>
          <w:tab w:val="left" w:pos="860"/>
        </w:tabs>
        <w:autoSpaceDE/>
        <w:autoSpaceDN/>
        <w:spacing w:line="293" w:lineRule="exact"/>
      </w:pPr>
      <w:r>
        <w:rPr>
          <w:spacing w:val="-1"/>
        </w:rPr>
        <w:t>Out of</w:t>
      </w:r>
      <w:r>
        <w:rPr>
          <w:spacing w:val="-2"/>
        </w:rPr>
        <w:t xml:space="preserve"> </w:t>
      </w:r>
      <w:r>
        <w:rPr>
          <w:spacing w:val="-1"/>
        </w:rPr>
        <w:t>area job search and relocation assistance</w:t>
      </w:r>
    </w:p>
    <w:p w14:paraId="051A5C6F" w14:textId="77777777" w:rsidR="00075A80" w:rsidRPr="00075A80" w:rsidRDefault="00075A80" w:rsidP="00075A80">
      <w:pPr>
        <w:spacing w:before="9"/>
        <w:rPr>
          <w:rFonts w:ascii="Arial" w:eastAsia="Arial" w:hAnsi="Arial" w:cs="Arial"/>
          <w:sz w:val="24"/>
          <w:szCs w:val="24"/>
        </w:rPr>
      </w:pPr>
    </w:p>
    <w:p w14:paraId="5F58C6E5" w14:textId="77777777" w:rsidR="00075A80" w:rsidRPr="00075A80" w:rsidRDefault="00075A80" w:rsidP="00075A80">
      <w:pPr>
        <w:pStyle w:val="Heading2"/>
        <w:rPr>
          <w:b w:val="0"/>
          <w:bCs w:val="0"/>
          <w:sz w:val="24"/>
          <w:szCs w:val="24"/>
        </w:rPr>
      </w:pPr>
      <w:r w:rsidRPr="00075A80">
        <w:rPr>
          <w:spacing w:val="-6"/>
          <w:sz w:val="24"/>
          <w:szCs w:val="24"/>
        </w:rPr>
        <w:t>T</w:t>
      </w:r>
      <w:r w:rsidRPr="00075A80">
        <w:rPr>
          <w:spacing w:val="-5"/>
          <w:sz w:val="24"/>
          <w:szCs w:val="24"/>
        </w:rPr>
        <w:t>ra</w:t>
      </w:r>
      <w:r w:rsidRPr="00075A80">
        <w:rPr>
          <w:spacing w:val="-6"/>
          <w:sz w:val="24"/>
          <w:szCs w:val="24"/>
        </w:rPr>
        <w:t>ining</w:t>
      </w:r>
      <w:r w:rsidRPr="00075A80">
        <w:rPr>
          <w:spacing w:val="-13"/>
          <w:sz w:val="24"/>
          <w:szCs w:val="24"/>
        </w:rPr>
        <w:t xml:space="preserve"> </w:t>
      </w:r>
      <w:r w:rsidRPr="00075A80">
        <w:rPr>
          <w:spacing w:val="-7"/>
          <w:sz w:val="24"/>
          <w:szCs w:val="24"/>
        </w:rPr>
        <w:t>S</w:t>
      </w:r>
      <w:r w:rsidRPr="00075A80">
        <w:rPr>
          <w:spacing w:val="-6"/>
          <w:sz w:val="24"/>
          <w:szCs w:val="24"/>
        </w:rPr>
        <w:t>er</w:t>
      </w:r>
      <w:r w:rsidRPr="00075A80">
        <w:rPr>
          <w:spacing w:val="-7"/>
          <w:sz w:val="24"/>
          <w:szCs w:val="24"/>
        </w:rPr>
        <w:t>vi</w:t>
      </w:r>
      <w:r w:rsidRPr="00075A80">
        <w:rPr>
          <w:spacing w:val="-6"/>
          <w:sz w:val="24"/>
          <w:szCs w:val="24"/>
        </w:rPr>
        <w:t>ces</w:t>
      </w:r>
    </w:p>
    <w:p w14:paraId="6BD31E59" w14:textId="77777777" w:rsidR="00075A80" w:rsidRDefault="00075A80" w:rsidP="00075A80">
      <w:pPr>
        <w:spacing w:before="10"/>
        <w:rPr>
          <w:rFonts w:ascii="Arial" w:eastAsia="Arial" w:hAnsi="Arial" w:cs="Arial"/>
          <w:b/>
          <w:bCs/>
          <w:sz w:val="20"/>
          <w:szCs w:val="20"/>
        </w:rPr>
      </w:pPr>
    </w:p>
    <w:p w14:paraId="1D403066" w14:textId="77777777" w:rsidR="00075A80" w:rsidRDefault="00075A80" w:rsidP="00075A80">
      <w:pPr>
        <w:pStyle w:val="BodyText"/>
        <w:ind w:left="139" w:right="149"/>
      </w:pPr>
      <w:r>
        <w:rPr>
          <w:spacing w:val="-6"/>
        </w:rPr>
        <w:t>Tr</w:t>
      </w:r>
      <w:r>
        <w:rPr>
          <w:spacing w:val="-5"/>
        </w:rPr>
        <w:t>aining</w:t>
      </w:r>
      <w:r>
        <w:rPr>
          <w:spacing w:val="-11"/>
        </w:rPr>
        <w:t xml:space="preserve"> </w:t>
      </w:r>
      <w:r>
        <w:rPr>
          <w:spacing w:val="-5"/>
        </w:rPr>
        <w:t>services</w:t>
      </w:r>
      <w:r>
        <w:rPr>
          <w:spacing w:val="-10"/>
        </w:rPr>
        <w:t xml:space="preserve"> </w:t>
      </w:r>
      <w:r>
        <w:rPr>
          <w:spacing w:val="-4"/>
        </w:rPr>
        <w:t>may</w:t>
      </w:r>
      <w:r>
        <w:rPr>
          <w:spacing w:val="-11"/>
        </w:rPr>
        <w:t xml:space="preserve"> </w:t>
      </w:r>
      <w:r>
        <w:rPr>
          <w:spacing w:val="-4"/>
        </w:rPr>
        <w:t>be</w:t>
      </w:r>
      <w:r>
        <w:rPr>
          <w:spacing w:val="-10"/>
        </w:rPr>
        <w:t xml:space="preserve"> </w:t>
      </w:r>
      <w:r>
        <w:rPr>
          <w:spacing w:val="-6"/>
        </w:rPr>
        <w:t>available</w:t>
      </w:r>
      <w:r>
        <w:rPr>
          <w:spacing w:val="-10"/>
        </w:rPr>
        <w:t xml:space="preserve"> </w:t>
      </w:r>
      <w:r>
        <w:rPr>
          <w:spacing w:val="-3"/>
        </w:rPr>
        <w:t>to</w:t>
      </w:r>
      <w:r>
        <w:rPr>
          <w:spacing w:val="-10"/>
        </w:rPr>
        <w:t xml:space="preserve"> </w:t>
      </w:r>
      <w:r>
        <w:rPr>
          <w:spacing w:val="-5"/>
        </w:rPr>
        <w:t>cus</w:t>
      </w:r>
      <w:r>
        <w:rPr>
          <w:spacing w:val="-6"/>
        </w:rPr>
        <w:t>t</w:t>
      </w:r>
      <w:r>
        <w:rPr>
          <w:spacing w:val="-5"/>
        </w:rPr>
        <w:t>omers</w:t>
      </w:r>
      <w:r>
        <w:rPr>
          <w:spacing w:val="-10"/>
        </w:rPr>
        <w:t xml:space="preserve"> </w:t>
      </w:r>
      <w:r>
        <w:rPr>
          <w:spacing w:val="-6"/>
        </w:rPr>
        <w:t>who:</w:t>
      </w:r>
    </w:p>
    <w:p w14:paraId="428D7A78" w14:textId="77777777" w:rsidR="00075A80" w:rsidRDefault="00075A80" w:rsidP="00075A80">
      <w:pPr>
        <w:spacing w:before="9"/>
        <w:rPr>
          <w:rFonts w:ascii="Arial" w:eastAsia="Arial" w:hAnsi="Arial" w:cs="Arial"/>
          <w:sz w:val="20"/>
          <w:szCs w:val="20"/>
        </w:rPr>
      </w:pPr>
    </w:p>
    <w:p w14:paraId="48A01706" w14:textId="4E22F73C" w:rsidR="00075A80" w:rsidRDefault="00075A80" w:rsidP="00002207">
      <w:pPr>
        <w:pStyle w:val="BodyText"/>
        <w:numPr>
          <w:ilvl w:val="1"/>
          <w:numId w:val="44"/>
        </w:numPr>
        <w:tabs>
          <w:tab w:val="left" w:pos="860"/>
        </w:tabs>
        <w:autoSpaceDE/>
        <w:autoSpaceDN/>
        <w:spacing w:line="293" w:lineRule="exact"/>
      </w:pPr>
      <w:r>
        <w:rPr>
          <w:spacing w:val="-5"/>
        </w:rPr>
        <w:t>A</w:t>
      </w:r>
      <w:r>
        <w:rPr>
          <w:spacing w:val="-4"/>
        </w:rPr>
        <w:t>re</w:t>
      </w:r>
      <w:r>
        <w:rPr>
          <w:spacing w:val="-11"/>
        </w:rPr>
        <w:t xml:space="preserve"> </w:t>
      </w:r>
      <w:r>
        <w:rPr>
          <w:spacing w:val="-6"/>
        </w:rPr>
        <w:t>unlikely</w:t>
      </w:r>
      <w:r>
        <w:rPr>
          <w:spacing w:val="-10"/>
        </w:rPr>
        <w:t xml:space="preserve"> </w:t>
      </w:r>
      <w:r>
        <w:rPr>
          <w:spacing w:val="-3"/>
        </w:rPr>
        <w:t>to</w:t>
      </w:r>
      <w:r>
        <w:rPr>
          <w:spacing w:val="-11"/>
        </w:rPr>
        <w:t xml:space="preserve"> </w:t>
      </w:r>
      <w:r>
        <w:rPr>
          <w:spacing w:val="-5"/>
        </w:rPr>
        <w:t>obtain</w:t>
      </w:r>
      <w:r>
        <w:rPr>
          <w:spacing w:val="-10"/>
        </w:rPr>
        <w:t xml:space="preserve"> </w:t>
      </w:r>
      <w:r>
        <w:rPr>
          <w:spacing w:val="-4"/>
        </w:rPr>
        <w:t>or</w:t>
      </w:r>
      <w:r>
        <w:rPr>
          <w:spacing w:val="-10"/>
        </w:rPr>
        <w:t xml:space="preserve"> </w:t>
      </w:r>
      <w:r>
        <w:rPr>
          <w:spacing w:val="-5"/>
        </w:rPr>
        <w:t>re</w:t>
      </w:r>
      <w:r>
        <w:rPr>
          <w:spacing w:val="-6"/>
        </w:rPr>
        <w:t>t</w:t>
      </w:r>
      <w:r>
        <w:rPr>
          <w:spacing w:val="-5"/>
        </w:rPr>
        <w:t>ain</w:t>
      </w:r>
      <w:r>
        <w:rPr>
          <w:spacing w:val="-10"/>
        </w:rPr>
        <w:t xml:space="preserve"> </w:t>
      </w:r>
      <w:r>
        <w:rPr>
          <w:spacing w:val="-6"/>
        </w:rPr>
        <w:t>employment</w:t>
      </w:r>
      <w:r>
        <w:rPr>
          <w:spacing w:val="-10"/>
        </w:rPr>
        <w:t xml:space="preserve"> </w:t>
      </w:r>
      <w:r>
        <w:rPr>
          <w:spacing w:val="-6"/>
        </w:rPr>
        <w:t>leading</w:t>
      </w:r>
      <w:r>
        <w:rPr>
          <w:spacing w:val="-10"/>
        </w:rPr>
        <w:t xml:space="preserve"> </w:t>
      </w:r>
      <w:r>
        <w:rPr>
          <w:spacing w:val="-3"/>
        </w:rPr>
        <w:t>to</w:t>
      </w:r>
      <w:r>
        <w:rPr>
          <w:spacing w:val="-10"/>
        </w:rPr>
        <w:t xml:space="preserve"> </w:t>
      </w:r>
      <w:r>
        <w:t>a</w:t>
      </w:r>
      <w:r>
        <w:rPr>
          <w:spacing w:val="-11"/>
        </w:rPr>
        <w:t xml:space="preserve"> </w:t>
      </w:r>
      <w:r>
        <w:rPr>
          <w:spacing w:val="-6"/>
        </w:rPr>
        <w:t>sel</w:t>
      </w:r>
      <w:r>
        <w:rPr>
          <w:spacing w:val="-7"/>
        </w:rPr>
        <w:t>f</w:t>
      </w:r>
      <w:r>
        <w:rPr>
          <w:spacing w:val="-6"/>
        </w:rPr>
        <w:t>-su</w:t>
      </w:r>
      <w:r>
        <w:rPr>
          <w:spacing w:val="-7"/>
        </w:rPr>
        <w:t>ff</w:t>
      </w:r>
      <w:r>
        <w:rPr>
          <w:spacing w:val="-6"/>
        </w:rPr>
        <w:t>iciency</w:t>
      </w:r>
      <w:r>
        <w:rPr>
          <w:spacing w:val="-10"/>
        </w:rPr>
        <w:t xml:space="preserve"> </w:t>
      </w:r>
      <w:r w:rsidR="004D31A8">
        <w:rPr>
          <w:spacing w:val="-6"/>
        </w:rPr>
        <w:t>wage.</w:t>
      </w:r>
    </w:p>
    <w:p w14:paraId="40A01B52" w14:textId="77777777" w:rsidR="00075A80" w:rsidRDefault="00075A80" w:rsidP="00002207">
      <w:pPr>
        <w:pStyle w:val="BodyText"/>
        <w:numPr>
          <w:ilvl w:val="1"/>
          <w:numId w:val="44"/>
        </w:numPr>
        <w:tabs>
          <w:tab w:val="left" w:pos="860"/>
        </w:tabs>
        <w:autoSpaceDE/>
        <w:autoSpaceDN/>
        <w:ind w:right="347"/>
      </w:pPr>
      <w:r>
        <w:rPr>
          <w:spacing w:val="-5"/>
        </w:rPr>
        <w:t>A</w:t>
      </w:r>
      <w:r>
        <w:rPr>
          <w:spacing w:val="-4"/>
        </w:rPr>
        <w:t>re</w:t>
      </w:r>
      <w:r>
        <w:rPr>
          <w:spacing w:val="-10"/>
        </w:rPr>
        <w:t xml:space="preserve"> </w:t>
      </w:r>
      <w:r>
        <w:rPr>
          <w:spacing w:val="-6"/>
        </w:rPr>
        <w:t>unlikely</w:t>
      </w:r>
      <w:r>
        <w:rPr>
          <w:spacing w:val="-10"/>
        </w:rPr>
        <w:t xml:space="preserve"> </w:t>
      </w:r>
      <w:r>
        <w:rPr>
          <w:spacing w:val="-3"/>
        </w:rPr>
        <w:t>to</w:t>
      </w:r>
      <w:r>
        <w:rPr>
          <w:spacing w:val="-11"/>
        </w:rPr>
        <w:t xml:space="preserve"> </w:t>
      </w:r>
      <w:r>
        <w:rPr>
          <w:spacing w:val="-5"/>
        </w:rPr>
        <w:t>obtain</w:t>
      </w:r>
      <w:r>
        <w:rPr>
          <w:spacing w:val="-10"/>
        </w:rPr>
        <w:t xml:space="preserve"> </w:t>
      </w:r>
      <w:r>
        <w:rPr>
          <w:spacing w:val="-4"/>
        </w:rPr>
        <w:t>or</w:t>
      </w:r>
      <w:r>
        <w:rPr>
          <w:spacing w:val="-10"/>
        </w:rPr>
        <w:t xml:space="preserve"> </w:t>
      </w:r>
      <w:r>
        <w:rPr>
          <w:spacing w:val="-5"/>
        </w:rPr>
        <w:t>re</w:t>
      </w:r>
      <w:r>
        <w:rPr>
          <w:spacing w:val="-6"/>
        </w:rPr>
        <w:t>t</w:t>
      </w:r>
      <w:r>
        <w:rPr>
          <w:spacing w:val="-5"/>
        </w:rPr>
        <w:t>ain</w:t>
      </w:r>
      <w:r>
        <w:rPr>
          <w:spacing w:val="-10"/>
        </w:rPr>
        <w:t xml:space="preserve"> </w:t>
      </w:r>
      <w:r>
        <w:rPr>
          <w:spacing w:val="-6"/>
        </w:rPr>
        <w:t>employment</w:t>
      </w:r>
      <w:r>
        <w:rPr>
          <w:spacing w:val="-10"/>
        </w:rPr>
        <w:t xml:space="preserve"> </w:t>
      </w:r>
      <w:r>
        <w:rPr>
          <w:spacing w:val="-5"/>
        </w:rPr>
        <w:t>wi</w:t>
      </w:r>
      <w:r>
        <w:rPr>
          <w:spacing w:val="-6"/>
        </w:rPr>
        <w:t>t</w:t>
      </w:r>
      <w:r>
        <w:rPr>
          <w:spacing w:val="-5"/>
        </w:rPr>
        <w:t>h</w:t>
      </w:r>
      <w:r>
        <w:rPr>
          <w:spacing w:val="-11"/>
        </w:rPr>
        <w:t xml:space="preserve"> </w:t>
      </w:r>
      <w:r>
        <w:rPr>
          <w:spacing w:val="-5"/>
        </w:rPr>
        <w:t>wages</w:t>
      </w:r>
      <w:r>
        <w:rPr>
          <w:spacing w:val="-10"/>
        </w:rPr>
        <w:t xml:space="preserve"> </w:t>
      </w:r>
      <w:r>
        <w:rPr>
          <w:spacing w:val="-6"/>
        </w:rPr>
        <w:t>comparable</w:t>
      </w:r>
      <w:r>
        <w:rPr>
          <w:spacing w:val="-11"/>
        </w:rPr>
        <w:t xml:space="preserve"> </w:t>
      </w:r>
      <w:r>
        <w:rPr>
          <w:spacing w:val="-5"/>
        </w:rPr>
        <w:t>t</w:t>
      </w:r>
      <w:r>
        <w:rPr>
          <w:spacing w:val="-4"/>
        </w:rPr>
        <w:t>o</w:t>
      </w:r>
      <w:r>
        <w:rPr>
          <w:spacing w:val="-5"/>
        </w:rPr>
        <w:t>,</w:t>
      </w:r>
      <w:r>
        <w:rPr>
          <w:spacing w:val="-9"/>
        </w:rPr>
        <w:t xml:space="preserve"> </w:t>
      </w:r>
      <w:r>
        <w:rPr>
          <w:spacing w:val="-4"/>
        </w:rPr>
        <w:t>or</w:t>
      </w:r>
      <w:r>
        <w:rPr>
          <w:spacing w:val="-9"/>
        </w:rPr>
        <w:t xml:space="preserve"> </w:t>
      </w:r>
      <w:r>
        <w:rPr>
          <w:spacing w:val="-5"/>
        </w:rPr>
        <w:t>higher</w:t>
      </w:r>
      <w:r>
        <w:rPr>
          <w:spacing w:val="-12"/>
        </w:rPr>
        <w:t xml:space="preserve"> </w:t>
      </w:r>
      <w:r>
        <w:rPr>
          <w:spacing w:val="-7"/>
        </w:rPr>
        <w:t>t</w:t>
      </w:r>
      <w:r>
        <w:rPr>
          <w:spacing w:val="-6"/>
        </w:rPr>
        <w:t>han,</w:t>
      </w:r>
      <w:r>
        <w:rPr>
          <w:spacing w:val="61"/>
        </w:rPr>
        <w:t xml:space="preserve"> </w:t>
      </w:r>
      <w:r>
        <w:rPr>
          <w:spacing w:val="-5"/>
        </w:rPr>
        <w:t>wages</w:t>
      </w:r>
      <w:r>
        <w:rPr>
          <w:spacing w:val="-10"/>
        </w:rPr>
        <w:t xml:space="preserve"> </w:t>
      </w:r>
      <w:r>
        <w:rPr>
          <w:spacing w:val="-6"/>
        </w:rPr>
        <w:t>f</w:t>
      </w:r>
      <w:r>
        <w:rPr>
          <w:spacing w:val="-5"/>
        </w:rPr>
        <w:t>rom</w:t>
      </w:r>
      <w:r>
        <w:rPr>
          <w:spacing w:val="-10"/>
        </w:rPr>
        <w:t xml:space="preserve"> </w:t>
      </w:r>
      <w:r>
        <w:rPr>
          <w:spacing w:val="-5"/>
        </w:rPr>
        <w:t>previous</w:t>
      </w:r>
      <w:r>
        <w:rPr>
          <w:spacing w:val="-11"/>
        </w:rPr>
        <w:t xml:space="preserve"> </w:t>
      </w:r>
      <w:r>
        <w:rPr>
          <w:spacing w:val="-6"/>
        </w:rPr>
        <w:t>employment</w:t>
      </w:r>
      <w:r>
        <w:rPr>
          <w:spacing w:val="-7"/>
        </w:rPr>
        <w:t>;</w:t>
      </w:r>
      <w:r>
        <w:rPr>
          <w:spacing w:val="-10"/>
        </w:rPr>
        <w:t xml:space="preserve"> </w:t>
      </w:r>
      <w:r>
        <w:rPr>
          <w:spacing w:val="-6"/>
        </w:rPr>
        <w:t>and</w:t>
      </w:r>
    </w:p>
    <w:p w14:paraId="5944DFF8" w14:textId="77777777" w:rsidR="00075A80" w:rsidRDefault="00075A80" w:rsidP="00002207">
      <w:pPr>
        <w:pStyle w:val="BodyText"/>
        <w:numPr>
          <w:ilvl w:val="1"/>
          <w:numId w:val="44"/>
        </w:numPr>
        <w:tabs>
          <w:tab w:val="left" w:pos="860"/>
        </w:tabs>
        <w:autoSpaceDE/>
        <w:autoSpaceDN/>
        <w:spacing w:line="293" w:lineRule="exact"/>
      </w:pPr>
      <w:r>
        <w:rPr>
          <w:spacing w:val="-5"/>
        </w:rPr>
        <w:t>Have</w:t>
      </w:r>
      <w:r>
        <w:rPr>
          <w:spacing w:val="-10"/>
        </w:rPr>
        <w:t xml:space="preserve"> </w:t>
      </w:r>
      <w:r>
        <w:rPr>
          <w:spacing w:val="-5"/>
        </w:rPr>
        <w:t>t</w:t>
      </w:r>
      <w:r>
        <w:rPr>
          <w:spacing w:val="-4"/>
        </w:rPr>
        <w:t>he</w:t>
      </w:r>
      <w:r>
        <w:rPr>
          <w:spacing w:val="-11"/>
        </w:rPr>
        <w:t xml:space="preserve"> </w:t>
      </w:r>
      <w:r>
        <w:rPr>
          <w:spacing w:val="-5"/>
        </w:rPr>
        <w:t>skills</w:t>
      </w:r>
      <w:r>
        <w:rPr>
          <w:spacing w:val="-10"/>
        </w:rPr>
        <w:t xml:space="preserve"> </w:t>
      </w:r>
      <w:r>
        <w:rPr>
          <w:spacing w:val="-4"/>
        </w:rPr>
        <w:t>and</w:t>
      </w:r>
      <w:r>
        <w:rPr>
          <w:spacing w:val="-10"/>
        </w:rPr>
        <w:t xml:space="preserve"> </w:t>
      </w:r>
      <w:r>
        <w:rPr>
          <w:spacing w:val="-6"/>
        </w:rPr>
        <w:t>quali</w:t>
      </w:r>
      <w:r>
        <w:rPr>
          <w:spacing w:val="-7"/>
        </w:rPr>
        <w:t>f</w:t>
      </w:r>
      <w:r>
        <w:rPr>
          <w:spacing w:val="-6"/>
        </w:rPr>
        <w:t>ic</w:t>
      </w:r>
      <w:r>
        <w:rPr>
          <w:spacing w:val="-7"/>
        </w:rPr>
        <w:t>at</w:t>
      </w:r>
      <w:r>
        <w:rPr>
          <w:spacing w:val="-6"/>
        </w:rPr>
        <w:t>ions</w:t>
      </w:r>
      <w:r>
        <w:rPr>
          <w:spacing w:val="-11"/>
        </w:rPr>
        <w:t xml:space="preserve"> </w:t>
      </w:r>
      <w:r>
        <w:rPr>
          <w:spacing w:val="-3"/>
        </w:rPr>
        <w:t>to</w:t>
      </w:r>
      <w:r>
        <w:rPr>
          <w:spacing w:val="-11"/>
        </w:rPr>
        <w:t xml:space="preserve"> </w:t>
      </w:r>
      <w:r>
        <w:rPr>
          <w:spacing w:val="-6"/>
        </w:rPr>
        <w:t>par</w:t>
      </w:r>
      <w:r>
        <w:rPr>
          <w:spacing w:val="-7"/>
        </w:rPr>
        <w:t>t</w:t>
      </w:r>
      <w:r>
        <w:rPr>
          <w:spacing w:val="-6"/>
        </w:rPr>
        <w:t>icipate</w:t>
      </w:r>
      <w:r>
        <w:rPr>
          <w:spacing w:val="-12"/>
        </w:rPr>
        <w:t xml:space="preserve"> </w:t>
      </w:r>
      <w:r>
        <w:rPr>
          <w:spacing w:val="-6"/>
        </w:rPr>
        <w:t>success</w:t>
      </w:r>
      <w:r>
        <w:rPr>
          <w:spacing w:val="-7"/>
        </w:rPr>
        <w:t>f</w:t>
      </w:r>
      <w:r>
        <w:rPr>
          <w:spacing w:val="-6"/>
        </w:rPr>
        <w:t>ully</w:t>
      </w:r>
      <w:r>
        <w:rPr>
          <w:spacing w:val="-9"/>
        </w:rPr>
        <w:t xml:space="preserve"> </w:t>
      </w:r>
      <w:r>
        <w:rPr>
          <w:spacing w:val="-3"/>
        </w:rPr>
        <w:t>in</w:t>
      </w:r>
      <w:r>
        <w:rPr>
          <w:spacing w:val="-11"/>
        </w:rPr>
        <w:t xml:space="preserve"> </w:t>
      </w:r>
      <w:r>
        <w:rPr>
          <w:spacing w:val="-6"/>
        </w:rPr>
        <w:t>t</w:t>
      </w:r>
      <w:r>
        <w:rPr>
          <w:spacing w:val="-5"/>
        </w:rPr>
        <w:t>raining</w:t>
      </w:r>
      <w:r>
        <w:rPr>
          <w:spacing w:val="-11"/>
        </w:rPr>
        <w:t xml:space="preserve"> </w:t>
      </w:r>
      <w:r>
        <w:rPr>
          <w:spacing w:val="-5"/>
        </w:rPr>
        <w:t>services</w:t>
      </w:r>
      <w:r>
        <w:rPr>
          <w:spacing w:val="-6"/>
        </w:rPr>
        <w:t>.</w:t>
      </w:r>
    </w:p>
    <w:p w14:paraId="42511C5D" w14:textId="77777777" w:rsidR="00075A80" w:rsidRDefault="00075A80" w:rsidP="00075A80">
      <w:pPr>
        <w:spacing w:before="9"/>
        <w:rPr>
          <w:rFonts w:ascii="Arial" w:eastAsia="Arial" w:hAnsi="Arial" w:cs="Arial"/>
          <w:sz w:val="20"/>
          <w:szCs w:val="20"/>
        </w:rPr>
      </w:pPr>
    </w:p>
    <w:p w14:paraId="3CB9EB82" w14:textId="74AA0546" w:rsidR="00075A80" w:rsidRDefault="00075A80" w:rsidP="00075A80">
      <w:pPr>
        <w:pStyle w:val="BodyText"/>
        <w:ind w:left="139" w:right="246"/>
      </w:pPr>
      <w:r>
        <w:rPr>
          <w:spacing w:val="-1"/>
        </w:rPr>
        <w:t>Workforce</w:t>
      </w:r>
      <w:r>
        <w:rPr>
          <w:spacing w:val="-3"/>
        </w:rPr>
        <w:t xml:space="preserve"> </w:t>
      </w:r>
      <w:r>
        <w:rPr>
          <w:spacing w:val="-1"/>
        </w:rPr>
        <w:t>center staff</w:t>
      </w:r>
      <w:r>
        <w:rPr>
          <w:spacing w:val="-2"/>
        </w:rPr>
        <w:t xml:space="preserve"> </w:t>
      </w:r>
      <w:r>
        <w:rPr>
          <w:spacing w:val="-1"/>
        </w:rPr>
        <w:t>determines which customers</w:t>
      </w:r>
      <w:r>
        <w:rPr>
          <w:spacing w:val="-2"/>
        </w:rPr>
        <w:t xml:space="preserve"> </w:t>
      </w:r>
      <w:r>
        <w:rPr>
          <w:spacing w:val="-1"/>
        </w:rPr>
        <w:t>meet the criteria through interviews,</w:t>
      </w:r>
      <w:r>
        <w:rPr>
          <w:spacing w:val="85"/>
          <w:w w:val="99"/>
        </w:rPr>
        <w:t xml:space="preserve"> </w:t>
      </w:r>
      <w:r>
        <w:rPr>
          <w:spacing w:val="-1"/>
        </w:rPr>
        <w:t>assessments, and career planning.</w:t>
      </w:r>
      <w:r>
        <w:rPr>
          <w:spacing w:val="64"/>
        </w:rPr>
        <w:t xml:space="preserve"> </w:t>
      </w:r>
      <w:r>
        <w:t>If</w:t>
      </w:r>
      <w:r>
        <w:rPr>
          <w:spacing w:val="-3"/>
        </w:rPr>
        <w:t xml:space="preserve"> </w:t>
      </w:r>
      <w:r>
        <w:rPr>
          <w:spacing w:val="-1"/>
        </w:rPr>
        <w:t>the customer is</w:t>
      </w:r>
      <w:r>
        <w:rPr>
          <w:spacing w:val="-2"/>
        </w:rPr>
        <w:t xml:space="preserve"> </w:t>
      </w:r>
      <w:r>
        <w:rPr>
          <w:spacing w:val="-1"/>
        </w:rPr>
        <w:t xml:space="preserve">appropriate and </w:t>
      </w:r>
      <w:r>
        <w:t>WIOA</w:t>
      </w:r>
      <w:r>
        <w:rPr>
          <w:spacing w:val="-4"/>
        </w:rPr>
        <w:t xml:space="preserve"> </w:t>
      </w:r>
      <w:r>
        <w:rPr>
          <w:spacing w:val="-1"/>
        </w:rPr>
        <w:t>eligible,</w:t>
      </w:r>
      <w:r>
        <w:rPr>
          <w:spacing w:val="54"/>
          <w:w w:val="99"/>
        </w:rPr>
        <w:t xml:space="preserve"> </w:t>
      </w:r>
      <w:r w:rsidR="002807ED">
        <w:rPr>
          <w:spacing w:val="-1"/>
        </w:rPr>
        <w:t>Career Advisors</w:t>
      </w:r>
      <w:r>
        <w:rPr>
          <w:spacing w:val="-1"/>
        </w:rPr>
        <w:t xml:space="preserve"> develop or amends the</w:t>
      </w:r>
      <w:r>
        <w:rPr>
          <w:spacing w:val="-2"/>
        </w:rPr>
        <w:t xml:space="preserve"> </w:t>
      </w:r>
      <w:r>
        <w:rPr>
          <w:spacing w:val="-1"/>
        </w:rPr>
        <w:t>Individual</w:t>
      </w:r>
      <w:r>
        <w:t xml:space="preserve"> </w:t>
      </w:r>
      <w:r>
        <w:rPr>
          <w:spacing w:val="-1"/>
        </w:rPr>
        <w:t>Employment</w:t>
      </w:r>
      <w:r>
        <w:t xml:space="preserve"> </w:t>
      </w:r>
      <w:r>
        <w:rPr>
          <w:spacing w:val="-1"/>
        </w:rPr>
        <w:t xml:space="preserve">Plan </w:t>
      </w:r>
      <w:r>
        <w:t>to</w:t>
      </w:r>
      <w:r>
        <w:rPr>
          <w:spacing w:val="59"/>
        </w:rPr>
        <w:t xml:space="preserve"> </w:t>
      </w:r>
      <w:r>
        <w:rPr>
          <w:spacing w:val="-1"/>
        </w:rPr>
        <w:t>include</w:t>
      </w:r>
      <w:r>
        <w:rPr>
          <w:spacing w:val="-2"/>
        </w:rPr>
        <w:t xml:space="preserve"> </w:t>
      </w:r>
      <w:r>
        <w:rPr>
          <w:spacing w:val="-1"/>
        </w:rPr>
        <w:t>training services.</w:t>
      </w:r>
      <w:r>
        <w:rPr>
          <w:spacing w:val="66"/>
        </w:rPr>
        <w:t xml:space="preserve"> </w:t>
      </w:r>
      <w:r>
        <w:rPr>
          <w:spacing w:val="-1"/>
        </w:rPr>
        <w:t>Training Services may include:</w:t>
      </w:r>
    </w:p>
    <w:p w14:paraId="438CBE42" w14:textId="77777777" w:rsidR="00075A80" w:rsidRDefault="00075A80" w:rsidP="00075A80">
      <w:pPr>
        <w:spacing w:before="9"/>
        <w:rPr>
          <w:rFonts w:ascii="Arial" w:eastAsia="Arial" w:hAnsi="Arial" w:cs="Arial"/>
          <w:sz w:val="20"/>
          <w:szCs w:val="20"/>
        </w:rPr>
      </w:pPr>
    </w:p>
    <w:p w14:paraId="096BB043" w14:textId="77777777" w:rsidR="00075A80" w:rsidRDefault="00075A80" w:rsidP="00002207">
      <w:pPr>
        <w:pStyle w:val="BodyText"/>
        <w:numPr>
          <w:ilvl w:val="1"/>
          <w:numId w:val="44"/>
        </w:numPr>
        <w:tabs>
          <w:tab w:val="left" w:pos="860"/>
        </w:tabs>
        <w:autoSpaceDE/>
        <w:autoSpaceDN/>
        <w:ind w:right="719"/>
        <w:jc w:val="both"/>
      </w:pPr>
      <w:r>
        <w:rPr>
          <w:spacing w:val="-1"/>
        </w:rPr>
        <w:t>Occupational</w:t>
      </w:r>
      <w:r>
        <w:rPr>
          <w:spacing w:val="-2"/>
        </w:rPr>
        <w:t xml:space="preserve"> </w:t>
      </w:r>
      <w:r>
        <w:rPr>
          <w:spacing w:val="-1"/>
        </w:rPr>
        <w:t>skills</w:t>
      </w:r>
      <w:r>
        <w:t xml:space="preserve"> </w:t>
      </w:r>
      <w:r>
        <w:rPr>
          <w:spacing w:val="-1"/>
        </w:rPr>
        <w:t>training,</w:t>
      </w:r>
      <w:r>
        <w:t xml:space="preserve"> </w:t>
      </w:r>
      <w:r>
        <w:rPr>
          <w:spacing w:val="-1"/>
        </w:rPr>
        <w:t>including</w:t>
      </w:r>
      <w:r>
        <w:t xml:space="preserve"> </w:t>
      </w:r>
      <w:r>
        <w:rPr>
          <w:spacing w:val="-1"/>
        </w:rPr>
        <w:t>training</w:t>
      </w:r>
      <w:r>
        <w:t xml:space="preserve"> </w:t>
      </w:r>
      <w:r>
        <w:rPr>
          <w:spacing w:val="-1"/>
        </w:rPr>
        <w:t>for</w:t>
      </w:r>
      <w:r>
        <w:t xml:space="preserve"> </w:t>
      </w:r>
      <w:r>
        <w:rPr>
          <w:spacing w:val="-1"/>
        </w:rPr>
        <w:t>nontraditional</w:t>
      </w:r>
      <w:r>
        <w:rPr>
          <w:spacing w:val="-2"/>
        </w:rPr>
        <w:t xml:space="preserve"> </w:t>
      </w:r>
      <w:r>
        <w:rPr>
          <w:spacing w:val="-1"/>
        </w:rPr>
        <w:t>employment</w:t>
      </w:r>
      <w:r>
        <w:rPr>
          <w:spacing w:val="1"/>
        </w:rPr>
        <w:t xml:space="preserve"> </w:t>
      </w:r>
      <w:r>
        <w:rPr>
          <w:spacing w:val="-1"/>
        </w:rPr>
        <w:t>in</w:t>
      </w:r>
      <w:r>
        <w:rPr>
          <w:spacing w:val="65"/>
        </w:rPr>
        <w:t xml:space="preserve"> </w:t>
      </w:r>
      <w:r>
        <w:rPr>
          <w:spacing w:val="-1"/>
        </w:rPr>
        <w:t>Target</w:t>
      </w:r>
      <w:r>
        <w:t xml:space="preserve"> </w:t>
      </w:r>
      <w:r>
        <w:rPr>
          <w:spacing w:val="-1"/>
        </w:rPr>
        <w:t>Occupations as</w:t>
      </w:r>
      <w:r>
        <w:t xml:space="preserve"> </w:t>
      </w:r>
      <w:r>
        <w:rPr>
          <w:spacing w:val="-1"/>
        </w:rPr>
        <w:t>defined by the Workforce Solutions Rural</w:t>
      </w:r>
      <w:r>
        <w:rPr>
          <w:spacing w:val="-2"/>
        </w:rPr>
        <w:t xml:space="preserve"> </w:t>
      </w:r>
      <w:r>
        <w:rPr>
          <w:spacing w:val="-1"/>
        </w:rPr>
        <w:t>Capital</w:t>
      </w:r>
      <w:r>
        <w:rPr>
          <w:spacing w:val="-2"/>
        </w:rPr>
        <w:t xml:space="preserve"> </w:t>
      </w:r>
      <w:r>
        <w:rPr>
          <w:spacing w:val="-1"/>
        </w:rPr>
        <w:t>Area</w:t>
      </w:r>
      <w:r>
        <w:rPr>
          <w:spacing w:val="50"/>
        </w:rPr>
        <w:t xml:space="preserve"> </w:t>
      </w:r>
      <w:r>
        <w:rPr>
          <w:spacing w:val="-1"/>
        </w:rPr>
        <w:t>board.</w:t>
      </w:r>
    </w:p>
    <w:p w14:paraId="0355BC5B" w14:textId="77777777" w:rsidR="00075A80" w:rsidRDefault="00075A80" w:rsidP="00002207">
      <w:pPr>
        <w:pStyle w:val="BodyText"/>
        <w:numPr>
          <w:ilvl w:val="1"/>
          <w:numId w:val="44"/>
        </w:numPr>
        <w:tabs>
          <w:tab w:val="left" w:pos="860"/>
        </w:tabs>
        <w:autoSpaceDE/>
        <w:autoSpaceDN/>
        <w:ind w:right="655"/>
      </w:pPr>
      <w:r>
        <w:rPr>
          <w:spacing w:val="-1"/>
        </w:rPr>
        <w:t>Integrated</w:t>
      </w:r>
      <w:r>
        <w:rPr>
          <w:spacing w:val="-3"/>
        </w:rPr>
        <w:t xml:space="preserve"> </w:t>
      </w:r>
      <w:r>
        <w:rPr>
          <w:spacing w:val="-1"/>
        </w:rPr>
        <w:t>Education and Learning that</w:t>
      </w:r>
      <w:r>
        <w:t xml:space="preserve"> </w:t>
      </w:r>
      <w:r>
        <w:rPr>
          <w:spacing w:val="-1"/>
        </w:rPr>
        <w:t>combines academics and</w:t>
      </w:r>
      <w:r>
        <w:t xml:space="preserve"> </w:t>
      </w:r>
      <w:r>
        <w:rPr>
          <w:spacing w:val="-1"/>
        </w:rPr>
        <w:t>occupational</w:t>
      </w:r>
      <w:r>
        <w:rPr>
          <w:spacing w:val="52"/>
        </w:rPr>
        <w:t xml:space="preserve"> </w:t>
      </w:r>
      <w:r>
        <w:rPr>
          <w:spacing w:val="-1"/>
        </w:rPr>
        <w:t>training</w:t>
      </w:r>
    </w:p>
    <w:p w14:paraId="0B27A383" w14:textId="77777777" w:rsidR="00075A80" w:rsidRDefault="00075A80" w:rsidP="00002207">
      <w:pPr>
        <w:pStyle w:val="BodyText"/>
        <w:numPr>
          <w:ilvl w:val="1"/>
          <w:numId w:val="44"/>
        </w:numPr>
        <w:tabs>
          <w:tab w:val="left" w:pos="860"/>
        </w:tabs>
        <w:autoSpaceDE/>
        <w:autoSpaceDN/>
        <w:spacing w:line="293" w:lineRule="exact"/>
      </w:pPr>
      <w:r>
        <w:t>On</w:t>
      </w:r>
      <w:r>
        <w:rPr>
          <w:spacing w:val="-2"/>
        </w:rPr>
        <w:t xml:space="preserve"> </w:t>
      </w:r>
      <w:r>
        <w:rPr>
          <w:spacing w:val="-1"/>
        </w:rPr>
        <w:t>the job</w:t>
      </w:r>
      <w:r>
        <w:rPr>
          <w:spacing w:val="-2"/>
        </w:rPr>
        <w:t xml:space="preserve"> </w:t>
      </w:r>
      <w:r>
        <w:rPr>
          <w:spacing w:val="-1"/>
        </w:rPr>
        <w:t>training (OJT) including registered apprenticeship</w:t>
      </w:r>
    </w:p>
    <w:p w14:paraId="65BCB004" w14:textId="77777777" w:rsidR="00075A80" w:rsidRDefault="00075A80" w:rsidP="00002207">
      <w:pPr>
        <w:pStyle w:val="BodyText"/>
        <w:numPr>
          <w:ilvl w:val="1"/>
          <w:numId w:val="44"/>
        </w:numPr>
        <w:tabs>
          <w:tab w:val="left" w:pos="860"/>
        </w:tabs>
        <w:autoSpaceDE/>
        <w:autoSpaceDN/>
        <w:spacing w:before="39" w:line="293" w:lineRule="exact"/>
      </w:pPr>
      <w:r>
        <w:rPr>
          <w:spacing w:val="-1"/>
        </w:rPr>
        <w:t>Incumbent</w:t>
      </w:r>
      <w:r>
        <w:rPr>
          <w:spacing w:val="-2"/>
        </w:rPr>
        <w:t xml:space="preserve"> </w:t>
      </w:r>
      <w:r>
        <w:rPr>
          <w:spacing w:val="-1"/>
        </w:rPr>
        <w:t>worker training</w:t>
      </w:r>
    </w:p>
    <w:p w14:paraId="12B982EA" w14:textId="77777777" w:rsidR="00075A80" w:rsidRDefault="00075A80" w:rsidP="00002207">
      <w:pPr>
        <w:pStyle w:val="BodyText"/>
        <w:numPr>
          <w:ilvl w:val="1"/>
          <w:numId w:val="44"/>
        </w:numPr>
        <w:tabs>
          <w:tab w:val="left" w:pos="860"/>
        </w:tabs>
        <w:autoSpaceDE/>
        <w:autoSpaceDN/>
        <w:spacing w:line="292" w:lineRule="exact"/>
      </w:pPr>
      <w:r>
        <w:rPr>
          <w:spacing w:val="-1"/>
        </w:rPr>
        <w:t>Workplace</w:t>
      </w:r>
      <w:r>
        <w:rPr>
          <w:spacing w:val="-2"/>
        </w:rPr>
        <w:t xml:space="preserve"> </w:t>
      </w:r>
      <w:r>
        <w:rPr>
          <w:spacing w:val="-1"/>
        </w:rPr>
        <w:t>training and</w:t>
      </w:r>
      <w:r>
        <w:rPr>
          <w:spacing w:val="-2"/>
        </w:rPr>
        <w:t xml:space="preserve"> </w:t>
      </w:r>
      <w:r>
        <w:rPr>
          <w:spacing w:val="-1"/>
        </w:rPr>
        <w:t>cooperative education programs</w:t>
      </w:r>
    </w:p>
    <w:p w14:paraId="71E00F57" w14:textId="77777777" w:rsidR="00075A80" w:rsidRDefault="00075A80" w:rsidP="00002207">
      <w:pPr>
        <w:pStyle w:val="BodyText"/>
        <w:numPr>
          <w:ilvl w:val="1"/>
          <w:numId w:val="44"/>
        </w:numPr>
        <w:tabs>
          <w:tab w:val="left" w:pos="860"/>
        </w:tabs>
        <w:autoSpaceDE/>
        <w:autoSpaceDN/>
        <w:spacing w:line="292" w:lineRule="exact"/>
      </w:pPr>
      <w:r>
        <w:rPr>
          <w:spacing w:val="-1"/>
        </w:rPr>
        <w:t>Private</w:t>
      </w:r>
      <w:r>
        <w:rPr>
          <w:spacing w:val="-2"/>
        </w:rPr>
        <w:t xml:space="preserve"> </w:t>
      </w:r>
      <w:r>
        <w:rPr>
          <w:spacing w:val="-1"/>
        </w:rPr>
        <w:t>sector</w:t>
      </w:r>
      <w:r>
        <w:rPr>
          <w:spacing w:val="-2"/>
        </w:rPr>
        <w:t xml:space="preserve"> </w:t>
      </w:r>
      <w:r>
        <w:rPr>
          <w:spacing w:val="-1"/>
        </w:rPr>
        <w:t>training programs</w:t>
      </w:r>
    </w:p>
    <w:p w14:paraId="3BB96F9F" w14:textId="77777777" w:rsidR="00075A80" w:rsidRDefault="00075A80" w:rsidP="00002207">
      <w:pPr>
        <w:pStyle w:val="BodyText"/>
        <w:numPr>
          <w:ilvl w:val="1"/>
          <w:numId w:val="44"/>
        </w:numPr>
        <w:tabs>
          <w:tab w:val="left" w:pos="860"/>
        </w:tabs>
        <w:autoSpaceDE/>
        <w:autoSpaceDN/>
        <w:spacing w:line="292" w:lineRule="exact"/>
      </w:pPr>
      <w:r>
        <w:rPr>
          <w:spacing w:val="-1"/>
        </w:rPr>
        <w:t>Skills</w:t>
      </w:r>
      <w:r>
        <w:rPr>
          <w:spacing w:val="-2"/>
        </w:rPr>
        <w:t xml:space="preserve"> </w:t>
      </w:r>
      <w:r>
        <w:rPr>
          <w:spacing w:val="-1"/>
        </w:rPr>
        <w:t>upgrading and retraining</w:t>
      </w:r>
    </w:p>
    <w:p w14:paraId="53FBF9B5" w14:textId="77777777" w:rsidR="00075A80" w:rsidRDefault="00075A80" w:rsidP="00002207">
      <w:pPr>
        <w:pStyle w:val="BodyText"/>
        <w:numPr>
          <w:ilvl w:val="1"/>
          <w:numId w:val="44"/>
        </w:numPr>
        <w:tabs>
          <w:tab w:val="left" w:pos="860"/>
        </w:tabs>
        <w:autoSpaceDE/>
        <w:autoSpaceDN/>
        <w:spacing w:line="292" w:lineRule="exact"/>
      </w:pPr>
      <w:r>
        <w:rPr>
          <w:spacing w:val="-1"/>
        </w:rPr>
        <w:t>Entrepreneurial</w:t>
      </w:r>
      <w:r>
        <w:rPr>
          <w:spacing w:val="-6"/>
        </w:rPr>
        <w:t xml:space="preserve"> </w:t>
      </w:r>
      <w:r>
        <w:rPr>
          <w:spacing w:val="-1"/>
        </w:rPr>
        <w:t>training</w:t>
      </w:r>
    </w:p>
    <w:p w14:paraId="04A77185" w14:textId="77777777" w:rsidR="00075A80" w:rsidRDefault="00075A80" w:rsidP="00002207">
      <w:pPr>
        <w:pStyle w:val="BodyText"/>
        <w:numPr>
          <w:ilvl w:val="1"/>
          <w:numId w:val="44"/>
        </w:numPr>
        <w:tabs>
          <w:tab w:val="left" w:pos="860"/>
        </w:tabs>
        <w:autoSpaceDE/>
        <w:autoSpaceDN/>
        <w:spacing w:line="292" w:lineRule="exact"/>
      </w:pPr>
      <w:r>
        <w:rPr>
          <w:spacing w:val="-1"/>
        </w:rPr>
        <w:t>Transitional</w:t>
      </w:r>
      <w:r>
        <w:rPr>
          <w:spacing w:val="-4"/>
        </w:rPr>
        <w:t xml:space="preserve"> </w:t>
      </w:r>
      <w:r>
        <w:rPr>
          <w:spacing w:val="-1"/>
        </w:rPr>
        <w:t>jobs</w:t>
      </w:r>
    </w:p>
    <w:p w14:paraId="26BAA9D9" w14:textId="77777777" w:rsidR="00075A80" w:rsidRDefault="00075A80" w:rsidP="00002207">
      <w:pPr>
        <w:pStyle w:val="BodyText"/>
        <w:numPr>
          <w:ilvl w:val="1"/>
          <w:numId w:val="44"/>
        </w:numPr>
        <w:tabs>
          <w:tab w:val="left" w:pos="860"/>
        </w:tabs>
        <w:autoSpaceDE/>
        <w:autoSpaceDN/>
        <w:spacing w:line="292" w:lineRule="exact"/>
      </w:pPr>
      <w:r>
        <w:rPr>
          <w:spacing w:val="-1"/>
        </w:rPr>
        <w:t>Job readiness</w:t>
      </w:r>
      <w:r>
        <w:t xml:space="preserve"> </w:t>
      </w:r>
      <w:r>
        <w:rPr>
          <w:spacing w:val="-1"/>
        </w:rPr>
        <w:t>training</w:t>
      </w:r>
      <w:r>
        <w:t xml:space="preserve"> </w:t>
      </w:r>
      <w:r>
        <w:rPr>
          <w:spacing w:val="-1"/>
        </w:rPr>
        <w:t>provided</w:t>
      </w:r>
      <w:r>
        <w:t xml:space="preserve"> in</w:t>
      </w:r>
      <w:r>
        <w:rPr>
          <w:spacing w:val="-1"/>
        </w:rPr>
        <w:t xml:space="preserve"> combination</w:t>
      </w:r>
      <w:r>
        <w:t xml:space="preserve"> </w:t>
      </w:r>
      <w:r>
        <w:rPr>
          <w:spacing w:val="-1"/>
        </w:rPr>
        <w:t>with other</w:t>
      </w:r>
      <w:r>
        <w:t xml:space="preserve"> </w:t>
      </w:r>
      <w:r>
        <w:rPr>
          <w:spacing w:val="-1"/>
        </w:rPr>
        <w:t>training listed</w:t>
      </w:r>
      <w:r>
        <w:t xml:space="preserve"> </w:t>
      </w:r>
      <w:r>
        <w:rPr>
          <w:spacing w:val="-1"/>
        </w:rPr>
        <w:t>above</w:t>
      </w:r>
    </w:p>
    <w:p w14:paraId="6212BBF4" w14:textId="77777777" w:rsidR="00075A80" w:rsidRDefault="00075A80" w:rsidP="00002207">
      <w:pPr>
        <w:pStyle w:val="BodyText"/>
        <w:numPr>
          <w:ilvl w:val="1"/>
          <w:numId w:val="44"/>
        </w:numPr>
        <w:tabs>
          <w:tab w:val="left" w:pos="860"/>
        </w:tabs>
        <w:autoSpaceDE/>
        <w:autoSpaceDN/>
        <w:ind w:right="347"/>
      </w:pPr>
      <w:r>
        <w:rPr>
          <w:spacing w:val="-1"/>
        </w:rPr>
        <w:t>Adult education and literacy including</w:t>
      </w:r>
      <w:r>
        <w:rPr>
          <w:spacing w:val="-2"/>
        </w:rPr>
        <w:t xml:space="preserve"> </w:t>
      </w:r>
      <w:r>
        <w:rPr>
          <w:spacing w:val="-1"/>
        </w:rPr>
        <w:t>English language</w:t>
      </w:r>
      <w:r>
        <w:t xml:space="preserve"> </w:t>
      </w:r>
      <w:r>
        <w:rPr>
          <w:spacing w:val="-1"/>
        </w:rPr>
        <w:t>acquisition (ELA) and IET</w:t>
      </w:r>
      <w:r>
        <w:rPr>
          <w:spacing w:val="61"/>
          <w:w w:val="99"/>
        </w:rPr>
        <w:t xml:space="preserve"> </w:t>
      </w:r>
      <w:r>
        <w:rPr>
          <w:spacing w:val="-1"/>
        </w:rPr>
        <w:t>programs in</w:t>
      </w:r>
      <w:r>
        <w:t xml:space="preserve"> </w:t>
      </w:r>
      <w:r>
        <w:rPr>
          <w:spacing w:val="-1"/>
        </w:rPr>
        <w:t>combination</w:t>
      </w:r>
      <w:r>
        <w:t xml:space="preserve"> </w:t>
      </w:r>
      <w:r>
        <w:rPr>
          <w:spacing w:val="-1"/>
        </w:rPr>
        <w:t>with training</w:t>
      </w:r>
    </w:p>
    <w:p w14:paraId="03C15C7B" w14:textId="77777777" w:rsidR="00075A80" w:rsidRDefault="00075A80" w:rsidP="00002207">
      <w:pPr>
        <w:pStyle w:val="BodyText"/>
        <w:numPr>
          <w:ilvl w:val="1"/>
          <w:numId w:val="44"/>
        </w:numPr>
        <w:tabs>
          <w:tab w:val="left" w:pos="860"/>
        </w:tabs>
        <w:autoSpaceDE/>
        <w:autoSpaceDN/>
        <w:ind w:right="1041"/>
      </w:pPr>
      <w:r>
        <w:rPr>
          <w:spacing w:val="-1"/>
        </w:rPr>
        <w:t>Customized training with</w:t>
      </w:r>
      <w:r>
        <w:t xml:space="preserve"> </w:t>
      </w:r>
      <w:r>
        <w:rPr>
          <w:spacing w:val="-1"/>
        </w:rPr>
        <w:t>commitment</w:t>
      </w:r>
      <w:r>
        <w:t xml:space="preserve"> </w:t>
      </w:r>
      <w:r>
        <w:rPr>
          <w:spacing w:val="-1"/>
        </w:rPr>
        <w:t>by</w:t>
      </w:r>
      <w:r>
        <w:t xml:space="preserve"> </w:t>
      </w:r>
      <w:r>
        <w:rPr>
          <w:spacing w:val="-1"/>
        </w:rPr>
        <w:t>employer/s to</w:t>
      </w:r>
      <w:r>
        <w:t xml:space="preserve"> </w:t>
      </w:r>
      <w:r>
        <w:rPr>
          <w:spacing w:val="-1"/>
        </w:rPr>
        <w:t>hire customer</w:t>
      </w:r>
      <w:r>
        <w:t xml:space="preserve"> </w:t>
      </w:r>
      <w:r>
        <w:rPr>
          <w:spacing w:val="-1"/>
        </w:rPr>
        <w:t>upon</w:t>
      </w:r>
      <w:r>
        <w:rPr>
          <w:spacing w:val="60"/>
        </w:rPr>
        <w:t xml:space="preserve"> </w:t>
      </w:r>
      <w:r>
        <w:rPr>
          <w:spacing w:val="-1"/>
        </w:rPr>
        <w:t>successful</w:t>
      </w:r>
      <w:r>
        <w:rPr>
          <w:spacing w:val="-3"/>
        </w:rPr>
        <w:t xml:space="preserve"> </w:t>
      </w:r>
      <w:r>
        <w:rPr>
          <w:spacing w:val="-1"/>
        </w:rPr>
        <w:t>program completion</w:t>
      </w:r>
    </w:p>
    <w:p w14:paraId="2C05902F" w14:textId="77777777" w:rsidR="00075A80" w:rsidRDefault="00075A80" w:rsidP="00075A80">
      <w:pPr>
        <w:spacing w:before="10"/>
        <w:rPr>
          <w:rFonts w:ascii="Arial" w:eastAsia="Arial" w:hAnsi="Arial" w:cs="Arial"/>
          <w:sz w:val="20"/>
          <w:szCs w:val="20"/>
        </w:rPr>
      </w:pPr>
    </w:p>
    <w:p w14:paraId="6C792912" w14:textId="4A29164F" w:rsidR="00075A80" w:rsidRDefault="00075A80" w:rsidP="00DA6E64">
      <w:pPr>
        <w:pStyle w:val="BodyText"/>
        <w:ind w:right="295"/>
      </w:pPr>
      <w:r>
        <w:rPr>
          <w:spacing w:val="-1"/>
        </w:rPr>
        <w:t>Center</w:t>
      </w:r>
      <w:r>
        <w:rPr>
          <w:spacing w:val="-2"/>
        </w:rPr>
        <w:t xml:space="preserve"> </w:t>
      </w:r>
      <w:r>
        <w:rPr>
          <w:spacing w:val="-1"/>
        </w:rPr>
        <w:t>staff</w:t>
      </w:r>
      <w:r>
        <w:t xml:space="preserve"> </w:t>
      </w:r>
      <w:r>
        <w:rPr>
          <w:spacing w:val="-1"/>
        </w:rPr>
        <w:t>primarily</w:t>
      </w:r>
      <w:r>
        <w:rPr>
          <w:spacing w:val="-2"/>
        </w:rPr>
        <w:t xml:space="preserve"> </w:t>
      </w:r>
      <w:r>
        <w:rPr>
          <w:spacing w:val="-1"/>
        </w:rPr>
        <w:t>use the TABE</w:t>
      </w:r>
      <w:r>
        <w:rPr>
          <w:spacing w:val="-2"/>
        </w:rPr>
        <w:t xml:space="preserve"> </w:t>
      </w:r>
      <w:r>
        <w:rPr>
          <w:spacing w:val="-1"/>
        </w:rPr>
        <w:t>for academic skill</w:t>
      </w:r>
      <w:r>
        <w:t xml:space="preserve"> </w:t>
      </w:r>
      <w:r>
        <w:rPr>
          <w:spacing w:val="-1"/>
        </w:rPr>
        <w:t>testing.</w:t>
      </w:r>
      <w:r>
        <w:rPr>
          <w:spacing w:val="64"/>
        </w:rPr>
        <w:t xml:space="preserve"> </w:t>
      </w:r>
      <w:r w:rsidR="7EE198FE">
        <w:rPr>
          <w:spacing w:val="-1"/>
        </w:rPr>
        <w:t>Other informal web-based academic assessments are used too.</w:t>
      </w:r>
      <w:r>
        <w:rPr>
          <w:spacing w:val="66"/>
        </w:rPr>
        <w:t xml:space="preserve"> </w:t>
      </w:r>
      <w:r w:rsidR="464F2703">
        <w:rPr>
          <w:spacing w:val="-1"/>
        </w:rPr>
        <w:t xml:space="preserve">The Board has </w:t>
      </w:r>
      <w:r w:rsidR="39744877">
        <w:rPr>
          <w:spacing w:val="-1"/>
        </w:rPr>
        <w:t>expanded</w:t>
      </w:r>
      <w:r w:rsidR="464F2703">
        <w:rPr>
          <w:spacing w:val="-1"/>
        </w:rPr>
        <w:t xml:space="preserve"> virtual options for soft skills training and occupational and non-occupational training.</w:t>
      </w:r>
      <w:r>
        <w:rPr>
          <w:spacing w:val="66"/>
        </w:rPr>
        <w:t xml:space="preserve"> </w:t>
      </w:r>
      <w:r>
        <w:rPr>
          <w:spacing w:val="-1"/>
        </w:rPr>
        <w:t>Virtually,</w:t>
      </w:r>
      <w:r>
        <w:t xml:space="preserve"> </w:t>
      </w:r>
      <w:r>
        <w:rPr>
          <w:spacing w:val="-1"/>
        </w:rPr>
        <w:t>customers have</w:t>
      </w:r>
      <w:r>
        <w:rPr>
          <w:spacing w:val="-2"/>
        </w:rPr>
        <w:t xml:space="preserve"> </w:t>
      </w:r>
      <w:r>
        <w:rPr>
          <w:spacing w:val="-1"/>
        </w:rPr>
        <w:t xml:space="preserve">access </w:t>
      </w:r>
      <w:r>
        <w:t>to</w:t>
      </w:r>
      <w:r>
        <w:rPr>
          <w:spacing w:val="-2"/>
        </w:rPr>
        <w:t xml:space="preserve"> </w:t>
      </w:r>
      <w:r>
        <w:rPr>
          <w:spacing w:val="-1"/>
        </w:rPr>
        <w:t>Metrix and</w:t>
      </w:r>
      <w:r>
        <w:rPr>
          <w:spacing w:val="-3"/>
        </w:rPr>
        <w:t xml:space="preserve"> </w:t>
      </w:r>
      <w:r>
        <w:rPr>
          <w:spacing w:val="-1"/>
        </w:rPr>
        <w:t xml:space="preserve">the </w:t>
      </w:r>
      <w:r w:rsidR="00DA6E64">
        <w:rPr>
          <w:spacing w:val="-1"/>
        </w:rPr>
        <w:t>other online services</w:t>
      </w:r>
      <w:r>
        <w:rPr>
          <w:spacing w:val="-1"/>
        </w:rPr>
        <w:t>,</w:t>
      </w:r>
      <w:r>
        <w:rPr>
          <w:spacing w:val="75"/>
          <w:w w:val="99"/>
        </w:rPr>
        <w:t xml:space="preserve"> </w:t>
      </w:r>
      <w:r>
        <w:rPr>
          <w:spacing w:val="-1"/>
        </w:rPr>
        <w:t>virtual</w:t>
      </w:r>
      <w:r>
        <w:rPr>
          <w:spacing w:val="-2"/>
        </w:rPr>
        <w:t xml:space="preserve"> </w:t>
      </w:r>
      <w:r>
        <w:rPr>
          <w:spacing w:val="-1"/>
        </w:rPr>
        <w:t>entrepreneurial</w:t>
      </w:r>
      <w:r>
        <w:t xml:space="preserve"> </w:t>
      </w:r>
      <w:r>
        <w:rPr>
          <w:spacing w:val="-1"/>
        </w:rPr>
        <w:t>boot</w:t>
      </w:r>
      <w:r>
        <w:t xml:space="preserve"> </w:t>
      </w:r>
      <w:r>
        <w:rPr>
          <w:spacing w:val="-1"/>
        </w:rPr>
        <w:t>camps,</w:t>
      </w:r>
      <w:r>
        <w:t xml:space="preserve"> </w:t>
      </w:r>
      <w:r>
        <w:rPr>
          <w:spacing w:val="-1"/>
        </w:rPr>
        <w:t xml:space="preserve">and </w:t>
      </w:r>
      <w:r w:rsidR="00DA6E64">
        <w:rPr>
          <w:spacing w:val="-1"/>
        </w:rPr>
        <w:t>customized</w:t>
      </w:r>
      <w:r>
        <w:rPr>
          <w:spacing w:val="-1"/>
        </w:rPr>
        <w:t xml:space="preserve"> training</w:t>
      </w:r>
      <w:r>
        <w:t xml:space="preserve"> </w:t>
      </w:r>
      <w:r>
        <w:rPr>
          <w:spacing w:val="-1"/>
        </w:rPr>
        <w:t xml:space="preserve">for </w:t>
      </w:r>
      <w:r w:rsidR="2D618CD4">
        <w:rPr>
          <w:spacing w:val="-1"/>
        </w:rPr>
        <w:t>customers</w:t>
      </w:r>
      <w:r>
        <w:rPr>
          <w:spacing w:val="-1"/>
        </w:rPr>
        <w:t xml:space="preserve"> facing occupations.</w:t>
      </w:r>
    </w:p>
    <w:p w14:paraId="7F299B1C" w14:textId="77777777" w:rsidR="00075A80" w:rsidRDefault="00075A80" w:rsidP="00075A80">
      <w:pPr>
        <w:rPr>
          <w:rFonts w:ascii="Arial" w:eastAsia="Arial" w:hAnsi="Arial" w:cs="Arial"/>
          <w:sz w:val="24"/>
          <w:szCs w:val="24"/>
        </w:rPr>
      </w:pPr>
    </w:p>
    <w:p w14:paraId="7A307FDF" w14:textId="7CCFEB95" w:rsidR="00075A80" w:rsidRDefault="00075A80" w:rsidP="00075A80">
      <w:pPr>
        <w:pStyle w:val="BodyText"/>
        <w:ind w:right="203"/>
      </w:pPr>
      <w:r>
        <w:rPr>
          <w:spacing w:val="-1"/>
        </w:rPr>
        <w:t>The Board continues</w:t>
      </w:r>
      <w:r>
        <w:t xml:space="preserve"> to</w:t>
      </w:r>
      <w:r>
        <w:rPr>
          <w:spacing w:val="-1"/>
        </w:rPr>
        <w:t xml:space="preserve"> provide</w:t>
      </w:r>
      <w:r>
        <w:t xml:space="preserve"> </w:t>
      </w:r>
      <w:r>
        <w:rPr>
          <w:spacing w:val="-1"/>
        </w:rPr>
        <w:t>all</w:t>
      </w:r>
      <w:r>
        <w:rPr>
          <w:spacing w:val="-2"/>
        </w:rPr>
        <w:t xml:space="preserve"> </w:t>
      </w:r>
      <w:r>
        <w:rPr>
          <w:spacing w:val="-1"/>
        </w:rPr>
        <w:t>customers</w:t>
      </w:r>
      <w:r>
        <w:t xml:space="preserve"> </w:t>
      </w:r>
      <w:r>
        <w:rPr>
          <w:spacing w:val="-1"/>
        </w:rPr>
        <w:t>with access</w:t>
      </w:r>
      <w:r>
        <w:t xml:space="preserve"> to</w:t>
      </w:r>
      <w:r>
        <w:rPr>
          <w:spacing w:val="-1"/>
        </w:rPr>
        <w:t xml:space="preserve"> “Headlight”</w:t>
      </w:r>
      <w:r>
        <w:t xml:space="preserve"> </w:t>
      </w:r>
      <w:r>
        <w:rPr>
          <w:spacing w:val="-1"/>
        </w:rPr>
        <w:t>for labor</w:t>
      </w:r>
      <w:r>
        <w:t xml:space="preserve"> </w:t>
      </w:r>
      <w:r>
        <w:rPr>
          <w:spacing w:val="-1"/>
        </w:rPr>
        <w:t>market</w:t>
      </w:r>
      <w:r>
        <w:rPr>
          <w:spacing w:val="64"/>
          <w:w w:val="99"/>
        </w:rPr>
        <w:t xml:space="preserve"> </w:t>
      </w:r>
      <w:r>
        <w:rPr>
          <w:spacing w:val="-1"/>
        </w:rPr>
        <w:t>and career information.</w:t>
      </w:r>
      <w:r>
        <w:t xml:space="preserve">  </w:t>
      </w:r>
      <w:r>
        <w:rPr>
          <w:spacing w:val="-1"/>
        </w:rPr>
        <w:t>Career lattices linked</w:t>
      </w:r>
      <w:r>
        <w:t xml:space="preserve"> to</w:t>
      </w:r>
      <w:r>
        <w:rPr>
          <w:spacing w:val="-1"/>
        </w:rPr>
        <w:t xml:space="preserve"> the Board’s</w:t>
      </w:r>
      <w:r>
        <w:t xml:space="preserve"> </w:t>
      </w:r>
      <w:r>
        <w:rPr>
          <w:spacing w:val="-1"/>
        </w:rPr>
        <w:t>target</w:t>
      </w:r>
      <w:r>
        <w:rPr>
          <w:spacing w:val="-2"/>
        </w:rPr>
        <w:t xml:space="preserve"> </w:t>
      </w:r>
      <w:r>
        <w:rPr>
          <w:spacing w:val="-1"/>
        </w:rPr>
        <w:t xml:space="preserve">occupations </w:t>
      </w:r>
      <w:r w:rsidR="00DA6E64">
        <w:rPr>
          <w:spacing w:val="-1"/>
        </w:rPr>
        <w:t>are</w:t>
      </w:r>
      <w:r>
        <w:t xml:space="preserve"> </w:t>
      </w:r>
      <w:r>
        <w:rPr>
          <w:spacing w:val="-1"/>
        </w:rPr>
        <w:t>now</w:t>
      </w:r>
      <w:r>
        <w:rPr>
          <w:spacing w:val="58"/>
        </w:rPr>
        <w:t xml:space="preserve"> </w:t>
      </w:r>
      <w:r>
        <w:rPr>
          <w:spacing w:val="-1"/>
        </w:rPr>
        <w:t>included in</w:t>
      </w:r>
      <w:r>
        <w:t xml:space="preserve"> </w:t>
      </w:r>
      <w:r>
        <w:rPr>
          <w:spacing w:val="-1"/>
        </w:rPr>
        <w:t>Headlight</w:t>
      </w:r>
      <w:r>
        <w:t xml:space="preserve"> </w:t>
      </w:r>
      <w:r>
        <w:rPr>
          <w:spacing w:val="-1"/>
        </w:rPr>
        <w:t xml:space="preserve">and </w:t>
      </w:r>
      <w:r w:rsidR="6A98A21C">
        <w:rPr>
          <w:spacing w:val="-1"/>
        </w:rPr>
        <w:t>offer</w:t>
      </w:r>
      <w:r>
        <w:rPr>
          <w:spacing w:val="-1"/>
        </w:rPr>
        <w:t xml:space="preserve"> additional</w:t>
      </w:r>
      <w:r>
        <w:rPr>
          <w:spacing w:val="-2"/>
        </w:rPr>
        <w:t xml:space="preserve"> </w:t>
      </w:r>
      <w:r>
        <w:rPr>
          <w:spacing w:val="-1"/>
        </w:rPr>
        <w:t>information</w:t>
      </w:r>
      <w:r>
        <w:t xml:space="preserve"> </w:t>
      </w:r>
      <w:r>
        <w:rPr>
          <w:spacing w:val="-1"/>
        </w:rPr>
        <w:t>for customers in developing their</w:t>
      </w:r>
      <w:r>
        <w:rPr>
          <w:spacing w:val="65"/>
        </w:rPr>
        <w:t xml:space="preserve"> </w:t>
      </w:r>
      <w:r>
        <w:rPr>
          <w:spacing w:val="-1"/>
        </w:rPr>
        <w:t>employment</w:t>
      </w:r>
      <w:r>
        <w:t xml:space="preserve"> </w:t>
      </w:r>
      <w:r>
        <w:rPr>
          <w:spacing w:val="-1"/>
        </w:rPr>
        <w:t>plan</w:t>
      </w:r>
      <w:r>
        <w:t xml:space="preserve"> </w:t>
      </w:r>
      <w:r>
        <w:rPr>
          <w:spacing w:val="-1"/>
        </w:rPr>
        <w:t>or for</w:t>
      </w:r>
      <w:r>
        <w:t xml:space="preserve"> </w:t>
      </w:r>
      <w:r>
        <w:rPr>
          <w:spacing w:val="-1"/>
        </w:rPr>
        <w:t>incumbent</w:t>
      </w:r>
      <w:r>
        <w:t xml:space="preserve"> </w:t>
      </w:r>
      <w:r>
        <w:rPr>
          <w:spacing w:val="-1"/>
        </w:rPr>
        <w:t xml:space="preserve">workers </w:t>
      </w:r>
      <w:r>
        <w:t xml:space="preserve">to </w:t>
      </w:r>
      <w:r>
        <w:rPr>
          <w:spacing w:val="-1"/>
        </w:rPr>
        <w:t>plan their</w:t>
      </w:r>
      <w:r>
        <w:t xml:space="preserve"> </w:t>
      </w:r>
      <w:r>
        <w:rPr>
          <w:spacing w:val="-1"/>
        </w:rPr>
        <w:t>upskilling for</w:t>
      </w:r>
      <w:r>
        <w:t xml:space="preserve"> a </w:t>
      </w:r>
      <w:r>
        <w:rPr>
          <w:spacing w:val="-1"/>
        </w:rPr>
        <w:t>better</w:t>
      </w:r>
      <w:r>
        <w:rPr>
          <w:spacing w:val="-2"/>
        </w:rPr>
        <w:t xml:space="preserve"> </w:t>
      </w:r>
      <w:r>
        <w:rPr>
          <w:spacing w:val="-1"/>
        </w:rPr>
        <w:t>job.</w:t>
      </w:r>
    </w:p>
    <w:p w14:paraId="09AB07CA" w14:textId="77777777" w:rsidR="00075A80" w:rsidRDefault="00075A80" w:rsidP="00075A80">
      <w:pPr>
        <w:tabs>
          <w:tab w:val="left" w:pos="1139"/>
        </w:tabs>
        <w:spacing w:line="305" w:lineRule="exact"/>
        <w:rPr>
          <w:rFonts w:ascii="MS Gothic" w:hAnsi="MS Gothic"/>
          <w:sz w:val="24"/>
        </w:rPr>
      </w:pPr>
    </w:p>
    <w:p w14:paraId="557692D4" w14:textId="77777777" w:rsidR="00AA0A28" w:rsidRDefault="00F305A9" w:rsidP="00002207">
      <w:pPr>
        <w:pStyle w:val="ListParagraph"/>
        <w:numPr>
          <w:ilvl w:val="0"/>
          <w:numId w:val="13"/>
        </w:numPr>
        <w:tabs>
          <w:tab w:val="left" w:pos="399"/>
        </w:tabs>
        <w:spacing w:before="203"/>
        <w:ind w:left="399" w:hanging="279"/>
        <w:rPr>
          <w:b/>
          <w:sz w:val="24"/>
        </w:rPr>
      </w:pPr>
      <w:bookmarkStart w:id="54" w:name="B._Service_Priority"/>
      <w:bookmarkStart w:id="55" w:name="_bookmark27"/>
      <w:bookmarkEnd w:id="54"/>
      <w:bookmarkEnd w:id="55"/>
      <w:r>
        <w:rPr>
          <w:b/>
          <w:sz w:val="24"/>
        </w:rPr>
        <w:t>Service</w:t>
      </w:r>
      <w:r>
        <w:rPr>
          <w:b/>
          <w:spacing w:val="-2"/>
          <w:sz w:val="24"/>
        </w:rPr>
        <w:t xml:space="preserve"> Priority</w:t>
      </w:r>
    </w:p>
    <w:p w14:paraId="40EBA7F5" w14:textId="77777777" w:rsidR="00AA0A28" w:rsidRDefault="00F305A9">
      <w:pPr>
        <w:pStyle w:val="BodyText"/>
        <w:spacing w:before="239"/>
      </w:pPr>
      <w:r>
        <w:t>References:</w:t>
      </w:r>
      <w:r>
        <w:rPr>
          <w:spacing w:val="-3"/>
        </w:rPr>
        <w:t xml:space="preserve"> </w:t>
      </w:r>
      <w:r>
        <w:t>20</w:t>
      </w:r>
      <w:r>
        <w:rPr>
          <w:spacing w:val="-2"/>
        </w:rPr>
        <w:t xml:space="preserve"> </w:t>
      </w:r>
      <w:r>
        <w:t>CFR</w:t>
      </w:r>
      <w:r>
        <w:rPr>
          <w:spacing w:val="-2"/>
        </w:rPr>
        <w:t xml:space="preserve"> §679.560(b)(21)</w:t>
      </w:r>
    </w:p>
    <w:p w14:paraId="2B972CC9" w14:textId="77777777" w:rsidR="00AA0A28" w:rsidRDefault="00F305A9">
      <w:pPr>
        <w:pStyle w:val="BodyText"/>
        <w:spacing w:before="240"/>
      </w:pPr>
      <w:r>
        <w:t>Boards</w:t>
      </w:r>
      <w:r>
        <w:rPr>
          <w:spacing w:val="-3"/>
        </w:rPr>
        <w:t xml:space="preserve"> </w:t>
      </w:r>
      <w:r>
        <w:t>must</w:t>
      </w:r>
      <w:r>
        <w:rPr>
          <w:spacing w:val="-4"/>
        </w:rPr>
        <w:t xml:space="preserve"> </w:t>
      </w:r>
      <w:r>
        <w:t>include</w:t>
      </w:r>
      <w:r>
        <w:rPr>
          <w:spacing w:val="-4"/>
        </w:rPr>
        <w:t xml:space="preserve"> </w:t>
      </w:r>
      <w:r>
        <w:t>the</w:t>
      </w:r>
      <w:r>
        <w:rPr>
          <w:spacing w:val="-4"/>
        </w:rPr>
        <w:t xml:space="preserve"> </w:t>
      </w:r>
      <w:r>
        <w:t>Board</w:t>
      </w:r>
      <w:r>
        <w:rPr>
          <w:spacing w:val="-3"/>
        </w:rPr>
        <w:t xml:space="preserve"> </w:t>
      </w:r>
      <w:r>
        <w:t>policy</w:t>
      </w:r>
      <w:r>
        <w:rPr>
          <w:spacing w:val="-3"/>
        </w:rPr>
        <w:t xml:space="preserve"> </w:t>
      </w:r>
      <w:r>
        <w:t>to</w:t>
      </w:r>
      <w:r>
        <w:rPr>
          <w:spacing w:val="-3"/>
        </w:rPr>
        <w:t xml:space="preserve"> </w:t>
      </w:r>
      <w:r>
        <w:t>ensure</w:t>
      </w:r>
      <w:r>
        <w:rPr>
          <w:spacing w:val="-4"/>
        </w:rPr>
        <w:t xml:space="preserve"> </w:t>
      </w:r>
      <w:r>
        <w:t>that</w:t>
      </w:r>
      <w:r>
        <w:rPr>
          <w:spacing w:val="-3"/>
        </w:rPr>
        <w:t xml:space="preserve"> </w:t>
      </w:r>
      <w:r>
        <w:t>priority</w:t>
      </w:r>
      <w:r>
        <w:rPr>
          <w:spacing w:val="-3"/>
        </w:rPr>
        <w:t xml:space="preserve"> </w:t>
      </w:r>
      <w:r>
        <w:t>for</w:t>
      </w:r>
      <w:r>
        <w:rPr>
          <w:spacing w:val="-3"/>
        </w:rPr>
        <w:t xml:space="preserve"> </w:t>
      </w:r>
      <w:r>
        <w:t>adult</w:t>
      </w:r>
      <w:r>
        <w:rPr>
          <w:spacing w:val="-3"/>
        </w:rPr>
        <w:t xml:space="preserve"> </w:t>
      </w:r>
      <w:r>
        <w:t>individualized</w:t>
      </w:r>
      <w:r>
        <w:rPr>
          <w:spacing w:val="-3"/>
        </w:rPr>
        <w:t xml:space="preserve"> </w:t>
      </w:r>
      <w:r>
        <w:t>career</w:t>
      </w:r>
      <w:r>
        <w:rPr>
          <w:spacing w:val="-3"/>
        </w:rPr>
        <w:t xml:space="preserve"> </w:t>
      </w:r>
      <w:r>
        <w:t>services and training services will be given to recipients of public assistance, other low-income individuals, and individuals who are basic skills deficient, as consistent with WIOA §134(c)(3)(E) and</w:t>
      </w:r>
      <w:r>
        <w:rPr>
          <w:spacing w:val="-18"/>
        </w:rPr>
        <w:t xml:space="preserve"> </w:t>
      </w:r>
      <w:r>
        <w:t>20CFR</w:t>
      </w:r>
    </w:p>
    <w:p w14:paraId="619DD922" w14:textId="77777777" w:rsidR="00AA0A28" w:rsidRDefault="00F305A9">
      <w:pPr>
        <w:pStyle w:val="BodyText"/>
        <w:ind w:left="119" w:right="376"/>
      </w:pPr>
      <w:r>
        <w:t>§680.600, along with veterans and foster youth, according to the priority order outlined in the WIOA</w:t>
      </w:r>
      <w:r>
        <w:rPr>
          <w:spacing w:val="-4"/>
        </w:rPr>
        <w:t xml:space="preserve"> </w:t>
      </w:r>
      <w:r>
        <w:t>Guidelines</w:t>
      </w:r>
      <w:r>
        <w:rPr>
          <w:spacing w:val="-3"/>
        </w:rPr>
        <w:t xml:space="preserve"> </w:t>
      </w:r>
      <w:r>
        <w:t>for</w:t>
      </w:r>
      <w:r>
        <w:rPr>
          <w:spacing w:val="-3"/>
        </w:rPr>
        <w:t xml:space="preserve"> </w:t>
      </w:r>
      <w:r>
        <w:t>Adults,</w:t>
      </w:r>
      <w:r>
        <w:rPr>
          <w:spacing w:val="-3"/>
        </w:rPr>
        <w:t xml:space="preserve"> </w:t>
      </w:r>
      <w:r>
        <w:t>Dislocated</w:t>
      </w:r>
      <w:r>
        <w:rPr>
          <w:spacing w:val="-3"/>
        </w:rPr>
        <w:t xml:space="preserve"> </w:t>
      </w:r>
      <w:r>
        <w:t>Workers,</w:t>
      </w:r>
      <w:r>
        <w:rPr>
          <w:spacing w:val="-3"/>
        </w:rPr>
        <w:t xml:space="preserve"> </w:t>
      </w:r>
      <w:r>
        <w:t>and</w:t>
      </w:r>
      <w:r>
        <w:rPr>
          <w:spacing w:val="-3"/>
        </w:rPr>
        <w:t xml:space="preserve"> </w:t>
      </w:r>
      <w:r>
        <w:t>Youth.</w:t>
      </w:r>
      <w:r>
        <w:rPr>
          <w:spacing w:val="-3"/>
        </w:rPr>
        <w:t xml:space="preserve"> </w:t>
      </w:r>
      <w:r>
        <w:t>Boards</w:t>
      </w:r>
      <w:r>
        <w:rPr>
          <w:spacing w:val="-3"/>
        </w:rPr>
        <w:t xml:space="preserve"> </w:t>
      </w:r>
      <w:r>
        <w:t>must</w:t>
      </w:r>
      <w:r>
        <w:rPr>
          <w:spacing w:val="-3"/>
        </w:rPr>
        <w:t xml:space="preserve"> </w:t>
      </w:r>
      <w:r>
        <w:t>also</w:t>
      </w:r>
      <w:r>
        <w:rPr>
          <w:spacing w:val="-5"/>
        </w:rPr>
        <w:t xml:space="preserve"> </w:t>
      </w:r>
      <w:r>
        <w:t>include</w:t>
      </w:r>
      <w:r>
        <w:rPr>
          <w:spacing w:val="-3"/>
        </w:rPr>
        <w:t xml:space="preserve"> </w:t>
      </w:r>
      <w:r>
        <w:t>a</w:t>
      </w:r>
      <w:r>
        <w:rPr>
          <w:spacing w:val="-3"/>
        </w:rPr>
        <w:t xml:space="preserve"> </w:t>
      </w:r>
      <w:r>
        <w:t>list</w:t>
      </w:r>
      <w:r>
        <w:rPr>
          <w:spacing w:val="-3"/>
        </w:rPr>
        <w:t xml:space="preserve"> </w:t>
      </w:r>
      <w:r>
        <w:t>of any Board-established priority groups, if any.</w:t>
      </w:r>
    </w:p>
    <w:p w14:paraId="7F9FDD71" w14:textId="77777777" w:rsidR="00AA0A28" w:rsidRDefault="00F305A9">
      <w:pPr>
        <w:spacing w:before="240"/>
        <w:ind w:left="479"/>
        <w:rPr>
          <w:b/>
          <w:sz w:val="24"/>
        </w:rPr>
      </w:pPr>
      <w:r>
        <w:rPr>
          <w:b/>
          <w:sz w:val="24"/>
        </w:rPr>
        <w:t>Minimum</w:t>
      </w:r>
      <w:r>
        <w:rPr>
          <w:b/>
          <w:spacing w:val="-3"/>
          <w:sz w:val="24"/>
        </w:rPr>
        <w:t xml:space="preserve"> </w:t>
      </w:r>
      <w:r>
        <w:rPr>
          <w:b/>
          <w:sz w:val="24"/>
        </w:rPr>
        <w:t>Plan</w:t>
      </w:r>
      <w:r>
        <w:rPr>
          <w:b/>
          <w:spacing w:val="-2"/>
          <w:sz w:val="24"/>
        </w:rPr>
        <w:t xml:space="preserve"> Requirements:</w:t>
      </w:r>
    </w:p>
    <w:p w14:paraId="32FF2E10" w14:textId="77777777" w:rsidR="00AA0A28" w:rsidRDefault="00F305A9">
      <w:pPr>
        <w:pStyle w:val="BodyText"/>
        <w:ind w:left="479"/>
      </w:pPr>
      <w:r>
        <w:t>A</w:t>
      </w:r>
      <w:r>
        <w:rPr>
          <w:spacing w:val="-4"/>
        </w:rPr>
        <w:t xml:space="preserve"> </w:t>
      </w:r>
      <w:r>
        <w:t>description</w:t>
      </w:r>
      <w:r>
        <w:rPr>
          <w:spacing w:val="-3"/>
        </w:rPr>
        <w:t xml:space="preserve"> </w:t>
      </w:r>
      <w:r>
        <w:t>of</w:t>
      </w:r>
      <w:r>
        <w:rPr>
          <w:spacing w:val="-3"/>
        </w:rPr>
        <w:t xml:space="preserve"> </w:t>
      </w:r>
      <w:r>
        <w:t>the</w:t>
      </w:r>
      <w:r>
        <w:rPr>
          <w:spacing w:val="-3"/>
        </w:rPr>
        <w:t xml:space="preserve"> </w:t>
      </w:r>
      <w:r>
        <w:t>Board</w:t>
      </w:r>
      <w:r>
        <w:rPr>
          <w:spacing w:val="-3"/>
        </w:rPr>
        <w:t xml:space="preserve"> </w:t>
      </w:r>
      <w:r>
        <w:t>policy</w:t>
      </w:r>
      <w:r>
        <w:rPr>
          <w:spacing w:val="-3"/>
        </w:rPr>
        <w:t xml:space="preserve"> </w:t>
      </w:r>
      <w:r>
        <w:t>to</w:t>
      </w:r>
      <w:r>
        <w:rPr>
          <w:spacing w:val="-5"/>
        </w:rPr>
        <w:t xml:space="preserve"> </w:t>
      </w:r>
      <w:r>
        <w:t>ensure</w:t>
      </w:r>
      <w:r>
        <w:rPr>
          <w:spacing w:val="-3"/>
        </w:rPr>
        <w:t xml:space="preserve"> </w:t>
      </w:r>
      <w:r>
        <w:t>priority</w:t>
      </w:r>
      <w:r>
        <w:rPr>
          <w:spacing w:val="-3"/>
        </w:rPr>
        <w:t xml:space="preserve"> </w:t>
      </w:r>
      <w:r>
        <w:t>for</w:t>
      </w:r>
      <w:r>
        <w:rPr>
          <w:spacing w:val="-3"/>
        </w:rPr>
        <w:t xml:space="preserve"> </w:t>
      </w:r>
      <w:r>
        <w:t>adult</w:t>
      </w:r>
      <w:r>
        <w:rPr>
          <w:spacing w:val="-4"/>
        </w:rPr>
        <w:t xml:space="preserve"> </w:t>
      </w:r>
      <w:r>
        <w:t>individualized</w:t>
      </w:r>
      <w:r>
        <w:rPr>
          <w:spacing w:val="-3"/>
        </w:rPr>
        <w:t xml:space="preserve"> </w:t>
      </w:r>
      <w:r>
        <w:t>career</w:t>
      </w:r>
      <w:r>
        <w:rPr>
          <w:spacing w:val="-3"/>
        </w:rPr>
        <w:t xml:space="preserve"> </w:t>
      </w:r>
      <w:r>
        <w:t>services</w:t>
      </w:r>
      <w:r>
        <w:rPr>
          <w:spacing w:val="-3"/>
        </w:rPr>
        <w:t xml:space="preserve"> </w:t>
      </w:r>
      <w:r>
        <w:t>and training services will be given to the following:</w:t>
      </w:r>
    </w:p>
    <w:p w14:paraId="0296F8F4" w14:textId="77777777" w:rsidR="00AA0A28" w:rsidRDefault="00F305A9" w:rsidP="00002207">
      <w:pPr>
        <w:pStyle w:val="ListParagraph"/>
        <w:numPr>
          <w:ilvl w:val="1"/>
          <w:numId w:val="13"/>
        </w:numPr>
        <w:tabs>
          <w:tab w:val="left" w:pos="1139"/>
        </w:tabs>
        <w:spacing w:line="308" w:lineRule="exact"/>
        <w:ind w:left="1139"/>
        <w:rPr>
          <w:rFonts w:ascii="MS Gothic" w:hAnsi="MS Gothic"/>
          <w:sz w:val="24"/>
        </w:rPr>
      </w:pPr>
      <w:r>
        <w:rPr>
          <w:sz w:val="24"/>
        </w:rPr>
        <w:t>Recipients</w:t>
      </w:r>
      <w:r>
        <w:rPr>
          <w:spacing w:val="-2"/>
          <w:sz w:val="24"/>
        </w:rPr>
        <w:t xml:space="preserve"> </w:t>
      </w:r>
      <w:r>
        <w:rPr>
          <w:sz w:val="24"/>
        </w:rPr>
        <w:t>of</w:t>
      </w:r>
      <w:r>
        <w:rPr>
          <w:spacing w:val="-2"/>
          <w:sz w:val="24"/>
        </w:rPr>
        <w:t xml:space="preserve"> </w:t>
      </w:r>
      <w:r>
        <w:rPr>
          <w:sz w:val="24"/>
        </w:rPr>
        <w:t>public</w:t>
      </w:r>
      <w:r>
        <w:rPr>
          <w:spacing w:val="-1"/>
          <w:sz w:val="24"/>
        </w:rPr>
        <w:t xml:space="preserve"> </w:t>
      </w:r>
      <w:r>
        <w:rPr>
          <w:spacing w:val="-2"/>
          <w:sz w:val="24"/>
        </w:rPr>
        <w:t>assistance</w:t>
      </w:r>
    </w:p>
    <w:p w14:paraId="74D953A6" w14:textId="77777777" w:rsidR="00AA0A28" w:rsidRDefault="00F305A9" w:rsidP="00002207">
      <w:pPr>
        <w:pStyle w:val="ListParagraph"/>
        <w:numPr>
          <w:ilvl w:val="1"/>
          <w:numId w:val="13"/>
        </w:numPr>
        <w:tabs>
          <w:tab w:val="left" w:pos="1139"/>
        </w:tabs>
        <w:spacing w:line="311" w:lineRule="exact"/>
        <w:ind w:left="1139"/>
        <w:rPr>
          <w:rFonts w:ascii="MS Gothic" w:hAnsi="MS Gothic"/>
          <w:sz w:val="24"/>
        </w:rPr>
      </w:pPr>
      <w:r>
        <w:rPr>
          <w:sz w:val="24"/>
        </w:rPr>
        <w:t>Other</w:t>
      </w:r>
      <w:r>
        <w:rPr>
          <w:spacing w:val="-3"/>
          <w:sz w:val="24"/>
        </w:rPr>
        <w:t xml:space="preserve"> </w:t>
      </w:r>
      <w:r>
        <w:rPr>
          <w:sz w:val="24"/>
        </w:rPr>
        <w:t>low-income</w:t>
      </w:r>
      <w:r>
        <w:rPr>
          <w:spacing w:val="-2"/>
          <w:sz w:val="24"/>
        </w:rPr>
        <w:t xml:space="preserve"> individuals</w:t>
      </w:r>
    </w:p>
    <w:p w14:paraId="506AEB30" w14:textId="77777777" w:rsidR="00AA0A28" w:rsidRDefault="00F305A9" w:rsidP="00002207">
      <w:pPr>
        <w:pStyle w:val="ListParagraph"/>
        <w:numPr>
          <w:ilvl w:val="1"/>
          <w:numId w:val="13"/>
        </w:numPr>
        <w:tabs>
          <w:tab w:val="left" w:pos="1139"/>
        </w:tabs>
        <w:spacing w:line="311" w:lineRule="exact"/>
        <w:ind w:left="1139"/>
        <w:rPr>
          <w:rFonts w:ascii="MS Gothic" w:hAnsi="MS Gothic"/>
          <w:sz w:val="24"/>
        </w:rPr>
      </w:pPr>
      <w:r>
        <w:rPr>
          <w:sz w:val="24"/>
        </w:rPr>
        <w:t>Individuals</w:t>
      </w:r>
      <w:r>
        <w:rPr>
          <w:spacing w:val="-2"/>
          <w:sz w:val="24"/>
        </w:rPr>
        <w:t xml:space="preserve"> </w:t>
      </w:r>
      <w:r>
        <w:rPr>
          <w:sz w:val="24"/>
        </w:rPr>
        <w:t>who</w:t>
      </w:r>
      <w:r>
        <w:rPr>
          <w:spacing w:val="-2"/>
          <w:sz w:val="24"/>
        </w:rPr>
        <w:t xml:space="preserve"> </w:t>
      </w:r>
      <w:r>
        <w:rPr>
          <w:sz w:val="24"/>
        </w:rPr>
        <w:t>are</w:t>
      </w:r>
      <w:r>
        <w:rPr>
          <w:spacing w:val="-2"/>
          <w:sz w:val="24"/>
        </w:rPr>
        <w:t xml:space="preserve"> </w:t>
      </w:r>
      <w:r>
        <w:rPr>
          <w:sz w:val="24"/>
        </w:rPr>
        <w:t>basic</w:t>
      </w:r>
      <w:r>
        <w:rPr>
          <w:spacing w:val="-2"/>
          <w:sz w:val="24"/>
        </w:rPr>
        <w:t xml:space="preserve"> </w:t>
      </w:r>
      <w:r>
        <w:rPr>
          <w:sz w:val="24"/>
        </w:rPr>
        <w:t>skills</w:t>
      </w:r>
      <w:r>
        <w:rPr>
          <w:spacing w:val="-1"/>
          <w:sz w:val="24"/>
        </w:rPr>
        <w:t xml:space="preserve"> </w:t>
      </w:r>
      <w:r>
        <w:rPr>
          <w:spacing w:val="-2"/>
          <w:sz w:val="24"/>
        </w:rPr>
        <w:t>deficient</w:t>
      </w:r>
    </w:p>
    <w:p w14:paraId="30CD5FCA" w14:textId="77777777" w:rsidR="00AA0A28" w:rsidRDefault="00F305A9" w:rsidP="00002207">
      <w:pPr>
        <w:pStyle w:val="ListParagraph"/>
        <w:numPr>
          <w:ilvl w:val="1"/>
          <w:numId w:val="13"/>
        </w:numPr>
        <w:tabs>
          <w:tab w:val="left" w:pos="1139"/>
        </w:tabs>
        <w:spacing w:line="311" w:lineRule="exact"/>
        <w:ind w:left="1139"/>
        <w:rPr>
          <w:rFonts w:ascii="MS Gothic" w:hAnsi="MS Gothic"/>
          <w:sz w:val="24"/>
        </w:rPr>
      </w:pPr>
      <w:r>
        <w:rPr>
          <w:spacing w:val="-2"/>
          <w:sz w:val="24"/>
        </w:rPr>
        <w:t>Veterans</w:t>
      </w:r>
    </w:p>
    <w:p w14:paraId="51E08992" w14:textId="77777777" w:rsidR="00AA0A28" w:rsidRDefault="00F305A9" w:rsidP="00002207">
      <w:pPr>
        <w:pStyle w:val="ListParagraph"/>
        <w:numPr>
          <w:ilvl w:val="1"/>
          <w:numId w:val="13"/>
        </w:numPr>
        <w:tabs>
          <w:tab w:val="left" w:pos="1104"/>
        </w:tabs>
        <w:spacing w:before="4" w:line="317" w:lineRule="exact"/>
        <w:ind w:left="1104" w:hanging="265"/>
        <w:rPr>
          <w:rFonts w:ascii="Segoe UI Symbol" w:hAnsi="Segoe UI Symbol"/>
          <w:sz w:val="24"/>
        </w:rPr>
      </w:pPr>
      <w:r>
        <w:rPr>
          <w:sz w:val="24"/>
        </w:rPr>
        <w:t>Foster</w:t>
      </w:r>
      <w:r>
        <w:rPr>
          <w:spacing w:val="-2"/>
          <w:sz w:val="24"/>
        </w:rPr>
        <w:t xml:space="preserve"> youth</w:t>
      </w:r>
    </w:p>
    <w:p w14:paraId="2E0A80EE" w14:textId="77777777" w:rsidR="00AA0A28" w:rsidRPr="00075A80" w:rsidRDefault="00F305A9" w:rsidP="00002207">
      <w:pPr>
        <w:pStyle w:val="ListParagraph"/>
        <w:numPr>
          <w:ilvl w:val="1"/>
          <w:numId w:val="13"/>
        </w:numPr>
        <w:tabs>
          <w:tab w:val="left" w:pos="1139"/>
        </w:tabs>
        <w:spacing w:line="310" w:lineRule="exact"/>
        <w:ind w:left="1139"/>
        <w:rPr>
          <w:rFonts w:ascii="MS Gothic" w:hAnsi="MS Gothic"/>
          <w:sz w:val="24"/>
        </w:rPr>
      </w:pPr>
      <w:r>
        <w:rPr>
          <w:sz w:val="24"/>
        </w:rPr>
        <w:t>List</w:t>
      </w:r>
      <w:r>
        <w:rPr>
          <w:spacing w:val="-2"/>
          <w:sz w:val="24"/>
        </w:rPr>
        <w:t xml:space="preserve"> </w:t>
      </w:r>
      <w:r>
        <w:rPr>
          <w:sz w:val="24"/>
        </w:rPr>
        <w:t>of</w:t>
      </w:r>
      <w:r>
        <w:rPr>
          <w:spacing w:val="-2"/>
          <w:sz w:val="24"/>
        </w:rPr>
        <w:t xml:space="preserve"> </w:t>
      </w:r>
      <w:r>
        <w:rPr>
          <w:sz w:val="24"/>
        </w:rPr>
        <w:t>Board</w:t>
      </w:r>
      <w:r>
        <w:rPr>
          <w:spacing w:val="-2"/>
          <w:sz w:val="24"/>
        </w:rPr>
        <w:t xml:space="preserve"> </w:t>
      </w:r>
      <w:r>
        <w:rPr>
          <w:sz w:val="24"/>
        </w:rPr>
        <w:t>priority</w:t>
      </w:r>
      <w:r>
        <w:rPr>
          <w:spacing w:val="-3"/>
          <w:sz w:val="24"/>
        </w:rPr>
        <w:t xml:space="preserve"> </w:t>
      </w:r>
      <w:r>
        <w:rPr>
          <w:sz w:val="24"/>
        </w:rPr>
        <w:t>groups</w:t>
      </w:r>
      <w:r>
        <w:rPr>
          <w:spacing w:val="-2"/>
          <w:sz w:val="24"/>
        </w:rPr>
        <w:t xml:space="preserve"> </w:t>
      </w:r>
      <w:r>
        <w:rPr>
          <w:sz w:val="24"/>
        </w:rPr>
        <w:t>(if</w:t>
      </w:r>
      <w:r>
        <w:rPr>
          <w:spacing w:val="-1"/>
          <w:sz w:val="24"/>
        </w:rPr>
        <w:t xml:space="preserve"> </w:t>
      </w:r>
      <w:r>
        <w:rPr>
          <w:spacing w:val="-4"/>
          <w:sz w:val="24"/>
        </w:rPr>
        <w:t>any)</w:t>
      </w:r>
    </w:p>
    <w:p w14:paraId="479F5FBC" w14:textId="77777777" w:rsidR="00075A80" w:rsidRDefault="00075A80" w:rsidP="00075A80">
      <w:pPr>
        <w:tabs>
          <w:tab w:val="left" w:pos="1139"/>
        </w:tabs>
        <w:spacing w:line="310" w:lineRule="exact"/>
        <w:rPr>
          <w:rFonts w:ascii="MS Gothic" w:hAnsi="MS Gothic"/>
          <w:sz w:val="24"/>
        </w:rPr>
      </w:pPr>
    </w:p>
    <w:p w14:paraId="1BC2D437" w14:textId="77777777" w:rsidR="00075A80" w:rsidRPr="00075A80" w:rsidRDefault="00075A80" w:rsidP="00075A80">
      <w:pPr>
        <w:pStyle w:val="BodyText"/>
        <w:rPr>
          <w:b/>
          <w:bCs/>
        </w:rPr>
      </w:pPr>
      <w:r w:rsidRPr="00075A80">
        <w:rPr>
          <w:b/>
          <w:bCs/>
          <w:spacing w:val="-1"/>
        </w:rPr>
        <w:t>Board</w:t>
      </w:r>
      <w:r w:rsidRPr="00075A80">
        <w:rPr>
          <w:b/>
          <w:bCs/>
          <w:spacing w:val="-2"/>
        </w:rPr>
        <w:t xml:space="preserve"> </w:t>
      </w:r>
      <w:r w:rsidRPr="00075A80">
        <w:rPr>
          <w:b/>
          <w:bCs/>
          <w:spacing w:val="-1"/>
        </w:rPr>
        <w:t>Response</w:t>
      </w:r>
    </w:p>
    <w:p w14:paraId="1C540E43" w14:textId="77777777" w:rsidR="00075A80" w:rsidRDefault="00075A80" w:rsidP="00075A80">
      <w:pPr>
        <w:spacing w:before="10"/>
        <w:rPr>
          <w:rFonts w:ascii="Arial" w:eastAsia="Arial" w:hAnsi="Arial" w:cs="Arial"/>
          <w:sz w:val="20"/>
          <w:szCs w:val="20"/>
        </w:rPr>
      </w:pPr>
    </w:p>
    <w:p w14:paraId="5FB3D05E" w14:textId="77777777" w:rsidR="00075A80" w:rsidRPr="00075A80" w:rsidRDefault="00075A80" w:rsidP="00075A80">
      <w:pPr>
        <w:pStyle w:val="Heading2"/>
        <w:rPr>
          <w:b w:val="0"/>
          <w:bCs w:val="0"/>
          <w:sz w:val="24"/>
          <w:szCs w:val="24"/>
        </w:rPr>
      </w:pPr>
      <w:r w:rsidRPr="00075A80">
        <w:rPr>
          <w:spacing w:val="-6"/>
          <w:sz w:val="24"/>
          <w:szCs w:val="24"/>
        </w:rPr>
        <w:t>S</w:t>
      </w:r>
      <w:r w:rsidRPr="00075A80">
        <w:rPr>
          <w:spacing w:val="-5"/>
          <w:sz w:val="24"/>
          <w:szCs w:val="24"/>
        </w:rPr>
        <w:t>er</w:t>
      </w:r>
      <w:r w:rsidRPr="00075A80">
        <w:rPr>
          <w:spacing w:val="-6"/>
          <w:sz w:val="24"/>
          <w:szCs w:val="24"/>
        </w:rPr>
        <w:t>vi</w:t>
      </w:r>
      <w:r w:rsidRPr="00075A80">
        <w:rPr>
          <w:spacing w:val="-5"/>
          <w:sz w:val="24"/>
          <w:szCs w:val="24"/>
        </w:rPr>
        <w:t>ce</w:t>
      </w:r>
      <w:r w:rsidRPr="00075A80">
        <w:rPr>
          <w:spacing w:val="-11"/>
          <w:sz w:val="24"/>
          <w:szCs w:val="24"/>
        </w:rPr>
        <w:t xml:space="preserve"> </w:t>
      </w:r>
      <w:r w:rsidRPr="00075A80">
        <w:rPr>
          <w:spacing w:val="-6"/>
          <w:sz w:val="24"/>
          <w:szCs w:val="24"/>
        </w:rPr>
        <w:t>P</w:t>
      </w:r>
      <w:r w:rsidRPr="00075A80">
        <w:rPr>
          <w:spacing w:val="-5"/>
          <w:sz w:val="24"/>
          <w:szCs w:val="24"/>
        </w:rPr>
        <w:t>r</w:t>
      </w:r>
      <w:r w:rsidRPr="00075A80">
        <w:rPr>
          <w:spacing w:val="-6"/>
          <w:sz w:val="24"/>
          <w:szCs w:val="24"/>
        </w:rPr>
        <w:t>i</w:t>
      </w:r>
      <w:r w:rsidRPr="00075A80">
        <w:rPr>
          <w:spacing w:val="-5"/>
          <w:sz w:val="24"/>
          <w:szCs w:val="24"/>
        </w:rPr>
        <w:t>or</w:t>
      </w:r>
      <w:r w:rsidRPr="00075A80">
        <w:rPr>
          <w:spacing w:val="-6"/>
          <w:sz w:val="24"/>
          <w:szCs w:val="24"/>
        </w:rPr>
        <w:t>i</w:t>
      </w:r>
      <w:r w:rsidRPr="00075A80">
        <w:rPr>
          <w:spacing w:val="-5"/>
          <w:sz w:val="24"/>
          <w:szCs w:val="24"/>
        </w:rPr>
        <w:t>ty</w:t>
      </w:r>
      <w:r w:rsidRPr="00075A80">
        <w:rPr>
          <w:spacing w:val="-12"/>
          <w:sz w:val="24"/>
          <w:szCs w:val="24"/>
        </w:rPr>
        <w:t xml:space="preserve"> </w:t>
      </w:r>
      <w:r w:rsidRPr="00075A80">
        <w:rPr>
          <w:spacing w:val="-4"/>
          <w:sz w:val="24"/>
          <w:szCs w:val="24"/>
        </w:rPr>
        <w:t>for</w:t>
      </w:r>
      <w:r w:rsidRPr="00075A80">
        <w:rPr>
          <w:spacing w:val="-12"/>
          <w:sz w:val="24"/>
          <w:szCs w:val="24"/>
        </w:rPr>
        <w:t xml:space="preserve"> </w:t>
      </w:r>
      <w:r w:rsidRPr="00075A80">
        <w:rPr>
          <w:spacing w:val="-7"/>
          <w:sz w:val="24"/>
          <w:szCs w:val="24"/>
        </w:rPr>
        <w:t>Individuali</w:t>
      </w:r>
      <w:r w:rsidRPr="00075A80">
        <w:rPr>
          <w:spacing w:val="-6"/>
          <w:sz w:val="24"/>
          <w:szCs w:val="24"/>
        </w:rPr>
        <w:t>ze</w:t>
      </w:r>
      <w:r w:rsidRPr="00075A80">
        <w:rPr>
          <w:spacing w:val="-7"/>
          <w:sz w:val="24"/>
          <w:szCs w:val="24"/>
        </w:rPr>
        <w:t>d</w:t>
      </w:r>
      <w:r w:rsidRPr="00075A80">
        <w:rPr>
          <w:spacing w:val="-10"/>
          <w:sz w:val="24"/>
          <w:szCs w:val="24"/>
        </w:rPr>
        <w:t xml:space="preserve"> </w:t>
      </w:r>
      <w:r w:rsidRPr="00075A80">
        <w:rPr>
          <w:spacing w:val="-5"/>
          <w:sz w:val="24"/>
          <w:szCs w:val="24"/>
        </w:rPr>
        <w:t>Career</w:t>
      </w:r>
      <w:r w:rsidRPr="00075A80">
        <w:rPr>
          <w:spacing w:val="-10"/>
          <w:sz w:val="24"/>
          <w:szCs w:val="24"/>
        </w:rPr>
        <w:t xml:space="preserve"> </w:t>
      </w:r>
      <w:r w:rsidRPr="00075A80">
        <w:rPr>
          <w:spacing w:val="-7"/>
          <w:sz w:val="24"/>
          <w:szCs w:val="24"/>
        </w:rPr>
        <w:t>S</w:t>
      </w:r>
      <w:r w:rsidRPr="00075A80">
        <w:rPr>
          <w:spacing w:val="-6"/>
          <w:sz w:val="24"/>
          <w:szCs w:val="24"/>
        </w:rPr>
        <w:t>er</w:t>
      </w:r>
      <w:r w:rsidRPr="00075A80">
        <w:rPr>
          <w:spacing w:val="-7"/>
          <w:sz w:val="24"/>
          <w:szCs w:val="24"/>
        </w:rPr>
        <w:t>vi</w:t>
      </w:r>
      <w:r w:rsidRPr="00075A80">
        <w:rPr>
          <w:spacing w:val="-6"/>
          <w:sz w:val="24"/>
          <w:szCs w:val="24"/>
        </w:rPr>
        <w:t>ces</w:t>
      </w:r>
      <w:r w:rsidRPr="00075A80">
        <w:rPr>
          <w:spacing w:val="-11"/>
          <w:sz w:val="24"/>
          <w:szCs w:val="24"/>
        </w:rPr>
        <w:t xml:space="preserve"> </w:t>
      </w:r>
      <w:r w:rsidRPr="00075A80">
        <w:rPr>
          <w:spacing w:val="-6"/>
          <w:sz w:val="24"/>
          <w:szCs w:val="24"/>
        </w:rPr>
        <w:t>and</w:t>
      </w:r>
      <w:r w:rsidRPr="00075A80">
        <w:rPr>
          <w:spacing w:val="-12"/>
          <w:sz w:val="24"/>
          <w:szCs w:val="24"/>
        </w:rPr>
        <w:t xml:space="preserve"> </w:t>
      </w:r>
      <w:r w:rsidRPr="00075A80">
        <w:rPr>
          <w:spacing w:val="-6"/>
          <w:sz w:val="24"/>
          <w:szCs w:val="24"/>
        </w:rPr>
        <w:t>T</w:t>
      </w:r>
      <w:r w:rsidRPr="00075A80">
        <w:rPr>
          <w:spacing w:val="-5"/>
          <w:sz w:val="24"/>
          <w:szCs w:val="24"/>
        </w:rPr>
        <w:t>r</w:t>
      </w:r>
      <w:r w:rsidRPr="00075A80">
        <w:rPr>
          <w:spacing w:val="-6"/>
          <w:sz w:val="24"/>
          <w:szCs w:val="24"/>
        </w:rPr>
        <w:t>aining</w:t>
      </w:r>
      <w:r w:rsidRPr="00075A80">
        <w:rPr>
          <w:spacing w:val="-12"/>
          <w:sz w:val="24"/>
          <w:szCs w:val="24"/>
        </w:rPr>
        <w:t xml:space="preserve"> </w:t>
      </w:r>
      <w:r w:rsidRPr="00075A80">
        <w:rPr>
          <w:spacing w:val="-7"/>
          <w:sz w:val="24"/>
          <w:szCs w:val="24"/>
        </w:rPr>
        <w:t>S</w:t>
      </w:r>
      <w:r w:rsidRPr="00075A80">
        <w:rPr>
          <w:spacing w:val="-6"/>
          <w:sz w:val="24"/>
          <w:szCs w:val="24"/>
        </w:rPr>
        <w:t>er</w:t>
      </w:r>
      <w:r w:rsidRPr="00075A80">
        <w:rPr>
          <w:spacing w:val="-7"/>
          <w:sz w:val="24"/>
          <w:szCs w:val="24"/>
        </w:rPr>
        <w:t>vi</w:t>
      </w:r>
      <w:r w:rsidRPr="00075A80">
        <w:rPr>
          <w:spacing w:val="-6"/>
          <w:sz w:val="24"/>
          <w:szCs w:val="24"/>
        </w:rPr>
        <w:t>ces</w:t>
      </w:r>
    </w:p>
    <w:p w14:paraId="104D908D" w14:textId="77777777" w:rsidR="00075A80" w:rsidRPr="00075A80" w:rsidRDefault="00075A80" w:rsidP="00075A80">
      <w:pPr>
        <w:spacing w:before="9"/>
        <w:rPr>
          <w:rFonts w:ascii="Arial" w:eastAsia="Arial" w:hAnsi="Arial" w:cs="Arial"/>
          <w:b/>
          <w:bCs/>
          <w:sz w:val="24"/>
          <w:szCs w:val="24"/>
        </w:rPr>
      </w:pPr>
    </w:p>
    <w:p w14:paraId="0AAF2201" w14:textId="77777777" w:rsidR="00075A80" w:rsidRPr="00075A80" w:rsidRDefault="00075A80" w:rsidP="00075A80">
      <w:pPr>
        <w:pStyle w:val="BodyText"/>
        <w:ind w:right="203"/>
      </w:pPr>
      <w:r w:rsidRPr="00075A80">
        <w:rPr>
          <w:spacing w:val="-1"/>
        </w:rPr>
        <w:t>WSRCA gives priority</w:t>
      </w:r>
      <w:r w:rsidRPr="00075A80">
        <w:rPr>
          <w:spacing w:val="-2"/>
        </w:rPr>
        <w:t xml:space="preserve"> </w:t>
      </w:r>
      <w:r w:rsidRPr="00075A80">
        <w:rPr>
          <w:spacing w:val="-1"/>
        </w:rPr>
        <w:t>for</w:t>
      </w:r>
      <w:r w:rsidRPr="00075A80">
        <w:t xml:space="preserve"> </w:t>
      </w:r>
      <w:r w:rsidRPr="00075A80">
        <w:rPr>
          <w:spacing w:val="-1"/>
        </w:rPr>
        <w:t>individualized career services</w:t>
      </w:r>
      <w:r w:rsidRPr="00075A80">
        <w:rPr>
          <w:spacing w:val="-2"/>
        </w:rPr>
        <w:t xml:space="preserve"> </w:t>
      </w:r>
      <w:r w:rsidRPr="00075A80">
        <w:rPr>
          <w:spacing w:val="-1"/>
        </w:rPr>
        <w:t>and</w:t>
      </w:r>
      <w:r w:rsidRPr="00075A80">
        <w:t xml:space="preserve"> </w:t>
      </w:r>
      <w:r w:rsidRPr="00075A80">
        <w:rPr>
          <w:spacing w:val="-1"/>
        </w:rPr>
        <w:t>training services in the</w:t>
      </w:r>
      <w:r w:rsidRPr="00075A80">
        <w:rPr>
          <w:spacing w:val="74"/>
        </w:rPr>
        <w:t xml:space="preserve"> </w:t>
      </w:r>
      <w:r w:rsidRPr="00075A80">
        <w:rPr>
          <w:spacing w:val="-1"/>
        </w:rPr>
        <w:t>following</w:t>
      </w:r>
      <w:r w:rsidRPr="00075A80">
        <w:rPr>
          <w:spacing w:val="-2"/>
        </w:rPr>
        <w:t xml:space="preserve"> </w:t>
      </w:r>
      <w:r w:rsidRPr="00075A80">
        <w:rPr>
          <w:spacing w:val="-1"/>
        </w:rPr>
        <w:t>order.</w:t>
      </w:r>
    </w:p>
    <w:p w14:paraId="7BB83D5A" w14:textId="77777777" w:rsidR="00075A80" w:rsidRPr="00075A80" w:rsidRDefault="00075A80" w:rsidP="00075A80">
      <w:pPr>
        <w:rPr>
          <w:rFonts w:ascii="Arial" w:eastAsia="Arial" w:hAnsi="Arial" w:cs="Arial"/>
          <w:sz w:val="24"/>
          <w:szCs w:val="24"/>
        </w:rPr>
      </w:pPr>
    </w:p>
    <w:p w14:paraId="6616A05A" w14:textId="77777777" w:rsidR="00075A80" w:rsidRPr="00075A80" w:rsidRDefault="00075A80" w:rsidP="00075A80">
      <w:pPr>
        <w:pStyle w:val="BodyText"/>
        <w:spacing w:line="276" w:lineRule="exact"/>
      </w:pPr>
      <w:r w:rsidRPr="00075A80">
        <w:rPr>
          <w:spacing w:val="-1"/>
        </w:rPr>
        <w:t>Priority</w:t>
      </w:r>
      <w:r w:rsidRPr="00075A80">
        <w:t xml:space="preserve"> </w:t>
      </w:r>
      <w:r w:rsidRPr="00075A80">
        <w:rPr>
          <w:spacing w:val="-1"/>
        </w:rPr>
        <w:t>#1</w:t>
      </w:r>
    </w:p>
    <w:p w14:paraId="0D1283E0" w14:textId="77777777" w:rsidR="00075A80" w:rsidRPr="00075A80" w:rsidRDefault="00075A80" w:rsidP="00002207">
      <w:pPr>
        <w:pStyle w:val="BodyText"/>
        <w:numPr>
          <w:ilvl w:val="1"/>
          <w:numId w:val="44"/>
        </w:numPr>
        <w:tabs>
          <w:tab w:val="left" w:pos="860"/>
        </w:tabs>
        <w:autoSpaceDE/>
        <w:autoSpaceDN/>
        <w:spacing w:line="294" w:lineRule="exact"/>
      </w:pPr>
      <w:r w:rsidRPr="00075A80">
        <w:rPr>
          <w:spacing w:val="-1"/>
        </w:rPr>
        <w:t>Veterans and eligible spouses</w:t>
      </w:r>
      <w:r w:rsidRPr="00075A80">
        <w:t xml:space="preserve"> </w:t>
      </w:r>
      <w:r w:rsidRPr="00075A80">
        <w:rPr>
          <w:spacing w:val="-1"/>
          <w:u w:val="single" w:color="000000"/>
        </w:rPr>
        <w:t>with</w:t>
      </w:r>
      <w:r w:rsidRPr="00075A80">
        <w:rPr>
          <w:spacing w:val="-2"/>
          <w:u w:val="single" w:color="000000"/>
        </w:rPr>
        <w:t xml:space="preserve"> </w:t>
      </w:r>
      <w:r w:rsidRPr="00075A80">
        <w:rPr>
          <w:spacing w:val="-1"/>
          <w:u w:val="single" w:color="000000"/>
        </w:rPr>
        <w:t>one of</w:t>
      </w:r>
      <w:r w:rsidRPr="00075A80">
        <w:rPr>
          <w:u w:val="single" w:color="000000"/>
        </w:rPr>
        <w:t xml:space="preserve"> </w:t>
      </w:r>
      <w:r w:rsidRPr="00075A80">
        <w:rPr>
          <w:spacing w:val="-1"/>
          <w:u w:val="single" w:color="000000"/>
        </w:rPr>
        <w:t>the</w:t>
      </w:r>
      <w:r w:rsidRPr="00075A80">
        <w:rPr>
          <w:spacing w:val="-2"/>
          <w:u w:val="single" w:color="000000"/>
        </w:rPr>
        <w:t xml:space="preserve"> </w:t>
      </w:r>
      <w:r w:rsidRPr="00075A80">
        <w:rPr>
          <w:spacing w:val="-1"/>
          <w:u w:val="single" w:color="000000"/>
        </w:rPr>
        <w:t>criteria</w:t>
      </w:r>
      <w:r w:rsidRPr="00075A80">
        <w:rPr>
          <w:u w:val="single" w:color="000000"/>
        </w:rPr>
        <w:t xml:space="preserve"> </w:t>
      </w:r>
      <w:r w:rsidRPr="00075A80">
        <w:rPr>
          <w:spacing w:val="-1"/>
        </w:rPr>
        <w:t>in Priority #3</w:t>
      </w:r>
    </w:p>
    <w:p w14:paraId="454E622A" w14:textId="77777777" w:rsidR="00075A80" w:rsidRDefault="00075A80" w:rsidP="00075A80">
      <w:pPr>
        <w:pStyle w:val="BodyText"/>
        <w:spacing w:before="40" w:line="276" w:lineRule="exact"/>
        <w:rPr>
          <w:spacing w:val="-1"/>
        </w:rPr>
      </w:pPr>
    </w:p>
    <w:p w14:paraId="050363FB" w14:textId="1B8B2D1D" w:rsidR="00075A80" w:rsidRPr="00075A80" w:rsidRDefault="00075A80" w:rsidP="00075A80">
      <w:pPr>
        <w:pStyle w:val="BodyText"/>
        <w:spacing w:before="40" w:line="276" w:lineRule="exact"/>
      </w:pPr>
      <w:r w:rsidRPr="00075A80">
        <w:rPr>
          <w:spacing w:val="-1"/>
        </w:rPr>
        <w:t>Priority</w:t>
      </w:r>
      <w:r w:rsidRPr="00075A80">
        <w:t xml:space="preserve"> </w:t>
      </w:r>
      <w:r w:rsidRPr="00075A80">
        <w:rPr>
          <w:spacing w:val="-1"/>
        </w:rPr>
        <w:t>#2</w:t>
      </w:r>
    </w:p>
    <w:p w14:paraId="6E1F585E" w14:textId="77777777" w:rsidR="00075A80" w:rsidRPr="00075A80" w:rsidRDefault="00075A80" w:rsidP="00002207">
      <w:pPr>
        <w:pStyle w:val="BodyText"/>
        <w:numPr>
          <w:ilvl w:val="1"/>
          <w:numId w:val="44"/>
        </w:numPr>
        <w:tabs>
          <w:tab w:val="left" w:pos="860"/>
        </w:tabs>
        <w:autoSpaceDE/>
        <w:autoSpaceDN/>
        <w:spacing w:line="293" w:lineRule="exact"/>
      </w:pPr>
      <w:r w:rsidRPr="00075A80">
        <w:rPr>
          <w:spacing w:val="-1"/>
        </w:rPr>
        <w:t>Foster youth or former foster</w:t>
      </w:r>
      <w:r w:rsidRPr="00075A80">
        <w:rPr>
          <w:spacing w:val="-2"/>
        </w:rPr>
        <w:t xml:space="preserve"> </w:t>
      </w:r>
      <w:r w:rsidRPr="00075A80">
        <w:rPr>
          <w:spacing w:val="-1"/>
        </w:rPr>
        <w:t>youth up</w:t>
      </w:r>
      <w:r w:rsidRPr="00075A80">
        <w:t xml:space="preserve"> to</w:t>
      </w:r>
      <w:r w:rsidRPr="00075A80">
        <w:rPr>
          <w:spacing w:val="-1"/>
        </w:rPr>
        <w:t xml:space="preserve"> age 21 </w:t>
      </w:r>
      <w:r w:rsidRPr="00075A80">
        <w:rPr>
          <w:spacing w:val="-1"/>
          <w:u w:val="single" w:color="000000"/>
        </w:rPr>
        <w:t xml:space="preserve">with one of the criteria </w:t>
      </w:r>
      <w:r w:rsidRPr="00075A80">
        <w:rPr>
          <w:spacing w:val="-1"/>
        </w:rPr>
        <w:t>in</w:t>
      </w:r>
      <w:r w:rsidRPr="00075A80">
        <w:t xml:space="preserve"> </w:t>
      </w:r>
      <w:r w:rsidRPr="00075A80">
        <w:rPr>
          <w:spacing w:val="-1"/>
        </w:rPr>
        <w:t>Priority</w:t>
      </w:r>
    </w:p>
    <w:p w14:paraId="438DF33A" w14:textId="77777777" w:rsidR="00075A80" w:rsidRPr="00075A80" w:rsidRDefault="00075A80" w:rsidP="00075A80">
      <w:pPr>
        <w:pStyle w:val="BodyText"/>
        <w:spacing w:line="276" w:lineRule="exact"/>
        <w:ind w:left="860"/>
      </w:pPr>
      <w:r w:rsidRPr="00075A80">
        <w:rPr>
          <w:spacing w:val="-1"/>
        </w:rPr>
        <w:t>#3</w:t>
      </w:r>
    </w:p>
    <w:p w14:paraId="37B8D342" w14:textId="77777777" w:rsidR="00075A80" w:rsidRPr="00075A80" w:rsidRDefault="00075A80" w:rsidP="00075A80">
      <w:pPr>
        <w:rPr>
          <w:rFonts w:ascii="Arial" w:eastAsia="Arial" w:hAnsi="Arial" w:cs="Arial"/>
          <w:sz w:val="24"/>
          <w:szCs w:val="24"/>
        </w:rPr>
      </w:pPr>
    </w:p>
    <w:p w14:paraId="488D66FD" w14:textId="77777777" w:rsidR="00075A80" w:rsidRPr="00075A80" w:rsidRDefault="00075A80" w:rsidP="00075A80">
      <w:pPr>
        <w:pStyle w:val="BodyText"/>
        <w:spacing w:line="276" w:lineRule="exact"/>
      </w:pPr>
      <w:r w:rsidRPr="00075A80">
        <w:rPr>
          <w:spacing w:val="-1"/>
        </w:rPr>
        <w:t>Priority</w:t>
      </w:r>
      <w:r w:rsidRPr="00075A80">
        <w:t xml:space="preserve"> </w:t>
      </w:r>
      <w:r w:rsidRPr="00075A80">
        <w:rPr>
          <w:spacing w:val="-1"/>
        </w:rPr>
        <w:t>#3</w:t>
      </w:r>
    </w:p>
    <w:p w14:paraId="73B4D3D8" w14:textId="77777777" w:rsidR="00075A80" w:rsidRPr="00075A80" w:rsidRDefault="00075A80" w:rsidP="00002207">
      <w:pPr>
        <w:pStyle w:val="BodyText"/>
        <w:numPr>
          <w:ilvl w:val="1"/>
          <w:numId w:val="44"/>
        </w:numPr>
        <w:tabs>
          <w:tab w:val="left" w:pos="860"/>
        </w:tabs>
        <w:autoSpaceDE/>
        <w:autoSpaceDN/>
        <w:spacing w:line="293" w:lineRule="exact"/>
      </w:pPr>
      <w:r w:rsidRPr="00075A80">
        <w:rPr>
          <w:spacing w:val="-1"/>
        </w:rPr>
        <w:t>Public assistance recipients or</w:t>
      </w:r>
    </w:p>
    <w:p w14:paraId="7B3000CC" w14:textId="77777777" w:rsidR="00075A80" w:rsidRPr="00075A80" w:rsidRDefault="00075A80" w:rsidP="00002207">
      <w:pPr>
        <w:pStyle w:val="BodyText"/>
        <w:numPr>
          <w:ilvl w:val="1"/>
          <w:numId w:val="44"/>
        </w:numPr>
        <w:tabs>
          <w:tab w:val="left" w:pos="860"/>
        </w:tabs>
        <w:autoSpaceDE/>
        <w:autoSpaceDN/>
        <w:spacing w:line="292" w:lineRule="exact"/>
      </w:pPr>
      <w:r w:rsidRPr="00075A80">
        <w:rPr>
          <w:spacing w:val="-1"/>
        </w:rPr>
        <w:t>Individuals</w:t>
      </w:r>
      <w:r w:rsidRPr="00075A80">
        <w:t xml:space="preserve"> </w:t>
      </w:r>
      <w:r w:rsidRPr="00075A80">
        <w:rPr>
          <w:spacing w:val="-1"/>
        </w:rPr>
        <w:t>with</w:t>
      </w:r>
      <w:r w:rsidRPr="00075A80">
        <w:t xml:space="preserve"> </w:t>
      </w:r>
      <w:r w:rsidRPr="00075A80">
        <w:rPr>
          <w:spacing w:val="-1"/>
        </w:rPr>
        <w:t>basic</w:t>
      </w:r>
      <w:r w:rsidRPr="00075A80">
        <w:rPr>
          <w:spacing w:val="1"/>
        </w:rPr>
        <w:t xml:space="preserve"> </w:t>
      </w:r>
      <w:r w:rsidRPr="00075A80">
        <w:rPr>
          <w:spacing w:val="-1"/>
        </w:rPr>
        <w:t>skills deficiencies</w:t>
      </w:r>
      <w:r w:rsidRPr="00075A80">
        <w:t xml:space="preserve"> </w:t>
      </w:r>
      <w:r w:rsidRPr="00075A80">
        <w:rPr>
          <w:spacing w:val="-1"/>
        </w:rPr>
        <w:t>or</w:t>
      </w:r>
    </w:p>
    <w:p w14:paraId="7B9B91B5" w14:textId="77777777" w:rsidR="00075A80" w:rsidRPr="00075A80" w:rsidRDefault="1C5F9BA4" w:rsidP="00002207">
      <w:pPr>
        <w:pStyle w:val="BodyText"/>
        <w:numPr>
          <w:ilvl w:val="1"/>
          <w:numId w:val="44"/>
        </w:numPr>
        <w:tabs>
          <w:tab w:val="left" w:pos="860"/>
        </w:tabs>
        <w:autoSpaceDE/>
        <w:autoSpaceDN/>
        <w:spacing w:line="293" w:lineRule="exact"/>
      </w:pPr>
      <w:r w:rsidRPr="00075A80">
        <w:rPr>
          <w:spacing w:val="-1"/>
        </w:rPr>
        <w:t>Low-income</w:t>
      </w:r>
      <w:r w:rsidR="00075A80" w:rsidRPr="00075A80">
        <w:t xml:space="preserve"> </w:t>
      </w:r>
      <w:r w:rsidR="00075A80" w:rsidRPr="00075A80">
        <w:rPr>
          <w:spacing w:val="-1"/>
        </w:rPr>
        <w:t>individuals</w:t>
      </w:r>
    </w:p>
    <w:p w14:paraId="1A31D9D9" w14:textId="77777777" w:rsidR="00075A80" w:rsidRPr="00075A80" w:rsidRDefault="00075A80" w:rsidP="00075A80">
      <w:pPr>
        <w:spacing w:before="10"/>
        <w:rPr>
          <w:rFonts w:ascii="Arial" w:eastAsia="Arial" w:hAnsi="Arial" w:cs="Arial"/>
          <w:sz w:val="24"/>
          <w:szCs w:val="24"/>
        </w:rPr>
      </w:pPr>
    </w:p>
    <w:p w14:paraId="057F0E83" w14:textId="77777777" w:rsidR="00075A80" w:rsidRPr="00075A80" w:rsidRDefault="00075A80" w:rsidP="00075A80">
      <w:pPr>
        <w:pStyle w:val="BodyText"/>
        <w:spacing w:line="276" w:lineRule="exact"/>
      </w:pPr>
      <w:r w:rsidRPr="00075A80">
        <w:rPr>
          <w:spacing w:val="-1"/>
        </w:rPr>
        <w:t>Priority</w:t>
      </w:r>
      <w:r w:rsidRPr="00075A80">
        <w:t xml:space="preserve"> </w:t>
      </w:r>
      <w:r w:rsidRPr="00075A80">
        <w:rPr>
          <w:spacing w:val="-1"/>
        </w:rPr>
        <w:t>#4</w:t>
      </w:r>
    </w:p>
    <w:p w14:paraId="765C5F4D" w14:textId="77777777" w:rsidR="00075A80" w:rsidRPr="00075A80" w:rsidRDefault="00075A80" w:rsidP="00002207">
      <w:pPr>
        <w:pStyle w:val="BodyText"/>
        <w:numPr>
          <w:ilvl w:val="1"/>
          <w:numId w:val="44"/>
        </w:numPr>
        <w:tabs>
          <w:tab w:val="left" w:pos="860"/>
        </w:tabs>
        <w:autoSpaceDE/>
        <w:autoSpaceDN/>
        <w:spacing w:line="294" w:lineRule="exact"/>
      </w:pPr>
      <w:r w:rsidRPr="00075A80">
        <w:rPr>
          <w:spacing w:val="-1"/>
        </w:rPr>
        <w:t>Veterans and</w:t>
      </w:r>
      <w:r w:rsidRPr="00075A80">
        <w:t xml:space="preserve"> </w:t>
      </w:r>
      <w:r w:rsidRPr="00075A80">
        <w:rPr>
          <w:spacing w:val="-1"/>
        </w:rPr>
        <w:t>eligible spouses</w:t>
      </w:r>
      <w:r w:rsidRPr="00075A80">
        <w:t xml:space="preserve"> </w:t>
      </w:r>
      <w:r w:rsidRPr="00075A80">
        <w:rPr>
          <w:spacing w:val="-1"/>
          <w:u w:val="single" w:color="000000"/>
        </w:rPr>
        <w:t>who do not</w:t>
      </w:r>
      <w:r w:rsidRPr="00075A80">
        <w:rPr>
          <w:u w:val="single" w:color="000000"/>
        </w:rPr>
        <w:t xml:space="preserve"> </w:t>
      </w:r>
      <w:r w:rsidRPr="00075A80">
        <w:rPr>
          <w:spacing w:val="-1"/>
          <w:u w:val="single" w:color="000000"/>
        </w:rPr>
        <w:t>meet</w:t>
      </w:r>
      <w:r w:rsidRPr="00075A80">
        <w:rPr>
          <w:u w:val="single" w:color="000000"/>
        </w:rPr>
        <w:t xml:space="preserve"> </w:t>
      </w:r>
      <w:r w:rsidRPr="00075A80">
        <w:rPr>
          <w:spacing w:val="-1"/>
          <w:u w:val="single" w:color="000000"/>
        </w:rPr>
        <w:t>any of</w:t>
      </w:r>
      <w:r w:rsidRPr="00075A80">
        <w:rPr>
          <w:u w:val="single" w:color="000000"/>
        </w:rPr>
        <w:t xml:space="preserve"> </w:t>
      </w:r>
      <w:r w:rsidRPr="00075A80">
        <w:rPr>
          <w:spacing w:val="-1"/>
          <w:u w:val="single" w:color="000000"/>
        </w:rPr>
        <w:t>the</w:t>
      </w:r>
      <w:r w:rsidRPr="00075A80">
        <w:rPr>
          <w:spacing w:val="-2"/>
          <w:u w:val="single" w:color="000000"/>
        </w:rPr>
        <w:t xml:space="preserve"> </w:t>
      </w:r>
      <w:r w:rsidRPr="00075A80">
        <w:rPr>
          <w:spacing w:val="-1"/>
          <w:u w:val="single" w:color="000000"/>
        </w:rPr>
        <w:t>criteria</w:t>
      </w:r>
      <w:r w:rsidRPr="00075A80">
        <w:rPr>
          <w:u w:val="single" w:color="000000"/>
        </w:rPr>
        <w:t xml:space="preserve"> </w:t>
      </w:r>
      <w:r w:rsidRPr="00075A80">
        <w:rPr>
          <w:spacing w:val="-1"/>
        </w:rPr>
        <w:t>in</w:t>
      </w:r>
      <w:r w:rsidRPr="00075A80">
        <w:t xml:space="preserve"> </w:t>
      </w:r>
      <w:r w:rsidRPr="00075A80">
        <w:rPr>
          <w:spacing w:val="-1"/>
        </w:rPr>
        <w:t>Priority #3</w:t>
      </w:r>
    </w:p>
    <w:p w14:paraId="50C0F127" w14:textId="77777777" w:rsidR="00075A80" w:rsidRPr="00075A80" w:rsidRDefault="00075A80" w:rsidP="00075A80">
      <w:pPr>
        <w:spacing w:before="9"/>
        <w:rPr>
          <w:rFonts w:ascii="Arial" w:eastAsia="Arial" w:hAnsi="Arial" w:cs="Arial"/>
          <w:sz w:val="24"/>
          <w:szCs w:val="24"/>
        </w:rPr>
      </w:pPr>
    </w:p>
    <w:p w14:paraId="14F03977" w14:textId="77777777" w:rsidR="00075A80" w:rsidRPr="00075A80" w:rsidRDefault="00075A80" w:rsidP="00075A80">
      <w:pPr>
        <w:pStyle w:val="BodyText"/>
        <w:spacing w:before="69" w:line="276" w:lineRule="exact"/>
      </w:pPr>
      <w:r w:rsidRPr="00075A80">
        <w:rPr>
          <w:spacing w:val="-1"/>
        </w:rPr>
        <w:t>Priority</w:t>
      </w:r>
      <w:r w:rsidRPr="00075A80">
        <w:t xml:space="preserve"> </w:t>
      </w:r>
      <w:r w:rsidRPr="00075A80">
        <w:rPr>
          <w:spacing w:val="-1"/>
        </w:rPr>
        <w:t>#5</w:t>
      </w:r>
    </w:p>
    <w:p w14:paraId="5ED94AF8" w14:textId="77777777" w:rsidR="00075A80" w:rsidRPr="00075A80" w:rsidRDefault="00075A80" w:rsidP="00002207">
      <w:pPr>
        <w:pStyle w:val="BodyText"/>
        <w:numPr>
          <w:ilvl w:val="1"/>
          <w:numId w:val="44"/>
        </w:numPr>
        <w:tabs>
          <w:tab w:val="left" w:pos="860"/>
        </w:tabs>
        <w:autoSpaceDE/>
        <w:autoSpaceDN/>
        <w:spacing w:line="294" w:lineRule="exact"/>
      </w:pPr>
      <w:r w:rsidRPr="00075A80">
        <w:rPr>
          <w:spacing w:val="-1"/>
        </w:rPr>
        <w:t>Individuals</w:t>
      </w:r>
      <w:r w:rsidRPr="00075A80">
        <w:t xml:space="preserve"> </w:t>
      </w:r>
      <w:r w:rsidRPr="00075A80">
        <w:rPr>
          <w:spacing w:val="-1"/>
        </w:rPr>
        <w:t>with disabilities</w:t>
      </w:r>
    </w:p>
    <w:p w14:paraId="511DE389" w14:textId="77777777" w:rsidR="00075A80" w:rsidRPr="00075A80" w:rsidRDefault="00075A80" w:rsidP="00075A80">
      <w:pPr>
        <w:spacing w:before="10"/>
        <w:rPr>
          <w:rFonts w:ascii="Arial" w:eastAsia="Arial" w:hAnsi="Arial" w:cs="Arial"/>
          <w:sz w:val="24"/>
          <w:szCs w:val="24"/>
        </w:rPr>
      </w:pPr>
    </w:p>
    <w:p w14:paraId="0DE160A3" w14:textId="77777777" w:rsidR="00F7472C" w:rsidRPr="00F7472C" w:rsidRDefault="00F7472C" w:rsidP="00002207">
      <w:pPr>
        <w:widowControl/>
        <w:numPr>
          <w:ilvl w:val="0"/>
          <w:numId w:val="68"/>
        </w:numPr>
        <w:autoSpaceDE/>
        <w:autoSpaceDN/>
        <w:rPr>
          <w:sz w:val="24"/>
          <w:szCs w:val="24"/>
        </w:rPr>
      </w:pPr>
      <w:r w:rsidRPr="00F7472C">
        <w:rPr>
          <w:sz w:val="24"/>
          <w:szCs w:val="24"/>
        </w:rPr>
        <w:t xml:space="preserve">Members of family with an income more than 70% and less than </w:t>
      </w:r>
      <w:r w:rsidRPr="00F7472C">
        <w:rPr>
          <w:color w:val="000000"/>
          <w:sz w:val="24"/>
          <w:szCs w:val="24"/>
        </w:rPr>
        <w:t xml:space="preserve">or equal to 250% of the Federal Poverty Level Guidelines. </w:t>
      </w:r>
    </w:p>
    <w:p w14:paraId="08934C07" w14:textId="77777777" w:rsidR="00075A80" w:rsidRPr="00075A80" w:rsidRDefault="00075A80" w:rsidP="00075A80">
      <w:pPr>
        <w:rPr>
          <w:rFonts w:ascii="Arial" w:eastAsia="Arial" w:hAnsi="Arial" w:cs="Arial"/>
          <w:sz w:val="24"/>
          <w:szCs w:val="24"/>
        </w:rPr>
      </w:pPr>
    </w:p>
    <w:p w14:paraId="2A855B02" w14:textId="549FC34E" w:rsidR="00075A80" w:rsidRPr="00B94F07" w:rsidRDefault="00B94F07" w:rsidP="00075A80">
      <w:pPr>
        <w:rPr>
          <w:rFonts w:eastAsia="Arial"/>
          <w:sz w:val="24"/>
          <w:szCs w:val="24"/>
        </w:rPr>
      </w:pPr>
      <w:r w:rsidRPr="00B94F07">
        <w:rPr>
          <w:sz w:val="24"/>
          <w:szCs w:val="24"/>
          <w:u w:val="single"/>
        </w:rPr>
        <w:t>Note</w:t>
      </w:r>
      <w:r w:rsidRPr="00B94F07">
        <w:rPr>
          <w:sz w:val="24"/>
          <w:szCs w:val="24"/>
        </w:rPr>
        <w:t>: Annually, WSRCA determines if funds are available for individuals in Priority #5 and notifies the contractor in a directive.  When funds are available, individuals in Priority #5 may receive support services and training services. Only 25% of the number of WIOA Adult customers served in a program year may be deemed eligible using Priority #5.</w:t>
      </w:r>
    </w:p>
    <w:p w14:paraId="19CC32D4" w14:textId="77777777" w:rsidR="00075A80" w:rsidRPr="00075A80" w:rsidRDefault="00075A80" w:rsidP="00075A80">
      <w:pPr>
        <w:pStyle w:val="Heading2"/>
        <w:ind w:left="860"/>
        <w:rPr>
          <w:b w:val="0"/>
          <w:bCs w:val="0"/>
          <w:sz w:val="24"/>
          <w:szCs w:val="24"/>
        </w:rPr>
      </w:pPr>
      <w:r w:rsidRPr="00075A80">
        <w:rPr>
          <w:spacing w:val="-5"/>
          <w:sz w:val="24"/>
          <w:szCs w:val="24"/>
        </w:rPr>
        <w:t>Low</w:t>
      </w:r>
      <w:r w:rsidRPr="00075A80">
        <w:rPr>
          <w:spacing w:val="-11"/>
          <w:sz w:val="24"/>
          <w:szCs w:val="24"/>
        </w:rPr>
        <w:t xml:space="preserve"> </w:t>
      </w:r>
      <w:r w:rsidRPr="00075A80">
        <w:rPr>
          <w:spacing w:val="-6"/>
          <w:sz w:val="24"/>
          <w:szCs w:val="24"/>
        </w:rPr>
        <w:t>Incom</w:t>
      </w:r>
      <w:r w:rsidRPr="00075A80">
        <w:rPr>
          <w:spacing w:val="-5"/>
          <w:sz w:val="24"/>
          <w:szCs w:val="24"/>
        </w:rPr>
        <w:t>e</w:t>
      </w:r>
      <w:r w:rsidRPr="00075A80">
        <w:rPr>
          <w:spacing w:val="-11"/>
          <w:sz w:val="24"/>
          <w:szCs w:val="24"/>
        </w:rPr>
        <w:t xml:space="preserve"> </w:t>
      </w:r>
      <w:r w:rsidRPr="00075A80">
        <w:rPr>
          <w:spacing w:val="-5"/>
          <w:sz w:val="24"/>
          <w:szCs w:val="24"/>
        </w:rPr>
        <w:t>Cr</w:t>
      </w:r>
      <w:r w:rsidRPr="00075A80">
        <w:rPr>
          <w:spacing w:val="-6"/>
          <w:sz w:val="24"/>
          <w:szCs w:val="24"/>
        </w:rPr>
        <w:t>i</w:t>
      </w:r>
      <w:r w:rsidRPr="00075A80">
        <w:rPr>
          <w:spacing w:val="-5"/>
          <w:sz w:val="24"/>
          <w:szCs w:val="24"/>
        </w:rPr>
        <w:t>ter</w:t>
      </w:r>
      <w:r w:rsidRPr="00075A80">
        <w:rPr>
          <w:spacing w:val="-6"/>
          <w:sz w:val="24"/>
          <w:szCs w:val="24"/>
        </w:rPr>
        <w:t>i</w:t>
      </w:r>
      <w:r w:rsidRPr="00075A80">
        <w:rPr>
          <w:spacing w:val="-5"/>
          <w:sz w:val="24"/>
          <w:szCs w:val="24"/>
        </w:rPr>
        <w:t>a</w:t>
      </w:r>
      <w:r w:rsidRPr="00075A80">
        <w:rPr>
          <w:spacing w:val="-12"/>
          <w:sz w:val="24"/>
          <w:szCs w:val="24"/>
        </w:rPr>
        <w:t xml:space="preserve"> </w:t>
      </w:r>
      <w:r w:rsidRPr="00075A80">
        <w:rPr>
          <w:spacing w:val="-4"/>
          <w:sz w:val="24"/>
          <w:szCs w:val="24"/>
        </w:rPr>
        <w:t>for</w:t>
      </w:r>
      <w:r w:rsidRPr="00075A80">
        <w:rPr>
          <w:spacing w:val="-11"/>
          <w:sz w:val="24"/>
          <w:szCs w:val="24"/>
        </w:rPr>
        <w:t xml:space="preserve"> </w:t>
      </w:r>
      <w:r w:rsidRPr="00075A80">
        <w:rPr>
          <w:spacing w:val="-5"/>
          <w:sz w:val="24"/>
          <w:szCs w:val="24"/>
        </w:rPr>
        <w:t>A</w:t>
      </w:r>
      <w:r w:rsidRPr="00075A80">
        <w:rPr>
          <w:spacing w:val="-6"/>
          <w:sz w:val="24"/>
          <w:szCs w:val="24"/>
        </w:rPr>
        <w:t>dul</w:t>
      </w:r>
      <w:r w:rsidRPr="00075A80">
        <w:rPr>
          <w:spacing w:val="-5"/>
          <w:sz w:val="24"/>
          <w:szCs w:val="24"/>
        </w:rPr>
        <w:t>t</w:t>
      </w:r>
      <w:r w:rsidRPr="00075A80">
        <w:rPr>
          <w:spacing w:val="-10"/>
          <w:sz w:val="24"/>
          <w:szCs w:val="24"/>
        </w:rPr>
        <w:t xml:space="preserve"> </w:t>
      </w:r>
      <w:r w:rsidRPr="00075A80">
        <w:rPr>
          <w:spacing w:val="-6"/>
          <w:sz w:val="24"/>
          <w:szCs w:val="24"/>
        </w:rPr>
        <w:t>P</w:t>
      </w:r>
      <w:r w:rsidRPr="00075A80">
        <w:rPr>
          <w:spacing w:val="-5"/>
          <w:sz w:val="24"/>
          <w:szCs w:val="24"/>
        </w:rPr>
        <w:t>r</w:t>
      </w:r>
      <w:r w:rsidRPr="00075A80">
        <w:rPr>
          <w:spacing w:val="-6"/>
          <w:sz w:val="24"/>
          <w:szCs w:val="24"/>
        </w:rPr>
        <w:t>io</w:t>
      </w:r>
      <w:r w:rsidRPr="00075A80">
        <w:rPr>
          <w:spacing w:val="-5"/>
          <w:sz w:val="24"/>
          <w:szCs w:val="24"/>
        </w:rPr>
        <w:t>r</w:t>
      </w:r>
      <w:r w:rsidRPr="00075A80">
        <w:rPr>
          <w:spacing w:val="-6"/>
          <w:sz w:val="24"/>
          <w:szCs w:val="24"/>
        </w:rPr>
        <w:t>ity</w:t>
      </w:r>
      <w:r w:rsidRPr="00075A80">
        <w:rPr>
          <w:spacing w:val="-12"/>
          <w:sz w:val="24"/>
          <w:szCs w:val="24"/>
        </w:rPr>
        <w:t xml:space="preserve"> </w:t>
      </w:r>
      <w:r w:rsidRPr="00075A80">
        <w:rPr>
          <w:spacing w:val="-3"/>
          <w:sz w:val="24"/>
          <w:szCs w:val="24"/>
        </w:rPr>
        <w:t>#3</w:t>
      </w:r>
      <w:r w:rsidRPr="00075A80">
        <w:rPr>
          <w:spacing w:val="-10"/>
          <w:sz w:val="24"/>
          <w:szCs w:val="24"/>
        </w:rPr>
        <w:t xml:space="preserve"> </w:t>
      </w:r>
      <w:r w:rsidRPr="00075A80">
        <w:rPr>
          <w:spacing w:val="-7"/>
          <w:sz w:val="24"/>
          <w:szCs w:val="24"/>
        </w:rPr>
        <w:t>S</w:t>
      </w:r>
      <w:r w:rsidRPr="00075A80">
        <w:rPr>
          <w:spacing w:val="-6"/>
          <w:sz w:val="24"/>
          <w:szCs w:val="24"/>
        </w:rPr>
        <w:t>er</w:t>
      </w:r>
      <w:r w:rsidRPr="00075A80">
        <w:rPr>
          <w:spacing w:val="-7"/>
          <w:sz w:val="24"/>
          <w:szCs w:val="24"/>
        </w:rPr>
        <w:t>vi</w:t>
      </w:r>
      <w:r w:rsidRPr="00075A80">
        <w:rPr>
          <w:spacing w:val="-6"/>
          <w:sz w:val="24"/>
          <w:szCs w:val="24"/>
        </w:rPr>
        <w:t>ces</w:t>
      </w:r>
    </w:p>
    <w:p w14:paraId="49C69EF8" w14:textId="77777777" w:rsidR="00075A80" w:rsidRPr="00075A80" w:rsidRDefault="00075A80" w:rsidP="00075A80">
      <w:pPr>
        <w:spacing w:before="10"/>
        <w:rPr>
          <w:rFonts w:ascii="Arial" w:eastAsia="Arial" w:hAnsi="Arial" w:cs="Arial"/>
          <w:b/>
          <w:bCs/>
          <w:sz w:val="24"/>
          <w:szCs w:val="24"/>
        </w:rPr>
      </w:pPr>
    </w:p>
    <w:p w14:paraId="63CD7386" w14:textId="77777777" w:rsidR="00075A80" w:rsidRPr="00075A80" w:rsidRDefault="00075A80" w:rsidP="00075A80">
      <w:pPr>
        <w:pStyle w:val="BodyText"/>
        <w:ind w:left="860" w:right="149"/>
      </w:pPr>
      <w:r w:rsidRPr="00075A80">
        <w:rPr>
          <w:spacing w:val="-1"/>
        </w:rPr>
        <w:t>An individual</w:t>
      </w:r>
      <w:r w:rsidRPr="00075A80">
        <w:rPr>
          <w:spacing w:val="-2"/>
        </w:rPr>
        <w:t xml:space="preserve"> </w:t>
      </w:r>
      <w:r w:rsidRPr="00075A80">
        <w:rPr>
          <w:spacing w:val="-1"/>
        </w:rPr>
        <w:t>meeting any</w:t>
      </w:r>
      <w:r w:rsidRPr="00075A80">
        <w:t xml:space="preserve"> </w:t>
      </w:r>
      <w:r w:rsidRPr="00075A80">
        <w:rPr>
          <w:spacing w:val="-1"/>
        </w:rPr>
        <w:t>one of</w:t>
      </w:r>
      <w:r w:rsidRPr="00075A80">
        <w:t xml:space="preserve"> </w:t>
      </w:r>
      <w:r w:rsidRPr="00075A80">
        <w:rPr>
          <w:spacing w:val="-1"/>
        </w:rPr>
        <w:t>the</w:t>
      </w:r>
      <w:r w:rsidRPr="00075A80">
        <w:t xml:space="preserve"> </w:t>
      </w:r>
      <w:r w:rsidRPr="00075A80">
        <w:rPr>
          <w:spacing w:val="-1"/>
        </w:rPr>
        <w:t>following satisfies the</w:t>
      </w:r>
      <w:r w:rsidRPr="00075A80">
        <w:t xml:space="preserve"> </w:t>
      </w:r>
      <w:r w:rsidR="041BE5B4" w:rsidRPr="00075A80">
        <w:rPr>
          <w:spacing w:val="-1"/>
        </w:rPr>
        <w:t>low-income</w:t>
      </w:r>
      <w:r w:rsidRPr="00075A80">
        <w:rPr>
          <w:spacing w:val="-1"/>
        </w:rPr>
        <w:t xml:space="preserve"> requirement</w:t>
      </w:r>
      <w:r w:rsidRPr="00075A80">
        <w:rPr>
          <w:spacing w:val="64"/>
        </w:rPr>
        <w:t xml:space="preserve"> </w:t>
      </w:r>
      <w:r w:rsidRPr="00075A80">
        <w:rPr>
          <w:spacing w:val="-1"/>
        </w:rPr>
        <w:t>for</w:t>
      </w:r>
      <w:r w:rsidRPr="00075A80">
        <w:rPr>
          <w:spacing w:val="-2"/>
        </w:rPr>
        <w:t xml:space="preserve"> </w:t>
      </w:r>
      <w:r w:rsidRPr="00075A80">
        <w:rPr>
          <w:spacing w:val="-1"/>
        </w:rPr>
        <w:t>Priority</w:t>
      </w:r>
      <w:r w:rsidRPr="00075A80">
        <w:rPr>
          <w:spacing w:val="-3"/>
        </w:rPr>
        <w:t xml:space="preserve"> </w:t>
      </w:r>
      <w:r w:rsidRPr="00075A80">
        <w:rPr>
          <w:spacing w:val="-1"/>
        </w:rPr>
        <w:t>#3</w:t>
      </w:r>
      <w:r w:rsidRPr="00075A80">
        <w:rPr>
          <w:spacing w:val="-2"/>
        </w:rPr>
        <w:t xml:space="preserve"> </w:t>
      </w:r>
      <w:r w:rsidRPr="00075A80">
        <w:t>WIOA</w:t>
      </w:r>
      <w:r w:rsidRPr="00075A80">
        <w:rPr>
          <w:spacing w:val="-2"/>
        </w:rPr>
        <w:t xml:space="preserve"> </w:t>
      </w:r>
      <w:r w:rsidRPr="00075A80">
        <w:rPr>
          <w:spacing w:val="-1"/>
        </w:rPr>
        <w:t>adult services.</w:t>
      </w:r>
    </w:p>
    <w:p w14:paraId="5BD5B6F1" w14:textId="77777777" w:rsidR="00075A80" w:rsidRPr="00075A80" w:rsidRDefault="00075A80" w:rsidP="00002207">
      <w:pPr>
        <w:pStyle w:val="BodyText"/>
        <w:numPr>
          <w:ilvl w:val="2"/>
          <w:numId w:val="44"/>
        </w:numPr>
        <w:tabs>
          <w:tab w:val="left" w:pos="1220"/>
        </w:tabs>
        <w:autoSpaceDE/>
        <w:autoSpaceDN/>
        <w:ind w:right="589"/>
      </w:pPr>
      <w:r w:rsidRPr="00075A80">
        <w:rPr>
          <w:spacing w:val="-1"/>
        </w:rPr>
        <w:t>Receives,</w:t>
      </w:r>
      <w:r w:rsidRPr="00075A80">
        <w:t xml:space="preserve"> </w:t>
      </w:r>
      <w:r w:rsidRPr="00075A80">
        <w:rPr>
          <w:spacing w:val="-1"/>
        </w:rPr>
        <w:t>or</w:t>
      </w:r>
      <w:r w:rsidRPr="00075A80">
        <w:t xml:space="preserve"> </w:t>
      </w:r>
      <w:r w:rsidRPr="00075A80">
        <w:rPr>
          <w:spacing w:val="-1"/>
        </w:rPr>
        <w:t>in</w:t>
      </w:r>
      <w:r w:rsidRPr="00075A80">
        <w:t xml:space="preserve"> </w:t>
      </w:r>
      <w:r w:rsidRPr="00075A80">
        <w:rPr>
          <w:spacing w:val="-1"/>
        </w:rPr>
        <w:t>the past</w:t>
      </w:r>
      <w:r w:rsidRPr="00075A80">
        <w:rPr>
          <w:spacing w:val="1"/>
        </w:rPr>
        <w:t xml:space="preserve"> </w:t>
      </w:r>
      <w:r w:rsidRPr="00075A80">
        <w:rPr>
          <w:spacing w:val="-1"/>
        </w:rPr>
        <w:t>six</w:t>
      </w:r>
      <w:r w:rsidRPr="00075A80">
        <w:t xml:space="preserve"> </w:t>
      </w:r>
      <w:r w:rsidRPr="00075A80">
        <w:rPr>
          <w:spacing w:val="-1"/>
        </w:rPr>
        <w:t>months has</w:t>
      </w:r>
      <w:r w:rsidRPr="00075A80">
        <w:t xml:space="preserve"> </w:t>
      </w:r>
      <w:r w:rsidRPr="00075A80">
        <w:rPr>
          <w:spacing w:val="-1"/>
        </w:rPr>
        <w:t>received,</w:t>
      </w:r>
      <w:r w:rsidRPr="00075A80">
        <w:rPr>
          <w:spacing w:val="1"/>
        </w:rPr>
        <w:t xml:space="preserve"> </w:t>
      </w:r>
      <w:r w:rsidRPr="00075A80">
        <w:rPr>
          <w:spacing w:val="-1"/>
        </w:rPr>
        <w:t>or is</w:t>
      </w:r>
      <w:r w:rsidRPr="00075A80">
        <w:t xml:space="preserve"> a </w:t>
      </w:r>
      <w:r w:rsidRPr="00075A80">
        <w:rPr>
          <w:spacing w:val="-1"/>
        </w:rPr>
        <w:t>member</w:t>
      </w:r>
      <w:r w:rsidRPr="00075A80">
        <w:rPr>
          <w:spacing w:val="-2"/>
        </w:rPr>
        <w:t xml:space="preserve"> </w:t>
      </w:r>
      <w:r w:rsidRPr="00075A80">
        <w:rPr>
          <w:spacing w:val="-1"/>
        </w:rPr>
        <w:t>of</w:t>
      </w:r>
      <w:r w:rsidRPr="00075A80">
        <w:rPr>
          <w:spacing w:val="1"/>
        </w:rPr>
        <w:t xml:space="preserve"> </w:t>
      </w:r>
      <w:r w:rsidRPr="00075A80">
        <w:t xml:space="preserve">a </w:t>
      </w:r>
      <w:r w:rsidRPr="00075A80">
        <w:rPr>
          <w:spacing w:val="-1"/>
        </w:rPr>
        <w:t>family</w:t>
      </w:r>
      <w:r w:rsidRPr="00075A80">
        <w:rPr>
          <w:spacing w:val="59"/>
        </w:rPr>
        <w:t xml:space="preserve"> </w:t>
      </w:r>
      <w:r w:rsidRPr="00075A80">
        <w:rPr>
          <w:spacing w:val="-1"/>
        </w:rPr>
        <w:t>that</w:t>
      </w:r>
      <w:r w:rsidRPr="00075A80">
        <w:t xml:space="preserve"> </w:t>
      </w:r>
      <w:r w:rsidRPr="00075A80">
        <w:rPr>
          <w:spacing w:val="-1"/>
        </w:rPr>
        <w:t>is</w:t>
      </w:r>
      <w:r w:rsidRPr="00075A80">
        <w:t xml:space="preserve"> </w:t>
      </w:r>
      <w:r w:rsidRPr="00075A80">
        <w:rPr>
          <w:spacing w:val="-1"/>
        </w:rPr>
        <w:t>receiving</w:t>
      </w:r>
      <w:r w:rsidRPr="00075A80">
        <w:t xml:space="preserve"> </w:t>
      </w:r>
      <w:r w:rsidRPr="00075A80">
        <w:rPr>
          <w:spacing w:val="-1"/>
        </w:rPr>
        <w:t>or in</w:t>
      </w:r>
      <w:r w:rsidRPr="00075A80">
        <w:t xml:space="preserve"> </w:t>
      </w:r>
      <w:r w:rsidRPr="00075A80">
        <w:rPr>
          <w:spacing w:val="-1"/>
        </w:rPr>
        <w:t>the</w:t>
      </w:r>
      <w:r w:rsidRPr="00075A80">
        <w:t xml:space="preserve"> </w:t>
      </w:r>
      <w:r w:rsidRPr="00075A80">
        <w:rPr>
          <w:spacing w:val="-1"/>
        </w:rPr>
        <w:t>past</w:t>
      </w:r>
      <w:r w:rsidRPr="00075A80">
        <w:rPr>
          <w:spacing w:val="1"/>
        </w:rPr>
        <w:t xml:space="preserve"> </w:t>
      </w:r>
      <w:r w:rsidRPr="00075A80">
        <w:rPr>
          <w:spacing w:val="-1"/>
        </w:rPr>
        <w:t>six months</w:t>
      </w:r>
      <w:r w:rsidRPr="00075A80">
        <w:t xml:space="preserve"> </w:t>
      </w:r>
      <w:r w:rsidRPr="00075A80">
        <w:rPr>
          <w:spacing w:val="-1"/>
        </w:rPr>
        <w:t>has</w:t>
      </w:r>
      <w:r w:rsidRPr="00075A80">
        <w:t xml:space="preserve"> </w:t>
      </w:r>
      <w:r w:rsidRPr="00075A80">
        <w:rPr>
          <w:spacing w:val="-1"/>
        </w:rPr>
        <w:t>received,</w:t>
      </w:r>
      <w:r w:rsidRPr="00075A80">
        <w:t xml:space="preserve"> </w:t>
      </w:r>
      <w:r w:rsidRPr="00075A80">
        <w:rPr>
          <w:spacing w:val="-1"/>
        </w:rPr>
        <w:t>assistance</w:t>
      </w:r>
      <w:r w:rsidRPr="00075A80">
        <w:t xml:space="preserve"> </w:t>
      </w:r>
      <w:r w:rsidRPr="00075A80">
        <w:rPr>
          <w:spacing w:val="-1"/>
        </w:rPr>
        <w:t>through</w:t>
      </w:r>
      <w:r w:rsidRPr="00075A80">
        <w:rPr>
          <w:spacing w:val="62"/>
        </w:rPr>
        <w:t xml:space="preserve"> </w:t>
      </w:r>
      <w:r w:rsidRPr="00075A80">
        <w:rPr>
          <w:spacing w:val="-1"/>
        </w:rPr>
        <w:t>SNAP,</w:t>
      </w:r>
      <w:r w:rsidRPr="00075A80">
        <w:rPr>
          <w:spacing w:val="-2"/>
        </w:rPr>
        <w:t xml:space="preserve"> </w:t>
      </w:r>
      <w:r w:rsidRPr="00075A80">
        <w:rPr>
          <w:spacing w:val="-1"/>
        </w:rPr>
        <w:t>TANF,</w:t>
      </w:r>
      <w:r w:rsidRPr="00075A80">
        <w:rPr>
          <w:spacing w:val="-2"/>
        </w:rPr>
        <w:t xml:space="preserve"> </w:t>
      </w:r>
      <w:r w:rsidRPr="00075A80">
        <w:rPr>
          <w:spacing w:val="-1"/>
        </w:rPr>
        <w:t>or</w:t>
      </w:r>
      <w:r w:rsidRPr="00075A80">
        <w:rPr>
          <w:spacing w:val="-2"/>
        </w:rPr>
        <w:t xml:space="preserve"> </w:t>
      </w:r>
      <w:r w:rsidRPr="00075A80">
        <w:rPr>
          <w:spacing w:val="-1"/>
        </w:rPr>
        <w:t>the</w:t>
      </w:r>
      <w:r w:rsidRPr="00075A80">
        <w:rPr>
          <w:spacing w:val="-4"/>
        </w:rPr>
        <w:t xml:space="preserve"> </w:t>
      </w:r>
      <w:r w:rsidRPr="00075A80">
        <w:rPr>
          <w:spacing w:val="-1"/>
        </w:rPr>
        <w:t>Supplemental</w:t>
      </w:r>
      <w:r w:rsidRPr="00075A80">
        <w:rPr>
          <w:spacing w:val="-3"/>
        </w:rPr>
        <w:t xml:space="preserve"> </w:t>
      </w:r>
      <w:r w:rsidRPr="00075A80">
        <w:rPr>
          <w:spacing w:val="-1"/>
        </w:rPr>
        <w:t>Security</w:t>
      </w:r>
      <w:r w:rsidRPr="00075A80">
        <w:rPr>
          <w:spacing w:val="-3"/>
        </w:rPr>
        <w:t xml:space="preserve"> </w:t>
      </w:r>
      <w:r w:rsidRPr="00075A80">
        <w:rPr>
          <w:spacing w:val="-1"/>
        </w:rPr>
        <w:t>Income</w:t>
      </w:r>
      <w:r w:rsidRPr="00075A80">
        <w:rPr>
          <w:spacing w:val="-2"/>
        </w:rPr>
        <w:t xml:space="preserve"> </w:t>
      </w:r>
      <w:r w:rsidRPr="00075A80">
        <w:rPr>
          <w:spacing w:val="-1"/>
        </w:rPr>
        <w:t>(SSI)</w:t>
      </w:r>
      <w:r w:rsidRPr="00075A80">
        <w:rPr>
          <w:spacing w:val="-3"/>
        </w:rPr>
        <w:t xml:space="preserve"> </w:t>
      </w:r>
      <w:r w:rsidRPr="00075A80">
        <w:rPr>
          <w:spacing w:val="-1"/>
        </w:rPr>
        <w:t>program</w:t>
      </w:r>
    </w:p>
    <w:p w14:paraId="30D81E88" w14:textId="77777777" w:rsidR="00075A80" w:rsidRPr="00075A80" w:rsidRDefault="00075A80" w:rsidP="00002207">
      <w:pPr>
        <w:pStyle w:val="BodyText"/>
        <w:numPr>
          <w:ilvl w:val="2"/>
          <w:numId w:val="44"/>
        </w:numPr>
        <w:tabs>
          <w:tab w:val="left" w:pos="1220"/>
        </w:tabs>
        <w:autoSpaceDE/>
        <w:autoSpaceDN/>
        <w:ind w:right="295"/>
      </w:pPr>
      <w:r w:rsidRPr="00075A80">
        <w:rPr>
          <w:spacing w:val="-1"/>
        </w:rPr>
        <w:t>State</w:t>
      </w:r>
      <w:r w:rsidRPr="00075A80">
        <w:rPr>
          <w:spacing w:val="-2"/>
        </w:rPr>
        <w:t xml:space="preserve"> </w:t>
      </w:r>
      <w:r w:rsidRPr="00075A80">
        <w:rPr>
          <w:spacing w:val="-1"/>
        </w:rPr>
        <w:t>or local</w:t>
      </w:r>
      <w:r w:rsidRPr="00075A80">
        <w:rPr>
          <w:spacing w:val="-3"/>
        </w:rPr>
        <w:t xml:space="preserve"> </w:t>
      </w:r>
      <w:r w:rsidRPr="00075A80">
        <w:rPr>
          <w:spacing w:val="-1"/>
        </w:rPr>
        <w:t>income based</w:t>
      </w:r>
      <w:r w:rsidRPr="00075A80">
        <w:rPr>
          <w:spacing w:val="-2"/>
        </w:rPr>
        <w:t xml:space="preserve"> </w:t>
      </w:r>
      <w:r w:rsidRPr="00075A80">
        <w:rPr>
          <w:spacing w:val="-1"/>
        </w:rPr>
        <w:t>public</w:t>
      </w:r>
      <w:r w:rsidRPr="00075A80">
        <w:t xml:space="preserve"> </w:t>
      </w:r>
      <w:r w:rsidRPr="00075A80">
        <w:rPr>
          <w:spacing w:val="-1"/>
        </w:rPr>
        <w:t>assistance (WSRCA</w:t>
      </w:r>
      <w:r w:rsidRPr="00075A80">
        <w:rPr>
          <w:spacing w:val="-2"/>
        </w:rPr>
        <w:t xml:space="preserve"> </w:t>
      </w:r>
      <w:r w:rsidRPr="00075A80">
        <w:rPr>
          <w:spacing w:val="-1"/>
        </w:rPr>
        <w:t>defines this as CHIPS,</w:t>
      </w:r>
      <w:r w:rsidRPr="00075A80">
        <w:rPr>
          <w:spacing w:val="61"/>
          <w:w w:val="99"/>
        </w:rPr>
        <w:t xml:space="preserve"> </w:t>
      </w:r>
      <w:r w:rsidRPr="00075A80">
        <w:rPr>
          <w:spacing w:val="-1"/>
        </w:rPr>
        <w:t>CCS, Medicaid,</w:t>
      </w:r>
      <w:r w:rsidRPr="00075A80">
        <w:t xml:space="preserve"> </w:t>
      </w:r>
      <w:r w:rsidRPr="00075A80">
        <w:rPr>
          <w:spacing w:val="-1"/>
        </w:rPr>
        <w:t>WIC,</w:t>
      </w:r>
      <w:r w:rsidRPr="00075A80">
        <w:rPr>
          <w:spacing w:val="-2"/>
        </w:rPr>
        <w:t xml:space="preserve"> </w:t>
      </w:r>
      <w:r w:rsidRPr="00075A80">
        <w:rPr>
          <w:spacing w:val="-1"/>
        </w:rPr>
        <w:t>Public Housing including</w:t>
      </w:r>
      <w:r w:rsidRPr="00075A80">
        <w:rPr>
          <w:spacing w:val="-2"/>
        </w:rPr>
        <w:t xml:space="preserve"> </w:t>
      </w:r>
      <w:r w:rsidRPr="00075A80">
        <w:rPr>
          <w:spacing w:val="-1"/>
        </w:rPr>
        <w:t>Section</w:t>
      </w:r>
      <w:r w:rsidRPr="00075A80">
        <w:t xml:space="preserve"> </w:t>
      </w:r>
      <w:r w:rsidRPr="00075A80">
        <w:rPr>
          <w:spacing w:val="-1"/>
        </w:rPr>
        <w:t>8) in the past six</w:t>
      </w:r>
      <w:r w:rsidRPr="00075A80">
        <w:rPr>
          <w:spacing w:val="57"/>
        </w:rPr>
        <w:t xml:space="preserve"> </w:t>
      </w:r>
      <w:r w:rsidRPr="00075A80">
        <w:rPr>
          <w:spacing w:val="-1"/>
        </w:rPr>
        <w:t>months</w:t>
      </w:r>
    </w:p>
    <w:p w14:paraId="6E181F38" w14:textId="77777777" w:rsidR="00075A80" w:rsidRPr="00075A80" w:rsidRDefault="00075A80" w:rsidP="00002207">
      <w:pPr>
        <w:pStyle w:val="BodyText"/>
        <w:numPr>
          <w:ilvl w:val="2"/>
          <w:numId w:val="44"/>
        </w:numPr>
        <w:tabs>
          <w:tab w:val="left" w:pos="1220"/>
        </w:tabs>
        <w:autoSpaceDE/>
        <w:autoSpaceDN/>
        <w:spacing w:line="292" w:lineRule="exact"/>
      </w:pPr>
      <w:r w:rsidRPr="00075A80">
        <w:rPr>
          <w:spacing w:val="-1"/>
        </w:rPr>
        <w:t>Member of</w:t>
      </w:r>
      <w:r w:rsidRPr="00075A80">
        <w:rPr>
          <w:spacing w:val="-2"/>
        </w:rPr>
        <w:t xml:space="preserve"> </w:t>
      </w:r>
      <w:r w:rsidRPr="00075A80">
        <w:rPr>
          <w:spacing w:val="-1"/>
        </w:rPr>
        <w:t>family whose income</w:t>
      </w:r>
      <w:r w:rsidRPr="00075A80">
        <w:t xml:space="preserve"> </w:t>
      </w:r>
      <w:r w:rsidRPr="00075A80">
        <w:rPr>
          <w:spacing w:val="-1"/>
        </w:rPr>
        <w:t>is 70%</w:t>
      </w:r>
      <w:r w:rsidRPr="00075A80">
        <w:t xml:space="preserve"> </w:t>
      </w:r>
      <w:r w:rsidRPr="00075A80">
        <w:rPr>
          <w:spacing w:val="-1"/>
        </w:rPr>
        <w:t>or less</w:t>
      </w:r>
      <w:r w:rsidRPr="00075A80">
        <w:t xml:space="preserve"> </w:t>
      </w:r>
      <w:r w:rsidRPr="00075A80">
        <w:rPr>
          <w:spacing w:val="-1"/>
        </w:rPr>
        <w:t>of</w:t>
      </w:r>
      <w:r w:rsidRPr="00075A80">
        <w:rPr>
          <w:spacing w:val="-2"/>
        </w:rPr>
        <w:t xml:space="preserve"> </w:t>
      </w:r>
      <w:r w:rsidRPr="00075A80">
        <w:rPr>
          <w:spacing w:val="-1"/>
        </w:rPr>
        <w:t>the</w:t>
      </w:r>
      <w:r w:rsidRPr="00075A80">
        <w:t xml:space="preserve"> </w:t>
      </w:r>
      <w:r w:rsidRPr="00075A80">
        <w:rPr>
          <w:spacing w:val="-1"/>
        </w:rPr>
        <w:t>federal poverty</w:t>
      </w:r>
      <w:r w:rsidRPr="00075A80">
        <w:t xml:space="preserve"> </w:t>
      </w:r>
      <w:r w:rsidRPr="00075A80">
        <w:rPr>
          <w:spacing w:val="-1"/>
        </w:rPr>
        <w:t>guidelines</w:t>
      </w:r>
    </w:p>
    <w:p w14:paraId="2E72A30D" w14:textId="77777777" w:rsidR="00075A80" w:rsidRPr="00075A80" w:rsidRDefault="00075A80" w:rsidP="00002207">
      <w:pPr>
        <w:pStyle w:val="BodyText"/>
        <w:numPr>
          <w:ilvl w:val="2"/>
          <w:numId w:val="44"/>
        </w:numPr>
        <w:tabs>
          <w:tab w:val="left" w:pos="1220"/>
        </w:tabs>
        <w:autoSpaceDE/>
        <w:autoSpaceDN/>
        <w:spacing w:line="292" w:lineRule="exact"/>
      </w:pPr>
      <w:r w:rsidRPr="00075A80">
        <w:rPr>
          <w:spacing w:val="-1"/>
        </w:rPr>
        <w:t>Homeless</w:t>
      </w:r>
    </w:p>
    <w:p w14:paraId="7EE5FF5D" w14:textId="77777777" w:rsidR="00075A80" w:rsidRPr="00075A80" w:rsidRDefault="00075A80" w:rsidP="00002207">
      <w:pPr>
        <w:pStyle w:val="BodyText"/>
        <w:numPr>
          <w:ilvl w:val="2"/>
          <w:numId w:val="44"/>
        </w:numPr>
        <w:tabs>
          <w:tab w:val="left" w:pos="1220"/>
        </w:tabs>
        <w:autoSpaceDE/>
        <w:autoSpaceDN/>
        <w:spacing w:line="292" w:lineRule="exact"/>
      </w:pPr>
      <w:r w:rsidRPr="00075A80">
        <w:rPr>
          <w:spacing w:val="-1"/>
        </w:rPr>
        <w:t>Foster</w:t>
      </w:r>
      <w:r w:rsidRPr="00075A80">
        <w:rPr>
          <w:spacing w:val="-5"/>
        </w:rPr>
        <w:t xml:space="preserve"> </w:t>
      </w:r>
      <w:r w:rsidRPr="00075A80">
        <w:rPr>
          <w:spacing w:val="-1"/>
        </w:rPr>
        <w:t>youth</w:t>
      </w:r>
    </w:p>
    <w:p w14:paraId="5882843A" w14:textId="77777777" w:rsidR="00075A80" w:rsidRPr="00075A80" w:rsidRDefault="00075A80" w:rsidP="00002207">
      <w:pPr>
        <w:pStyle w:val="BodyText"/>
        <w:numPr>
          <w:ilvl w:val="2"/>
          <w:numId w:val="44"/>
        </w:numPr>
        <w:tabs>
          <w:tab w:val="left" w:pos="1220"/>
        </w:tabs>
        <w:autoSpaceDE/>
        <w:autoSpaceDN/>
        <w:ind w:right="414"/>
      </w:pPr>
      <w:r w:rsidRPr="00075A80">
        <w:rPr>
          <w:spacing w:val="-1"/>
        </w:rPr>
        <w:t>Individual</w:t>
      </w:r>
      <w:r w:rsidRPr="00075A80">
        <w:t xml:space="preserve"> </w:t>
      </w:r>
      <w:r w:rsidRPr="00075A80">
        <w:rPr>
          <w:spacing w:val="-1"/>
        </w:rPr>
        <w:t>with</w:t>
      </w:r>
      <w:r w:rsidRPr="00075A80">
        <w:t xml:space="preserve"> a</w:t>
      </w:r>
      <w:r w:rsidRPr="00075A80">
        <w:rPr>
          <w:spacing w:val="-1"/>
        </w:rPr>
        <w:t xml:space="preserve"> disability</w:t>
      </w:r>
      <w:r w:rsidRPr="00075A80">
        <w:t xml:space="preserve"> </w:t>
      </w:r>
      <w:r w:rsidRPr="00075A80">
        <w:rPr>
          <w:spacing w:val="-1"/>
        </w:rPr>
        <w:t>whose income</w:t>
      </w:r>
      <w:r w:rsidRPr="00075A80">
        <w:t xml:space="preserve"> </w:t>
      </w:r>
      <w:r w:rsidRPr="00075A80">
        <w:rPr>
          <w:spacing w:val="-1"/>
        </w:rPr>
        <w:t xml:space="preserve">(as </w:t>
      </w:r>
      <w:r w:rsidRPr="00075A80">
        <w:t xml:space="preserve">a </w:t>
      </w:r>
      <w:r w:rsidRPr="00075A80">
        <w:rPr>
          <w:spacing w:val="-1"/>
        </w:rPr>
        <w:t>family of</w:t>
      </w:r>
      <w:r w:rsidRPr="00075A80">
        <w:t xml:space="preserve"> </w:t>
      </w:r>
      <w:r w:rsidRPr="00075A80">
        <w:rPr>
          <w:spacing w:val="-1"/>
        </w:rPr>
        <w:t>one)</w:t>
      </w:r>
      <w:r w:rsidRPr="00075A80">
        <w:t xml:space="preserve"> </w:t>
      </w:r>
      <w:r w:rsidRPr="00075A80">
        <w:rPr>
          <w:spacing w:val="-1"/>
        </w:rPr>
        <w:t>is 70%</w:t>
      </w:r>
      <w:r w:rsidRPr="00075A80">
        <w:t xml:space="preserve"> </w:t>
      </w:r>
      <w:r w:rsidRPr="00075A80">
        <w:rPr>
          <w:spacing w:val="-1"/>
        </w:rPr>
        <w:t>or less of</w:t>
      </w:r>
      <w:r w:rsidRPr="00075A80">
        <w:rPr>
          <w:spacing w:val="56"/>
          <w:w w:val="99"/>
        </w:rPr>
        <w:t xml:space="preserve"> </w:t>
      </w:r>
      <w:r w:rsidRPr="00075A80">
        <w:rPr>
          <w:spacing w:val="-1"/>
        </w:rPr>
        <w:t>the federal</w:t>
      </w:r>
      <w:r w:rsidRPr="00075A80">
        <w:rPr>
          <w:spacing w:val="-2"/>
        </w:rPr>
        <w:t xml:space="preserve"> </w:t>
      </w:r>
      <w:r w:rsidRPr="00075A80">
        <w:rPr>
          <w:spacing w:val="-1"/>
        </w:rPr>
        <w:t>poverty</w:t>
      </w:r>
      <w:r w:rsidRPr="00075A80">
        <w:t xml:space="preserve"> </w:t>
      </w:r>
      <w:r w:rsidRPr="00075A80">
        <w:rPr>
          <w:spacing w:val="-1"/>
        </w:rPr>
        <w:t>guidelines</w:t>
      </w:r>
    </w:p>
    <w:p w14:paraId="22177F36" w14:textId="77777777" w:rsidR="00075A80" w:rsidRPr="00075A80" w:rsidRDefault="00075A80" w:rsidP="00002207">
      <w:pPr>
        <w:pStyle w:val="BodyText"/>
        <w:numPr>
          <w:ilvl w:val="2"/>
          <w:numId w:val="44"/>
        </w:numPr>
        <w:tabs>
          <w:tab w:val="left" w:pos="1220"/>
        </w:tabs>
        <w:autoSpaceDE/>
        <w:autoSpaceDN/>
        <w:ind w:right="347"/>
      </w:pPr>
      <w:r w:rsidRPr="00075A80">
        <w:rPr>
          <w:spacing w:val="-1"/>
        </w:rPr>
        <w:t>Receives or</w:t>
      </w:r>
      <w:r w:rsidRPr="00075A80">
        <w:t xml:space="preserve"> </w:t>
      </w:r>
      <w:r w:rsidRPr="00075A80">
        <w:rPr>
          <w:spacing w:val="-1"/>
        </w:rPr>
        <w:t>is</w:t>
      </w:r>
      <w:r w:rsidRPr="00075A80">
        <w:t xml:space="preserve"> </w:t>
      </w:r>
      <w:r w:rsidRPr="00075A80">
        <w:rPr>
          <w:spacing w:val="-1"/>
        </w:rPr>
        <w:t>eligible</w:t>
      </w:r>
      <w:r w:rsidRPr="00075A80">
        <w:t xml:space="preserve"> to </w:t>
      </w:r>
      <w:r w:rsidRPr="00075A80">
        <w:rPr>
          <w:spacing w:val="-1"/>
        </w:rPr>
        <w:t>receive</w:t>
      </w:r>
      <w:r w:rsidRPr="00075A80">
        <w:t xml:space="preserve"> a</w:t>
      </w:r>
      <w:r w:rsidRPr="00075A80">
        <w:rPr>
          <w:spacing w:val="-1"/>
        </w:rPr>
        <w:t xml:space="preserve"> free</w:t>
      </w:r>
      <w:r w:rsidRPr="00075A80">
        <w:t xml:space="preserve"> </w:t>
      </w:r>
      <w:r w:rsidRPr="00075A80">
        <w:rPr>
          <w:spacing w:val="-1"/>
        </w:rPr>
        <w:t>or reduced-price</w:t>
      </w:r>
      <w:r w:rsidRPr="00075A80">
        <w:t xml:space="preserve"> </w:t>
      </w:r>
      <w:r w:rsidRPr="00075A80">
        <w:rPr>
          <w:spacing w:val="-1"/>
        </w:rPr>
        <w:t>lunch</w:t>
      </w:r>
      <w:r w:rsidRPr="00075A80">
        <w:t xml:space="preserve"> </w:t>
      </w:r>
      <w:r w:rsidRPr="00075A80">
        <w:rPr>
          <w:spacing w:val="-1"/>
        </w:rPr>
        <w:t>under</w:t>
      </w:r>
      <w:r w:rsidRPr="00075A80">
        <w:t xml:space="preserve"> </w:t>
      </w:r>
      <w:r w:rsidRPr="00075A80">
        <w:rPr>
          <w:spacing w:val="-1"/>
        </w:rPr>
        <w:t>the</w:t>
      </w:r>
      <w:r w:rsidRPr="00075A80">
        <w:rPr>
          <w:spacing w:val="54"/>
        </w:rPr>
        <w:t xml:space="preserve"> </w:t>
      </w:r>
      <w:r w:rsidRPr="00075A80">
        <w:rPr>
          <w:spacing w:val="-1"/>
        </w:rPr>
        <w:t>National</w:t>
      </w:r>
      <w:r w:rsidRPr="00075A80">
        <w:rPr>
          <w:spacing w:val="-2"/>
        </w:rPr>
        <w:t xml:space="preserve"> </w:t>
      </w:r>
      <w:r w:rsidRPr="00075A80">
        <w:rPr>
          <w:spacing w:val="-1"/>
        </w:rPr>
        <w:t>School</w:t>
      </w:r>
      <w:r w:rsidRPr="00075A80">
        <w:rPr>
          <w:spacing w:val="-2"/>
        </w:rPr>
        <w:t xml:space="preserve"> </w:t>
      </w:r>
      <w:r w:rsidRPr="00075A80">
        <w:rPr>
          <w:spacing w:val="-1"/>
        </w:rPr>
        <w:t>Lunch Program (for the</w:t>
      </w:r>
      <w:r w:rsidRPr="00075A80">
        <w:rPr>
          <w:spacing w:val="-2"/>
        </w:rPr>
        <w:t xml:space="preserve"> </w:t>
      </w:r>
      <w:r w:rsidRPr="00075A80">
        <w:rPr>
          <w:spacing w:val="-1"/>
        </w:rPr>
        <w:t>WIOA adult</w:t>
      </w:r>
      <w:r w:rsidRPr="00075A80">
        <w:t xml:space="preserve"> </w:t>
      </w:r>
      <w:r w:rsidRPr="00075A80">
        <w:rPr>
          <w:spacing w:val="-1"/>
        </w:rPr>
        <w:t>program,</w:t>
      </w:r>
      <w:r w:rsidRPr="00075A80">
        <w:rPr>
          <w:spacing w:val="-3"/>
        </w:rPr>
        <w:t xml:space="preserve"> </w:t>
      </w:r>
      <w:r w:rsidRPr="00075A80">
        <w:rPr>
          <w:spacing w:val="-1"/>
        </w:rPr>
        <w:t>this only applies</w:t>
      </w:r>
      <w:r w:rsidRPr="00075A80">
        <w:rPr>
          <w:spacing w:val="57"/>
        </w:rPr>
        <w:t xml:space="preserve"> </w:t>
      </w:r>
      <w:r w:rsidRPr="00075A80">
        <w:t>to</w:t>
      </w:r>
      <w:r w:rsidRPr="00075A80">
        <w:rPr>
          <w:spacing w:val="-1"/>
        </w:rPr>
        <w:t xml:space="preserve"> the individual receiving the</w:t>
      </w:r>
      <w:r w:rsidRPr="00075A80">
        <w:t xml:space="preserve"> </w:t>
      </w:r>
      <w:r w:rsidRPr="00075A80">
        <w:rPr>
          <w:spacing w:val="-1"/>
        </w:rPr>
        <w:t>free</w:t>
      </w:r>
      <w:r w:rsidRPr="00075A80">
        <w:rPr>
          <w:spacing w:val="-2"/>
        </w:rPr>
        <w:t xml:space="preserve"> </w:t>
      </w:r>
      <w:r w:rsidRPr="00075A80">
        <w:rPr>
          <w:spacing w:val="-1"/>
        </w:rPr>
        <w:t>or</w:t>
      </w:r>
      <w:r w:rsidRPr="00075A80">
        <w:t xml:space="preserve"> </w:t>
      </w:r>
      <w:r w:rsidR="5D9C6FCB" w:rsidRPr="00075A80">
        <w:rPr>
          <w:spacing w:val="-1"/>
        </w:rPr>
        <w:t>reduced-price</w:t>
      </w:r>
      <w:r w:rsidRPr="00075A80">
        <w:t xml:space="preserve"> </w:t>
      </w:r>
      <w:r w:rsidRPr="00075A80">
        <w:rPr>
          <w:spacing w:val="-1"/>
        </w:rPr>
        <w:t>lunch.)</w:t>
      </w:r>
    </w:p>
    <w:p w14:paraId="7A7801CC" w14:textId="77777777" w:rsidR="00075A80" w:rsidRPr="00075A80" w:rsidRDefault="00075A80" w:rsidP="00075A80">
      <w:pPr>
        <w:rPr>
          <w:rFonts w:ascii="Arial" w:eastAsia="Arial" w:hAnsi="Arial" w:cs="Arial"/>
          <w:sz w:val="24"/>
          <w:szCs w:val="24"/>
        </w:rPr>
      </w:pPr>
    </w:p>
    <w:p w14:paraId="6F04FF09" w14:textId="77777777" w:rsidR="00075A80" w:rsidRPr="00075A80" w:rsidRDefault="00075A80" w:rsidP="00075A80">
      <w:pPr>
        <w:pStyle w:val="Heading2"/>
        <w:ind w:left="860"/>
        <w:rPr>
          <w:b w:val="0"/>
          <w:bCs w:val="0"/>
          <w:sz w:val="24"/>
          <w:szCs w:val="24"/>
        </w:rPr>
      </w:pPr>
      <w:r w:rsidRPr="00075A80">
        <w:rPr>
          <w:spacing w:val="-5"/>
          <w:sz w:val="24"/>
          <w:szCs w:val="24"/>
        </w:rPr>
        <w:t>Basic</w:t>
      </w:r>
      <w:r w:rsidRPr="00075A80">
        <w:rPr>
          <w:spacing w:val="-10"/>
          <w:sz w:val="24"/>
          <w:szCs w:val="24"/>
        </w:rPr>
        <w:t xml:space="preserve"> </w:t>
      </w:r>
      <w:r w:rsidRPr="00075A80">
        <w:rPr>
          <w:spacing w:val="-6"/>
          <w:sz w:val="24"/>
          <w:szCs w:val="24"/>
        </w:rPr>
        <w:t>Skill</w:t>
      </w:r>
      <w:r w:rsidRPr="00075A80">
        <w:rPr>
          <w:spacing w:val="-5"/>
          <w:sz w:val="24"/>
          <w:szCs w:val="24"/>
        </w:rPr>
        <w:t>s</w:t>
      </w:r>
      <w:r w:rsidRPr="00075A80">
        <w:rPr>
          <w:spacing w:val="-10"/>
          <w:sz w:val="24"/>
          <w:szCs w:val="24"/>
        </w:rPr>
        <w:t xml:space="preserve"> </w:t>
      </w:r>
      <w:r w:rsidRPr="00075A80">
        <w:rPr>
          <w:spacing w:val="-6"/>
          <w:sz w:val="24"/>
          <w:szCs w:val="24"/>
        </w:rPr>
        <w:t>Def</w:t>
      </w:r>
      <w:r w:rsidRPr="00075A80">
        <w:rPr>
          <w:spacing w:val="-7"/>
          <w:sz w:val="24"/>
          <w:szCs w:val="24"/>
        </w:rPr>
        <w:t>i</w:t>
      </w:r>
      <w:r w:rsidRPr="00075A80">
        <w:rPr>
          <w:spacing w:val="-6"/>
          <w:sz w:val="24"/>
          <w:szCs w:val="24"/>
        </w:rPr>
        <w:t>c</w:t>
      </w:r>
      <w:r w:rsidRPr="00075A80">
        <w:rPr>
          <w:spacing w:val="-7"/>
          <w:sz w:val="24"/>
          <w:szCs w:val="24"/>
        </w:rPr>
        <w:t>i</w:t>
      </w:r>
      <w:r w:rsidRPr="00075A80">
        <w:rPr>
          <w:spacing w:val="-6"/>
          <w:sz w:val="24"/>
          <w:szCs w:val="24"/>
        </w:rPr>
        <w:t>ent</w:t>
      </w:r>
    </w:p>
    <w:p w14:paraId="298D043B" w14:textId="77777777" w:rsidR="00075A80" w:rsidRPr="00075A80" w:rsidRDefault="00075A80" w:rsidP="00075A80">
      <w:pPr>
        <w:pStyle w:val="BodyText"/>
        <w:spacing w:before="40"/>
        <w:ind w:left="500" w:right="349"/>
        <w:jc w:val="both"/>
      </w:pPr>
      <w:r w:rsidRPr="00075A80">
        <w:rPr>
          <w:spacing w:val="-1"/>
        </w:rPr>
        <w:t>WSRCA defines basic skills</w:t>
      </w:r>
      <w:r w:rsidRPr="00075A80">
        <w:t xml:space="preserve"> </w:t>
      </w:r>
      <w:r w:rsidRPr="00075A80">
        <w:rPr>
          <w:spacing w:val="-1"/>
        </w:rPr>
        <w:t>deficient</w:t>
      </w:r>
      <w:r w:rsidRPr="00075A80">
        <w:t xml:space="preserve"> </w:t>
      </w:r>
      <w:r w:rsidRPr="00075A80">
        <w:rPr>
          <w:spacing w:val="-1"/>
        </w:rPr>
        <w:t>(BSD) as</w:t>
      </w:r>
      <w:r w:rsidRPr="00075A80">
        <w:t xml:space="preserve"> </w:t>
      </w:r>
      <w:r w:rsidRPr="00075A80">
        <w:rPr>
          <w:spacing w:val="-1"/>
        </w:rPr>
        <w:t>an individual</w:t>
      </w:r>
      <w:r w:rsidRPr="00075A80">
        <w:rPr>
          <w:spacing w:val="-2"/>
        </w:rPr>
        <w:t xml:space="preserve"> </w:t>
      </w:r>
      <w:r w:rsidRPr="00075A80">
        <w:rPr>
          <w:spacing w:val="-1"/>
        </w:rPr>
        <w:t>who computes</w:t>
      </w:r>
      <w:r w:rsidRPr="00075A80">
        <w:t xml:space="preserve"> </w:t>
      </w:r>
      <w:r w:rsidRPr="00075A80">
        <w:rPr>
          <w:spacing w:val="-1"/>
        </w:rPr>
        <w:t>or</w:t>
      </w:r>
      <w:r w:rsidRPr="00075A80">
        <w:rPr>
          <w:spacing w:val="-2"/>
        </w:rPr>
        <w:t xml:space="preserve"> </w:t>
      </w:r>
      <w:r w:rsidRPr="00075A80">
        <w:rPr>
          <w:spacing w:val="-1"/>
        </w:rPr>
        <w:t>solves</w:t>
      </w:r>
      <w:r w:rsidRPr="00075A80">
        <w:rPr>
          <w:spacing w:val="64"/>
        </w:rPr>
        <w:t xml:space="preserve"> </w:t>
      </w:r>
      <w:r w:rsidRPr="00075A80">
        <w:rPr>
          <w:spacing w:val="-1"/>
        </w:rPr>
        <w:t>problems,</w:t>
      </w:r>
      <w:r w:rsidRPr="00075A80">
        <w:t xml:space="preserve"> </w:t>
      </w:r>
      <w:r w:rsidRPr="00075A80">
        <w:rPr>
          <w:spacing w:val="-1"/>
        </w:rPr>
        <w:t>reads,</w:t>
      </w:r>
      <w:r w:rsidRPr="00075A80">
        <w:t xml:space="preserve"> </w:t>
      </w:r>
      <w:r w:rsidRPr="00075A80">
        <w:rPr>
          <w:spacing w:val="-1"/>
        </w:rPr>
        <w:t>writes,</w:t>
      </w:r>
      <w:r w:rsidRPr="00075A80">
        <w:rPr>
          <w:spacing w:val="1"/>
        </w:rPr>
        <w:t xml:space="preserve"> </w:t>
      </w:r>
      <w:r w:rsidRPr="00075A80">
        <w:rPr>
          <w:spacing w:val="-1"/>
        </w:rPr>
        <w:t>or speaks</w:t>
      </w:r>
      <w:r w:rsidRPr="00075A80">
        <w:t xml:space="preserve"> </w:t>
      </w:r>
      <w:r w:rsidRPr="00075A80">
        <w:rPr>
          <w:spacing w:val="-1"/>
        </w:rPr>
        <w:t xml:space="preserve">English </w:t>
      </w:r>
      <w:r w:rsidRPr="00075A80">
        <w:t>at</w:t>
      </w:r>
      <w:r w:rsidRPr="00075A80">
        <w:rPr>
          <w:spacing w:val="1"/>
        </w:rPr>
        <w:t xml:space="preserve"> </w:t>
      </w:r>
      <w:r w:rsidRPr="00075A80">
        <w:rPr>
          <w:spacing w:val="-1"/>
        </w:rPr>
        <w:t>or below 8.9 grade</w:t>
      </w:r>
      <w:r w:rsidRPr="00075A80">
        <w:t xml:space="preserve"> </w:t>
      </w:r>
      <w:r w:rsidRPr="00075A80">
        <w:rPr>
          <w:spacing w:val="-1"/>
        </w:rPr>
        <w:t>level</w:t>
      </w:r>
      <w:r w:rsidRPr="00075A80">
        <w:rPr>
          <w:spacing w:val="-2"/>
        </w:rPr>
        <w:t xml:space="preserve"> </w:t>
      </w:r>
      <w:r w:rsidRPr="00075A80">
        <w:rPr>
          <w:spacing w:val="-1"/>
        </w:rPr>
        <w:t>using</w:t>
      </w:r>
      <w:r w:rsidRPr="00075A80">
        <w:t xml:space="preserve"> a</w:t>
      </w:r>
      <w:r w:rsidRPr="00075A80">
        <w:rPr>
          <w:spacing w:val="-1"/>
        </w:rPr>
        <w:t xml:space="preserve"> Board</w:t>
      </w:r>
      <w:r w:rsidRPr="00075A80">
        <w:rPr>
          <w:spacing w:val="55"/>
        </w:rPr>
        <w:t xml:space="preserve"> </w:t>
      </w:r>
      <w:r w:rsidRPr="00075A80">
        <w:rPr>
          <w:spacing w:val="-1"/>
        </w:rPr>
        <w:t>approved assessment</w:t>
      </w:r>
      <w:r w:rsidRPr="00075A80">
        <w:rPr>
          <w:spacing w:val="-2"/>
        </w:rPr>
        <w:t xml:space="preserve"> </w:t>
      </w:r>
      <w:r w:rsidRPr="00075A80">
        <w:rPr>
          <w:spacing w:val="-1"/>
        </w:rPr>
        <w:t>instrument.</w:t>
      </w:r>
    </w:p>
    <w:p w14:paraId="46E3F606" w14:textId="77777777" w:rsidR="00075A80" w:rsidRDefault="00075A80" w:rsidP="00075A80">
      <w:pPr>
        <w:tabs>
          <w:tab w:val="left" w:pos="1139"/>
        </w:tabs>
        <w:spacing w:line="310" w:lineRule="exact"/>
        <w:rPr>
          <w:rFonts w:ascii="MS Gothic" w:hAnsi="MS Gothic"/>
          <w:sz w:val="24"/>
        </w:rPr>
      </w:pPr>
    </w:p>
    <w:p w14:paraId="6400EA99" w14:textId="77777777" w:rsidR="00AA0A28" w:rsidRDefault="00F305A9">
      <w:pPr>
        <w:spacing w:before="236"/>
        <w:ind w:left="120"/>
        <w:rPr>
          <w:b/>
          <w:sz w:val="28"/>
        </w:rPr>
      </w:pPr>
      <w:bookmarkStart w:id="56" w:name="Part_7:_Fiscal_Agent,_Grants,_and_Contra"/>
      <w:bookmarkStart w:id="57" w:name="_bookmark28"/>
      <w:bookmarkEnd w:id="56"/>
      <w:bookmarkEnd w:id="57"/>
      <w:r>
        <w:rPr>
          <w:b/>
          <w:sz w:val="28"/>
        </w:rPr>
        <w:t>Part</w:t>
      </w:r>
      <w:r>
        <w:rPr>
          <w:b/>
          <w:spacing w:val="-8"/>
          <w:sz w:val="28"/>
        </w:rPr>
        <w:t xml:space="preserve"> </w:t>
      </w:r>
      <w:r>
        <w:rPr>
          <w:b/>
          <w:sz w:val="28"/>
        </w:rPr>
        <w:t>7:</w:t>
      </w:r>
      <w:r>
        <w:rPr>
          <w:b/>
          <w:spacing w:val="-7"/>
          <w:sz w:val="28"/>
        </w:rPr>
        <w:t xml:space="preserve"> </w:t>
      </w:r>
      <w:r>
        <w:rPr>
          <w:b/>
          <w:sz w:val="28"/>
        </w:rPr>
        <w:t>Fiscal</w:t>
      </w:r>
      <w:r>
        <w:rPr>
          <w:b/>
          <w:spacing w:val="-8"/>
          <w:sz w:val="28"/>
        </w:rPr>
        <w:t xml:space="preserve"> </w:t>
      </w:r>
      <w:r>
        <w:rPr>
          <w:b/>
          <w:sz w:val="28"/>
        </w:rPr>
        <w:t>Agent,</w:t>
      </w:r>
      <w:r>
        <w:rPr>
          <w:b/>
          <w:spacing w:val="-7"/>
          <w:sz w:val="28"/>
        </w:rPr>
        <w:t xml:space="preserve"> </w:t>
      </w:r>
      <w:r>
        <w:rPr>
          <w:b/>
          <w:sz w:val="28"/>
        </w:rPr>
        <w:t>Grants,</w:t>
      </w:r>
      <w:r>
        <w:rPr>
          <w:b/>
          <w:spacing w:val="-8"/>
          <w:sz w:val="28"/>
        </w:rPr>
        <w:t xml:space="preserve"> </w:t>
      </w:r>
      <w:r>
        <w:rPr>
          <w:b/>
          <w:sz w:val="28"/>
        </w:rPr>
        <w:t>and</w:t>
      </w:r>
      <w:r>
        <w:rPr>
          <w:b/>
          <w:spacing w:val="-7"/>
          <w:sz w:val="28"/>
        </w:rPr>
        <w:t xml:space="preserve"> </w:t>
      </w:r>
      <w:r>
        <w:rPr>
          <w:b/>
          <w:spacing w:val="-2"/>
          <w:sz w:val="28"/>
        </w:rPr>
        <w:t>Contracts</w:t>
      </w:r>
    </w:p>
    <w:p w14:paraId="1234DC02" w14:textId="77777777" w:rsidR="00AA0A28" w:rsidRDefault="00F305A9" w:rsidP="00002207">
      <w:pPr>
        <w:pStyle w:val="ListParagraph"/>
        <w:numPr>
          <w:ilvl w:val="0"/>
          <w:numId w:val="12"/>
        </w:numPr>
        <w:tabs>
          <w:tab w:val="left" w:pos="412"/>
        </w:tabs>
        <w:spacing w:before="244"/>
        <w:ind w:hanging="292"/>
        <w:rPr>
          <w:b/>
          <w:sz w:val="24"/>
        </w:rPr>
      </w:pPr>
      <w:bookmarkStart w:id="58" w:name="A._Fiscal_Agent"/>
      <w:bookmarkStart w:id="59" w:name="_bookmark29"/>
      <w:bookmarkEnd w:id="58"/>
      <w:bookmarkEnd w:id="59"/>
      <w:r>
        <w:rPr>
          <w:b/>
          <w:sz w:val="24"/>
        </w:rPr>
        <w:t>Fiscal</w:t>
      </w:r>
      <w:r>
        <w:rPr>
          <w:b/>
          <w:spacing w:val="-3"/>
          <w:sz w:val="24"/>
        </w:rPr>
        <w:t xml:space="preserve"> </w:t>
      </w:r>
      <w:r>
        <w:rPr>
          <w:b/>
          <w:spacing w:val="-2"/>
          <w:sz w:val="24"/>
        </w:rPr>
        <w:t>Agent</w:t>
      </w:r>
    </w:p>
    <w:p w14:paraId="10E8E5D6" w14:textId="77777777" w:rsidR="00AA0A28" w:rsidRDefault="00F305A9">
      <w:pPr>
        <w:pStyle w:val="BodyText"/>
        <w:spacing w:before="240"/>
      </w:pPr>
      <w:r>
        <w:t>References:</w:t>
      </w:r>
      <w:r>
        <w:rPr>
          <w:spacing w:val="-5"/>
        </w:rPr>
        <w:t xml:space="preserve"> </w:t>
      </w:r>
      <w:r>
        <w:t>WIOA</w:t>
      </w:r>
      <w:r>
        <w:rPr>
          <w:spacing w:val="-3"/>
        </w:rPr>
        <w:t xml:space="preserve"> </w:t>
      </w:r>
      <w:r>
        <w:t>§108(b)(15);</w:t>
      </w:r>
      <w:r>
        <w:rPr>
          <w:spacing w:val="-1"/>
        </w:rPr>
        <w:t xml:space="preserve"> </w:t>
      </w:r>
      <w:r>
        <w:t>20</w:t>
      </w:r>
      <w:r>
        <w:rPr>
          <w:spacing w:val="-4"/>
        </w:rPr>
        <w:t xml:space="preserve"> </w:t>
      </w:r>
      <w:r>
        <w:t>CFR</w:t>
      </w:r>
      <w:r>
        <w:rPr>
          <w:spacing w:val="-2"/>
        </w:rPr>
        <w:t xml:space="preserve"> §679.560(b)(14)</w:t>
      </w:r>
    </w:p>
    <w:p w14:paraId="51C6038E" w14:textId="77777777" w:rsidR="00AA0A28" w:rsidRDefault="00F305A9">
      <w:pPr>
        <w:pStyle w:val="BodyText"/>
        <w:spacing w:before="240"/>
      </w:pPr>
      <w:r>
        <w:t>Boards</w:t>
      </w:r>
      <w:r>
        <w:rPr>
          <w:spacing w:val="-3"/>
        </w:rPr>
        <w:t xml:space="preserve"> </w:t>
      </w:r>
      <w:r>
        <w:t>must</w:t>
      </w:r>
      <w:r>
        <w:rPr>
          <w:spacing w:val="-2"/>
        </w:rPr>
        <w:t xml:space="preserve"> </w:t>
      </w:r>
      <w:r>
        <w:t>identify</w:t>
      </w:r>
      <w:r>
        <w:rPr>
          <w:spacing w:val="-1"/>
        </w:rPr>
        <w:t xml:space="preserve"> </w:t>
      </w:r>
      <w:r>
        <w:t>the</w:t>
      </w:r>
      <w:r>
        <w:rPr>
          <w:spacing w:val="-2"/>
        </w:rPr>
        <w:t xml:space="preserve"> </w:t>
      </w:r>
      <w:r>
        <w:t>entity</w:t>
      </w:r>
      <w:r>
        <w:rPr>
          <w:spacing w:val="-2"/>
        </w:rPr>
        <w:t xml:space="preserve"> </w:t>
      </w:r>
      <w:r>
        <w:t>responsible</w:t>
      </w:r>
      <w:r>
        <w:rPr>
          <w:spacing w:val="-2"/>
        </w:rPr>
        <w:t xml:space="preserve"> </w:t>
      </w:r>
      <w:r>
        <w:t>for</w:t>
      </w:r>
      <w:r>
        <w:rPr>
          <w:spacing w:val="-2"/>
        </w:rPr>
        <w:t xml:space="preserve"> </w:t>
      </w:r>
      <w:r>
        <w:t>the</w:t>
      </w:r>
      <w:r>
        <w:rPr>
          <w:spacing w:val="-1"/>
        </w:rPr>
        <w:t xml:space="preserve"> </w:t>
      </w:r>
      <w:r>
        <w:t>disbursal</w:t>
      </w:r>
      <w:r>
        <w:rPr>
          <w:spacing w:val="-2"/>
        </w:rPr>
        <w:t xml:space="preserve"> </w:t>
      </w:r>
      <w:r>
        <w:t>of</w:t>
      </w:r>
      <w:r>
        <w:rPr>
          <w:spacing w:val="-1"/>
        </w:rPr>
        <w:t xml:space="preserve"> </w:t>
      </w:r>
      <w:r>
        <w:t>grant</w:t>
      </w:r>
      <w:r>
        <w:rPr>
          <w:spacing w:val="-2"/>
        </w:rPr>
        <w:t xml:space="preserve"> </w:t>
      </w:r>
      <w:r>
        <w:t>funds</w:t>
      </w:r>
      <w:r>
        <w:rPr>
          <w:spacing w:val="-2"/>
        </w:rPr>
        <w:t xml:space="preserve"> </w:t>
      </w:r>
      <w:r>
        <w:t>described</w:t>
      </w:r>
      <w:r>
        <w:rPr>
          <w:spacing w:val="-1"/>
        </w:rPr>
        <w:t xml:space="preserve"> </w:t>
      </w:r>
      <w:r>
        <w:t>in</w:t>
      </w:r>
      <w:r>
        <w:rPr>
          <w:spacing w:val="-23"/>
        </w:rPr>
        <w:t xml:space="preserve"> </w:t>
      </w:r>
      <w:r>
        <w:rPr>
          <w:spacing w:val="-4"/>
        </w:rPr>
        <w:t>WIOA</w:t>
      </w:r>
    </w:p>
    <w:p w14:paraId="34833CFF" w14:textId="77777777" w:rsidR="00AA0A28" w:rsidRDefault="00F305A9">
      <w:pPr>
        <w:pStyle w:val="BodyText"/>
      </w:pPr>
      <w:r>
        <w:t>§107(d)(12)(B)(i)(III),</w:t>
      </w:r>
      <w:r>
        <w:rPr>
          <w:spacing w:val="-4"/>
        </w:rPr>
        <w:t xml:space="preserve"> </w:t>
      </w:r>
      <w:r>
        <w:t>as</w:t>
      </w:r>
      <w:r>
        <w:rPr>
          <w:spacing w:val="-2"/>
        </w:rPr>
        <w:t xml:space="preserve"> </w:t>
      </w:r>
      <w:r>
        <w:t>determined</w:t>
      </w:r>
      <w:r>
        <w:rPr>
          <w:spacing w:val="-2"/>
        </w:rPr>
        <w:t xml:space="preserve"> </w:t>
      </w:r>
      <w:r>
        <w:t>by</w:t>
      </w:r>
      <w:r>
        <w:rPr>
          <w:spacing w:val="-1"/>
        </w:rPr>
        <w:t xml:space="preserve"> </w:t>
      </w:r>
      <w:r>
        <w:t>the</w:t>
      </w:r>
      <w:r>
        <w:rPr>
          <w:spacing w:val="-2"/>
        </w:rPr>
        <w:t xml:space="preserve"> </w:t>
      </w:r>
      <w:r>
        <w:t>CEOs</w:t>
      </w:r>
      <w:r>
        <w:rPr>
          <w:spacing w:val="-2"/>
        </w:rPr>
        <w:t xml:space="preserve"> </w:t>
      </w:r>
      <w:r>
        <w:t>or</w:t>
      </w:r>
      <w:r>
        <w:rPr>
          <w:spacing w:val="-2"/>
        </w:rPr>
        <w:t xml:space="preserve"> </w:t>
      </w:r>
      <w:r>
        <w:t>the</w:t>
      </w:r>
      <w:r>
        <w:rPr>
          <w:spacing w:val="-1"/>
        </w:rPr>
        <w:t xml:space="preserve"> </w:t>
      </w:r>
      <w:r>
        <w:t>governor</w:t>
      </w:r>
      <w:r>
        <w:rPr>
          <w:spacing w:val="-2"/>
        </w:rPr>
        <w:t xml:space="preserve"> </w:t>
      </w:r>
      <w:r>
        <w:t>under</w:t>
      </w:r>
      <w:r>
        <w:rPr>
          <w:spacing w:val="-2"/>
        </w:rPr>
        <w:t xml:space="preserve"> </w:t>
      </w:r>
      <w:r>
        <w:t>WIOA</w:t>
      </w:r>
      <w:r>
        <w:rPr>
          <w:spacing w:val="-2"/>
        </w:rPr>
        <w:t xml:space="preserve"> §107(d)(12)(B)(i).</w:t>
      </w:r>
    </w:p>
    <w:p w14:paraId="29C7D762" w14:textId="77777777" w:rsidR="00AA0A28" w:rsidRDefault="00F305A9">
      <w:pPr>
        <w:spacing w:before="240"/>
        <w:ind w:left="479"/>
        <w:rPr>
          <w:b/>
          <w:sz w:val="24"/>
        </w:rPr>
      </w:pPr>
      <w:r>
        <w:rPr>
          <w:b/>
          <w:sz w:val="24"/>
        </w:rPr>
        <w:t>Minimum</w:t>
      </w:r>
      <w:r>
        <w:rPr>
          <w:b/>
          <w:spacing w:val="-3"/>
          <w:sz w:val="24"/>
        </w:rPr>
        <w:t xml:space="preserve"> </w:t>
      </w:r>
      <w:r>
        <w:rPr>
          <w:b/>
          <w:sz w:val="24"/>
        </w:rPr>
        <w:t>Plan</w:t>
      </w:r>
      <w:r>
        <w:rPr>
          <w:b/>
          <w:spacing w:val="-2"/>
          <w:sz w:val="24"/>
        </w:rPr>
        <w:t xml:space="preserve"> Requirements:</w:t>
      </w:r>
    </w:p>
    <w:p w14:paraId="729E8EC9" w14:textId="77777777" w:rsidR="00AA0A28" w:rsidRPr="00F83DDF" w:rsidRDefault="00F305A9" w:rsidP="00002207">
      <w:pPr>
        <w:pStyle w:val="ListParagraph"/>
        <w:numPr>
          <w:ilvl w:val="1"/>
          <w:numId w:val="12"/>
        </w:numPr>
        <w:tabs>
          <w:tab w:val="left" w:pos="1139"/>
        </w:tabs>
        <w:spacing w:before="236"/>
        <w:ind w:left="1139"/>
        <w:rPr>
          <w:sz w:val="24"/>
        </w:rPr>
      </w:pPr>
      <w:r>
        <w:rPr>
          <w:sz w:val="24"/>
        </w:rPr>
        <w:t>The</w:t>
      </w:r>
      <w:r>
        <w:rPr>
          <w:spacing w:val="-4"/>
          <w:sz w:val="24"/>
        </w:rPr>
        <w:t xml:space="preserve"> </w:t>
      </w:r>
      <w:r>
        <w:rPr>
          <w:sz w:val="24"/>
        </w:rPr>
        <w:t>entity</w:t>
      </w:r>
      <w:r>
        <w:rPr>
          <w:spacing w:val="-2"/>
          <w:sz w:val="24"/>
        </w:rPr>
        <w:t xml:space="preserve"> </w:t>
      </w:r>
      <w:r>
        <w:rPr>
          <w:sz w:val="24"/>
        </w:rPr>
        <w:t>responsible</w:t>
      </w:r>
      <w:r>
        <w:rPr>
          <w:spacing w:val="-2"/>
          <w:sz w:val="24"/>
        </w:rPr>
        <w:t xml:space="preserve"> </w:t>
      </w:r>
      <w:r>
        <w:rPr>
          <w:sz w:val="24"/>
        </w:rPr>
        <w:t>for</w:t>
      </w:r>
      <w:r>
        <w:rPr>
          <w:spacing w:val="-1"/>
          <w:sz w:val="24"/>
        </w:rPr>
        <w:t xml:space="preserve"> </w:t>
      </w:r>
      <w:r>
        <w:rPr>
          <w:sz w:val="24"/>
        </w:rPr>
        <w:t>disbursal</w:t>
      </w:r>
      <w:r>
        <w:rPr>
          <w:spacing w:val="-2"/>
          <w:sz w:val="24"/>
        </w:rPr>
        <w:t xml:space="preserve"> </w:t>
      </w:r>
      <w:r>
        <w:rPr>
          <w:sz w:val="24"/>
        </w:rPr>
        <w:t>of</w:t>
      </w:r>
      <w:r>
        <w:rPr>
          <w:spacing w:val="-2"/>
          <w:sz w:val="24"/>
        </w:rPr>
        <w:t xml:space="preserve"> </w:t>
      </w:r>
      <w:r>
        <w:rPr>
          <w:sz w:val="24"/>
        </w:rPr>
        <w:t>grant</w:t>
      </w:r>
      <w:r>
        <w:rPr>
          <w:spacing w:val="-2"/>
          <w:sz w:val="24"/>
        </w:rPr>
        <w:t xml:space="preserve"> </w:t>
      </w:r>
      <w:r>
        <w:rPr>
          <w:spacing w:val="-4"/>
          <w:sz w:val="24"/>
        </w:rPr>
        <w:t>funds</w:t>
      </w:r>
    </w:p>
    <w:p w14:paraId="20914A6C" w14:textId="77777777" w:rsidR="00F83DDF" w:rsidRPr="00F83DDF" w:rsidRDefault="00F83DDF" w:rsidP="00F83DDF">
      <w:pPr>
        <w:pStyle w:val="BodyText"/>
        <w:spacing w:before="201"/>
        <w:rPr>
          <w:b/>
          <w:bCs/>
        </w:rPr>
      </w:pPr>
      <w:r w:rsidRPr="00F83DDF">
        <w:rPr>
          <w:b/>
          <w:bCs/>
          <w:spacing w:val="-1"/>
        </w:rPr>
        <w:t>Board</w:t>
      </w:r>
      <w:r w:rsidRPr="00F83DDF">
        <w:rPr>
          <w:b/>
          <w:bCs/>
          <w:spacing w:val="-2"/>
        </w:rPr>
        <w:t xml:space="preserve"> </w:t>
      </w:r>
      <w:r w:rsidRPr="00F83DDF">
        <w:rPr>
          <w:b/>
          <w:bCs/>
          <w:spacing w:val="-1"/>
        </w:rPr>
        <w:t>Response</w:t>
      </w:r>
    </w:p>
    <w:p w14:paraId="00E0C8E9" w14:textId="77777777" w:rsidR="00F83DDF" w:rsidRPr="00F83DDF" w:rsidRDefault="00F83DDF" w:rsidP="00F83DDF">
      <w:pPr>
        <w:pStyle w:val="ListParagraph"/>
        <w:spacing w:before="9"/>
        <w:ind w:left="412" w:firstLine="0"/>
        <w:rPr>
          <w:rFonts w:ascii="Arial" w:eastAsia="Arial" w:hAnsi="Arial" w:cs="Arial"/>
          <w:sz w:val="20"/>
          <w:szCs w:val="20"/>
        </w:rPr>
      </w:pPr>
    </w:p>
    <w:p w14:paraId="4A88448C" w14:textId="77777777" w:rsidR="00F83DDF" w:rsidRDefault="00F83DDF" w:rsidP="00F83DDF">
      <w:pPr>
        <w:pStyle w:val="BodyText"/>
        <w:ind w:right="203"/>
      </w:pPr>
      <w:r>
        <w:rPr>
          <w:spacing w:val="-1"/>
        </w:rPr>
        <w:t>The</w:t>
      </w:r>
      <w:r>
        <w:rPr>
          <w:spacing w:val="-2"/>
        </w:rPr>
        <w:t xml:space="preserve"> </w:t>
      </w:r>
      <w:r>
        <w:rPr>
          <w:spacing w:val="-1"/>
        </w:rPr>
        <w:t>Rural Capital</w:t>
      </w:r>
      <w:r>
        <w:rPr>
          <w:spacing w:val="-2"/>
        </w:rPr>
        <w:t xml:space="preserve"> </w:t>
      </w:r>
      <w:r>
        <w:rPr>
          <w:spacing w:val="-1"/>
        </w:rPr>
        <w:t>Workforce</w:t>
      </w:r>
      <w:r>
        <w:rPr>
          <w:spacing w:val="-2"/>
        </w:rPr>
        <w:t xml:space="preserve"> </w:t>
      </w:r>
      <w:r>
        <w:rPr>
          <w:spacing w:val="-1"/>
        </w:rPr>
        <w:t>Development Board, Inc.</w:t>
      </w:r>
      <w:r>
        <w:rPr>
          <w:spacing w:val="-2"/>
        </w:rPr>
        <w:t xml:space="preserve"> </w:t>
      </w:r>
      <w:r>
        <w:rPr>
          <w:spacing w:val="-1"/>
        </w:rPr>
        <w:t>dba</w:t>
      </w:r>
      <w:r>
        <w:rPr>
          <w:spacing w:val="-2"/>
        </w:rPr>
        <w:t xml:space="preserve"> </w:t>
      </w:r>
      <w:r>
        <w:rPr>
          <w:spacing w:val="-1"/>
        </w:rPr>
        <w:t>Workforce</w:t>
      </w:r>
      <w:r>
        <w:rPr>
          <w:spacing w:val="-2"/>
        </w:rPr>
        <w:t xml:space="preserve"> </w:t>
      </w:r>
      <w:r>
        <w:rPr>
          <w:spacing w:val="-1"/>
        </w:rPr>
        <w:t>Solutions-Rural</w:t>
      </w:r>
      <w:r>
        <w:rPr>
          <w:spacing w:val="67"/>
        </w:rPr>
        <w:t xml:space="preserve"> </w:t>
      </w:r>
      <w:r>
        <w:rPr>
          <w:spacing w:val="-1"/>
        </w:rPr>
        <w:t>Capital</w:t>
      </w:r>
      <w:r>
        <w:rPr>
          <w:spacing w:val="-2"/>
        </w:rPr>
        <w:t xml:space="preserve"> </w:t>
      </w:r>
      <w:r>
        <w:rPr>
          <w:spacing w:val="-1"/>
        </w:rPr>
        <w:t>Area is responsible for</w:t>
      </w:r>
      <w:r>
        <w:t xml:space="preserve"> </w:t>
      </w:r>
      <w:r>
        <w:rPr>
          <w:spacing w:val="-1"/>
        </w:rPr>
        <w:t>the disbursement</w:t>
      </w:r>
      <w:r>
        <w:t xml:space="preserve"> </w:t>
      </w:r>
      <w:r>
        <w:rPr>
          <w:spacing w:val="-1"/>
        </w:rPr>
        <w:t>of</w:t>
      </w:r>
      <w:r>
        <w:t xml:space="preserve"> </w:t>
      </w:r>
      <w:r>
        <w:rPr>
          <w:spacing w:val="-1"/>
        </w:rPr>
        <w:t>grant</w:t>
      </w:r>
      <w:r>
        <w:rPr>
          <w:spacing w:val="1"/>
        </w:rPr>
        <w:t xml:space="preserve"> </w:t>
      </w:r>
      <w:r>
        <w:rPr>
          <w:spacing w:val="-1"/>
        </w:rPr>
        <w:t>funds.</w:t>
      </w:r>
    </w:p>
    <w:p w14:paraId="643173DD" w14:textId="77777777" w:rsidR="00F83DDF" w:rsidRDefault="00F83DDF" w:rsidP="00F83DDF">
      <w:pPr>
        <w:tabs>
          <w:tab w:val="left" w:pos="1139"/>
        </w:tabs>
        <w:spacing w:before="236"/>
        <w:rPr>
          <w:sz w:val="24"/>
        </w:rPr>
      </w:pPr>
    </w:p>
    <w:p w14:paraId="47D89A19" w14:textId="77777777" w:rsidR="00AA0A28" w:rsidRDefault="00F305A9" w:rsidP="00002207">
      <w:pPr>
        <w:pStyle w:val="ListParagraph"/>
        <w:numPr>
          <w:ilvl w:val="0"/>
          <w:numId w:val="12"/>
        </w:numPr>
        <w:tabs>
          <w:tab w:val="left" w:pos="398"/>
        </w:tabs>
        <w:spacing w:before="204"/>
        <w:ind w:left="398" w:hanging="279"/>
        <w:rPr>
          <w:b/>
          <w:sz w:val="24"/>
        </w:rPr>
      </w:pPr>
      <w:bookmarkStart w:id="60" w:name="B._Subgrants_and_Contracts"/>
      <w:bookmarkStart w:id="61" w:name="_bookmark30"/>
      <w:bookmarkEnd w:id="60"/>
      <w:bookmarkEnd w:id="61"/>
      <w:r>
        <w:rPr>
          <w:b/>
          <w:sz w:val="24"/>
        </w:rPr>
        <w:t>Subgrants</w:t>
      </w:r>
      <w:r>
        <w:rPr>
          <w:b/>
          <w:spacing w:val="-4"/>
          <w:sz w:val="24"/>
        </w:rPr>
        <w:t xml:space="preserve"> </w:t>
      </w:r>
      <w:r>
        <w:rPr>
          <w:b/>
          <w:sz w:val="24"/>
        </w:rPr>
        <w:t>and</w:t>
      </w:r>
      <w:r>
        <w:rPr>
          <w:b/>
          <w:spacing w:val="-3"/>
          <w:sz w:val="24"/>
        </w:rPr>
        <w:t xml:space="preserve"> </w:t>
      </w:r>
      <w:r>
        <w:rPr>
          <w:b/>
          <w:spacing w:val="-2"/>
          <w:sz w:val="24"/>
        </w:rPr>
        <w:t>Contracts</w:t>
      </w:r>
    </w:p>
    <w:p w14:paraId="5B9C8C45" w14:textId="77777777" w:rsidR="00AA0A28" w:rsidRDefault="00F305A9">
      <w:pPr>
        <w:pStyle w:val="BodyText"/>
        <w:spacing w:before="240"/>
        <w:ind w:left="119"/>
      </w:pPr>
      <w:r>
        <w:t>References:</w:t>
      </w:r>
      <w:r>
        <w:rPr>
          <w:spacing w:val="-5"/>
        </w:rPr>
        <w:t xml:space="preserve"> </w:t>
      </w:r>
      <w:r>
        <w:t>WIOA</w:t>
      </w:r>
      <w:r>
        <w:rPr>
          <w:spacing w:val="-3"/>
        </w:rPr>
        <w:t xml:space="preserve"> </w:t>
      </w:r>
      <w:r>
        <w:t>§108(b)(16);</w:t>
      </w:r>
      <w:r>
        <w:rPr>
          <w:spacing w:val="-1"/>
        </w:rPr>
        <w:t xml:space="preserve"> </w:t>
      </w:r>
      <w:r>
        <w:t>20</w:t>
      </w:r>
      <w:r>
        <w:rPr>
          <w:spacing w:val="-4"/>
        </w:rPr>
        <w:t xml:space="preserve"> </w:t>
      </w:r>
      <w:r>
        <w:t>CFR</w:t>
      </w:r>
      <w:r>
        <w:rPr>
          <w:spacing w:val="-2"/>
        </w:rPr>
        <w:t xml:space="preserve"> §679.560(b)(15)</w:t>
      </w:r>
    </w:p>
    <w:p w14:paraId="60C1396C" w14:textId="77777777" w:rsidR="004D31A8" w:rsidRDefault="004D31A8">
      <w:pPr>
        <w:pStyle w:val="BodyText"/>
        <w:spacing w:before="60" w:line="242" w:lineRule="auto"/>
        <w:ind w:right="1067"/>
      </w:pPr>
    </w:p>
    <w:p w14:paraId="59554E34" w14:textId="4226ACD5" w:rsidR="00AA0A28" w:rsidRDefault="00F305A9">
      <w:pPr>
        <w:pStyle w:val="BodyText"/>
        <w:spacing w:before="60" w:line="242" w:lineRule="auto"/>
        <w:ind w:right="1067"/>
      </w:pPr>
      <w:r>
        <w:t>Boards</w:t>
      </w:r>
      <w:r>
        <w:rPr>
          <w:spacing w:val="-3"/>
        </w:rPr>
        <w:t xml:space="preserve"> </w:t>
      </w:r>
      <w:r>
        <w:t>must</w:t>
      </w:r>
      <w:r>
        <w:rPr>
          <w:spacing w:val="-4"/>
        </w:rPr>
        <w:t xml:space="preserve"> </w:t>
      </w:r>
      <w:r>
        <w:t>include</w:t>
      </w:r>
      <w:r>
        <w:rPr>
          <w:spacing w:val="-4"/>
        </w:rPr>
        <w:t xml:space="preserve"> </w:t>
      </w:r>
      <w:r>
        <w:t>a</w:t>
      </w:r>
      <w:r>
        <w:rPr>
          <w:spacing w:val="-3"/>
        </w:rPr>
        <w:t xml:space="preserve"> </w:t>
      </w:r>
      <w:r>
        <w:t>description</w:t>
      </w:r>
      <w:r>
        <w:rPr>
          <w:spacing w:val="-3"/>
        </w:rPr>
        <w:t xml:space="preserve"> </w:t>
      </w:r>
      <w:r>
        <w:t>of</w:t>
      </w:r>
      <w:r>
        <w:rPr>
          <w:spacing w:val="-3"/>
        </w:rPr>
        <w:t xml:space="preserve"> </w:t>
      </w:r>
      <w:r>
        <w:t>the</w:t>
      </w:r>
      <w:r>
        <w:rPr>
          <w:spacing w:val="-3"/>
        </w:rPr>
        <w:t xml:space="preserve"> </w:t>
      </w:r>
      <w:r>
        <w:t>competitive</w:t>
      </w:r>
      <w:r>
        <w:rPr>
          <w:spacing w:val="-3"/>
        </w:rPr>
        <w:t xml:space="preserve"> </w:t>
      </w:r>
      <w:r>
        <w:t>process</w:t>
      </w:r>
      <w:r>
        <w:rPr>
          <w:spacing w:val="-4"/>
        </w:rPr>
        <w:t xml:space="preserve"> </w:t>
      </w:r>
      <w:r>
        <w:t>that</w:t>
      </w:r>
      <w:r>
        <w:rPr>
          <w:spacing w:val="-3"/>
        </w:rPr>
        <w:t xml:space="preserve"> </w:t>
      </w:r>
      <w:r>
        <w:t>will</w:t>
      </w:r>
      <w:r>
        <w:rPr>
          <w:spacing w:val="-3"/>
        </w:rPr>
        <w:t xml:space="preserve"> </w:t>
      </w:r>
      <w:r>
        <w:t>be</w:t>
      </w:r>
      <w:r>
        <w:rPr>
          <w:spacing w:val="-3"/>
        </w:rPr>
        <w:t xml:space="preserve"> </w:t>
      </w:r>
      <w:r>
        <w:t>used</w:t>
      </w:r>
      <w:r>
        <w:rPr>
          <w:spacing w:val="-3"/>
        </w:rPr>
        <w:t xml:space="preserve"> </w:t>
      </w:r>
      <w:r>
        <w:t>to</w:t>
      </w:r>
      <w:r>
        <w:rPr>
          <w:spacing w:val="-3"/>
        </w:rPr>
        <w:t xml:space="preserve"> </w:t>
      </w:r>
      <w:r>
        <w:t>award the subgrants</w:t>
      </w:r>
      <w:r>
        <w:rPr>
          <w:spacing w:val="-9"/>
        </w:rPr>
        <w:t xml:space="preserve"> </w:t>
      </w:r>
      <w:r>
        <w:t>and contracts for WIOA Title I activities.</w:t>
      </w:r>
    </w:p>
    <w:p w14:paraId="38A5F5DC" w14:textId="77777777" w:rsidR="00AA0A28" w:rsidRDefault="00F305A9">
      <w:pPr>
        <w:spacing w:before="239"/>
        <w:ind w:left="479"/>
        <w:rPr>
          <w:b/>
          <w:sz w:val="24"/>
        </w:rPr>
      </w:pPr>
      <w:r>
        <w:rPr>
          <w:b/>
          <w:sz w:val="24"/>
        </w:rPr>
        <w:t>Minimum</w:t>
      </w:r>
      <w:r>
        <w:rPr>
          <w:b/>
          <w:spacing w:val="-3"/>
          <w:sz w:val="24"/>
        </w:rPr>
        <w:t xml:space="preserve"> </w:t>
      </w:r>
      <w:r>
        <w:rPr>
          <w:b/>
          <w:sz w:val="24"/>
        </w:rPr>
        <w:t>Plan</w:t>
      </w:r>
      <w:r>
        <w:rPr>
          <w:b/>
          <w:spacing w:val="-2"/>
          <w:sz w:val="24"/>
        </w:rPr>
        <w:t xml:space="preserve"> Requirements:</w:t>
      </w:r>
    </w:p>
    <w:p w14:paraId="51D5D203" w14:textId="77777777" w:rsidR="00AA0A28" w:rsidRPr="00F83DDF" w:rsidRDefault="00F305A9" w:rsidP="00002207">
      <w:pPr>
        <w:pStyle w:val="ListParagraph"/>
        <w:numPr>
          <w:ilvl w:val="1"/>
          <w:numId w:val="12"/>
        </w:numPr>
        <w:tabs>
          <w:tab w:val="left" w:pos="1139"/>
        </w:tabs>
        <w:spacing w:before="236"/>
        <w:ind w:left="1139"/>
        <w:rPr>
          <w:sz w:val="24"/>
        </w:rPr>
      </w:pPr>
      <w:r>
        <w:rPr>
          <w:sz w:val="24"/>
        </w:rPr>
        <w:t>A</w:t>
      </w:r>
      <w:r>
        <w:rPr>
          <w:spacing w:val="-5"/>
          <w:sz w:val="24"/>
        </w:rPr>
        <w:t xml:space="preserve"> </w:t>
      </w:r>
      <w:r>
        <w:rPr>
          <w:sz w:val="24"/>
        </w:rPr>
        <w:t>description</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competitive</w:t>
      </w:r>
      <w:r>
        <w:rPr>
          <w:spacing w:val="-1"/>
          <w:sz w:val="24"/>
        </w:rPr>
        <w:t xml:space="preserve"> </w:t>
      </w:r>
      <w:r>
        <w:rPr>
          <w:sz w:val="24"/>
        </w:rPr>
        <w:t>process</w:t>
      </w:r>
      <w:r>
        <w:rPr>
          <w:spacing w:val="-1"/>
          <w:sz w:val="24"/>
        </w:rPr>
        <w:t xml:space="preserve"> </w:t>
      </w:r>
      <w:r>
        <w:rPr>
          <w:sz w:val="24"/>
        </w:rPr>
        <w:t>used</w:t>
      </w:r>
      <w:r>
        <w:rPr>
          <w:spacing w:val="-1"/>
          <w:sz w:val="24"/>
        </w:rPr>
        <w:t xml:space="preserve"> </w:t>
      </w:r>
      <w:r>
        <w:rPr>
          <w:sz w:val="24"/>
        </w:rPr>
        <w:t>to</w:t>
      </w:r>
      <w:r>
        <w:rPr>
          <w:spacing w:val="-2"/>
          <w:sz w:val="24"/>
        </w:rPr>
        <w:t xml:space="preserve"> </w:t>
      </w:r>
      <w:r>
        <w:rPr>
          <w:sz w:val="24"/>
        </w:rPr>
        <w:t>award</w:t>
      </w:r>
      <w:r>
        <w:rPr>
          <w:spacing w:val="-1"/>
          <w:sz w:val="24"/>
        </w:rPr>
        <w:t xml:space="preserve"> </w:t>
      </w:r>
      <w:r>
        <w:rPr>
          <w:sz w:val="24"/>
        </w:rPr>
        <w:t>subgrants</w:t>
      </w:r>
      <w:r>
        <w:rPr>
          <w:spacing w:val="-1"/>
          <w:sz w:val="24"/>
        </w:rPr>
        <w:t xml:space="preserve"> </w:t>
      </w:r>
      <w:r>
        <w:rPr>
          <w:sz w:val="24"/>
        </w:rPr>
        <w:t>and</w:t>
      </w:r>
      <w:r>
        <w:rPr>
          <w:spacing w:val="-3"/>
          <w:sz w:val="24"/>
        </w:rPr>
        <w:t xml:space="preserve"> </w:t>
      </w:r>
      <w:r>
        <w:rPr>
          <w:spacing w:val="-2"/>
          <w:sz w:val="24"/>
        </w:rPr>
        <w:t>contracts</w:t>
      </w:r>
    </w:p>
    <w:p w14:paraId="28665148" w14:textId="77777777" w:rsidR="00F83DDF" w:rsidRDefault="00F83DDF" w:rsidP="00F83DDF">
      <w:pPr>
        <w:tabs>
          <w:tab w:val="left" w:pos="1139"/>
        </w:tabs>
        <w:spacing w:before="236"/>
        <w:rPr>
          <w:sz w:val="24"/>
        </w:rPr>
      </w:pPr>
    </w:p>
    <w:p w14:paraId="2DB73488" w14:textId="77777777" w:rsidR="00F83DDF" w:rsidRPr="00F83DDF" w:rsidRDefault="00F83DDF" w:rsidP="00F83DDF">
      <w:pPr>
        <w:pStyle w:val="BodyText"/>
        <w:rPr>
          <w:b/>
          <w:bCs/>
        </w:rPr>
      </w:pPr>
      <w:r w:rsidRPr="00F83DDF">
        <w:rPr>
          <w:b/>
          <w:bCs/>
          <w:spacing w:val="-1"/>
        </w:rPr>
        <w:t>Board</w:t>
      </w:r>
      <w:r w:rsidRPr="00F83DDF">
        <w:rPr>
          <w:b/>
          <w:bCs/>
          <w:spacing w:val="-2"/>
        </w:rPr>
        <w:t xml:space="preserve"> </w:t>
      </w:r>
      <w:r w:rsidRPr="00F83DDF">
        <w:rPr>
          <w:b/>
          <w:bCs/>
          <w:spacing w:val="-1"/>
        </w:rPr>
        <w:t>Response</w:t>
      </w:r>
    </w:p>
    <w:p w14:paraId="686718CD" w14:textId="77777777" w:rsidR="00F83DDF" w:rsidRDefault="00F83DDF" w:rsidP="00F83DDF">
      <w:pPr>
        <w:spacing w:before="10"/>
        <w:rPr>
          <w:rFonts w:ascii="Arial" w:eastAsia="Arial" w:hAnsi="Arial" w:cs="Arial"/>
          <w:sz w:val="20"/>
          <w:szCs w:val="20"/>
        </w:rPr>
      </w:pPr>
    </w:p>
    <w:p w14:paraId="562F50AE" w14:textId="4354964F" w:rsidR="00F83DDF" w:rsidRDefault="00F83DDF" w:rsidP="00F83DDF">
      <w:pPr>
        <w:pStyle w:val="BodyText"/>
        <w:ind w:right="203"/>
      </w:pPr>
      <w:r>
        <w:rPr>
          <w:spacing w:val="-1"/>
        </w:rPr>
        <w:t>The Board is</w:t>
      </w:r>
      <w:r>
        <w:t xml:space="preserve"> </w:t>
      </w:r>
      <w:r>
        <w:rPr>
          <w:spacing w:val="-1"/>
        </w:rPr>
        <w:t>currently</w:t>
      </w:r>
      <w:r>
        <w:rPr>
          <w:spacing w:val="-2"/>
        </w:rPr>
        <w:t xml:space="preserve"> </w:t>
      </w:r>
      <w:r>
        <w:rPr>
          <w:spacing w:val="-1"/>
        </w:rPr>
        <w:t>in the</w:t>
      </w:r>
      <w:r>
        <w:t xml:space="preserve"> </w:t>
      </w:r>
      <w:r>
        <w:rPr>
          <w:spacing w:val="-1"/>
        </w:rPr>
        <w:t>first year (October</w:t>
      </w:r>
      <w:r>
        <w:t xml:space="preserve"> </w:t>
      </w:r>
      <w:r>
        <w:rPr>
          <w:spacing w:val="-1"/>
        </w:rPr>
        <w:t>1,</w:t>
      </w:r>
      <w:r>
        <w:t xml:space="preserve"> </w:t>
      </w:r>
      <w:r w:rsidR="45257D24">
        <w:rPr>
          <w:spacing w:val="-1"/>
        </w:rPr>
        <w:t>2024,</w:t>
      </w:r>
      <w:r>
        <w:rPr>
          <w:spacing w:val="-1"/>
        </w:rPr>
        <w:t xml:space="preserve"> through</w:t>
      </w:r>
      <w:r>
        <w:t xml:space="preserve"> </w:t>
      </w:r>
      <w:r>
        <w:rPr>
          <w:spacing w:val="-1"/>
        </w:rPr>
        <w:t>September 30,</w:t>
      </w:r>
      <w:r>
        <w:t xml:space="preserve"> </w:t>
      </w:r>
      <w:r>
        <w:rPr>
          <w:spacing w:val="-1"/>
        </w:rPr>
        <w:t>2025)</w:t>
      </w:r>
      <w:r>
        <w:rPr>
          <w:spacing w:val="58"/>
        </w:rPr>
        <w:t xml:space="preserve"> </w:t>
      </w:r>
      <w:r>
        <w:rPr>
          <w:spacing w:val="-1"/>
        </w:rPr>
        <w:t>of the</w:t>
      </w:r>
      <w:r>
        <w:rPr>
          <w:spacing w:val="-2"/>
        </w:rPr>
        <w:t xml:space="preserve"> </w:t>
      </w:r>
      <w:r>
        <w:rPr>
          <w:spacing w:val="-1"/>
        </w:rPr>
        <w:t>contract</w:t>
      </w:r>
      <w:r>
        <w:t xml:space="preserve"> </w:t>
      </w:r>
      <w:r>
        <w:rPr>
          <w:spacing w:val="-1"/>
        </w:rPr>
        <w:t>for</w:t>
      </w:r>
      <w:r>
        <w:rPr>
          <w:spacing w:val="-3"/>
        </w:rPr>
        <w:t xml:space="preserve"> </w:t>
      </w:r>
      <w:r>
        <w:rPr>
          <w:spacing w:val="-1"/>
        </w:rPr>
        <w:t>the</w:t>
      </w:r>
      <w:r>
        <w:rPr>
          <w:spacing w:val="-3"/>
        </w:rPr>
        <w:t xml:space="preserve"> </w:t>
      </w:r>
      <w:r>
        <w:rPr>
          <w:spacing w:val="-1"/>
        </w:rPr>
        <w:t>Workforce</w:t>
      </w:r>
      <w:r>
        <w:rPr>
          <w:spacing w:val="-2"/>
        </w:rPr>
        <w:t xml:space="preserve"> </w:t>
      </w:r>
      <w:r>
        <w:rPr>
          <w:spacing w:val="-1"/>
        </w:rPr>
        <w:t>Center</w:t>
      </w:r>
      <w:r>
        <w:rPr>
          <w:spacing w:val="-2"/>
        </w:rPr>
        <w:t xml:space="preserve"> </w:t>
      </w:r>
      <w:r>
        <w:rPr>
          <w:spacing w:val="-1"/>
        </w:rPr>
        <w:t>Operator</w:t>
      </w:r>
      <w:r w:rsidR="69753D0B">
        <w:rPr>
          <w:spacing w:val="-1"/>
        </w:rPr>
        <w:t>.</w:t>
      </w:r>
    </w:p>
    <w:p w14:paraId="703705BD" w14:textId="77777777" w:rsidR="00F83DDF" w:rsidRDefault="00F83DDF" w:rsidP="00F83DDF">
      <w:pPr>
        <w:rPr>
          <w:rFonts w:ascii="Arial" w:eastAsia="Arial" w:hAnsi="Arial" w:cs="Arial"/>
          <w:sz w:val="24"/>
          <w:szCs w:val="24"/>
        </w:rPr>
      </w:pPr>
    </w:p>
    <w:p w14:paraId="09E41E65" w14:textId="14E7B833" w:rsidR="00F83DDF" w:rsidRDefault="00F83DDF" w:rsidP="00F83DDF">
      <w:pPr>
        <w:pStyle w:val="BodyText"/>
        <w:spacing w:line="276" w:lineRule="exact"/>
      </w:pPr>
      <w:r>
        <w:rPr>
          <w:spacing w:val="-1"/>
        </w:rPr>
        <w:t>The steps</w:t>
      </w:r>
      <w:r>
        <w:t xml:space="preserve"> </w:t>
      </w:r>
      <w:r>
        <w:rPr>
          <w:spacing w:val="-1"/>
        </w:rPr>
        <w:t>used by</w:t>
      </w:r>
      <w:r>
        <w:t xml:space="preserve"> </w:t>
      </w:r>
      <w:r>
        <w:rPr>
          <w:spacing w:val="-1"/>
        </w:rPr>
        <w:t>the</w:t>
      </w:r>
      <w:r>
        <w:t xml:space="preserve"> </w:t>
      </w:r>
      <w:r>
        <w:rPr>
          <w:spacing w:val="-1"/>
        </w:rPr>
        <w:t xml:space="preserve">Board </w:t>
      </w:r>
      <w:r>
        <w:t>to</w:t>
      </w:r>
      <w:r>
        <w:rPr>
          <w:spacing w:val="-1"/>
        </w:rPr>
        <w:t xml:space="preserve"> ensure </w:t>
      </w:r>
      <w:r w:rsidR="17BBA982">
        <w:rPr>
          <w:spacing w:val="-1"/>
        </w:rPr>
        <w:t xml:space="preserve">a </w:t>
      </w:r>
      <w:r>
        <w:rPr>
          <w:spacing w:val="-1"/>
        </w:rPr>
        <w:t>free</w:t>
      </w:r>
      <w:r>
        <w:t xml:space="preserve"> </w:t>
      </w:r>
      <w:r>
        <w:rPr>
          <w:spacing w:val="-1"/>
        </w:rPr>
        <w:t>and</w:t>
      </w:r>
      <w:r>
        <w:t xml:space="preserve"> </w:t>
      </w:r>
      <w:r>
        <w:rPr>
          <w:spacing w:val="-1"/>
        </w:rPr>
        <w:t>open competition</w:t>
      </w:r>
      <w:r>
        <w:rPr>
          <w:spacing w:val="1"/>
        </w:rPr>
        <w:t xml:space="preserve"> </w:t>
      </w:r>
      <w:r>
        <w:rPr>
          <w:spacing w:val="-1"/>
        </w:rPr>
        <w:t>process are</w:t>
      </w:r>
      <w:r>
        <w:t xml:space="preserve"> </w:t>
      </w:r>
      <w:r>
        <w:rPr>
          <w:spacing w:val="-1"/>
        </w:rPr>
        <w:t>below.</w:t>
      </w:r>
    </w:p>
    <w:p w14:paraId="0F6ED08D" w14:textId="77777777" w:rsidR="00F83DDF" w:rsidRDefault="00F83DDF" w:rsidP="00002207">
      <w:pPr>
        <w:pStyle w:val="BodyText"/>
        <w:numPr>
          <w:ilvl w:val="1"/>
          <w:numId w:val="43"/>
        </w:numPr>
        <w:tabs>
          <w:tab w:val="left" w:pos="860"/>
        </w:tabs>
        <w:autoSpaceDE/>
        <w:autoSpaceDN/>
        <w:ind w:right="655"/>
      </w:pPr>
      <w:r>
        <w:rPr>
          <w:spacing w:val="-1"/>
        </w:rPr>
        <w:t>The</w:t>
      </w:r>
      <w:r>
        <w:rPr>
          <w:spacing w:val="-2"/>
        </w:rPr>
        <w:t xml:space="preserve"> </w:t>
      </w:r>
      <w:r>
        <w:rPr>
          <w:spacing w:val="-1"/>
        </w:rPr>
        <w:t xml:space="preserve">decision </w:t>
      </w:r>
      <w:r>
        <w:t>to</w:t>
      </w:r>
      <w:r>
        <w:rPr>
          <w:spacing w:val="-1"/>
        </w:rPr>
        <w:t xml:space="preserve"> procure the Workforce Center Operator is</w:t>
      </w:r>
      <w:r>
        <w:rPr>
          <w:spacing w:val="-2"/>
        </w:rPr>
        <w:t xml:space="preserve"> </w:t>
      </w:r>
      <w:r>
        <w:rPr>
          <w:spacing w:val="-1"/>
        </w:rPr>
        <w:t xml:space="preserve">initiated </w:t>
      </w:r>
      <w:r>
        <w:t>by</w:t>
      </w:r>
      <w:r>
        <w:rPr>
          <w:spacing w:val="-1"/>
        </w:rPr>
        <w:t xml:space="preserve"> the Chief</w:t>
      </w:r>
      <w:r>
        <w:rPr>
          <w:spacing w:val="54"/>
          <w:w w:val="99"/>
        </w:rPr>
        <w:t xml:space="preserve"> </w:t>
      </w:r>
      <w:r>
        <w:rPr>
          <w:spacing w:val="-1"/>
        </w:rPr>
        <w:t>Executive Officer</w:t>
      </w:r>
      <w:r>
        <w:rPr>
          <w:spacing w:val="-3"/>
        </w:rPr>
        <w:t xml:space="preserve"> </w:t>
      </w:r>
      <w:r>
        <w:rPr>
          <w:spacing w:val="-1"/>
        </w:rPr>
        <w:t>(CEO)</w:t>
      </w:r>
      <w:r>
        <w:rPr>
          <w:spacing w:val="-2"/>
        </w:rPr>
        <w:t xml:space="preserve"> </w:t>
      </w:r>
      <w:r>
        <w:rPr>
          <w:spacing w:val="-1"/>
        </w:rPr>
        <w:t>and</w:t>
      </w:r>
      <w:r>
        <w:rPr>
          <w:spacing w:val="-2"/>
        </w:rPr>
        <w:t xml:space="preserve"> </w:t>
      </w:r>
      <w:r>
        <w:rPr>
          <w:spacing w:val="-1"/>
        </w:rPr>
        <w:t>formalized</w:t>
      </w:r>
      <w:r>
        <w:rPr>
          <w:spacing w:val="-2"/>
        </w:rPr>
        <w:t xml:space="preserve"> </w:t>
      </w:r>
      <w:r>
        <w:rPr>
          <w:spacing w:val="-1"/>
        </w:rPr>
        <w:t>in an</w:t>
      </w:r>
      <w:r>
        <w:rPr>
          <w:spacing w:val="-2"/>
        </w:rPr>
        <w:t xml:space="preserve"> </w:t>
      </w:r>
      <w:r>
        <w:rPr>
          <w:spacing w:val="-1"/>
        </w:rPr>
        <w:t>authorization memo.</w:t>
      </w:r>
    </w:p>
    <w:p w14:paraId="29436C1E" w14:textId="77777777" w:rsidR="00F83DDF" w:rsidRDefault="00F83DDF" w:rsidP="00002207">
      <w:pPr>
        <w:pStyle w:val="BodyText"/>
        <w:numPr>
          <w:ilvl w:val="1"/>
          <w:numId w:val="43"/>
        </w:numPr>
        <w:tabs>
          <w:tab w:val="left" w:pos="860"/>
        </w:tabs>
        <w:autoSpaceDE/>
        <w:autoSpaceDN/>
        <w:ind w:right="347"/>
      </w:pPr>
      <w:r>
        <w:t>A</w:t>
      </w:r>
      <w:r>
        <w:rPr>
          <w:spacing w:val="-1"/>
        </w:rPr>
        <w:t xml:space="preserve"> procurement</w:t>
      </w:r>
      <w:r>
        <w:t xml:space="preserve"> </w:t>
      </w:r>
      <w:r>
        <w:rPr>
          <w:spacing w:val="-1"/>
        </w:rPr>
        <w:t>calendar identifying Board staff</w:t>
      </w:r>
      <w:r>
        <w:t xml:space="preserve"> </w:t>
      </w:r>
      <w:r>
        <w:rPr>
          <w:spacing w:val="-1"/>
        </w:rPr>
        <w:t>and</w:t>
      </w:r>
      <w:r>
        <w:t xml:space="preserve"> </w:t>
      </w:r>
      <w:r>
        <w:rPr>
          <w:spacing w:val="-1"/>
        </w:rPr>
        <w:t>their tasks in</w:t>
      </w:r>
      <w:r>
        <w:rPr>
          <w:spacing w:val="-2"/>
        </w:rPr>
        <w:t xml:space="preserve"> </w:t>
      </w:r>
      <w:r>
        <w:rPr>
          <w:spacing w:val="-1"/>
        </w:rPr>
        <w:t>the development</w:t>
      </w:r>
      <w:r>
        <w:rPr>
          <w:spacing w:val="62"/>
        </w:rPr>
        <w:t xml:space="preserve"> </w:t>
      </w:r>
      <w:r>
        <w:rPr>
          <w:spacing w:val="-1"/>
        </w:rPr>
        <w:t>of the Request</w:t>
      </w:r>
      <w:r>
        <w:t xml:space="preserve"> </w:t>
      </w:r>
      <w:r>
        <w:rPr>
          <w:spacing w:val="-1"/>
        </w:rPr>
        <w:t>for Proposal</w:t>
      </w:r>
      <w:r>
        <w:rPr>
          <w:spacing w:val="-2"/>
        </w:rPr>
        <w:t xml:space="preserve"> </w:t>
      </w:r>
      <w:r>
        <w:rPr>
          <w:spacing w:val="-1"/>
        </w:rPr>
        <w:t>(RFP)</w:t>
      </w:r>
      <w:r>
        <w:rPr>
          <w:spacing w:val="66"/>
        </w:rPr>
        <w:t xml:space="preserve"> </w:t>
      </w:r>
      <w:r>
        <w:rPr>
          <w:spacing w:val="-1"/>
        </w:rPr>
        <w:t>is prepared.</w:t>
      </w:r>
    </w:p>
    <w:p w14:paraId="1A978BE6" w14:textId="3FBDF448" w:rsidR="00F83DDF" w:rsidRDefault="00F83DDF" w:rsidP="00002207">
      <w:pPr>
        <w:pStyle w:val="BodyText"/>
        <w:numPr>
          <w:ilvl w:val="1"/>
          <w:numId w:val="43"/>
        </w:numPr>
        <w:tabs>
          <w:tab w:val="left" w:pos="860"/>
        </w:tabs>
        <w:autoSpaceDE/>
        <w:autoSpaceDN/>
        <w:ind w:right="589"/>
      </w:pPr>
      <w:r>
        <w:rPr>
          <w:spacing w:val="-1"/>
        </w:rPr>
        <w:t>Public notices of</w:t>
      </w:r>
      <w:r>
        <w:rPr>
          <w:spacing w:val="1"/>
        </w:rPr>
        <w:t xml:space="preserve"> </w:t>
      </w:r>
      <w:r>
        <w:rPr>
          <w:spacing w:val="-1"/>
        </w:rPr>
        <w:t xml:space="preserve">the intent </w:t>
      </w:r>
      <w:r>
        <w:t>to</w:t>
      </w:r>
      <w:r>
        <w:rPr>
          <w:spacing w:val="-1"/>
        </w:rPr>
        <w:t xml:space="preserve"> issue and</w:t>
      </w:r>
      <w:r>
        <w:t xml:space="preserve"> </w:t>
      </w:r>
      <w:r>
        <w:rPr>
          <w:spacing w:val="-1"/>
        </w:rPr>
        <w:t>issue</w:t>
      </w:r>
      <w:r>
        <w:t xml:space="preserve"> </w:t>
      </w:r>
      <w:r>
        <w:rPr>
          <w:spacing w:val="-1"/>
        </w:rPr>
        <w:t>date are</w:t>
      </w:r>
      <w:r>
        <w:t xml:space="preserve"> </w:t>
      </w:r>
      <w:r>
        <w:rPr>
          <w:spacing w:val="-1"/>
        </w:rPr>
        <w:t>posted on</w:t>
      </w:r>
      <w:r>
        <w:t xml:space="preserve"> </w:t>
      </w:r>
      <w:r>
        <w:rPr>
          <w:spacing w:val="-1"/>
        </w:rPr>
        <w:t>the Board’s</w:t>
      </w:r>
      <w:r>
        <w:rPr>
          <w:spacing w:val="57"/>
        </w:rPr>
        <w:t xml:space="preserve"> </w:t>
      </w:r>
      <w:r>
        <w:rPr>
          <w:spacing w:val="-1"/>
        </w:rPr>
        <w:t>website,</w:t>
      </w:r>
      <w:r w:rsidR="75DA2B41">
        <w:rPr>
          <w:spacing w:val="-1"/>
        </w:rPr>
        <w:t xml:space="preserve"> BONFIRE,</w:t>
      </w:r>
      <w:r>
        <w:rPr>
          <w:spacing w:val="-1"/>
        </w:rPr>
        <w:t xml:space="preserve"> the</w:t>
      </w:r>
      <w:r>
        <w:rPr>
          <w:spacing w:val="-2"/>
        </w:rPr>
        <w:t xml:space="preserve"> </w:t>
      </w:r>
      <w:r>
        <w:rPr>
          <w:spacing w:val="-1"/>
        </w:rPr>
        <w:t>Electronic</w:t>
      </w:r>
      <w:r>
        <w:rPr>
          <w:spacing w:val="-2"/>
        </w:rPr>
        <w:t xml:space="preserve"> </w:t>
      </w:r>
      <w:r>
        <w:rPr>
          <w:spacing w:val="-1"/>
        </w:rPr>
        <w:t>State Business</w:t>
      </w:r>
      <w:r>
        <w:rPr>
          <w:spacing w:val="-2"/>
        </w:rPr>
        <w:t xml:space="preserve"> </w:t>
      </w:r>
      <w:r>
        <w:rPr>
          <w:spacing w:val="-1"/>
        </w:rPr>
        <w:t xml:space="preserve">Daily (ESBD), and sent </w:t>
      </w:r>
      <w:r>
        <w:t>to</w:t>
      </w:r>
      <w:r>
        <w:rPr>
          <w:spacing w:val="-2"/>
        </w:rPr>
        <w:t xml:space="preserve"> </w:t>
      </w:r>
      <w:r>
        <w:rPr>
          <w:spacing w:val="-1"/>
        </w:rPr>
        <w:t>entities</w:t>
      </w:r>
      <w:r>
        <w:rPr>
          <w:spacing w:val="-2"/>
        </w:rPr>
        <w:t xml:space="preserve"> </w:t>
      </w:r>
      <w:r>
        <w:rPr>
          <w:spacing w:val="-1"/>
        </w:rPr>
        <w:t>on the</w:t>
      </w:r>
      <w:r>
        <w:rPr>
          <w:spacing w:val="56"/>
        </w:rPr>
        <w:t xml:space="preserve"> </w:t>
      </w:r>
      <w:r>
        <w:rPr>
          <w:spacing w:val="-1"/>
        </w:rPr>
        <w:t>bidders</w:t>
      </w:r>
      <w:r>
        <w:rPr>
          <w:spacing w:val="-2"/>
        </w:rPr>
        <w:t xml:space="preserve"> </w:t>
      </w:r>
      <w:r>
        <w:rPr>
          <w:spacing w:val="-1"/>
        </w:rPr>
        <w:t>list.</w:t>
      </w:r>
    </w:p>
    <w:p w14:paraId="42DEB798" w14:textId="3F4905BA" w:rsidR="00F83DDF" w:rsidRDefault="00F83DDF" w:rsidP="00002207">
      <w:pPr>
        <w:pStyle w:val="BodyText"/>
        <w:numPr>
          <w:ilvl w:val="1"/>
          <w:numId w:val="43"/>
        </w:numPr>
        <w:tabs>
          <w:tab w:val="left" w:pos="860"/>
        </w:tabs>
        <w:autoSpaceDE/>
        <w:autoSpaceDN/>
        <w:spacing w:line="293" w:lineRule="exact"/>
      </w:pPr>
      <w:r>
        <w:rPr>
          <w:spacing w:val="-1"/>
        </w:rPr>
        <w:t>The RFP is</w:t>
      </w:r>
      <w:r>
        <w:t xml:space="preserve"> </w:t>
      </w:r>
      <w:r>
        <w:rPr>
          <w:spacing w:val="-1"/>
        </w:rPr>
        <w:t>posted on the issue date on the</w:t>
      </w:r>
      <w:r>
        <w:rPr>
          <w:spacing w:val="-2"/>
        </w:rPr>
        <w:t xml:space="preserve"> </w:t>
      </w:r>
      <w:r>
        <w:rPr>
          <w:spacing w:val="-1"/>
        </w:rPr>
        <w:t>Board’s website</w:t>
      </w:r>
      <w:r w:rsidR="52677D42">
        <w:rPr>
          <w:spacing w:val="-1"/>
        </w:rPr>
        <w:t>, BONFIRE,</w:t>
      </w:r>
      <w:r>
        <w:rPr>
          <w:spacing w:val="-1"/>
        </w:rPr>
        <w:t xml:space="preserve"> and the ESBD.</w:t>
      </w:r>
    </w:p>
    <w:p w14:paraId="75360F2B" w14:textId="77777777" w:rsidR="00F83DDF" w:rsidRDefault="00F83DDF" w:rsidP="00002207">
      <w:pPr>
        <w:pStyle w:val="BodyText"/>
        <w:numPr>
          <w:ilvl w:val="1"/>
          <w:numId w:val="43"/>
        </w:numPr>
        <w:tabs>
          <w:tab w:val="left" w:pos="860"/>
        </w:tabs>
        <w:autoSpaceDE/>
        <w:autoSpaceDN/>
        <w:spacing w:line="292" w:lineRule="exact"/>
      </w:pPr>
      <w:r>
        <w:t>A</w:t>
      </w:r>
      <w:r>
        <w:rPr>
          <w:spacing w:val="-2"/>
        </w:rPr>
        <w:t xml:space="preserve"> </w:t>
      </w:r>
      <w:r>
        <w:rPr>
          <w:spacing w:val="-1"/>
        </w:rPr>
        <w:t>Bidders</w:t>
      </w:r>
      <w:r>
        <w:t xml:space="preserve"> </w:t>
      </w:r>
      <w:r>
        <w:rPr>
          <w:spacing w:val="-1"/>
        </w:rPr>
        <w:t>Conference is</w:t>
      </w:r>
      <w:r>
        <w:rPr>
          <w:spacing w:val="-2"/>
        </w:rPr>
        <w:t xml:space="preserve"> </w:t>
      </w:r>
      <w:r w:rsidR="7128A019">
        <w:rPr>
          <w:spacing w:val="-1"/>
        </w:rPr>
        <w:t>being held</w:t>
      </w:r>
      <w:r>
        <w:rPr>
          <w:spacing w:val="-1"/>
        </w:rPr>
        <w:t>.</w:t>
      </w:r>
    </w:p>
    <w:p w14:paraId="35F0D35E" w14:textId="13431786" w:rsidR="00F83DDF" w:rsidRDefault="00F83DDF" w:rsidP="00002207">
      <w:pPr>
        <w:pStyle w:val="BodyText"/>
        <w:numPr>
          <w:ilvl w:val="1"/>
          <w:numId w:val="43"/>
        </w:numPr>
        <w:tabs>
          <w:tab w:val="left" w:pos="860"/>
        </w:tabs>
        <w:autoSpaceDE/>
        <w:autoSpaceDN/>
        <w:spacing w:line="292" w:lineRule="exact"/>
      </w:pPr>
      <w:r>
        <w:rPr>
          <w:spacing w:val="-1"/>
        </w:rPr>
        <w:t xml:space="preserve">Responses </w:t>
      </w:r>
      <w:r>
        <w:t>to</w:t>
      </w:r>
      <w:r>
        <w:rPr>
          <w:spacing w:val="-1"/>
        </w:rPr>
        <w:t xml:space="preserve"> questions</w:t>
      </w:r>
      <w:r>
        <w:rPr>
          <w:spacing w:val="-2"/>
        </w:rPr>
        <w:t xml:space="preserve"> </w:t>
      </w:r>
      <w:r>
        <w:rPr>
          <w:spacing w:val="-1"/>
        </w:rPr>
        <w:t>(Q&amp;A) are posted</w:t>
      </w:r>
      <w:r>
        <w:rPr>
          <w:spacing w:val="-2"/>
        </w:rPr>
        <w:t xml:space="preserve"> </w:t>
      </w:r>
      <w:r>
        <w:rPr>
          <w:spacing w:val="-1"/>
        </w:rPr>
        <w:t>on the Board’s</w:t>
      </w:r>
      <w:r>
        <w:rPr>
          <w:spacing w:val="-2"/>
        </w:rPr>
        <w:t xml:space="preserve"> </w:t>
      </w:r>
      <w:r>
        <w:rPr>
          <w:spacing w:val="-1"/>
        </w:rPr>
        <w:t>website</w:t>
      </w:r>
      <w:r w:rsidR="1640D321">
        <w:rPr>
          <w:spacing w:val="-1"/>
        </w:rPr>
        <w:t>, BONFIRE,</w:t>
      </w:r>
      <w:r>
        <w:rPr>
          <w:spacing w:val="-1"/>
        </w:rPr>
        <w:t xml:space="preserve"> and the</w:t>
      </w:r>
      <w:r>
        <w:rPr>
          <w:spacing w:val="-2"/>
        </w:rPr>
        <w:t xml:space="preserve"> </w:t>
      </w:r>
      <w:r>
        <w:rPr>
          <w:spacing w:val="-1"/>
        </w:rPr>
        <w:t>ESBD.</w:t>
      </w:r>
    </w:p>
    <w:p w14:paraId="72E9829B" w14:textId="5013E7F1" w:rsidR="00F83DDF" w:rsidRDefault="00F83DDF" w:rsidP="00002207">
      <w:pPr>
        <w:pStyle w:val="BodyText"/>
        <w:numPr>
          <w:ilvl w:val="1"/>
          <w:numId w:val="43"/>
        </w:numPr>
        <w:tabs>
          <w:tab w:val="left" w:pos="860"/>
        </w:tabs>
        <w:autoSpaceDE/>
        <w:autoSpaceDN/>
        <w:spacing w:line="292" w:lineRule="exact"/>
      </w:pPr>
      <w:r>
        <w:rPr>
          <w:spacing w:val="-1"/>
        </w:rPr>
        <w:t>Propos</w:t>
      </w:r>
      <w:r w:rsidR="69A22CC7">
        <w:rPr>
          <w:spacing w:val="-1"/>
        </w:rPr>
        <w:t xml:space="preserve">ers submit their proposals online using BONFIRE. </w:t>
      </w:r>
      <w:r>
        <w:rPr>
          <w:spacing w:val="-1"/>
        </w:rPr>
        <w:t>.</w:t>
      </w:r>
    </w:p>
    <w:p w14:paraId="03445CC3" w14:textId="77777777" w:rsidR="00F83DDF" w:rsidRDefault="00F83DDF" w:rsidP="00002207">
      <w:pPr>
        <w:pStyle w:val="BodyText"/>
        <w:numPr>
          <w:ilvl w:val="1"/>
          <w:numId w:val="43"/>
        </w:numPr>
        <w:tabs>
          <w:tab w:val="left" w:pos="860"/>
        </w:tabs>
        <w:autoSpaceDE/>
        <w:autoSpaceDN/>
        <w:spacing w:line="293" w:lineRule="exact"/>
      </w:pPr>
      <w:r>
        <w:rPr>
          <w:spacing w:val="-1"/>
        </w:rPr>
        <w:t>Each proposal</w:t>
      </w:r>
      <w:r>
        <w:rPr>
          <w:spacing w:val="-2"/>
        </w:rPr>
        <w:t xml:space="preserve"> </w:t>
      </w:r>
      <w:r>
        <w:rPr>
          <w:spacing w:val="-1"/>
        </w:rPr>
        <w:t>is</w:t>
      </w:r>
      <w:r>
        <w:t xml:space="preserve"> </w:t>
      </w:r>
      <w:r>
        <w:rPr>
          <w:spacing w:val="-1"/>
        </w:rPr>
        <w:t>reviewed for</w:t>
      </w:r>
      <w:r>
        <w:t xml:space="preserve"> </w:t>
      </w:r>
      <w:r>
        <w:rPr>
          <w:spacing w:val="-1"/>
        </w:rPr>
        <w:t>responsiveness.</w:t>
      </w:r>
    </w:p>
    <w:p w14:paraId="1037235B" w14:textId="27B72464" w:rsidR="00F83DDF" w:rsidRDefault="00F83DDF" w:rsidP="00002207">
      <w:pPr>
        <w:pStyle w:val="BodyText"/>
        <w:numPr>
          <w:ilvl w:val="1"/>
          <w:numId w:val="43"/>
        </w:numPr>
        <w:tabs>
          <w:tab w:val="left" w:pos="860"/>
        </w:tabs>
        <w:autoSpaceDE/>
        <w:autoSpaceDN/>
        <w:spacing w:before="40" w:line="271" w:lineRule="auto"/>
        <w:ind w:right="1080"/>
      </w:pPr>
      <w:r>
        <w:rPr>
          <w:spacing w:val="-1"/>
        </w:rPr>
        <w:t>The evaluation process</w:t>
      </w:r>
      <w:r>
        <w:t xml:space="preserve"> </w:t>
      </w:r>
      <w:r w:rsidR="0A817D19">
        <w:t>is conducted online through Bonfire.</w:t>
      </w:r>
    </w:p>
    <w:p w14:paraId="549074BD" w14:textId="67D83E99" w:rsidR="00F83DDF" w:rsidRDefault="0A817D19" w:rsidP="00002207">
      <w:pPr>
        <w:pStyle w:val="BodyText"/>
        <w:numPr>
          <w:ilvl w:val="2"/>
          <w:numId w:val="43"/>
        </w:numPr>
        <w:tabs>
          <w:tab w:val="left" w:pos="860"/>
        </w:tabs>
        <w:autoSpaceDE/>
        <w:autoSpaceDN/>
        <w:spacing w:before="40" w:line="271" w:lineRule="auto"/>
        <w:ind w:right="1080"/>
      </w:pPr>
      <w:r>
        <w:rPr>
          <w:spacing w:val="-1"/>
        </w:rPr>
        <w:t>The evaluation includes training with the evaluators</w:t>
      </w:r>
      <w:r w:rsidR="6B9CF2BD">
        <w:rPr>
          <w:spacing w:val="-1"/>
        </w:rPr>
        <w:t xml:space="preserve"> and the completion of the following: </w:t>
      </w:r>
      <w:r w:rsidR="00F83DDF">
        <w:rPr>
          <w:spacing w:val="-1"/>
        </w:rPr>
        <w:t>Code</w:t>
      </w:r>
      <w:r w:rsidR="00F83DDF">
        <w:rPr>
          <w:spacing w:val="-2"/>
        </w:rPr>
        <w:t xml:space="preserve"> </w:t>
      </w:r>
      <w:r w:rsidR="00F83DDF">
        <w:rPr>
          <w:spacing w:val="-1"/>
        </w:rPr>
        <w:t>of</w:t>
      </w:r>
      <w:r w:rsidR="00F83DDF">
        <w:t xml:space="preserve"> </w:t>
      </w:r>
      <w:r w:rsidR="00F83DDF">
        <w:rPr>
          <w:spacing w:val="-1"/>
        </w:rPr>
        <w:t>Conduct</w:t>
      </w:r>
    </w:p>
    <w:p w14:paraId="44DB6B40" w14:textId="77777777" w:rsidR="00F83DDF" w:rsidRDefault="00F83DDF" w:rsidP="00002207">
      <w:pPr>
        <w:pStyle w:val="BodyText"/>
        <w:numPr>
          <w:ilvl w:val="2"/>
          <w:numId w:val="43"/>
        </w:numPr>
        <w:tabs>
          <w:tab w:val="left" w:pos="1580"/>
        </w:tabs>
        <w:autoSpaceDE/>
        <w:autoSpaceDN/>
        <w:spacing w:before="19"/>
      </w:pPr>
      <w:r>
        <w:rPr>
          <w:spacing w:val="-1"/>
        </w:rPr>
        <w:t>Conflict</w:t>
      </w:r>
      <w:r>
        <w:rPr>
          <w:spacing w:val="-2"/>
        </w:rPr>
        <w:t xml:space="preserve"> </w:t>
      </w:r>
      <w:r>
        <w:rPr>
          <w:spacing w:val="-1"/>
        </w:rPr>
        <w:t>of</w:t>
      </w:r>
      <w:r>
        <w:rPr>
          <w:spacing w:val="-2"/>
        </w:rPr>
        <w:t xml:space="preserve"> </w:t>
      </w:r>
      <w:r>
        <w:rPr>
          <w:spacing w:val="-1"/>
        </w:rPr>
        <w:t>Interest</w:t>
      </w:r>
    </w:p>
    <w:p w14:paraId="2826EC58" w14:textId="43C68495" w:rsidR="00F83DDF" w:rsidRDefault="00F83DDF" w:rsidP="00002207">
      <w:pPr>
        <w:pStyle w:val="BodyText"/>
        <w:numPr>
          <w:ilvl w:val="1"/>
          <w:numId w:val="43"/>
        </w:numPr>
        <w:tabs>
          <w:tab w:val="left" w:pos="1580"/>
        </w:tabs>
        <w:autoSpaceDE/>
        <w:autoSpaceDN/>
        <w:spacing w:before="21" w:line="293" w:lineRule="exact"/>
      </w:pPr>
      <w:r>
        <w:rPr>
          <w:spacing w:val="-1"/>
        </w:rPr>
        <w:t>Evaluator scores are</w:t>
      </w:r>
      <w:r>
        <w:t xml:space="preserve"> </w:t>
      </w:r>
      <w:r>
        <w:rPr>
          <w:spacing w:val="-1"/>
        </w:rPr>
        <w:t>compiled</w:t>
      </w:r>
      <w:r w:rsidR="3153A9E8">
        <w:rPr>
          <w:spacing w:val="-1"/>
        </w:rPr>
        <w:t xml:space="preserve"> through BONFIRE</w:t>
      </w:r>
      <w:r>
        <w:rPr>
          <w:spacing w:val="-1"/>
        </w:rPr>
        <w:t>.</w:t>
      </w:r>
    </w:p>
    <w:p w14:paraId="7845A67C" w14:textId="77777777" w:rsidR="00F83DDF" w:rsidRDefault="00F83DDF" w:rsidP="00002207">
      <w:pPr>
        <w:pStyle w:val="BodyText"/>
        <w:numPr>
          <w:ilvl w:val="1"/>
          <w:numId w:val="43"/>
        </w:numPr>
        <w:tabs>
          <w:tab w:val="left" w:pos="860"/>
        </w:tabs>
        <w:autoSpaceDE/>
        <w:autoSpaceDN/>
        <w:spacing w:line="292" w:lineRule="exact"/>
      </w:pPr>
      <w:r>
        <w:rPr>
          <w:spacing w:val="-1"/>
        </w:rPr>
        <w:t>Oral</w:t>
      </w:r>
      <w:r>
        <w:rPr>
          <w:spacing w:val="-3"/>
        </w:rPr>
        <w:t xml:space="preserve"> </w:t>
      </w:r>
      <w:r>
        <w:rPr>
          <w:spacing w:val="-1"/>
        </w:rPr>
        <w:t>Interviews</w:t>
      </w:r>
      <w:r>
        <w:rPr>
          <w:spacing w:val="-2"/>
        </w:rPr>
        <w:t xml:space="preserve"> </w:t>
      </w:r>
      <w:r>
        <w:rPr>
          <w:spacing w:val="-1"/>
        </w:rPr>
        <w:t>may be</w:t>
      </w:r>
      <w:r>
        <w:rPr>
          <w:spacing w:val="-2"/>
        </w:rPr>
        <w:t xml:space="preserve"> </w:t>
      </w:r>
      <w:r>
        <w:rPr>
          <w:spacing w:val="-1"/>
        </w:rPr>
        <w:t>held.</w:t>
      </w:r>
    </w:p>
    <w:p w14:paraId="2310DDEE" w14:textId="77777777" w:rsidR="00F83DDF" w:rsidRDefault="00F83DDF" w:rsidP="00002207">
      <w:pPr>
        <w:pStyle w:val="BodyText"/>
        <w:numPr>
          <w:ilvl w:val="1"/>
          <w:numId w:val="43"/>
        </w:numPr>
        <w:tabs>
          <w:tab w:val="left" w:pos="860"/>
        </w:tabs>
        <w:autoSpaceDE/>
        <w:autoSpaceDN/>
        <w:spacing w:line="292" w:lineRule="exact"/>
      </w:pPr>
      <w:r>
        <w:rPr>
          <w:spacing w:val="-1"/>
        </w:rPr>
        <w:t>Final</w:t>
      </w:r>
      <w:r>
        <w:rPr>
          <w:spacing w:val="-2"/>
        </w:rPr>
        <w:t xml:space="preserve"> </w:t>
      </w:r>
      <w:r>
        <w:rPr>
          <w:spacing w:val="-1"/>
        </w:rPr>
        <w:t>recommendation for</w:t>
      </w:r>
      <w:r>
        <w:rPr>
          <w:spacing w:val="-2"/>
        </w:rPr>
        <w:t xml:space="preserve"> </w:t>
      </w:r>
      <w:r>
        <w:rPr>
          <w:spacing w:val="-1"/>
        </w:rPr>
        <w:t>the Board</w:t>
      </w:r>
      <w:r>
        <w:t xml:space="preserve"> </w:t>
      </w:r>
      <w:r>
        <w:rPr>
          <w:spacing w:val="-1"/>
        </w:rPr>
        <w:t>of</w:t>
      </w:r>
      <w:r>
        <w:t xml:space="preserve"> </w:t>
      </w:r>
      <w:r>
        <w:rPr>
          <w:spacing w:val="-1"/>
        </w:rPr>
        <w:t>Directors approval</w:t>
      </w:r>
      <w:r>
        <w:rPr>
          <w:spacing w:val="-2"/>
        </w:rPr>
        <w:t xml:space="preserve"> </w:t>
      </w:r>
      <w:r>
        <w:rPr>
          <w:spacing w:val="-1"/>
        </w:rPr>
        <w:t>is</w:t>
      </w:r>
      <w:r>
        <w:t xml:space="preserve"> </w:t>
      </w:r>
      <w:r>
        <w:rPr>
          <w:spacing w:val="-1"/>
        </w:rPr>
        <w:t>submitted.</w:t>
      </w:r>
    </w:p>
    <w:p w14:paraId="591EC91A" w14:textId="77777777" w:rsidR="00F83DDF" w:rsidRDefault="00F83DDF" w:rsidP="00002207">
      <w:pPr>
        <w:pStyle w:val="BodyText"/>
        <w:numPr>
          <w:ilvl w:val="1"/>
          <w:numId w:val="43"/>
        </w:numPr>
        <w:tabs>
          <w:tab w:val="left" w:pos="860"/>
        </w:tabs>
        <w:autoSpaceDE/>
        <w:autoSpaceDN/>
        <w:ind w:right="523"/>
      </w:pPr>
      <w:r>
        <w:rPr>
          <w:spacing w:val="-1"/>
        </w:rPr>
        <w:t>Once</w:t>
      </w:r>
      <w:r>
        <w:rPr>
          <w:spacing w:val="-2"/>
        </w:rPr>
        <w:t xml:space="preserve"> </w:t>
      </w:r>
      <w:r>
        <w:rPr>
          <w:spacing w:val="-1"/>
        </w:rPr>
        <w:t>approved notification of</w:t>
      </w:r>
      <w:r>
        <w:t xml:space="preserve"> </w:t>
      </w:r>
      <w:r>
        <w:rPr>
          <w:spacing w:val="-1"/>
        </w:rPr>
        <w:t>intent</w:t>
      </w:r>
      <w:r>
        <w:t xml:space="preserve"> to</w:t>
      </w:r>
      <w:r>
        <w:rPr>
          <w:spacing w:val="-1"/>
        </w:rPr>
        <w:t xml:space="preserve"> negotiate is sent</w:t>
      </w:r>
      <w:r>
        <w:t xml:space="preserve"> to</w:t>
      </w:r>
      <w:r>
        <w:rPr>
          <w:spacing w:val="-2"/>
        </w:rPr>
        <w:t xml:space="preserve"> </w:t>
      </w:r>
      <w:r>
        <w:rPr>
          <w:spacing w:val="-1"/>
        </w:rPr>
        <w:t>the</w:t>
      </w:r>
      <w:r>
        <w:rPr>
          <w:spacing w:val="-2"/>
        </w:rPr>
        <w:t xml:space="preserve"> </w:t>
      </w:r>
      <w:r>
        <w:rPr>
          <w:spacing w:val="-1"/>
        </w:rPr>
        <w:t>selected proposer</w:t>
      </w:r>
      <w:r>
        <w:rPr>
          <w:spacing w:val="58"/>
        </w:rPr>
        <w:t xml:space="preserve"> </w:t>
      </w:r>
      <w:r>
        <w:rPr>
          <w:spacing w:val="-1"/>
        </w:rPr>
        <w:t>and</w:t>
      </w:r>
      <w:r>
        <w:rPr>
          <w:spacing w:val="-2"/>
        </w:rPr>
        <w:t xml:space="preserve"> </w:t>
      </w:r>
      <w:r>
        <w:rPr>
          <w:spacing w:val="-1"/>
        </w:rPr>
        <w:t>other proposers informed.</w:t>
      </w:r>
    </w:p>
    <w:p w14:paraId="0D15DBE4" w14:textId="77777777" w:rsidR="00F83DDF" w:rsidRDefault="00F83DDF" w:rsidP="00002207">
      <w:pPr>
        <w:pStyle w:val="BodyText"/>
        <w:numPr>
          <w:ilvl w:val="1"/>
          <w:numId w:val="43"/>
        </w:numPr>
        <w:tabs>
          <w:tab w:val="left" w:pos="860"/>
        </w:tabs>
        <w:autoSpaceDE/>
        <w:autoSpaceDN/>
        <w:spacing w:line="292" w:lineRule="exact"/>
      </w:pPr>
      <w:r>
        <w:rPr>
          <w:spacing w:val="-1"/>
        </w:rPr>
        <w:t>Contract</w:t>
      </w:r>
      <w:r>
        <w:rPr>
          <w:spacing w:val="-2"/>
        </w:rPr>
        <w:t xml:space="preserve"> </w:t>
      </w:r>
      <w:r>
        <w:rPr>
          <w:spacing w:val="-1"/>
        </w:rPr>
        <w:t>Negotiations begin.</w:t>
      </w:r>
    </w:p>
    <w:p w14:paraId="1AA16D75" w14:textId="578C98EC" w:rsidR="00F83DDF" w:rsidRDefault="00F83DDF" w:rsidP="00002207">
      <w:pPr>
        <w:pStyle w:val="BodyText"/>
        <w:numPr>
          <w:ilvl w:val="1"/>
          <w:numId w:val="43"/>
        </w:numPr>
        <w:tabs>
          <w:tab w:val="left" w:pos="860"/>
        </w:tabs>
        <w:autoSpaceDE/>
        <w:autoSpaceDN/>
        <w:spacing w:line="293" w:lineRule="exact"/>
      </w:pPr>
      <w:r>
        <w:rPr>
          <w:spacing w:val="-1"/>
        </w:rPr>
        <w:t>Debriefings</w:t>
      </w:r>
      <w:r>
        <w:t xml:space="preserve"> </w:t>
      </w:r>
      <w:r>
        <w:rPr>
          <w:spacing w:val="-1"/>
        </w:rPr>
        <w:t xml:space="preserve">are </w:t>
      </w:r>
      <w:r w:rsidR="00D33E29">
        <w:rPr>
          <w:spacing w:val="-1"/>
        </w:rPr>
        <w:t>scheduled</w:t>
      </w:r>
      <w:r>
        <w:t xml:space="preserve"> </w:t>
      </w:r>
      <w:r>
        <w:rPr>
          <w:spacing w:val="-1"/>
        </w:rPr>
        <w:t>with non-awardees</w:t>
      </w:r>
      <w:r>
        <w:t xml:space="preserve"> </w:t>
      </w:r>
      <w:r>
        <w:rPr>
          <w:spacing w:val="-1"/>
        </w:rPr>
        <w:t>as requested.</w:t>
      </w:r>
    </w:p>
    <w:p w14:paraId="6B8360BB" w14:textId="77777777" w:rsidR="00F83DDF" w:rsidRDefault="00F83DDF" w:rsidP="00F83DDF">
      <w:pPr>
        <w:tabs>
          <w:tab w:val="left" w:pos="1139"/>
        </w:tabs>
        <w:spacing w:before="236"/>
        <w:rPr>
          <w:sz w:val="24"/>
        </w:rPr>
      </w:pPr>
    </w:p>
    <w:p w14:paraId="12E695CF" w14:textId="77777777" w:rsidR="00AA0A28" w:rsidRDefault="00F305A9">
      <w:pPr>
        <w:spacing w:before="237"/>
        <w:ind w:left="120"/>
        <w:rPr>
          <w:b/>
          <w:sz w:val="28"/>
        </w:rPr>
      </w:pPr>
      <w:bookmarkStart w:id="62" w:name="Part_8:_Performance"/>
      <w:bookmarkStart w:id="63" w:name="_bookmark31"/>
      <w:bookmarkEnd w:id="62"/>
      <w:bookmarkEnd w:id="63"/>
      <w:r>
        <w:rPr>
          <w:b/>
          <w:sz w:val="28"/>
        </w:rPr>
        <w:t>Part</w:t>
      </w:r>
      <w:r>
        <w:rPr>
          <w:b/>
          <w:spacing w:val="-5"/>
          <w:sz w:val="28"/>
        </w:rPr>
        <w:t xml:space="preserve"> </w:t>
      </w:r>
      <w:r>
        <w:rPr>
          <w:b/>
          <w:sz w:val="28"/>
        </w:rPr>
        <w:t>8:</w:t>
      </w:r>
      <w:r>
        <w:rPr>
          <w:b/>
          <w:spacing w:val="-5"/>
          <w:sz w:val="28"/>
        </w:rPr>
        <w:t xml:space="preserve"> </w:t>
      </w:r>
      <w:r>
        <w:rPr>
          <w:b/>
          <w:spacing w:val="-2"/>
          <w:sz w:val="28"/>
        </w:rPr>
        <w:t>Performance</w:t>
      </w:r>
    </w:p>
    <w:p w14:paraId="330DDC13" w14:textId="77777777" w:rsidR="00AA0A28" w:rsidRDefault="00F305A9" w:rsidP="00002207">
      <w:pPr>
        <w:pStyle w:val="ListParagraph"/>
        <w:numPr>
          <w:ilvl w:val="0"/>
          <w:numId w:val="11"/>
        </w:numPr>
        <w:tabs>
          <w:tab w:val="left" w:pos="412"/>
        </w:tabs>
        <w:spacing w:before="243"/>
        <w:ind w:hanging="292"/>
        <w:rPr>
          <w:b/>
          <w:sz w:val="24"/>
        </w:rPr>
      </w:pPr>
      <w:bookmarkStart w:id="64" w:name="A._Board_Performance_Targets"/>
      <w:bookmarkStart w:id="65" w:name="_bookmark32"/>
      <w:bookmarkEnd w:id="64"/>
      <w:bookmarkEnd w:id="65"/>
      <w:r>
        <w:rPr>
          <w:b/>
          <w:sz w:val="24"/>
        </w:rPr>
        <w:t>Board</w:t>
      </w:r>
      <w:r>
        <w:rPr>
          <w:b/>
          <w:spacing w:val="-3"/>
          <w:sz w:val="24"/>
        </w:rPr>
        <w:t xml:space="preserve"> </w:t>
      </w:r>
      <w:r>
        <w:rPr>
          <w:b/>
          <w:sz w:val="24"/>
        </w:rPr>
        <w:t>Performance</w:t>
      </w:r>
      <w:r>
        <w:rPr>
          <w:b/>
          <w:spacing w:val="-2"/>
          <w:sz w:val="24"/>
        </w:rPr>
        <w:t xml:space="preserve"> Targets</w:t>
      </w:r>
    </w:p>
    <w:p w14:paraId="35C08F62" w14:textId="77777777" w:rsidR="00AA0A28" w:rsidRDefault="00F305A9">
      <w:pPr>
        <w:pStyle w:val="BodyText"/>
        <w:spacing w:before="240"/>
      </w:pPr>
      <w:r>
        <w:t>References:</w:t>
      </w:r>
      <w:r>
        <w:rPr>
          <w:spacing w:val="-5"/>
        </w:rPr>
        <w:t xml:space="preserve"> </w:t>
      </w:r>
      <w:r>
        <w:t>WIOA</w:t>
      </w:r>
      <w:r>
        <w:rPr>
          <w:spacing w:val="-3"/>
        </w:rPr>
        <w:t xml:space="preserve"> </w:t>
      </w:r>
      <w:r>
        <w:t>§108(b)(17);</w:t>
      </w:r>
      <w:r>
        <w:rPr>
          <w:spacing w:val="-1"/>
        </w:rPr>
        <w:t xml:space="preserve"> </w:t>
      </w:r>
      <w:r>
        <w:t>20</w:t>
      </w:r>
      <w:r>
        <w:rPr>
          <w:spacing w:val="-4"/>
        </w:rPr>
        <w:t xml:space="preserve"> </w:t>
      </w:r>
      <w:r>
        <w:t>CFR</w:t>
      </w:r>
      <w:r>
        <w:rPr>
          <w:spacing w:val="-2"/>
        </w:rPr>
        <w:t xml:space="preserve"> §679.560(b)(16)</w:t>
      </w:r>
    </w:p>
    <w:p w14:paraId="37496B35" w14:textId="77777777" w:rsidR="00AA0A28" w:rsidRDefault="00F305A9">
      <w:pPr>
        <w:pStyle w:val="BodyText"/>
        <w:spacing w:before="240"/>
        <w:ind w:right="142"/>
      </w:pPr>
      <w:r>
        <w:t>Boards must include a description of the local levels of performance that were negotiated with TWC</w:t>
      </w:r>
      <w:r>
        <w:rPr>
          <w:spacing w:val="-2"/>
        </w:rPr>
        <w:t xml:space="preserve"> </w:t>
      </w:r>
      <w:r>
        <w:t>and</w:t>
      </w:r>
      <w:r>
        <w:rPr>
          <w:spacing w:val="-1"/>
        </w:rPr>
        <w:t xml:space="preserve"> </w:t>
      </w:r>
      <w:r>
        <w:t>the</w:t>
      </w:r>
      <w:r>
        <w:rPr>
          <w:spacing w:val="-1"/>
        </w:rPr>
        <w:t xml:space="preserve"> </w:t>
      </w:r>
      <w:r>
        <w:t>CEOs,</w:t>
      </w:r>
      <w:r>
        <w:rPr>
          <w:spacing w:val="-1"/>
        </w:rPr>
        <w:t xml:space="preserve"> </w:t>
      </w:r>
      <w:r>
        <w:t>consistent</w:t>
      </w:r>
      <w:r>
        <w:rPr>
          <w:spacing w:val="-1"/>
        </w:rPr>
        <w:t xml:space="preserve"> </w:t>
      </w:r>
      <w:r>
        <w:t>with</w:t>
      </w:r>
      <w:r>
        <w:rPr>
          <w:spacing w:val="-3"/>
        </w:rPr>
        <w:t xml:space="preserve"> </w:t>
      </w:r>
      <w:r>
        <w:t>WIOA</w:t>
      </w:r>
      <w:r>
        <w:rPr>
          <w:spacing w:val="-2"/>
        </w:rPr>
        <w:t xml:space="preserve"> </w:t>
      </w:r>
      <w:r>
        <w:t>§116(c),</w:t>
      </w:r>
      <w:r>
        <w:rPr>
          <w:spacing w:val="-1"/>
        </w:rPr>
        <w:t xml:space="preserve"> </w:t>
      </w:r>
      <w:r>
        <w:t>that</w:t>
      </w:r>
      <w:r>
        <w:rPr>
          <w:spacing w:val="-1"/>
        </w:rPr>
        <w:t xml:space="preserve"> </w:t>
      </w:r>
      <w:r>
        <w:t>will</w:t>
      </w:r>
      <w:r>
        <w:rPr>
          <w:spacing w:val="-2"/>
        </w:rPr>
        <w:t xml:space="preserve"> </w:t>
      </w:r>
      <w:r>
        <w:t>be</w:t>
      </w:r>
      <w:r>
        <w:rPr>
          <w:spacing w:val="-1"/>
        </w:rPr>
        <w:t xml:space="preserve"> </w:t>
      </w:r>
      <w:r>
        <w:t>used</w:t>
      </w:r>
      <w:r>
        <w:rPr>
          <w:spacing w:val="-1"/>
        </w:rPr>
        <w:t xml:space="preserve"> </w:t>
      </w:r>
      <w:r>
        <w:t>to</w:t>
      </w:r>
      <w:r>
        <w:rPr>
          <w:spacing w:val="-3"/>
        </w:rPr>
        <w:t xml:space="preserve"> </w:t>
      </w:r>
      <w:r>
        <w:t>measure</w:t>
      </w:r>
      <w:r>
        <w:rPr>
          <w:spacing w:val="-1"/>
        </w:rPr>
        <w:t xml:space="preserve"> </w:t>
      </w:r>
      <w:r>
        <w:t>the</w:t>
      </w:r>
      <w:r>
        <w:rPr>
          <w:spacing w:val="-2"/>
        </w:rPr>
        <w:t xml:space="preserve"> </w:t>
      </w:r>
      <w:r>
        <w:t>performance of the workforce area</w:t>
      </w:r>
      <w:r>
        <w:rPr>
          <w:spacing w:val="-11"/>
        </w:rPr>
        <w:t xml:space="preserve"> </w:t>
      </w:r>
      <w:r>
        <w:t>and for measuring the performance of the local fiscal agent (where appropriate),</w:t>
      </w:r>
      <w:r>
        <w:rPr>
          <w:spacing w:val="-3"/>
        </w:rPr>
        <w:t xml:space="preserve"> </w:t>
      </w:r>
      <w:r>
        <w:t>eligible</w:t>
      </w:r>
      <w:r>
        <w:rPr>
          <w:spacing w:val="-3"/>
        </w:rPr>
        <w:t xml:space="preserve"> </w:t>
      </w:r>
      <w:r>
        <w:t>providers</w:t>
      </w:r>
      <w:r>
        <w:rPr>
          <w:spacing w:val="-3"/>
        </w:rPr>
        <w:t xml:space="preserve"> </w:t>
      </w:r>
      <w:r>
        <w:t>under</w:t>
      </w:r>
      <w:r>
        <w:rPr>
          <w:spacing w:val="-4"/>
        </w:rPr>
        <w:t xml:space="preserve"> </w:t>
      </w:r>
      <w:r>
        <w:t>WIOA</w:t>
      </w:r>
      <w:r>
        <w:rPr>
          <w:spacing w:val="-4"/>
        </w:rPr>
        <w:t xml:space="preserve"> </w:t>
      </w:r>
      <w:r>
        <w:t>Title</w:t>
      </w:r>
      <w:r>
        <w:rPr>
          <w:spacing w:val="-4"/>
        </w:rPr>
        <w:t xml:space="preserve"> </w:t>
      </w:r>
      <w:r>
        <w:t>I</w:t>
      </w:r>
      <w:r>
        <w:rPr>
          <w:spacing w:val="-3"/>
        </w:rPr>
        <w:t xml:space="preserve"> </w:t>
      </w:r>
      <w:r>
        <w:t>subtitle</w:t>
      </w:r>
      <w:r>
        <w:rPr>
          <w:spacing w:val="-3"/>
        </w:rPr>
        <w:t xml:space="preserve"> </w:t>
      </w:r>
      <w:r>
        <w:t>B,</w:t>
      </w:r>
      <w:r>
        <w:rPr>
          <w:spacing w:val="-3"/>
        </w:rPr>
        <w:t xml:space="preserve"> </w:t>
      </w:r>
      <w:r>
        <w:t>and</w:t>
      </w:r>
      <w:r>
        <w:rPr>
          <w:spacing w:val="-3"/>
        </w:rPr>
        <w:t xml:space="preserve"> </w:t>
      </w:r>
      <w:r>
        <w:t>the</w:t>
      </w:r>
      <w:r>
        <w:rPr>
          <w:spacing w:val="-3"/>
        </w:rPr>
        <w:t xml:space="preserve"> </w:t>
      </w:r>
      <w:r>
        <w:t>one-stop</w:t>
      </w:r>
      <w:r>
        <w:rPr>
          <w:spacing w:val="-3"/>
        </w:rPr>
        <w:t xml:space="preserve"> </w:t>
      </w:r>
      <w:r>
        <w:t>delivery</w:t>
      </w:r>
      <w:r>
        <w:rPr>
          <w:spacing w:val="-3"/>
        </w:rPr>
        <w:t xml:space="preserve"> </w:t>
      </w:r>
      <w:r>
        <w:t>system</w:t>
      </w:r>
      <w:r>
        <w:rPr>
          <w:spacing w:val="-4"/>
        </w:rPr>
        <w:t xml:space="preserve"> </w:t>
      </w:r>
      <w:r>
        <w:t>in the workforce area.</w:t>
      </w:r>
    </w:p>
    <w:p w14:paraId="16A2AA78" w14:textId="77777777" w:rsidR="00AA0A28" w:rsidRDefault="00F305A9">
      <w:pPr>
        <w:spacing w:before="240"/>
        <w:ind w:left="479"/>
        <w:rPr>
          <w:b/>
          <w:sz w:val="24"/>
        </w:rPr>
      </w:pPr>
      <w:r>
        <w:rPr>
          <w:b/>
          <w:sz w:val="24"/>
        </w:rPr>
        <w:t>Minimum</w:t>
      </w:r>
      <w:r>
        <w:rPr>
          <w:b/>
          <w:spacing w:val="-3"/>
          <w:sz w:val="24"/>
        </w:rPr>
        <w:t xml:space="preserve"> </w:t>
      </w:r>
      <w:r>
        <w:rPr>
          <w:b/>
          <w:sz w:val="24"/>
        </w:rPr>
        <w:t>Plan</w:t>
      </w:r>
      <w:r>
        <w:rPr>
          <w:b/>
          <w:spacing w:val="-2"/>
          <w:sz w:val="24"/>
        </w:rPr>
        <w:t xml:space="preserve"> Requirements:</w:t>
      </w:r>
    </w:p>
    <w:p w14:paraId="79728BBE" w14:textId="77777777" w:rsidR="00AA0A28" w:rsidRDefault="00F305A9">
      <w:pPr>
        <w:pStyle w:val="BodyText"/>
        <w:spacing w:before="240" w:line="274" w:lineRule="exact"/>
        <w:ind w:left="839"/>
      </w:pPr>
      <w:r>
        <w:t>A</w:t>
      </w:r>
      <w:r>
        <w:rPr>
          <w:spacing w:val="-3"/>
        </w:rPr>
        <w:t xml:space="preserve"> </w:t>
      </w:r>
      <w:r>
        <w:t>description</w:t>
      </w:r>
      <w:r>
        <w:rPr>
          <w:spacing w:val="-1"/>
        </w:rPr>
        <w:t xml:space="preserve"> </w:t>
      </w:r>
      <w:r>
        <w:t>of</w:t>
      </w:r>
      <w:r>
        <w:rPr>
          <w:spacing w:val="-1"/>
        </w:rPr>
        <w:t xml:space="preserve"> </w:t>
      </w:r>
      <w:r>
        <w:t>local</w:t>
      </w:r>
      <w:r>
        <w:rPr>
          <w:spacing w:val="-1"/>
        </w:rPr>
        <w:t xml:space="preserve"> </w:t>
      </w:r>
      <w:r>
        <w:t>levels</w:t>
      </w:r>
      <w:r>
        <w:rPr>
          <w:spacing w:val="-1"/>
        </w:rPr>
        <w:t xml:space="preserve"> </w:t>
      </w:r>
      <w:r>
        <w:t>of</w:t>
      </w:r>
      <w:r>
        <w:rPr>
          <w:spacing w:val="-1"/>
        </w:rPr>
        <w:t xml:space="preserve"> </w:t>
      </w:r>
      <w:r>
        <w:t>performance</w:t>
      </w:r>
      <w:r>
        <w:rPr>
          <w:spacing w:val="-1"/>
        </w:rPr>
        <w:t xml:space="preserve"> </w:t>
      </w:r>
      <w:r>
        <w:t>to</w:t>
      </w:r>
      <w:r>
        <w:rPr>
          <w:spacing w:val="-1"/>
        </w:rPr>
        <w:t xml:space="preserve"> </w:t>
      </w:r>
      <w:r>
        <w:t>be</w:t>
      </w:r>
      <w:r>
        <w:rPr>
          <w:spacing w:val="-1"/>
        </w:rPr>
        <w:t xml:space="preserve"> </w:t>
      </w:r>
      <w:r>
        <w:t>used</w:t>
      </w:r>
      <w:r>
        <w:rPr>
          <w:spacing w:val="-2"/>
        </w:rPr>
        <w:t xml:space="preserve"> </w:t>
      </w:r>
      <w:r>
        <w:t>to</w:t>
      </w:r>
      <w:r>
        <w:rPr>
          <w:spacing w:val="-3"/>
        </w:rPr>
        <w:t xml:space="preserve"> </w:t>
      </w:r>
      <w:r>
        <w:t>measure</w:t>
      </w:r>
      <w:r>
        <w:rPr>
          <w:spacing w:val="-1"/>
        </w:rPr>
        <w:t xml:space="preserve"> </w:t>
      </w:r>
      <w:r>
        <w:t>performance</w:t>
      </w:r>
      <w:r>
        <w:rPr>
          <w:spacing w:val="-1"/>
        </w:rPr>
        <w:t xml:space="preserve"> </w:t>
      </w:r>
      <w:r>
        <w:rPr>
          <w:spacing w:val="-5"/>
        </w:rPr>
        <w:t>of:</w:t>
      </w:r>
    </w:p>
    <w:p w14:paraId="3A67E32C" w14:textId="77777777" w:rsidR="00AA0A28" w:rsidRDefault="00F305A9" w:rsidP="00002207">
      <w:pPr>
        <w:pStyle w:val="ListParagraph"/>
        <w:numPr>
          <w:ilvl w:val="1"/>
          <w:numId w:val="11"/>
        </w:numPr>
        <w:tabs>
          <w:tab w:val="left" w:pos="1139"/>
        </w:tabs>
        <w:spacing w:line="310" w:lineRule="exact"/>
        <w:ind w:left="1139"/>
        <w:rPr>
          <w:sz w:val="24"/>
        </w:rPr>
      </w:pPr>
      <w:r>
        <w:rPr>
          <w:sz w:val="24"/>
        </w:rPr>
        <w:t>the</w:t>
      </w:r>
      <w:r>
        <w:rPr>
          <w:spacing w:val="-1"/>
          <w:sz w:val="24"/>
        </w:rPr>
        <w:t xml:space="preserve"> </w:t>
      </w:r>
      <w:r>
        <w:rPr>
          <w:sz w:val="24"/>
        </w:rPr>
        <w:t>workforce</w:t>
      </w:r>
      <w:r>
        <w:rPr>
          <w:spacing w:val="-2"/>
          <w:sz w:val="24"/>
        </w:rPr>
        <w:t xml:space="preserve"> </w:t>
      </w:r>
      <w:r>
        <w:rPr>
          <w:sz w:val="24"/>
        </w:rPr>
        <w:t>area;</w:t>
      </w:r>
      <w:r>
        <w:rPr>
          <w:spacing w:val="-1"/>
          <w:sz w:val="24"/>
        </w:rPr>
        <w:t xml:space="preserve"> </w:t>
      </w:r>
      <w:r>
        <w:rPr>
          <w:spacing w:val="-5"/>
          <w:sz w:val="24"/>
        </w:rPr>
        <w:t>and</w:t>
      </w:r>
    </w:p>
    <w:p w14:paraId="3E82DF3C" w14:textId="77777777" w:rsidR="00AA0A28" w:rsidRPr="00F83DDF" w:rsidRDefault="00F305A9" w:rsidP="00002207">
      <w:pPr>
        <w:pStyle w:val="ListParagraph"/>
        <w:numPr>
          <w:ilvl w:val="1"/>
          <w:numId w:val="11"/>
        </w:numPr>
        <w:tabs>
          <w:tab w:val="left" w:pos="1139"/>
        </w:tabs>
        <w:ind w:left="1139"/>
        <w:rPr>
          <w:sz w:val="24"/>
        </w:rPr>
      </w:pPr>
      <w:r>
        <w:rPr>
          <w:sz w:val="24"/>
        </w:rPr>
        <w:t>local</w:t>
      </w:r>
      <w:r>
        <w:rPr>
          <w:spacing w:val="-3"/>
          <w:sz w:val="24"/>
        </w:rPr>
        <w:t xml:space="preserve"> </w:t>
      </w:r>
      <w:r>
        <w:rPr>
          <w:sz w:val="24"/>
        </w:rPr>
        <w:t>fiscal</w:t>
      </w:r>
      <w:r>
        <w:rPr>
          <w:spacing w:val="-2"/>
          <w:sz w:val="24"/>
        </w:rPr>
        <w:t xml:space="preserve"> </w:t>
      </w:r>
      <w:r>
        <w:rPr>
          <w:sz w:val="24"/>
        </w:rPr>
        <w:t>agent</w:t>
      </w:r>
      <w:r>
        <w:rPr>
          <w:spacing w:val="-2"/>
          <w:sz w:val="24"/>
        </w:rPr>
        <w:t xml:space="preserve"> </w:t>
      </w:r>
      <w:r>
        <w:rPr>
          <w:sz w:val="24"/>
        </w:rPr>
        <w:t>(when</w:t>
      </w:r>
      <w:r>
        <w:rPr>
          <w:spacing w:val="-2"/>
          <w:sz w:val="24"/>
        </w:rPr>
        <w:t xml:space="preserve"> appropriate)</w:t>
      </w:r>
    </w:p>
    <w:p w14:paraId="737FB0F6" w14:textId="77777777" w:rsidR="00F83DDF" w:rsidRDefault="00F83DDF" w:rsidP="00F83DDF">
      <w:pPr>
        <w:tabs>
          <w:tab w:val="left" w:pos="1139"/>
        </w:tabs>
        <w:rPr>
          <w:sz w:val="24"/>
        </w:rPr>
      </w:pPr>
    </w:p>
    <w:p w14:paraId="43E97912" w14:textId="77777777" w:rsidR="00F83DDF" w:rsidRDefault="00F83DDF" w:rsidP="00F83DDF">
      <w:pPr>
        <w:pStyle w:val="BodyText"/>
      </w:pPr>
      <w:r>
        <w:rPr>
          <w:spacing w:val="-1"/>
        </w:rPr>
        <w:t>Board</w:t>
      </w:r>
      <w:r>
        <w:rPr>
          <w:spacing w:val="-2"/>
        </w:rPr>
        <w:t xml:space="preserve"> </w:t>
      </w:r>
      <w:r>
        <w:rPr>
          <w:spacing w:val="-1"/>
        </w:rPr>
        <w:t>Response</w:t>
      </w:r>
    </w:p>
    <w:p w14:paraId="6ED6722A" w14:textId="77777777" w:rsidR="00F83DDF" w:rsidRDefault="00F83DDF" w:rsidP="00F83DDF">
      <w:pPr>
        <w:spacing w:before="10"/>
        <w:rPr>
          <w:rFonts w:ascii="Arial" w:eastAsia="Arial" w:hAnsi="Arial" w:cs="Arial"/>
          <w:sz w:val="20"/>
          <w:szCs w:val="20"/>
        </w:rPr>
      </w:pPr>
    </w:p>
    <w:p w14:paraId="33E6B22A" w14:textId="77777777" w:rsidR="00F83DDF" w:rsidRDefault="00F83DDF" w:rsidP="00F83DDF">
      <w:pPr>
        <w:pStyle w:val="BodyText"/>
        <w:ind w:right="277"/>
      </w:pPr>
      <w:r>
        <w:rPr>
          <w:spacing w:val="-1"/>
        </w:rPr>
        <w:t>The</w:t>
      </w:r>
      <w:r>
        <w:rPr>
          <w:spacing w:val="-2"/>
        </w:rPr>
        <w:t xml:space="preserve"> </w:t>
      </w:r>
      <w:r>
        <w:rPr>
          <w:spacing w:val="-1"/>
        </w:rPr>
        <w:t>Board negotiates local</w:t>
      </w:r>
      <w:r>
        <w:rPr>
          <w:spacing w:val="-3"/>
        </w:rPr>
        <w:t xml:space="preserve"> </w:t>
      </w:r>
      <w:r>
        <w:rPr>
          <w:spacing w:val="-1"/>
        </w:rPr>
        <w:t>performance measures with</w:t>
      </w:r>
      <w:r>
        <w:rPr>
          <w:spacing w:val="-2"/>
        </w:rPr>
        <w:t xml:space="preserve"> </w:t>
      </w:r>
      <w:r>
        <w:rPr>
          <w:spacing w:val="-1"/>
        </w:rPr>
        <w:t>the State,</w:t>
      </w:r>
      <w:r>
        <w:rPr>
          <w:spacing w:val="-3"/>
        </w:rPr>
        <w:t xml:space="preserve"> </w:t>
      </w:r>
      <w:r>
        <w:rPr>
          <w:spacing w:val="-1"/>
        </w:rPr>
        <w:t>providing</w:t>
      </w:r>
      <w:r>
        <w:rPr>
          <w:spacing w:val="61"/>
        </w:rPr>
        <w:t xml:space="preserve"> </w:t>
      </w:r>
      <w:r>
        <w:rPr>
          <w:spacing w:val="-1"/>
        </w:rPr>
        <w:t>documentation on</w:t>
      </w:r>
      <w:r>
        <w:t xml:space="preserve"> </w:t>
      </w:r>
      <w:r>
        <w:rPr>
          <w:spacing w:val="-1"/>
        </w:rPr>
        <w:t>specific extenuating</w:t>
      </w:r>
      <w:r>
        <w:t xml:space="preserve"> </w:t>
      </w:r>
      <w:r>
        <w:rPr>
          <w:spacing w:val="-1"/>
        </w:rPr>
        <w:t>circumstances that</w:t>
      </w:r>
      <w:r>
        <w:rPr>
          <w:spacing w:val="1"/>
        </w:rPr>
        <w:t xml:space="preserve"> </w:t>
      </w:r>
      <w:r>
        <w:rPr>
          <w:spacing w:val="-1"/>
        </w:rPr>
        <w:t>will</w:t>
      </w:r>
      <w:r>
        <w:rPr>
          <w:spacing w:val="-2"/>
        </w:rPr>
        <w:t xml:space="preserve"> </w:t>
      </w:r>
      <w:r>
        <w:rPr>
          <w:spacing w:val="-1"/>
        </w:rPr>
        <w:t>justify</w:t>
      </w:r>
      <w:r>
        <w:t xml:space="preserve"> a</w:t>
      </w:r>
      <w:r>
        <w:rPr>
          <w:spacing w:val="-1"/>
        </w:rPr>
        <w:t xml:space="preserve"> request</w:t>
      </w:r>
      <w:r>
        <w:rPr>
          <w:spacing w:val="1"/>
        </w:rPr>
        <w:t xml:space="preserve"> </w:t>
      </w:r>
      <w:r>
        <w:rPr>
          <w:spacing w:val="-1"/>
        </w:rPr>
        <w:t>for</w:t>
      </w:r>
      <w:r>
        <w:rPr>
          <w:spacing w:val="-2"/>
        </w:rPr>
        <w:t xml:space="preserve"> </w:t>
      </w:r>
      <w:r>
        <w:t xml:space="preserve">a </w:t>
      </w:r>
      <w:r>
        <w:rPr>
          <w:spacing w:val="-1"/>
        </w:rPr>
        <w:t>lower</w:t>
      </w:r>
      <w:r>
        <w:rPr>
          <w:spacing w:val="68"/>
        </w:rPr>
        <w:t xml:space="preserve"> </w:t>
      </w:r>
      <w:r>
        <w:rPr>
          <w:spacing w:val="-1"/>
        </w:rPr>
        <w:t>performance</w:t>
      </w:r>
      <w:r>
        <w:rPr>
          <w:spacing w:val="-2"/>
        </w:rPr>
        <w:t xml:space="preserve"> </w:t>
      </w:r>
      <w:r>
        <w:rPr>
          <w:spacing w:val="-1"/>
        </w:rPr>
        <w:t>measure.</w:t>
      </w:r>
      <w:r>
        <w:rPr>
          <w:spacing w:val="65"/>
        </w:rPr>
        <w:t xml:space="preserve"> </w:t>
      </w:r>
      <w:r>
        <w:rPr>
          <w:spacing w:val="-1"/>
        </w:rPr>
        <w:t>Examples of</w:t>
      </w:r>
      <w:r>
        <w:t xml:space="preserve"> </w:t>
      </w:r>
      <w:r>
        <w:rPr>
          <w:spacing w:val="-1"/>
        </w:rPr>
        <w:t>extenuating circumstances are economic</w:t>
      </w:r>
      <w:r>
        <w:t xml:space="preserve"> </w:t>
      </w:r>
      <w:r>
        <w:rPr>
          <w:spacing w:val="-1"/>
        </w:rPr>
        <w:t>downturns</w:t>
      </w:r>
      <w:r>
        <w:rPr>
          <w:spacing w:val="62"/>
        </w:rPr>
        <w:t xml:space="preserve"> </w:t>
      </w:r>
      <w:r>
        <w:rPr>
          <w:spacing w:val="-1"/>
        </w:rPr>
        <w:t>in the board service area,</w:t>
      </w:r>
      <w:r>
        <w:rPr>
          <w:spacing w:val="1"/>
        </w:rPr>
        <w:t xml:space="preserve"> </w:t>
      </w:r>
      <w:r>
        <w:rPr>
          <w:spacing w:val="-1"/>
        </w:rPr>
        <w:t>or changes in characteristics</w:t>
      </w:r>
      <w:r>
        <w:rPr>
          <w:spacing w:val="-2"/>
        </w:rPr>
        <w:t xml:space="preserve"> </w:t>
      </w:r>
      <w:r>
        <w:rPr>
          <w:spacing w:val="-1"/>
        </w:rPr>
        <w:t>of</w:t>
      </w:r>
      <w:r>
        <w:rPr>
          <w:spacing w:val="1"/>
        </w:rPr>
        <w:t xml:space="preserve"> </w:t>
      </w:r>
      <w:r>
        <w:rPr>
          <w:spacing w:val="-1"/>
        </w:rPr>
        <w:t>the customer/population</w:t>
      </w:r>
      <w:r>
        <w:rPr>
          <w:spacing w:val="70"/>
        </w:rPr>
        <w:t xml:space="preserve"> </w:t>
      </w:r>
      <w:r>
        <w:rPr>
          <w:spacing w:val="-1"/>
        </w:rPr>
        <w:t>served,</w:t>
      </w:r>
      <w:r>
        <w:t xml:space="preserve"> </w:t>
      </w:r>
      <w:r>
        <w:rPr>
          <w:spacing w:val="-1"/>
        </w:rPr>
        <w:t>such</w:t>
      </w:r>
      <w:r>
        <w:t xml:space="preserve"> </w:t>
      </w:r>
      <w:r>
        <w:rPr>
          <w:spacing w:val="-1"/>
        </w:rPr>
        <w:t>as:</w:t>
      </w:r>
    </w:p>
    <w:p w14:paraId="344DC74E" w14:textId="77777777" w:rsidR="00F83DDF" w:rsidRDefault="00F83DDF" w:rsidP="00F83DDF">
      <w:pPr>
        <w:spacing w:before="8"/>
        <w:rPr>
          <w:rFonts w:ascii="Arial" w:eastAsia="Arial" w:hAnsi="Arial" w:cs="Arial"/>
          <w:sz w:val="20"/>
          <w:szCs w:val="20"/>
        </w:rPr>
      </w:pPr>
    </w:p>
    <w:p w14:paraId="26E3D135" w14:textId="77777777" w:rsidR="00F83DDF" w:rsidRDefault="00F83DDF" w:rsidP="00002207">
      <w:pPr>
        <w:pStyle w:val="BodyText"/>
        <w:numPr>
          <w:ilvl w:val="1"/>
          <w:numId w:val="42"/>
        </w:numPr>
        <w:tabs>
          <w:tab w:val="left" w:pos="860"/>
        </w:tabs>
        <w:autoSpaceDE/>
        <w:autoSpaceDN/>
        <w:spacing w:line="293" w:lineRule="exact"/>
      </w:pPr>
      <w:r>
        <w:rPr>
          <w:spacing w:val="-1"/>
        </w:rPr>
        <w:t>Increased</w:t>
      </w:r>
      <w:r>
        <w:rPr>
          <w:spacing w:val="-2"/>
        </w:rPr>
        <w:t xml:space="preserve"> </w:t>
      </w:r>
      <w:r>
        <w:rPr>
          <w:spacing w:val="-1"/>
        </w:rPr>
        <w:t>numbers of</w:t>
      </w:r>
      <w:r>
        <w:rPr>
          <w:spacing w:val="-2"/>
        </w:rPr>
        <w:t xml:space="preserve"> </w:t>
      </w:r>
      <w:r>
        <w:rPr>
          <w:spacing w:val="-1"/>
        </w:rPr>
        <w:t>individuals receiving SNAP benefits,</w:t>
      </w:r>
    </w:p>
    <w:p w14:paraId="0CDD97E1" w14:textId="77777777" w:rsidR="00F83DDF" w:rsidRDefault="00F83DDF" w:rsidP="00002207">
      <w:pPr>
        <w:pStyle w:val="BodyText"/>
        <w:numPr>
          <w:ilvl w:val="1"/>
          <w:numId w:val="42"/>
        </w:numPr>
        <w:tabs>
          <w:tab w:val="left" w:pos="860"/>
        </w:tabs>
        <w:autoSpaceDE/>
        <w:autoSpaceDN/>
        <w:spacing w:line="292" w:lineRule="exact"/>
      </w:pPr>
      <w:r>
        <w:rPr>
          <w:spacing w:val="-1"/>
        </w:rPr>
        <w:t>Increased numbers of</w:t>
      </w:r>
      <w:r>
        <w:rPr>
          <w:spacing w:val="-2"/>
        </w:rPr>
        <w:t xml:space="preserve"> </w:t>
      </w:r>
      <w:r>
        <w:rPr>
          <w:spacing w:val="-1"/>
        </w:rPr>
        <w:t>individuals</w:t>
      </w:r>
      <w:r>
        <w:t xml:space="preserve"> </w:t>
      </w:r>
      <w:r>
        <w:rPr>
          <w:spacing w:val="-1"/>
        </w:rPr>
        <w:t>identifying</w:t>
      </w:r>
      <w:r>
        <w:rPr>
          <w:spacing w:val="1"/>
        </w:rPr>
        <w:t xml:space="preserve"> </w:t>
      </w:r>
      <w:r>
        <w:t>a</w:t>
      </w:r>
      <w:r>
        <w:rPr>
          <w:spacing w:val="-1"/>
        </w:rPr>
        <w:t xml:space="preserve"> disability,</w:t>
      </w:r>
    </w:p>
    <w:p w14:paraId="2C183A01" w14:textId="77777777" w:rsidR="00F83DDF" w:rsidRDefault="00F83DDF" w:rsidP="00002207">
      <w:pPr>
        <w:pStyle w:val="BodyText"/>
        <w:numPr>
          <w:ilvl w:val="1"/>
          <w:numId w:val="42"/>
        </w:numPr>
        <w:tabs>
          <w:tab w:val="left" w:pos="860"/>
        </w:tabs>
        <w:autoSpaceDE/>
        <w:autoSpaceDN/>
        <w:spacing w:line="292" w:lineRule="exact"/>
      </w:pPr>
      <w:r>
        <w:rPr>
          <w:spacing w:val="-1"/>
        </w:rPr>
        <w:t>limited English,</w:t>
      </w:r>
    </w:p>
    <w:p w14:paraId="3875F2BC" w14:textId="77777777" w:rsidR="00F83DDF" w:rsidRDefault="00F83DDF" w:rsidP="00002207">
      <w:pPr>
        <w:pStyle w:val="BodyText"/>
        <w:numPr>
          <w:ilvl w:val="1"/>
          <w:numId w:val="42"/>
        </w:numPr>
        <w:tabs>
          <w:tab w:val="left" w:pos="860"/>
        </w:tabs>
        <w:autoSpaceDE/>
        <w:autoSpaceDN/>
        <w:spacing w:line="292" w:lineRule="exact"/>
      </w:pPr>
      <w:r>
        <w:rPr>
          <w:spacing w:val="-1"/>
        </w:rPr>
        <w:t>high school</w:t>
      </w:r>
      <w:r>
        <w:rPr>
          <w:spacing w:val="1"/>
        </w:rPr>
        <w:t xml:space="preserve"> </w:t>
      </w:r>
      <w:r>
        <w:rPr>
          <w:spacing w:val="-1"/>
        </w:rPr>
        <w:t>dropouts, or</w:t>
      </w:r>
    </w:p>
    <w:p w14:paraId="1FEDDCE2" w14:textId="77777777" w:rsidR="00F83DDF" w:rsidRDefault="00F83DDF" w:rsidP="00002207">
      <w:pPr>
        <w:pStyle w:val="BodyText"/>
        <w:numPr>
          <w:ilvl w:val="1"/>
          <w:numId w:val="42"/>
        </w:numPr>
        <w:tabs>
          <w:tab w:val="left" w:pos="860"/>
        </w:tabs>
        <w:autoSpaceDE/>
        <w:autoSpaceDN/>
        <w:spacing w:line="293" w:lineRule="exact"/>
      </w:pPr>
      <w:r>
        <w:rPr>
          <w:spacing w:val="-1"/>
        </w:rPr>
        <w:t>ex-offenders.</w:t>
      </w:r>
    </w:p>
    <w:p w14:paraId="033F81A1" w14:textId="77777777" w:rsidR="00F83DDF" w:rsidRDefault="00F83DDF" w:rsidP="00F83DDF">
      <w:pPr>
        <w:spacing w:before="11"/>
        <w:rPr>
          <w:rFonts w:ascii="Arial" w:eastAsia="Arial" w:hAnsi="Arial" w:cs="Arial"/>
          <w:sz w:val="23"/>
          <w:szCs w:val="23"/>
        </w:rPr>
      </w:pPr>
    </w:p>
    <w:p w14:paraId="365CA174" w14:textId="66576537" w:rsidR="00F83DDF" w:rsidRDefault="00F83DDF" w:rsidP="00F83DDF">
      <w:pPr>
        <w:pStyle w:val="BodyText"/>
        <w:ind w:right="203"/>
      </w:pPr>
      <w:r>
        <w:rPr>
          <w:spacing w:val="-1"/>
        </w:rPr>
        <w:t>Additionally,</w:t>
      </w:r>
      <w:r>
        <w:t xml:space="preserve"> </w:t>
      </w:r>
      <w:r>
        <w:rPr>
          <w:spacing w:val="-1"/>
        </w:rPr>
        <w:t>natural weather</w:t>
      </w:r>
      <w:r>
        <w:t xml:space="preserve"> </w:t>
      </w:r>
      <w:r w:rsidR="00633921">
        <w:rPr>
          <w:spacing w:val="-1"/>
        </w:rPr>
        <w:t>events</w:t>
      </w:r>
      <w:r>
        <w:t xml:space="preserve"> </w:t>
      </w:r>
      <w:r>
        <w:rPr>
          <w:spacing w:val="-1"/>
        </w:rPr>
        <w:t>or</w:t>
      </w:r>
      <w:r>
        <w:t xml:space="preserve"> </w:t>
      </w:r>
      <w:r>
        <w:rPr>
          <w:spacing w:val="-1"/>
        </w:rPr>
        <w:t>critical community incidents,</w:t>
      </w:r>
      <w:r>
        <w:t xml:space="preserve"> </w:t>
      </w:r>
      <w:r>
        <w:rPr>
          <w:spacing w:val="-1"/>
        </w:rPr>
        <w:t>such</w:t>
      </w:r>
      <w:r>
        <w:t xml:space="preserve"> </w:t>
      </w:r>
      <w:r>
        <w:rPr>
          <w:spacing w:val="-1"/>
        </w:rPr>
        <w:t>as</w:t>
      </w:r>
      <w:r>
        <w:t xml:space="preserve"> </w:t>
      </w:r>
      <w:r>
        <w:rPr>
          <w:spacing w:val="-1"/>
        </w:rPr>
        <w:t>natural</w:t>
      </w:r>
      <w:r>
        <w:rPr>
          <w:spacing w:val="62"/>
        </w:rPr>
        <w:t xml:space="preserve"> </w:t>
      </w:r>
      <w:r>
        <w:rPr>
          <w:spacing w:val="-1"/>
        </w:rPr>
        <w:t>disasters,</w:t>
      </w:r>
      <w:r>
        <w:t xml:space="preserve"> </w:t>
      </w:r>
      <w:r>
        <w:rPr>
          <w:spacing w:val="-1"/>
        </w:rPr>
        <w:t>fires,</w:t>
      </w:r>
      <w:r>
        <w:t xml:space="preserve"> </w:t>
      </w:r>
      <w:r>
        <w:rPr>
          <w:spacing w:val="-1"/>
        </w:rPr>
        <w:t>floods, or hurricanes</w:t>
      </w:r>
      <w:r>
        <w:t xml:space="preserve"> </w:t>
      </w:r>
      <w:r>
        <w:rPr>
          <w:spacing w:val="-1"/>
        </w:rPr>
        <w:t>may have</w:t>
      </w:r>
      <w:r>
        <w:t xml:space="preserve"> a</w:t>
      </w:r>
      <w:r>
        <w:rPr>
          <w:spacing w:val="-1"/>
        </w:rPr>
        <w:t xml:space="preserve"> significant</w:t>
      </w:r>
      <w:r>
        <w:rPr>
          <w:spacing w:val="1"/>
        </w:rPr>
        <w:t xml:space="preserve"> </w:t>
      </w:r>
      <w:r>
        <w:rPr>
          <w:spacing w:val="-1"/>
        </w:rPr>
        <w:t>impact</w:t>
      </w:r>
      <w:r>
        <w:rPr>
          <w:spacing w:val="-2"/>
        </w:rPr>
        <w:t xml:space="preserve"> </w:t>
      </w:r>
      <w:r>
        <w:rPr>
          <w:spacing w:val="-1"/>
        </w:rPr>
        <w:t>on performance</w:t>
      </w:r>
      <w:r>
        <w:t xml:space="preserve"> </w:t>
      </w:r>
      <w:r>
        <w:rPr>
          <w:spacing w:val="-1"/>
        </w:rPr>
        <w:t>which</w:t>
      </w:r>
      <w:r>
        <w:rPr>
          <w:spacing w:val="75"/>
        </w:rPr>
        <w:t xml:space="preserve"> </w:t>
      </w:r>
      <w:r>
        <w:rPr>
          <w:spacing w:val="-1"/>
        </w:rPr>
        <w:t xml:space="preserve">may initiate </w:t>
      </w:r>
      <w:r>
        <w:t xml:space="preserve">a </w:t>
      </w:r>
      <w:r>
        <w:rPr>
          <w:spacing w:val="-1"/>
        </w:rPr>
        <w:t>request</w:t>
      </w:r>
      <w:r>
        <w:t xml:space="preserve"> </w:t>
      </w:r>
      <w:r>
        <w:rPr>
          <w:spacing w:val="-1"/>
        </w:rPr>
        <w:t xml:space="preserve">for </w:t>
      </w:r>
      <w:r>
        <w:t xml:space="preserve">a </w:t>
      </w:r>
      <w:r>
        <w:rPr>
          <w:spacing w:val="-1"/>
        </w:rPr>
        <w:t>lower performance measure.</w:t>
      </w:r>
    </w:p>
    <w:p w14:paraId="1AAAC02D" w14:textId="77777777" w:rsidR="00F83DDF" w:rsidRDefault="00F83DDF" w:rsidP="00F83DDF">
      <w:pPr>
        <w:spacing w:before="10"/>
        <w:rPr>
          <w:rFonts w:ascii="Arial" w:eastAsia="Arial" w:hAnsi="Arial" w:cs="Arial"/>
          <w:sz w:val="20"/>
          <w:szCs w:val="20"/>
        </w:rPr>
      </w:pPr>
    </w:p>
    <w:p w14:paraId="239B5172" w14:textId="77777777" w:rsidR="00F83DDF" w:rsidRDefault="00F83DDF" w:rsidP="00F83DDF">
      <w:pPr>
        <w:pStyle w:val="BodyText"/>
      </w:pPr>
      <w:r>
        <w:t>The</w:t>
      </w:r>
      <w:r>
        <w:rPr>
          <w:spacing w:val="1"/>
        </w:rPr>
        <w:t xml:space="preserve"> </w:t>
      </w:r>
      <w:r>
        <w:t>following performance</w:t>
      </w:r>
      <w:r>
        <w:rPr>
          <w:spacing w:val="1"/>
        </w:rPr>
        <w:t xml:space="preserve"> </w:t>
      </w:r>
      <w:r>
        <w:t>measures</w:t>
      </w:r>
      <w:r>
        <w:rPr>
          <w:spacing w:val="1"/>
        </w:rPr>
        <w:t xml:space="preserve"> </w:t>
      </w:r>
      <w:r>
        <w:t>were</w:t>
      </w:r>
      <w:r>
        <w:rPr>
          <w:spacing w:val="-1"/>
        </w:rPr>
        <w:t xml:space="preserve"> </w:t>
      </w:r>
      <w:r>
        <w:t>set</w:t>
      </w:r>
      <w:r>
        <w:rPr>
          <w:spacing w:val="2"/>
        </w:rPr>
        <w:t xml:space="preserve"> </w:t>
      </w:r>
      <w:r>
        <w:t>in accordance</w:t>
      </w:r>
      <w:r>
        <w:rPr>
          <w:spacing w:val="1"/>
        </w:rPr>
        <w:t xml:space="preserve"> </w:t>
      </w:r>
      <w:r>
        <w:t>with</w:t>
      </w:r>
      <w:r>
        <w:rPr>
          <w:spacing w:val="1"/>
        </w:rPr>
        <w:t xml:space="preserve"> </w:t>
      </w:r>
      <w:r>
        <w:t>WIOA § 116(c):</w:t>
      </w:r>
    </w:p>
    <w:p w14:paraId="71F70066" w14:textId="77777777" w:rsidR="00F83DDF" w:rsidRDefault="00F83DDF" w:rsidP="00002207">
      <w:pPr>
        <w:pStyle w:val="BodyText"/>
        <w:numPr>
          <w:ilvl w:val="1"/>
          <w:numId w:val="42"/>
        </w:numPr>
        <w:tabs>
          <w:tab w:val="left" w:pos="860"/>
        </w:tabs>
        <w:autoSpaceDE/>
        <w:autoSpaceDN/>
        <w:spacing w:before="39" w:line="293" w:lineRule="exact"/>
      </w:pPr>
      <w:r>
        <w:t>All Employed/Enrolled</w:t>
      </w:r>
      <w:r>
        <w:rPr>
          <w:spacing w:val="1"/>
        </w:rPr>
        <w:t xml:space="preserve"> </w:t>
      </w:r>
      <w:r>
        <w:t>Q2 Post</w:t>
      </w:r>
      <w:r>
        <w:rPr>
          <w:spacing w:val="1"/>
        </w:rPr>
        <w:t xml:space="preserve"> </w:t>
      </w:r>
      <w:r>
        <w:t>Exit</w:t>
      </w:r>
    </w:p>
    <w:p w14:paraId="2BD7424A" w14:textId="77777777" w:rsidR="00F83DDF" w:rsidRDefault="00F83DDF" w:rsidP="00002207">
      <w:pPr>
        <w:pStyle w:val="BodyText"/>
        <w:numPr>
          <w:ilvl w:val="1"/>
          <w:numId w:val="42"/>
        </w:numPr>
        <w:tabs>
          <w:tab w:val="left" w:pos="860"/>
        </w:tabs>
        <w:autoSpaceDE/>
        <w:autoSpaceDN/>
        <w:spacing w:line="292" w:lineRule="exact"/>
      </w:pPr>
      <w:r>
        <w:t>All Median</w:t>
      </w:r>
      <w:r>
        <w:rPr>
          <w:spacing w:val="-1"/>
        </w:rPr>
        <w:t xml:space="preserve"> </w:t>
      </w:r>
      <w:r>
        <w:t>Earnings Q2 Post Exit</w:t>
      </w:r>
    </w:p>
    <w:p w14:paraId="7C16E6D2" w14:textId="77777777" w:rsidR="00F83DDF" w:rsidRDefault="00F83DDF" w:rsidP="00002207">
      <w:pPr>
        <w:pStyle w:val="BodyText"/>
        <w:numPr>
          <w:ilvl w:val="1"/>
          <w:numId w:val="42"/>
        </w:numPr>
        <w:tabs>
          <w:tab w:val="left" w:pos="860"/>
        </w:tabs>
        <w:autoSpaceDE/>
        <w:autoSpaceDN/>
        <w:spacing w:line="292" w:lineRule="exact"/>
      </w:pPr>
      <w:r>
        <w:t>All Employed/Enrolled</w:t>
      </w:r>
      <w:r>
        <w:rPr>
          <w:spacing w:val="1"/>
        </w:rPr>
        <w:t xml:space="preserve"> </w:t>
      </w:r>
      <w:r>
        <w:t>Q2 - Q4</w:t>
      </w:r>
      <w:r>
        <w:rPr>
          <w:spacing w:val="1"/>
        </w:rPr>
        <w:t xml:space="preserve"> </w:t>
      </w:r>
      <w:r>
        <w:t>Post</w:t>
      </w:r>
      <w:r>
        <w:rPr>
          <w:spacing w:val="2"/>
        </w:rPr>
        <w:t xml:space="preserve"> </w:t>
      </w:r>
      <w:r>
        <w:rPr>
          <w:spacing w:val="-1"/>
        </w:rPr>
        <w:t>Exit</w:t>
      </w:r>
    </w:p>
    <w:p w14:paraId="15A2139B" w14:textId="77777777" w:rsidR="00F83DDF" w:rsidRDefault="00F83DDF" w:rsidP="00002207">
      <w:pPr>
        <w:pStyle w:val="BodyText"/>
        <w:numPr>
          <w:ilvl w:val="1"/>
          <w:numId w:val="42"/>
        </w:numPr>
        <w:tabs>
          <w:tab w:val="left" w:pos="860"/>
        </w:tabs>
        <w:autoSpaceDE/>
        <w:autoSpaceDN/>
        <w:spacing w:line="292" w:lineRule="exact"/>
      </w:pPr>
      <w:r>
        <w:t>All</w:t>
      </w:r>
      <w:r>
        <w:rPr>
          <w:spacing w:val="1"/>
        </w:rPr>
        <w:t xml:space="preserve"> </w:t>
      </w:r>
      <w:r>
        <w:t>Credential</w:t>
      </w:r>
      <w:r>
        <w:rPr>
          <w:spacing w:val="1"/>
        </w:rPr>
        <w:t xml:space="preserve"> </w:t>
      </w:r>
      <w:r>
        <w:t>Rate</w:t>
      </w:r>
    </w:p>
    <w:p w14:paraId="05D6EAF8" w14:textId="77777777" w:rsidR="00F83DDF" w:rsidRDefault="00F83DDF" w:rsidP="00002207">
      <w:pPr>
        <w:pStyle w:val="BodyText"/>
        <w:numPr>
          <w:ilvl w:val="1"/>
          <w:numId w:val="42"/>
        </w:numPr>
        <w:tabs>
          <w:tab w:val="left" w:pos="860"/>
        </w:tabs>
        <w:autoSpaceDE/>
        <w:autoSpaceDN/>
        <w:spacing w:line="292" w:lineRule="exact"/>
      </w:pPr>
      <w:r>
        <w:t>All Measurable Skills</w:t>
      </w:r>
      <w:r>
        <w:rPr>
          <w:spacing w:val="1"/>
        </w:rPr>
        <w:t xml:space="preserve"> </w:t>
      </w:r>
      <w:r>
        <w:t>Gain</w:t>
      </w:r>
    </w:p>
    <w:p w14:paraId="2100CE6A" w14:textId="77777777" w:rsidR="00F83DDF" w:rsidRDefault="00F83DDF" w:rsidP="00002207">
      <w:pPr>
        <w:pStyle w:val="BodyText"/>
        <w:numPr>
          <w:ilvl w:val="1"/>
          <w:numId w:val="42"/>
        </w:numPr>
        <w:tabs>
          <w:tab w:val="left" w:pos="860"/>
        </w:tabs>
        <w:autoSpaceDE/>
        <w:autoSpaceDN/>
        <w:spacing w:line="292" w:lineRule="exact"/>
      </w:pPr>
      <w:r>
        <w:t>Adult Employed</w:t>
      </w:r>
      <w:r>
        <w:rPr>
          <w:spacing w:val="-1"/>
        </w:rPr>
        <w:t xml:space="preserve"> </w:t>
      </w:r>
      <w:r>
        <w:t>Q2</w:t>
      </w:r>
      <w:r>
        <w:rPr>
          <w:spacing w:val="-1"/>
        </w:rPr>
        <w:t xml:space="preserve"> </w:t>
      </w:r>
      <w:r>
        <w:t>Post Exit</w:t>
      </w:r>
    </w:p>
    <w:p w14:paraId="36FB7354" w14:textId="77777777" w:rsidR="00F83DDF" w:rsidRDefault="00F83DDF" w:rsidP="00002207">
      <w:pPr>
        <w:pStyle w:val="BodyText"/>
        <w:numPr>
          <w:ilvl w:val="1"/>
          <w:numId w:val="42"/>
        </w:numPr>
        <w:tabs>
          <w:tab w:val="left" w:pos="860"/>
        </w:tabs>
        <w:autoSpaceDE/>
        <w:autoSpaceDN/>
        <w:spacing w:line="292" w:lineRule="exact"/>
      </w:pPr>
      <w:r>
        <w:t>Adult Median Earnings Q2</w:t>
      </w:r>
      <w:r>
        <w:rPr>
          <w:spacing w:val="-1"/>
        </w:rPr>
        <w:t xml:space="preserve"> </w:t>
      </w:r>
      <w:r>
        <w:t>Post</w:t>
      </w:r>
      <w:r>
        <w:rPr>
          <w:spacing w:val="-1"/>
        </w:rPr>
        <w:t xml:space="preserve"> </w:t>
      </w:r>
      <w:r>
        <w:t>Exit</w:t>
      </w:r>
    </w:p>
    <w:p w14:paraId="6784278B" w14:textId="77777777" w:rsidR="00F83DDF" w:rsidRDefault="00F83DDF" w:rsidP="00002207">
      <w:pPr>
        <w:pStyle w:val="BodyText"/>
        <w:numPr>
          <w:ilvl w:val="1"/>
          <w:numId w:val="42"/>
        </w:numPr>
        <w:tabs>
          <w:tab w:val="left" w:pos="860"/>
        </w:tabs>
        <w:autoSpaceDE/>
        <w:autoSpaceDN/>
        <w:spacing w:line="292" w:lineRule="exact"/>
      </w:pPr>
      <w:r>
        <w:t>Adult Employed Q4</w:t>
      </w:r>
      <w:r>
        <w:rPr>
          <w:spacing w:val="-2"/>
        </w:rPr>
        <w:t xml:space="preserve"> </w:t>
      </w:r>
      <w:r>
        <w:t>Post</w:t>
      </w:r>
      <w:r>
        <w:rPr>
          <w:spacing w:val="1"/>
        </w:rPr>
        <w:t xml:space="preserve"> </w:t>
      </w:r>
      <w:r>
        <w:rPr>
          <w:spacing w:val="-1"/>
        </w:rPr>
        <w:t>Exit</w:t>
      </w:r>
    </w:p>
    <w:p w14:paraId="53EDEB04" w14:textId="77777777" w:rsidR="00F83DDF" w:rsidRDefault="00F83DDF" w:rsidP="00002207">
      <w:pPr>
        <w:pStyle w:val="BodyText"/>
        <w:numPr>
          <w:ilvl w:val="1"/>
          <w:numId w:val="42"/>
        </w:numPr>
        <w:tabs>
          <w:tab w:val="left" w:pos="860"/>
        </w:tabs>
        <w:autoSpaceDE/>
        <w:autoSpaceDN/>
        <w:spacing w:line="292" w:lineRule="exact"/>
      </w:pPr>
      <w:r>
        <w:t>Adult Credential Rate</w:t>
      </w:r>
    </w:p>
    <w:p w14:paraId="695DEB64" w14:textId="77777777" w:rsidR="00F83DDF" w:rsidRDefault="00F83DDF" w:rsidP="00002207">
      <w:pPr>
        <w:pStyle w:val="BodyText"/>
        <w:numPr>
          <w:ilvl w:val="1"/>
          <w:numId w:val="42"/>
        </w:numPr>
        <w:tabs>
          <w:tab w:val="left" w:pos="860"/>
        </w:tabs>
        <w:autoSpaceDE/>
        <w:autoSpaceDN/>
        <w:spacing w:line="292" w:lineRule="exact"/>
      </w:pPr>
      <w:r>
        <w:t>Adult</w:t>
      </w:r>
      <w:r>
        <w:rPr>
          <w:spacing w:val="1"/>
        </w:rPr>
        <w:t xml:space="preserve"> </w:t>
      </w:r>
      <w:r>
        <w:t>Measurable Skills Gain</w:t>
      </w:r>
    </w:p>
    <w:p w14:paraId="531C4D98" w14:textId="77777777" w:rsidR="00F83DDF" w:rsidRDefault="00F83DDF" w:rsidP="00002207">
      <w:pPr>
        <w:pStyle w:val="BodyText"/>
        <w:numPr>
          <w:ilvl w:val="1"/>
          <w:numId w:val="42"/>
        </w:numPr>
        <w:tabs>
          <w:tab w:val="left" w:pos="860"/>
        </w:tabs>
        <w:autoSpaceDE/>
        <w:autoSpaceDN/>
        <w:spacing w:line="292" w:lineRule="exact"/>
      </w:pPr>
      <w:r>
        <w:t>Dislocated</w:t>
      </w:r>
      <w:r>
        <w:rPr>
          <w:spacing w:val="-2"/>
        </w:rPr>
        <w:t xml:space="preserve"> </w:t>
      </w:r>
      <w:r>
        <w:t>Worker</w:t>
      </w:r>
      <w:r>
        <w:rPr>
          <w:spacing w:val="1"/>
        </w:rPr>
        <w:t xml:space="preserve"> </w:t>
      </w:r>
      <w:r>
        <w:t>Employed</w:t>
      </w:r>
      <w:r>
        <w:rPr>
          <w:spacing w:val="-1"/>
        </w:rPr>
        <w:t xml:space="preserve"> </w:t>
      </w:r>
      <w:r>
        <w:t>Q2</w:t>
      </w:r>
      <w:r>
        <w:rPr>
          <w:spacing w:val="-1"/>
        </w:rPr>
        <w:t xml:space="preserve"> </w:t>
      </w:r>
      <w:r>
        <w:t>Post Exit</w:t>
      </w:r>
    </w:p>
    <w:p w14:paraId="7FD99A21" w14:textId="77777777" w:rsidR="00F83DDF" w:rsidRDefault="00F83DDF" w:rsidP="00002207">
      <w:pPr>
        <w:pStyle w:val="BodyText"/>
        <w:numPr>
          <w:ilvl w:val="1"/>
          <w:numId w:val="42"/>
        </w:numPr>
        <w:tabs>
          <w:tab w:val="left" w:pos="860"/>
        </w:tabs>
        <w:autoSpaceDE/>
        <w:autoSpaceDN/>
        <w:spacing w:line="292" w:lineRule="exact"/>
      </w:pPr>
      <w:r>
        <w:t>Dislocated</w:t>
      </w:r>
      <w:r>
        <w:rPr>
          <w:spacing w:val="-2"/>
        </w:rPr>
        <w:t xml:space="preserve"> </w:t>
      </w:r>
      <w:r>
        <w:t>Worker Median Earnings Q2</w:t>
      </w:r>
      <w:r>
        <w:rPr>
          <w:spacing w:val="-1"/>
        </w:rPr>
        <w:t xml:space="preserve"> </w:t>
      </w:r>
      <w:r>
        <w:t>Post Exit</w:t>
      </w:r>
    </w:p>
    <w:p w14:paraId="59FAE2FE" w14:textId="77777777" w:rsidR="00F83DDF" w:rsidRDefault="00F83DDF" w:rsidP="00002207">
      <w:pPr>
        <w:pStyle w:val="BodyText"/>
        <w:numPr>
          <w:ilvl w:val="1"/>
          <w:numId w:val="42"/>
        </w:numPr>
        <w:tabs>
          <w:tab w:val="left" w:pos="860"/>
        </w:tabs>
        <w:autoSpaceDE/>
        <w:autoSpaceDN/>
        <w:spacing w:line="292" w:lineRule="exact"/>
      </w:pPr>
      <w:r>
        <w:t>Dislocated</w:t>
      </w:r>
      <w:r>
        <w:rPr>
          <w:spacing w:val="-2"/>
        </w:rPr>
        <w:t xml:space="preserve"> </w:t>
      </w:r>
      <w:r>
        <w:t>Worker</w:t>
      </w:r>
      <w:r>
        <w:rPr>
          <w:spacing w:val="1"/>
        </w:rPr>
        <w:t xml:space="preserve"> </w:t>
      </w:r>
      <w:r>
        <w:t>Employed</w:t>
      </w:r>
      <w:r>
        <w:rPr>
          <w:spacing w:val="-1"/>
        </w:rPr>
        <w:t xml:space="preserve"> </w:t>
      </w:r>
      <w:r>
        <w:t>Q4</w:t>
      </w:r>
      <w:r>
        <w:rPr>
          <w:spacing w:val="-1"/>
        </w:rPr>
        <w:t xml:space="preserve"> </w:t>
      </w:r>
      <w:r>
        <w:t>Post Exit</w:t>
      </w:r>
    </w:p>
    <w:p w14:paraId="08E2FF9F" w14:textId="77777777" w:rsidR="00F83DDF" w:rsidRDefault="00F83DDF" w:rsidP="00002207">
      <w:pPr>
        <w:pStyle w:val="BodyText"/>
        <w:numPr>
          <w:ilvl w:val="1"/>
          <w:numId w:val="42"/>
        </w:numPr>
        <w:tabs>
          <w:tab w:val="left" w:pos="860"/>
        </w:tabs>
        <w:autoSpaceDE/>
        <w:autoSpaceDN/>
        <w:spacing w:line="292" w:lineRule="exact"/>
      </w:pPr>
      <w:r>
        <w:t>Dislocated</w:t>
      </w:r>
      <w:r>
        <w:rPr>
          <w:spacing w:val="-2"/>
        </w:rPr>
        <w:t xml:space="preserve"> </w:t>
      </w:r>
      <w:r>
        <w:t>Worker</w:t>
      </w:r>
      <w:r>
        <w:rPr>
          <w:spacing w:val="1"/>
        </w:rPr>
        <w:t xml:space="preserve"> </w:t>
      </w:r>
      <w:r>
        <w:t>Credential Rate</w:t>
      </w:r>
    </w:p>
    <w:p w14:paraId="077525F8" w14:textId="77777777" w:rsidR="00F83DDF" w:rsidRDefault="00F83DDF" w:rsidP="00002207">
      <w:pPr>
        <w:pStyle w:val="BodyText"/>
        <w:numPr>
          <w:ilvl w:val="1"/>
          <w:numId w:val="42"/>
        </w:numPr>
        <w:tabs>
          <w:tab w:val="left" w:pos="860"/>
        </w:tabs>
        <w:autoSpaceDE/>
        <w:autoSpaceDN/>
        <w:spacing w:line="292" w:lineRule="exact"/>
      </w:pPr>
      <w:r>
        <w:t>Dislocated</w:t>
      </w:r>
      <w:r>
        <w:rPr>
          <w:spacing w:val="-1"/>
        </w:rPr>
        <w:t xml:space="preserve"> </w:t>
      </w:r>
      <w:r>
        <w:t>Worker Measurable Skills Gain</w:t>
      </w:r>
    </w:p>
    <w:p w14:paraId="343E5F34" w14:textId="77777777" w:rsidR="00F83DDF" w:rsidRDefault="00F83DDF" w:rsidP="00002207">
      <w:pPr>
        <w:pStyle w:val="BodyText"/>
        <w:numPr>
          <w:ilvl w:val="1"/>
          <w:numId w:val="42"/>
        </w:numPr>
        <w:tabs>
          <w:tab w:val="left" w:pos="860"/>
        </w:tabs>
        <w:autoSpaceDE/>
        <w:autoSpaceDN/>
        <w:spacing w:line="292" w:lineRule="exact"/>
      </w:pPr>
      <w:r>
        <w:t>Youth</w:t>
      </w:r>
      <w:r>
        <w:rPr>
          <w:spacing w:val="-1"/>
        </w:rPr>
        <w:t xml:space="preserve"> </w:t>
      </w:r>
      <w:r>
        <w:t>Employed/Enrolled</w:t>
      </w:r>
      <w:r>
        <w:rPr>
          <w:spacing w:val="-1"/>
        </w:rPr>
        <w:t xml:space="preserve"> </w:t>
      </w:r>
      <w:r>
        <w:t>Q2</w:t>
      </w:r>
      <w:r>
        <w:rPr>
          <w:spacing w:val="-1"/>
        </w:rPr>
        <w:t xml:space="preserve"> </w:t>
      </w:r>
      <w:r>
        <w:t>Post Exit</w:t>
      </w:r>
    </w:p>
    <w:p w14:paraId="57D72C00" w14:textId="77777777" w:rsidR="00F83DDF" w:rsidRDefault="00F83DDF" w:rsidP="00002207">
      <w:pPr>
        <w:pStyle w:val="BodyText"/>
        <w:numPr>
          <w:ilvl w:val="1"/>
          <w:numId w:val="42"/>
        </w:numPr>
        <w:tabs>
          <w:tab w:val="left" w:pos="860"/>
        </w:tabs>
        <w:autoSpaceDE/>
        <w:autoSpaceDN/>
        <w:spacing w:line="292" w:lineRule="exact"/>
      </w:pPr>
      <w:r>
        <w:t>Youth Median Earnings Q2</w:t>
      </w:r>
      <w:r>
        <w:rPr>
          <w:spacing w:val="-1"/>
        </w:rPr>
        <w:t xml:space="preserve"> </w:t>
      </w:r>
      <w:r>
        <w:t>Post</w:t>
      </w:r>
      <w:r>
        <w:rPr>
          <w:spacing w:val="-1"/>
        </w:rPr>
        <w:t xml:space="preserve"> </w:t>
      </w:r>
      <w:r>
        <w:t>Exit</w:t>
      </w:r>
    </w:p>
    <w:p w14:paraId="74BFDB3B" w14:textId="77777777" w:rsidR="00F83DDF" w:rsidRDefault="00F83DDF" w:rsidP="00002207">
      <w:pPr>
        <w:pStyle w:val="BodyText"/>
        <w:numPr>
          <w:ilvl w:val="1"/>
          <w:numId w:val="42"/>
        </w:numPr>
        <w:tabs>
          <w:tab w:val="left" w:pos="860"/>
        </w:tabs>
        <w:autoSpaceDE/>
        <w:autoSpaceDN/>
        <w:spacing w:line="292" w:lineRule="exact"/>
      </w:pPr>
      <w:r>
        <w:t>Youth</w:t>
      </w:r>
      <w:r>
        <w:rPr>
          <w:spacing w:val="-1"/>
        </w:rPr>
        <w:t xml:space="preserve"> </w:t>
      </w:r>
      <w:r>
        <w:t>Employed/Enrolled</w:t>
      </w:r>
      <w:r>
        <w:rPr>
          <w:spacing w:val="-1"/>
        </w:rPr>
        <w:t xml:space="preserve"> </w:t>
      </w:r>
      <w:r>
        <w:t>Q4</w:t>
      </w:r>
      <w:r>
        <w:rPr>
          <w:spacing w:val="-1"/>
        </w:rPr>
        <w:t xml:space="preserve"> </w:t>
      </w:r>
      <w:r>
        <w:t>Post Exit</w:t>
      </w:r>
    </w:p>
    <w:p w14:paraId="7F4A6176" w14:textId="77777777" w:rsidR="00F83DDF" w:rsidRDefault="00F83DDF" w:rsidP="00002207">
      <w:pPr>
        <w:pStyle w:val="BodyText"/>
        <w:numPr>
          <w:ilvl w:val="1"/>
          <w:numId w:val="42"/>
        </w:numPr>
        <w:tabs>
          <w:tab w:val="left" w:pos="860"/>
        </w:tabs>
        <w:autoSpaceDE/>
        <w:autoSpaceDN/>
        <w:spacing w:line="292" w:lineRule="exact"/>
      </w:pPr>
      <w:r>
        <w:t>Youth Credential Rate</w:t>
      </w:r>
    </w:p>
    <w:p w14:paraId="6389F5F5" w14:textId="77777777" w:rsidR="00F83DDF" w:rsidRDefault="00F83DDF" w:rsidP="00002207">
      <w:pPr>
        <w:pStyle w:val="BodyText"/>
        <w:numPr>
          <w:ilvl w:val="1"/>
          <w:numId w:val="42"/>
        </w:numPr>
        <w:tabs>
          <w:tab w:val="left" w:pos="860"/>
        </w:tabs>
        <w:autoSpaceDE/>
        <w:autoSpaceDN/>
        <w:spacing w:line="293" w:lineRule="exact"/>
      </w:pPr>
      <w:r>
        <w:t>Youth Measurable Skills Gain</w:t>
      </w:r>
    </w:p>
    <w:p w14:paraId="1D05A0F3" w14:textId="77777777" w:rsidR="00F83DDF" w:rsidRPr="00F83DDF" w:rsidRDefault="00F83DDF" w:rsidP="00F83DDF">
      <w:pPr>
        <w:tabs>
          <w:tab w:val="left" w:pos="1139"/>
        </w:tabs>
        <w:rPr>
          <w:sz w:val="24"/>
        </w:rPr>
      </w:pPr>
    </w:p>
    <w:p w14:paraId="072D1A40" w14:textId="6854C38B" w:rsidR="00F83DDF" w:rsidRPr="00F83DDF" w:rsidRDefault="00F305A9" w:rsidP="00F83DDF">
      <w:pPr>
        <w:spacing w:before="236"/>
        <w:ind w:left="120"/>
        <w:rPr>
          <w:b/>
          <w:spacing w:val="-2"/>
          <w:sz w:val="28"/>
        </w:rPr>
      </w:pPr>
      <w:bookmarkStart w:id="66" w:name="Part_9:_Training_and_Services"/>
      <w:bookmarkStart w:id="67" w:name="_bookmark33"/>
      <w:bookmarkEnd w:id="66"/>
      <w:bookmarkEnd w:id="67"/>
      <w:r>
        <w:rPr>
          <w:b/>
          <w:sz w:val="28"/>
        </w:rPr>
        <w:t>Part</w:t>
      </w:r>
      <w:r>
        <w:rPr>
          <w:b/>
          <w:spacing w:val="-7"/>
          <w:sz w:val="28"/>
        </w:rPr>
        <w:t xml:space="preserve"> </w:t>
      </w:r>
      <w:r>
        <w:rPr>
          <w:b/>
          <w:sz w:val="28"/>
        </w:rPr>
        <w:t>9:</w:t>
      </w:r>
      <w:r>
        <w:rPr>
          <w:b/>
          <w:spacing w:val="-6"/>
          <w:sz w:val="28"/>
        </w:rPr>
        <w:t xml:space="preserve"> </w:t>
      </w:r>
      <w:r>
        <w:rPr>
          <w:b/>
          <w:sz w:val="28"/>
        </w:rPr>
        <w:t>Training</w:t>
      </w:r>
      <w:r>
        <w:rPr>
          <w:b/>
          <w:spacing w:val="-9"/>
          <w:sz w:val="28"/>
        </w:rPr>
        <w:t xml:space="preserve"> </w:t>
      </w:r>
      <w:r>
        <w:rPr>
          <w:b/>
          <w:sz w:val="28"/>
        </w:rPr>
        <w:t>and</w:t>
      </w:r>
      <w:r>
        <w:rPr>
          <w:b/>
          <w:spacing w:val="-6"/>
          <w:sz w:val="28"/>
        </w:rPr>
        <w:t xml:space="preserve"> </w:t>
      </w:r>
      <w:r>
        <w:rPr>
          <w:b/>
          <w:spacing w:val="-2"/>
          <w:sz w:val="28"/>
        </w:rPr>
        <w:t>Services</w:t>
      </w:r>
    </w:p>
    <w:p w14:paraId="41B92F8A" w14:textId="77777777" w:rsidR="00AA0A28" w:rsidRDefault="00F305A9" w:rsidP="00002207">
      <w:pPr>
        <w:pStyle w:val="ListParagraph"/>
        <w:numPr>
          <w:ilvl w:val="0"/>
          <w:numId w:val="10"/>
        </w:numPr>
        <w:tabs>
          <w:tab w:val="left" w:pos="412"/>
        </w:tabs>
        <w:spacing w:before="244"/>
        <w:ind w:hanging="292"/>
        <w:rPr>
          <w:b/>
          <w:sz w:val="24"/>
        </w:rPr>
      </w:pPr>
      <w:bookmarkStart w:id="68" w:name="A._Individual_Training_Accounts"/>
      <w:bookmarkStart w:id="69" w:name="_bookmark34"/>
      <w:bookmarkEnd w:id="68"/>
      <w:bookmarkEnd w:id="69"/>
      <w:r>
        <w:rPr>
          <w:b/>
          <w:sz w:val="24"/>
        </w:rPr>
        <w:t>Individual</w:t>
      </w:r>
      <w:r>
        <w:rPr>
          <w:b/>
          <w:spacing w:val="-4"/>
          <w:sz w:val="24"/>
        </w:rPr>
        <w:t xml:space="preserve"> </w:t>
      </w:r>
      <w:r>
        <w:rPr>
          <w:b/>
          <w:sz w:val="24"/>
        </w:rPr>
        <w:t>Training</w:t>
      </w:r>
      <w:r>
        <w:rPr>
          <w:b/>
          <w:spacing w:val="-5"/>
          <w:sz w:val="24"/>
        </w:rPr>
        <w:t xml:space="preserve"> </w:t>
      </w:r>
      <w:r>
        <w:rPr>
          <w:b/>
          <w:spacing w:val="-2"/>
          <w:sz w:val="24"/>
        </w:rPr>
        <w:t>Accounts</w:t>
      </w:r>
    </w:p>
    <w:p w14:paraId="786185C4" w14:textId="77777777" w:rsidR="00AA0A28" w:rsidRDefault="00F305A9">
      <w:pPr>
        <w:pStyle w:val="BodyText"/>
        <w:spacing w:before="240"/>
      </w:pPr>
      <w:r>
        <w:t>References:</w:t>
      </w:r>
      <w:r>
        <w:rPr>
          <w:spacing w:val="-5"/>
        </w:rPr>
        <w:t xml:space="preserve"> </w:t>
      </w:r>
      <w:r>
        <w:t>WIOA</w:t>
      </w:r>
      <w:r>
        <w:rPr>
          <w:spacing w:val="-3"/>
        </w:rPr>
        <w:t xml:space="preserve"> </w:t>
      </w:r>
      <w:r>
        <w:t>§108(b)(19);</w:t>
      </w:r>
      <w:r>
        <w:rPr>
          <w:spacing w:val="-1"/>
        </w:rPr>
        <w:t xml:space="preserve"> </w:t>
      </w:r>
      <w:r>
        <w:t>20</w:t>
      </w:r>
      <w:r>
        <w:rPr>
          <w:spacing w:val="-4"/>
        </w:rPr>
        <w:t xml:space="preserve"> </w:t>
      </w:r>
      <w:r>
        <w:t>CFR</w:t>
      </w:r>
      <w:r>
        <w:rPr>
          <w:spacing w:val="-2"/>
        </w:rPr>
        <w:t xml:space="preserve"> §679.560(b)(18)</w:t>
      </w:r>
    </w:p>
    <w:p w14:paraId="505598BA" w14:textId="77777777" w:rsidR="00AA0A28" w:rsidRDefault="00F305A9">
      <w:pPr>
        <w:pStyle w:val="BodyText"/>
        <w:spacing w:before="240"/>
        <w:ind w:right="376"/>
      </w:pPr>
      <w:r>
        <w:t>Boards must include a description of how the training services outlined in WIOA §134 will be provided</w:t>
      </w:r>
      <w:r>
        <w:rPr>
          <w:spacing w:val="-2"/>
        </w:rPr>
        <w:t xml:space="preserve"> </w:t>
      </w:r>
      <w:r>
        <w:t>through the use</w:t>
      </w:r>
      <w:r>
        <w:rPr>
          <w:spacing w:val="-1"/>
        </w:rPr>
        <w:t xml:space="preserve"> </w:t>
      </w:r>
      <w:r>
        <w:t>of individual training</w:t>
      </w:r>
      <w:r>
        <w:rPr>
          <w:spacing w:val="-2"/>
        </w:rPr>
        <w:t xml:space="preserve"> </w:t>
      </w:r>
      <w:r>
        <w:t>accounts (ITAs), including</w:t>
      </w:r>
      <w:r>
        <w:rPr>
          <w:spacing w:val="-2"/>
        </w:rPr>
        <w:t xml:space="preserve"> </w:t>
      </w:r>
      <w:r>
        <w:t>if the Board</w:t>
      </w:r>
      <w:r>
        <w:rPr>
          <w:spacing w:val="-2"/>
        </w:rPr>
        <w:t xml:space="preserve"> </w:t>
      </w:r>
      <w:r>
        <w:t>will use contracts</w:t>
      </w:r>
      <w:r>
        <w:rPr>
          <w:spacing w:val="-3"/>
        </w:rPr>
        <w:t xml:space="preserve"> </w:t>
      </w:r>
      <w:r>
        <w:t>for</w:t>
      </w:r>
      <w:r>
        <w:rPr>
          <w:spacing w:val="-3"/>
        </w:rPr>
        <w:t xml:space="preserve"> </w:t>
      </w:r>
      <w:r>
        <w:t>training</w:t>
      </w:r>
      <w:r>
        <w:rPr>
          <w:spacing w:val="-2"/>
        </w:rPr>
        <w:t xml:space="preserve"> </w:t>
      </w:r>
      <w:r>
        <w:t>services,</w:t>
      </w:r>
      <w:r>
        <w:rPr>
          <w:spacing w:val="-2"/>
        </w:rPr>
        <w:t xml:space="preserve"> </w:t>
      </w:r>
      <w:r>
        <w:t>how</w:t>
      </w:r>
      <w:r>
        <w:rPr>
          <w:spacing w:val="-3"/>
        </w:rPr>
        <w:t xml:space="preserve"> </w:t>
      </w:r>
      <w:r>
        <w:t>the</w:t>
      </w:r>
      <w:r>
        <w:rPr>
          <w:spacing w:val="-2"/>
        </w:rPr>
        <w:t xml:space="preserve"> </w:t>
      </w:r>
      <w:r>
        <w:t>use</w:t>
      </w:r>
      <w:r>
        <w:rPr>
          <w:spacing w:val="-2"/>
        </w:rPr>
        <w:t xml:space="preserve"> </w:t>
      </w:r>
      <w:r>
        <w:t>of</w:t>
      </w:r>
      <w:r>
        <w:rPr>
          <w:spacing w:val="-2"/>
        </w:rPr>
        <w:t xml:space="preserve"> </w:t>
      </w:r>
      <w:r>
        <w:t>such</w:t>
      </w:r>
      <w:r>
        <w:rPr>
          <w:spacing w:val="-2"/>
        </w:rPr>
        <w:t xml:space="preserve"> </w:t>
      </w:r>
      <w:r>
        <w:t>contracts</w:t>
      </w:r>
      <w:r>
        <w:rPr>
          <w:spacing w:val="-3"/>
        </w:rPr>
        <w:t xml:space="preserve"> </w:t>
      </w:r>
      <w:r>
        <w:t>will</w:t>
      </w:r>
      <w:r>
        <w:rPr>
          <w:spacing w:val="-2"/>
        </w:rPr>
        <w:t xml:space="preserve"> </w:t>
      </w:r>
      <w:r>
        <w:t>be</w:t>
      </w:r>
      <w:r>
        <w:rPr>
          <w:spacing w:val="-2"/>
        </w:rPr>
        <w:t xml:space="preserve"> </w:t>
      </w:r>
      <w:r>
        <w:t>coordinated</w:t>
      </w:r>
      <w:r>
        <w:rPr>
          <w:spacing w:val="-2"/>
        </w:rPr>
        <w:t xml:space="preserve"> </w:t>
      </w:r>
      <w:r>
        <w:t>with</w:t>
      </w:r>
      <w:r>
        <w:rPr>
          <w:spacing w:val="-4"/>
        </w:rPr>
        <w:t xml:space="preserve"> </w:t>
      </w:r>
      <w:r>
        <w:t>the</w:t>
      </w:r>
      <w:r>
        <w:rPr>
          <w:spacing w:val="-2"/>
        </w:rPr>
        <w:t xml:space="preserve"> </w:t>
      </w:r>
      <w:r>
        <w:t>use</w:t>
      </w:r>
      <w:r>
        <w:rPr>
          <w:spacing w:val="-2"/>
        </w:rPr>
        <w:t xml:space="preserve"> </w:t>
      </w:r>
      <w:r>
        <w:t>of ITAs under that chapter, and how the Board will ensure informed customer choice in the selection of training programs, regardless of how the training services are provided.</w:t>
      </w:r>
    </w:p>
    <w:p w14:paraId="7ED10064" w14:textId="77777777" w:rsidR="00AA0A28" w:rsidRDefault="00F305A9">
      <w:pPr>
        <w:spacing w:before="240"/>
        <w:ind w:left="480"/>
        <w:rPr>
          <w:b/>
          <w:sz w:val="24"/>
        </w:rPr>
      </w:pPr>
      <w:r>
        <w:rPr>
          <w:b/>
          <w:sz w:val="24"/>
        </w:rPr>
        <w:t>Minimum</w:t>
      </w:r>
      <w:r>
        <w:rPr>
          <w:b/>
          <w:spacing w:val="-3"/>
          <w:sz w:val="24"/>
        </w:rPr>
        <w:t xml:space="preserve"> </w:t>
      </w:r>
      <w:r>
        <w:rPr>
          <w:b/>
          <w:sz w:val="24"/>
        </w:rPr>
        <w:t>Plan</w:t>
      </w:r>
      <w:r>
        <w:rPr>
          <w:b/>
          <w:spacing w:val="-2"/>
          <w:sz w:val="24"/>
        </w:rPr>
        <w:t xml:space="preserve"> Requirements:</w:t>
      </w:r>
    </w:p>
    <w:p w14:paraId="330900F4" w14:textId="77777777" w:rsidR="00AA0A28" w:rsidRDefault="00F305A9">
      <w:pPr>
        <w:pStyle w:val="BodyText"/>
        <w:spacing w:before="240" w:line="274" w:lineRule="exact"/>
        <w:ind w:left="840"/>
      </w:pPr>
      <w:r>
        <w:t>A</w:t>
      </w:r>
      <w:r>
        <w:rPr>
          <w:spacing w:val="-2"/>
        </w:rPr>
        <w:t xml:space="preserve"> </w:t>
      </w:r>
      <w:r>
        <w:t>description</w:t>
      </w:r>
      <w:r>
        <w:rPr>
          <w:spacing w:val="-1"/>
        </w:rPr>
        <w:t xml:space="preserve"> </w:t>
      </w:r>
      <w:r>
        <w:t>of</w:t>
      </w:r>
      <w:r>
        <w:rPr>
          <w:spacing w:val="-1"/>
        </w:rPr>
        <w:t xml:space="preserve"> </w:t>
      </w:r>
      <w:r>
        <w:t xml:space="preserve">the </w:t>
      </w:r>
      <w:r>
        <w:rPr>
          <w:spacing w:val="-2"/>
        </w:rPr>
        <w:t>following:</w:t>
      </w:r>
    </w:p>
    <w:p w14:paraId="7B765798" w14:textId="77777777" w:rsidR="00AA0A28" w:rsidRDefault="00F305A9" w:rsidP="00002207">
      <w:pPr>
        <w:pStyle w:val="ListParagraph"/>
        <w:numPr>
          <w:ilvl w:val="1"/>
          <w:numId w:val="10"/>
        </w:numPr>
        <w:tabs>
          <w:tab w:val="left" w:pos="1140"/>
        </w:tabs>
        <w:spacing w:line="242" w:lineRule="auto"/>
        <w:ind w:right="140"/>
        <w:rPr>
          <w:sz w:val="24"/>
        </w:rPr>
      </w:pPr>
      <w:r>
        <w:rPr>
          <w:sz w:val="24"/>
        </w:rPr>
        <w:t>How</w:t>
      </w:r>
      <w:r>
        <w:rPr>
          <w:spacing w:val="-4"/>
          <w:sz w:val="24"/>
        </w:rPr>
        <w:t xml:space="preserve"> </w:t>
      </w:r>
      <w:r>
        <w:rPr>
          <w:sz w:val="24"/>
        </w:rPr>
        <w:t>training</w:t>
      </w:r>
      <w:r>
        <w:rPr>
          <w:spacing w:val="-3"/>
          <w:sz w:val="24"/>
        </w:rPr>
        <w:t xml:space="preserve"> </w:t>
      </w:r>
      <w:r>
        <w:rPr>
          <w:sz w:val="24"/>
        </w:rPr>
        <w:t>services</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provided</w:t>
      </w:r>
      <w:r>
        <w:rPr>
          <w:spacing w:val="-3"/>
          <w:sz w:val="24"/>
        </w:rPr>
        <w:t xml:space="preserve"> </w:t>
      </w:r>
      <w:r>
        <w:rPr>
          <w:sz w:val="24"/>
        </w:rPr>
        <w:t>using</w:t>
      </w:r>
      <w:r>
        <w:rPr>
          <w:spacing w:val="-5"/>
          <w:sz w:val="24"/>
        </w:rPr>
        <w:t xml:space="preserve"> </w:t>
      </w:r>
      <w:r>
        <w:rPr>
          <w:sz w:val="24"/>
        </w:rPr>
        <w:t>ITAs</w:t>
      </w:r>
      <w:r>
        <w:rPr>
          <w:spacing w:val="-3"/>
          <w:sz w:val="24"/>
        </w:rPr>
        <w:t xml:space="preserve"> </w:t>
      </w:r>
      <w:r>
        <w:rPr>
          <w:sz w:val="24"/>
        </w:rPr>
        <w:t>in</w:t>
      </w:r>
      <w:r>
        <w:rPr>
          <w:spacing w:val="-3"/>
          <w:sz w:val="24"/>
        </w:rPr>
        <w:t xml:space="preserve"> </w:t>
      </w:r>
      <w:r>
        <w:rPr>
          <w:sz w:val="24"/>
        </w:rPr>
        <w:t>accordance</w:t>
      </w:r>
      <w:r>
        <w:rPr>
          <w:spacing w:val="-3"/>
          <w:sz w:val="24"/>
        </w:rPr>
        <w:t xml:space="preserve"> </w:t>
      </w:r>
      <w:r>
        <w:rPr>
          <w:sz w:val="24"/>
        </w:rPr>
        <w:t>with</w:t>
      </w:r>
      <w:r>
        <w:rPr>
          <w:spacing w:val="-3"/>
          <w:sz w:val="24"/>
        </w:rPr>
        <w:t xml:space="preserve"> </w:t>
      </w:r>
      <w:r>
        <w:rPr>
          <w:sz w:val="24"/>
        </w:rPr>
        <w:t>WD</w:t>
      </w:r>
      <w:r>
        <w:rPr>
          <w:spacing w:val="-4"/>
          <w:sz w:val="24"/>
        </w:rPr>
        <w:t xml:space="preserve"> </w:t>
      </w:r>
      <w:r>
        <w:rPr>
          <w:sz w:val="24"/>
        </w:rPr>
        <w:t>Letter</w:t>
      </w:r>
      <w:r>
        <w:rPr>
          <w:spacing w:val="-4"/>
          <w:sz w:val="24"/>
        </w:rPr>
        <w:t xml:space="preserve"> </w:t>
      </w:r>
      <w:r>
        <w:rPr>
          <w:sz w:val="24"/>
        </w:rPr>
        <w:t>14-19, Change 2</w:t>
      </w:r>
    </w:p>
    <w:p w14:paraId="060B62F3" w14:textId="77777777" w:rsidR="00AA0A28" w:rsidRDefault="00F305A9" w:rsidP="00002207">
      <w:pPr>
        <w:pStyle w:val="ListParagraph"/>
        <w:numPr>
          <w:ilvl w:val="1"/>
          <w:numId w:val="10"/>
        </w:numPr>
        <w:tabs>
          <w:tab w:val="left" w:pos="1140"/>
        </w:tabs>
        <w:spacing w:line="304" w:lineRule="exact"/>
        <w:rPr>
          <w:sz w:val="24"/>
        </w:rPr>
      </w:pPr>
      <w:r>
        <w:rPr>
          <w:sz w:val="24"/>
        </w:rPr>
        <w:t>How</w:t>
      </w:r>
      <w:r>
        <w:rPr>
          <w:spacing w:val="-3"/>
          <w:sz w:val="24"/>
        </w:rPr>
        <w:t xml:space="preserve"> </w:t>
      </w:r>
      <w:r>
        <w:rPr>
          <w:sz w:val="24"/>
        </w:rPr>
        <w:t>contracts</w:t>
      </w:r>
      <w:r>
        <w:rPr>
          <w:spacing w:val="-2"/>
          <w:sz w:val="24"/>
        </w:rPr>
        <w:t xml:space="preserve"> </w:t>
      </w:r>
      <w:r>
        <w:rPr>
          <w:sz w:val="24"/>
        </w:rPr>
        <w:t>for</w:t>
      </w:r>
      <w:r>
        <w:rPr>
          <w:spacing w:val="-1"/>
          <w:sz w:val="24"/>
        </w:rPr>
        <w:t xml:space="preserve"> </w:t>
      </w:r>
      <w:r>
        <w:rPr>
          <w:sz w:val="24"/>
        </w:rPr>
        <w:t>training</w:t>
      </w:r>
      <w:r>
        <w:rPr>
          <w:spacing w:val="-2"/>
          <w:sz w:val="24"/>
        </w:rPr>
        <w:t xml:space="preserve"> </w:t>
      </w:r>
      <w:r>
        <w:rPr>
          <w:sz w:val="24"/>
        </w:rPr>
        <w:t>services</w:t>
      </w:r>
      <w:r>
        <w:rPr>
          <w:spacing w:val="-1"/>
          <w:sz w:val="24"/>
        </w:rPr>
        <w:t xml:space="preserve"> </w:t>
      </w:r>
      <w:r>
        <w:rPr>
          <w:sz w:val="24"/>
        </w:rPr>
        <w:t>will</w:t>
      </w:r>
      <w:r>
        <w:rPr>
          <w:spacing w:val="-2"/>
          <w:sz w:val="24"/>
        </w:rPr>
        <w:t xml:space="preserve"> </w:t>
      </w:r>
      <w:r>
        <w:rPr>
          <w:sz w:val="24"/>
        </w:rPr>
        <w:t>be</w:t>
      </w:r>
      <w:r>
        <w:rPr>
          <w:spacing w:val="-1"/>
          <w:sz w:val="24"/>
        </w:rPr>
        <w:t xml:space="preserve"> </w:t>
      </w:r>
      <w:r>
        <w:rPr>
          <w:sz w:val="24"/>
        </w:rPr>
        <w:t>coordinated</w:t>
      </w:r>
      <w:r>
        <w:rPr>
          <w:spacing w:val="-2"/>
          <w:sz w:val="24"/>
        </w:rPr>
        <w:t xml:space="preserve"> </w:t>
      </w:r>
      <w:r>
        <w:rPr>
          <w:sz w:val="24"/>
        </w:rPr>
        <w:t>(if</w:t>
      </w:r>
      <w:r>
        <w:rPr>
          <w:spacing w:val="-2"/>
          <w:sz w:val="24"/>
        </w:rPr>
        <w:t xml:space="preserve"> </w:t>
      </w:r>
      <w:r>
        <w:rPr>
          <w:sz w:val="24"/>
        </w:rPr>
        <w:t>contracts</w:t>
      </w:r>
      <w:r>
        <w:rPr>
          <w:spacing w:val="-2"/>
          <w:sz w:val="24"/>
        </w:rPr>
        <w:t xml:space="preserve"> </w:t>
      </w:r>
      <w:r>
        <w:rPr>
          <w:sz w:val="24"/>
        </w:rPr>
        <w:t>are</w:t>
      </w:r>
      <w:r>
        <w:rPr>
          <w:spacing w:val="-1"/>
          <w:sz w:val="24"/>
        </w:rPr>
        <w:t xml:space="preserve"> </w:t>
      </w:r>
      <w:r>
        <w:rPr>
          <w:spacing w:val="-2"/>
          <w:sz w:val="24"/>
        </w:rPr>
        <w:t>used)</w:t>
      </w:r>
    </w:p>
    <w:p w14:paraId="7DDFBA26" w14:textId="77777777" w:rsidR="00AA0A28" w:rsidRPr="00F83DDF" w:rsidRDefault="00F305A9" w:rsidP="00002207">
      <w:pPr>
        <w:pStyle w:val="ListParagraph"/>
        <w:numPr>
          <w:ilvl w:val="1"/>
          <w:numId w:val="10"/>
        </w:numPr>
        <w:tabs>
          <w:tab w:val="left" w:pos="1140"/>
        </w:tabs>
        <w:spacing w:line="311" w:lineRule="exact"/>
        <w:rPr>
          <w:sz w:val="24"/>
        </w:rPr>
      </w:pPr>
      <w:r>
        <w:rPr>
          <w:sz w:val="24"/>
        </w:rPr>
        <w:t>How</w:t>
      </w:r>
      <w:r>
        <w:rPr>
          <w:spacing w:val="-5"/>
          <w:sz w:val="24"/>
        </w:rPr>
        <w:t xml:space="preserve"> </w:t>
      </w:r>
      <w:r>
        <w:rPr>
          <w:sz w:val="24"/>
        </w:rPr>
        <w:t>the</w:t>
      </w:r>
      <w:r>
        <w:rPr>
          <w:spacing w:val="-2"/>
          <w:sz w:val="24"/>
        </w:rPr>
        <w:t xml:space="preserve"> </w:t>
      </w:r>
      <w:r>
        <w:rPr>
          <w:sz w:val="24"/>
        </w:rPr>
        <w:t>Board</w:t>
      </w:r>
      <w:r>
        <w:rPr>
          <w:spacing w:val="-1"/>
          <w:sz w:val="24"/>
        </w:rPr>
        <w:t xml:space="preserve"> </w:t>
      </w:r>
      <w:r>
        <w:rPr>
          <w:sz w:val="24"/>
        </w:rPr>
        <w:t>will</w:t>
      </w:r>
      <w:r>
        <w:rPr>
          <w:spacing w:val="-2"/>
          <w:sz w:val="24"/>
        </w:rPr>
        <w:t xml:space="preserve"> </w:t>
      </w:r>
      <w:r>
        <w:rPr>
          <w:sz w:val="24"/>
        </w:rPr>
        <w:t>ensure</w:t>
      </w:r>
      <w:r>
        <w:rPr>
          <w:spacing w:val="-1"/>
          <w:sz w:val="24"/>
        </w:rPr>
        <w:t xml:space="preserve"> </w:t>
      </w:r>
      <w:r>
        <w:rPr>
          <w:sz w:val="24"/>
        </w:rPr>
        <w:t>informed</w:t>
      </w:r>
      <w:r>
        <w:rPr>
          <w:spacing w:val="-2"/>
          <w:sz w:val="24"/>
        </w:rPr>
        <w:t xml:space="preserve"> </w:t>
      </w:r>
      <w:r>
        <w:rPr>
          <w:sz w:val="24"/>
        </w:rPr>
        <w:t>customer</w:t>
      </w:r>
      <w:r>
        <w:rPr>
          <w:spacing w:val="-1"/>
          <w:sz w:val="24"/>
        </w:rPr>
        <w:t xml:space="preserve"> </w:t>
      </w:r>
      <w:r>
        <w:rPr>
          <w:spacing w:val="-2"/>
          <w:sz w:val="24"/>
        </w:rPr>
        <w:t>choice</w:t>
      </w:r>
    </w:p>
    <w:p w14:paraId="702D0245" w14:textId="77777777" w:rsidR="00F83DDF" w:rsidRDefault="00F83DDF" w:rsidP="00F83DDF">
      <w:pPr>
        <w:tabs>
          <w:tab w:val="left" w:pos="1140"/>
        </w:tabs>
        <w:spacing w:line="311" w:lineRule="exact"/>
        <w:rPr>
          <w:sz w:val="24"/>
        </w:rPr>
      </w:pPr>
    </w:p>
    <w:p w14:paraId="05A8B1F5" w14:textId="77777777" w:rsidR="00F83DDF" w:rsidRPr="00F83DDF" w:rsidRDefault="00F83DDF" w:rsidP="00F83DDF">
      <w:pPr>
        <w:pStyle w:val="BodyText"/>
        <w:ind w:left="139" w:right="149"/>
        <w:rPr>
          <w:b/>
          <w:bCs/>
        </w:rPr>
      </w:pPr>
      <w:r w:rsidRPr="00F83DDF">
        <w:rPr>
          <w:b/>
          <w:bCs/>
          <w:spacing w:val="-1"/>
        </w:rPr>
        <w:t>Board</w:t>
      </w:r>
      <w:r w:rsidRPr="00F83DDF">
        <w:rPr>
          <w:b/>
          <w:bCs/>
          <w:spacing w:val="-2"/>
        </w:rPr>
        <w:t xml:space="preserve"> </w:t>
      </w:r>
      <w:r w:rsidRPr="00F83DDF">
        <w:rPr>
          <w:b/>
          <w:bCs/>
          <w:spacing w:val="-1"/>
        </w:rPr>
        <w:t>Response</w:t>
      </w:r>
    </w:p>
    <w:p w14:paraId="33BFC87D" w14:textId="77777777" w:rsidR="00F83DDF" w:rsidRDefault="00F83DDF" w:rsidP="00F83DDF">
      <w:pPr>
        <w:spacing w:before="10"/>
        <w:rPr>
          <w:rFonts w:ascii="Arial" w:eastAsia="Arial" w:hAnsi="Arial" w:cs="Arial"/>
          <w:sz w:val="20"/>
          <w:szCs w:val="20"/>
        </w:rPr>
      </w:pPr>
    </w:p>
    <w:p w14:paraId="5F7B3DFF" w14:textId="77777777" w:rsidR="00F83DDF" w:rsidRDefault="00F83DDF" w:rsidP="00F83DDF">
      <w:pPr>
        <w:pStyle w:val="BodyText"/>
        <w:ind w:left="139" w:right="246"/>
      </w:pPr>
      <w:r>
        <w:rPr>
          <w:spacing w:val="-1"/>
        </w:rPr>
        <w:t>All</w:t>
      </w:r>
      <w:r>
        <w:rPr>
          <w:spacing w:val="-2"/>
        </w:rPr>
        <w:t xml:space="preserve"> </w:t>
      </w:r>
      <w:r>
        <w:rPr>
          <w:spacing w:val="-1"/>
        </w:rPr>
        <w:t xml:space="preserve">individuals entering </w:t>
      </w:r>
      <w:r>
        <w:t xml:space="preserve">a </w:t>
      </w:r>
      <w:r>
        <w:rPr>
          <w:spacing w:val="-1"/>
        </w:rPr>
        <w:t>Workforce Center</w:t>
      </w:r>
      <w:r>
        <w:rPr>
          <w:spacing w:val="-2"/>
        </w:rPr>
        <w:t xml:space="preserve"> </w:t>
      </w:r>
      <w:r>
        <w:rPr>
          <w:spacing w:val="-1"/>
        </w:rPr>
        <w:t>have</w:t>
      </w:r>
      <w:r>
        <w:t xml:space="preserve"> </w:t>
      </w:r>
      <w:r>
        <w:rPr>
          <w:spacing w:val="-1"/>
        </w:rPr>
        <w:t>multiple assessments available.</w:t>
      </w:r>
      <w:r>
        <w:t xml:space="preserve">  </w:t>
      </w:r>
      <w:r>
        <w:rPr>
          <w:spacing w:val="-1"/>
        </w:rPr>
        <w:t>The</w:t>
      </w:r>
      <w:r>
        <w:rPr>
          <w:spacing w:val="68"/>
        </w:rPr>
        <w:t xml:space="preserve"> </w:t>
      </w:r>
      <w:r>
        <w:rPr>
          <w:spacing w:val="-1"/>
        </w:rPr>
        <w:t>customer’s</w:t>
      </w:r>
      <w:r>
        <w:rPr>
          <w:spacing w:val="-2"/>
        </w:rPr>
        <w:t xml:space="preserve"> </w:t>
      </w:r>
      <w:r>
        <w:rPr>
          <w:spacing w:val="-1"/>
        </w:rPr>
        <w:t>assessment</w:t>
      </w:r>
      <w:r>
        <w:t xml:space="preserve"> </w:t>
      </w:r>
      <w:r>
        <w:rPr>
          <w:spacing w:val="-1"/>
        </w:rPr>
        <w:t>results,</w:t>
      </w:r>
      <w:r>
        <w:rPr>
          <w:spacing w:val="-2"/>
        </w:rPr>
        <w:t xml:space="preserve"> </w:t>
      </w:r>
      <w:r>
        <w:rPr>
          <w:spacing w:val="-1"/>
        </w:rPr>
        <w:t>skills,</w:t>
      </w:r>
      <w:r>
        <w:t xml:space="preserve"> </w:t>
      </w:r>
      <w:r>
        <w:rPr>
          <w:spacing w:val="-1"/>
        </w:rPr>
        <w:t>interests,</w:t>
      </w:r>
      <w:r>
        <w:rPr>
          <w:spacing w:val="1"/>
        </w:rPr>
        <w:t xml:space="preserve"> </w:t>
      </w:r>
      <w:r>
        <w:rPr>
          <w:spacing w:val="-1"/>
        </w:rPr>
        <w:t>abilities,</w:t>
      </w:r>
      <w:r>
        <w:t xml:space="preserve"> </w:t>
      </w:r>
      <w:r>
        <w:rPr>
          <w:spacing w:val="-1"/>
        </w:rPr>
        <w:t>and experience are the</w:t>
      </w:r>
      <w:r>
        <w:t xml:space="preserve"> </w:t>
      </w:r>
      <w:r>
        <w:rPr>
          <w:spacing w:val="-1"/>
        </w:rPr>
        <w:t>basis for</w:t>
      </w:r>
      <w:r>
        <w:rPr>
          <w:spacing w:val="82"/>
        </w:rPr>
        <w:t xml:space="preserve"> </w:t>
      </w:r>
      <w:r>
        <w:rPr>
          <w:spacing w:val="-1"/>
        </w:rPr>
        <w:t>the individualized</w:t>
      </w:r>
      <w:r>
        <w:t xml:space="preserve"> </w:t>
      </w:r>
      <w:r>
        <w:rPr>
          <w:spacing w:val="-1"/>
        </w:rPr>
        <w:t>employment</w:t>
      </w:r>
      <w:r>
        <w:rPr>
          <w:spacing w:val="1"/>
        </w:rPr>
        <w:t xml:space="preserve"> </w:t>
      </w:r>
      <w:r>
        <w:rPr>
          <w:spacing w:val="-1"/>
        </w:rPr>
        <w:t>plan</w:t>
      </w:r>
      <w:r>
        <w:t xml:space="preserve"> </w:t>
      </w:r>
      <w:r>
        <w:rPr>
          <w:spacing w:val="-1"/>
        </w:rPr>
        <w:t>that</w:t>
      </w:r>
      <w:r>
        <w:rPr>
          <w:spacing w:val="1"/>
        </w:rPr>
        <w:t xml:space="preserve"> </w:t>
      </w:r>
      <w:r>
        <w:rPr>
          <w:spacing w:val="-1"/>
        </w:rPr>
        <w:t>includes</w:t>
      </w:r>
      <w:r>
        <w:t xml:space="preserve"> a</w:t>
      </w:r>
      <w:r>
        <w:rPr>
          <w:spacing w:val="-1"/>
        </w:rPr>
        <w:t xml:space="preserve"> career</w:t>
      </w:r>
      <w:r>
        <w:t xml:space="preserve"> </w:t>
      </w:r>
      <w:r>
        <w:rPr>
          <w:spacing w:val="-1"/>
        </w:rPr>
        <w:t>pathway.</w:t>
      </w:r>
      <w:r>
        <w:t xml:space="preserve"> </w:t>
      </w:r>
      <w:r>
        <w:rPr>
          <w:spacing w:val="1"/>
        </w:rPr>
        <w:t xml:space="preserve"> </w:t>
      </w:r>
      <w:r>
        <w:rPr>
          <w:spacing w:val="-1"/>
        </w:rPr>
        <w:t>Those</w:t>
      </w:r>
      <w:r>
        <w:t xml:space="preserve"> </w:t>
      </w:r>
      <w:r>
        <w:rPr>
          <w:spacing w:val="-1"/>
        </w:rPr>
        <w:t>who</w:t>
      </w:r>
      <w:r>
        <w:t xml:space="preserve"> </w:t>
      </w:r>
      <w:r>
        <w:rPr>
          <w:spacing w:val="-1"/>
        </w:rPr>
        <w:t>are</w:t>
      </w:r>
      <w:r>
        <w:rPr>
          <w:spacing w:val="57"/>
        </w:rPr>
        <w:t xml:space="preserve"> </w:t>
      </w:r>
      <w:r>
        <w:rPr>
          <w:spacing w:val="-1"/>
        </w:rPr>
        <w:t>interested in occupational training</w:t>
      </w:r>
      <w:r>
        <w:t xml:space="preserve"> </w:t>
      </w:r>
      <w:r>
        <w:rPr>
          <w:spacing w:val="-1"/>
        </w:rPr>
        <w:t>research</w:t>
      </w:r>
      <w:r>
        <w:t xml:space="preserve"> </w:t>
      </w:r>
      <w:r>
        <w:rPr>
          <w:spacing w:val="-1"/>
        </w:rPr>
        <w:t>the available training</w:t>
      </w:r>
      <w:r>
        <w:t xml:space="preserve"> </w:t>
      </w:r>
      <w:r>
        <w:rPr>
          <w:spacing w:val="-1"/>
        </w:rPr>
        <w:t>programs,</w:t>
      </w:r>
      <w:r>
        <w:t xml:space="preserve"> </w:t>
      </w:r>
      <w:r>
        <w:rPr>
          <w:spacing w:val="-1"/>
        </w:rPr>
        <w:t>discuss</w:t>
      </w:r>
      <w:r>
        <w:t xml:space="preserve"> </w:t>
      </w:r>
      <w:r>
        <w:rPr>
          <w:spacing w:val="-1"/>
        </w:rPr>
        <w:t>their</w:t>
      </w:r>
      <w:r>
        <w:rPr>
          <w:spacing w:val="77"/>
        </w:rPr>
        <w:t xml:space="preserve"> </w:t>
      </w:r>
      <w:r>
        <w:rPr>
          <w:spacing w:val="-1"/>
        </w:rPr>
        <w:t>findings with</w:t>
      </w:r>
      <w:r>
        <w:t xml:space="preserve"> </w:t>
      </w:r>
      <w:r>
        <w:rPr>
          <w:spacing w:val="-1"/>
        </w:rPr>
        <w:t>the</w:t>
      </w:r>
      <w:r>
        <w:t xml:space="preserve"> </w:t>
      </w:r>
      <w:r>
        <w:rPr>
          <w:spacing w:val="-1"/>
        </w:rPr>
        <w:t>case</w:t>
      </w:r>
      <w:r>
        <w:rPr>
          <w:spacing w:val="-2"/>
        </w:rPr>
        <w:t xml:space="preserve"> </w:t>
      </w:r>
      <w:r>
        <w:rPr>
          <w:spacing w:val="-1"/>
        </w:rPr>
        <w:t>manager,</w:t>
      </w:r>
      <w:r>
        <w:rPr>
          <w:spacing w:val="1"/>
        </w:rPr>
        <w:t xml:space="preserve"> </w:t>
      </w:r>
      <w:r>
        <w:rPr>
          <w:spacing w:val="-1"/>
        </w:rPr>
        <w:t>and</w:t>
      </w:r>
      <w:r>
        <w:t xml:space="preserve"> </w:t>
      </w:r>
      <w:r>
        <w:rPr>
          <w:spacing w:val="-1"/>
        </w:rPr>
        <w:t xml:space="preserve">select </w:t>
      </w:r>
      <w:r>
        <w:t xml:space="preserve">a </w:t>
      </w:r>
      <w:r>
        <w:rPr>
          <w:spacing w:val="-1"/>
        </w:rPr>
        <w:t>program</w:t>
      </w:r>
      <w:r>
        <w:t xml:space="preserve"> to</w:t>
      </w:r>
      <w:r>
        <w:rPr>
          <w:spacing w:val="-2"/>
        </w:rPr>
        <w:t xml:space="preserve"> </w:t>
      </w:r>
      <w:r>
        <w:rPr>
          <w:spacing w:val="-1"/>
        </w:rPr>
        <w:t>enter.</w:t>
      </w:r>
      <w:r>
        <w:t xml:space="preserve"> </w:t>
      </w:r>
      <w:r>
        <w:rPr>
          <w:spacing w:val="1"/>
        </w:rPr>
        <w:t xml:space="preserve"> </w:t>
      </w:r>
      <w:r>
        <w:rPr>
          <w:spacing w:val="-1"/>
        </w:rPr>
        <w:t>The</w:t>
      </w:r>
      <w:r>
        <w:rPr>
          <w:spacing w:val="-3"/>
        </w:rPr>
        <w:t xml:space="preserve"> </w:t>
      </w:r>
      <w:r>
        <w:rPr>
          <w:spacing w:val="-1"/>
        </w:rPr>
        <w:t>case</w:t>
      </w:r>
      <w:r>
        <w:t xml:space="preserve"> </w:t>
      </w:r>
      <w:r>
        <w:rPr>
          <w:spacing w:val="-1"/>
        </w:rPr>
        <w:t>manager</w:t>
      </w:r>
      <w:r>
        <w:t xml:space="preserve"> </w:t>
      </w:r>
      <w:r>
        <w:rPr>
          <w:spacing w:val="-1"/>
        </w:rPr>
        <w:t>sends</w:t>
      </w:r>
      <w:r>
        <w:rPr>
          <w:spacing w:val="58"/>
        </w:rPr>
        <w:t xml:space="preserve"> </w:t>
      </w:r>
      <w:r>
        <w:rPr>
          <w:spacing w:val="-1"/>
        </w:rPr>
        <w:t>an ITA request</w:t>
      </w:r>
      <w:r>
        <w:rPr>
          <w:spacing w:val="1"/>
        </w:rPr>
        <w:t xml:space="preserve"> </w:t>
      </w:r>
      <w:r>
        <w:t>to</w:t>
      </w:r>
      <w:r>
        <w:rPr>
          <w:spacing w:val="-1"/>
        </w:rPr>
        <w:t xml:space="preserve"> </w:t>
      </w:r>
      <w:r>
        <w:t>a</w:t>
      </w:r>
      <w:r>
        <w:rPr>
          <w:spacing w:val="-2"/>
        </w:rPr>
        <w:t xml:space="preserve"> </w:t>
      </w:r>
      <w:r>
        <w:rPr>
          <w:spacing w:val="-1"/>
        </w:rPr>
        <w:t>manager</w:t>
      </w:r>
      <w:r>
        <w:t xml:space="preserve"> to</w:t>
      </w:r>
      <w:r>
        <w:rPr>
          <w:spacing w:val="-1"/>
        </w:rPr>
        <w:t xml:space="preserve"> review.</w:t>
      </w:r>
      <w:r>
        <w:t xml:space="preserve">  </w:t>
      </w:r>
      <w:r>
        <w:rPr>
          <w:spacing w:val="-1"/>
        </w:rPr>
        <w:t>The</w:t>
      </w:r>
      <w:r>
        <w:t xml:space="preserve"> </w:t>
      </w:r>
      <w:r>
        <w:rPr>
          <w:spacing w:val="-1"/>
        </w:rPr>
        <w:t>manager ensures:</w:t>
      </w:r>
    </w:p>
    <w:p w14:paraId="0B500709" w14:textId="162496C7" w:rsidR="00F83DDF" w:rsidRDefault="00F83DDF" w:rsidP="00002207">
      <w:pPr>
        <w:pStyle w:val="BodyText"/>
        <w:numPr>
          <w:ilvl w:val="1"/>
          <w:numId w:val="41"/>
        </w:numPr>
        <w:tabs>
          <w:tab w:val="left" w:pos="860"/>
        </w:tabs>
        <w:autoSpaceDE/>
        <w:autoSpaceDN/>
        <w:spacing w:before="39"/>
        <w:ind w:right="722"/>
      </w:pPr>
      <w:r>
        <w:rPr>
          <w:spacing w:val="-1"/>
        </w:rPr>
        <w:t>the training</w:t>
      </w:r>
      <w:r>
        <w:t xml:space="preserve"> </w:t>
      </w:r>
      <w:r>
        <w:rPr>
          <w:spacing w:val="-1"/>
        </w:rPr>
        <w:t>is</w:t>
      </w:r>
      <w:r>
        <w:t xml:space="preserve"> </w:t>
      </w:r>
      <w:r>
        <w:rPr>
          <w:spacing w:val="-1"/>
        </w:rPr>
        <w:t xml:space="preserve">directly linked </w:t>
      </w:r>
      <w:r>
        <w:t xml:space="preserve">to </w:t>
      </w:r>
      <w:r>
        <w:rPr>
          <w:spacing w:val="-1"/>
        </w:rPr>
        <w:t>employment</w:t>
      </w:r>
      <w:r>
        <w:t xml:space="preserve"> </w:t>
      </w:r>
      <w:r>
        <w:rPr>
          <w:spacing w:val="-1"/>
        </w:rPr>
        <w:t>opportunities listed</w:t>
      </w:r>
      <w:r>
        <w:t xml:space="preserve"> </w:t>
      </w:r>
      <w:r>
        <w:rPr>
          <w:spacing w:val="-1"/>
        </w:rPr>
        <w:t>on</w:t>
      </w:r>
      <w:r>
        <w:t xml:space="preserve"> </w:t>
      </w:r>
      <w:r>
        <w:rPr>
          <w:spacing w:val="-1"/>
        </w:rPr>
        <w:t>the</w:t>
      </w:r>
      <w:r>
        <w:t xml:space="preserve"> </w:t>
      </w:r>
      <w:r>
        <w:rPr>
          <w:spacing w:val="-1"/>
        </w:rPr>
        <w:t>Target Occupation List</w:t>
      </w:r>
    </w:p>
    <w:p w14:paraId="182A8FE1" w14:textId="77777777" w:rsidR="00F83DDF" w:rsidRDefault="00F83DDF" w:rsidP="00002207">
      <w:pPr>
        <w:pStyle w:val="BodyText"/>
        <w:numPr>
          <w:ilvl w:val="1"/>
          <w:numId w:val="41"/>
        </w:numPr>
        <w:tabs>
          <w:tab w:val="left" w:pos="860"/>
        </w:tabs>
        <w:autoSpaceDE/>
        <w:autoSpaceDN/>
        <w:ind w:right="655"/>
      </w:pPr>
      <w:r>
        <w:rPr>
          <w:spacing w:val="-1"/>
        </w:rPr>
        <w:t>conducted by</w:t>
      </w:r>
      <w:r>
        <w:rPr>
          <w:spacing w:val="-2"/>
        </w:rPr>
        <w:t xml:space="preserve"> </w:t>
      </w:r>
      <w:r>
        <w:rPr>
          <w:spacing w:val="-1"/>
        </w:rPr>
        <w:t>approved providers listed in the state’s Eligible Training Provider</w:t>
      </w:r>
      <w:r>
        <w:rPr>
          <w:spacing w:val="62"/>
        </w:rPr>
        <w:t xml:space="preserve"> </w:t>
      </w:r>
      <w:r>
        <w:rPr>
          <w:spacing w:val="-1"/>
        </w:rPr>
        <w:t>System</w:t>
      </w:r>
      <w:r>
        <w:rPr>
          <w:spacing w:val="-3"/>
        </w:rPr>
        <w:t xml:space="preserve"> </w:t>
      </w:r>
      <w:r>
        <w:rPr>
          <w:spacing w:val="-1"/>
        </w:rPr>
        <w:t>(ETPS)</w:t>
      </w:r>
      <w:r>
        <w:rPr>
          <w:spacing w:val="-3"/>
        </w:rPr>
        <w:t xml:space="preserve"> </w:t>
      </w:r>
      <w:r>
        <w:rPr>
          <w:spacing w:val="-1"/>
        </w:rPr>
        <w:t>or</w:t>
      </w:r>
      <w:r>
        <w:rPr>
          <w:spacing w:val="-2"/>
        </w:rPr>
        <w:t xml:space="preserve"> </w:t>
      </w:r>
      <w:r>
        <w:rPr>
          <w:spacing w:val="-1"/>
        </w:rPr>
        <w:t>appropriately</w:t>
      </w:r>
      <w:r>
        <w:rPr>
          <w:spacing w:val="-3"/>
        </w:rPr>
        <w:t xml:space="preserve"> </w:t>
      </w:r>
      <w:r>
        <w:rPr>
          <w:spacing w:val="-1"/>
        </w:rPr>
        <w:t>procured</w:t>
      </w:r>
    </w:p>
    <w:p w14:paraId="33DE79A4" w14:textId="77777777" w:rsidR="00F83DDF" w:rsidRPr="00F83DDF" w:rsidRDefault="00F83DDF" w:rsidP="00002207">
      <w:pPr>
        <w:pStyle w:val="BodyText"/>
        <w:numPr>
          <w:ilvl w:val="1"/>
          <w:numId w:val="41"/>
        </w:numPr>
        <w:tabs>
          <w:tab w:val="left" w:pos="860"/>
        </w:tabs>
        <w:autoSpaceDE/>
        <w:autoSpaceDN/>
        <w:spacing w:line="293" w:lineRule="exact"/>
      </w:pPr>
      <w:r>
        <w:rPr>
          <w:spacing w:val="-1"/>
        </w:rPr>
        <w:t>the job seeker has applied for the Pell</w:t>
      </w:r>
      <w:r>
        <w:rPr>
          <w:spacing w:val="-2"/>
        </w:rPr>
        <w:t xml:space="preserve"> </w:t>
      </w:r>
      <w:r>
        <w:rPr>
          <w:spacing w:val="-1"/>
        </w:rPr>
        <w:t>Grant,</w:t>
      </w:r>
      <w:r>
        <w:rPr>
          <w:spacing w:val="1"/>
        </w:rPr>
        <w:t xml:space="preserve"> </w:t>
      </w:r>
      <w:r>
        <w:rPr>
          <w:spacing w:val="-1"/>
        </w:rPr>
        <w:t>if</w:t>
      </w:r>
      <w:r>
        <w:rPr>
          <w:spacing w:val="-2"/>
        </w:rPr>
        <w:t xml:space="preserve"> </w:t>
      </w:r>
      <w:r>
        <w:rPr>
          <w:spacing w:val="-1"/>
        </w:rPr>
        <w:t>appropriate</w:t>
      </w:r>
    </w:p>
    <w:p w14:paraId="245FAAFF" w14:textId="71F038B7" w:rsidR="00F83DDF" w:rsidRDefault="00F83DDF" w:rsidP="00002207">
      <w:pPr>
        <w:pStyle w:val="BodyText"/>
        <w:numPr>
          <w:ilvl w:val="1"/>
          <w:numId w:val="41"/>
        </w:numPr>
        <w:tabs>
          <w:tab w:val="left" w:pos="860"/>
        </w:tabs>
        <w:autoSpaceDE/>
        <w:autoSpaceDN/>
        <w:spacing w:line="293" w:lineRule="exact"/>
      </w:pPr>
      <w:r>
        <w:rPr>
          <w:spacing w:val="-1"/>
        </w:rPr>
        <w:t>the</w:t>
      </w:r>
      <w:r>
        <w:rPr>
          <w:spacing w:val="-2"/>
        </w:rPr>
        <w:t xml:space="preserve"> </w:t>
      </w:r>
      <w:r>
        <w:rPr>
          <w:spacing w:val="-1"/>
        </w:rPr>
        <w:t>cost</w:t>
      </w:r>
      <w:r>
        <w:t xml:space="preserve"> </w:t>
      </w:r>
      <w:r>
        <w:rPr>
          <w:spacing w:val="-1"/>
        </w:rPr>
        <w:t>of</w:t>
      </w:r>
      <w:r>
        <w:rPr>
          <w:spacing w:val="-3"/>
        </w:rPr>
        <w:t xml:space="preserve"> </w:t>
      </w:r>
      <w:r>
        <w:rPr>
          <w:spacing w:val="-1"/>
        </w:rPr>
        <w:t>the training</w:t>
      </w:r>
      <w:r>
        <w:t xml:space="preserve"> </w:t>
      </w:r>
      <w:r>
        <w:rPr>
          <w:spacing w:val="-1"/>
        </w:rPr>
        <w:t>is reasonable</w:t>
      </w:r>
    </w:p>
    <w:p w14:paraId="6128B260" w14:textId="60A9ECD9" w:rsidR="00F83DDF" w:rsidRDefault="00F83DDF" w:rsidP="00F83DDF">
      <w:pPr>
        <w:tabs>
          <w:tab w:val="left" w:pos="1140"/>
        </w:tabs>
        <w:spacing w:line="311" w:lineRule="exact"/>
        <w:rPr>
          <w:sz w:val="24"/>
        </w:rPr>
      </w:pPr>
      <w:r>
        <w:rPr>
          <w:spacing w:val="-1"/>
        </w:rPr>
        <w:t>.</w:t>
      </w:r>
    </w:p>
    <w:p w14:paraId="0AF534A6" w14:textId="77777777" w:rsidR="00AA0A28" w:rsidRDefault="00F305A9" w:rsidP="00002207">
      <w:pPr>
        <w:pStyle w:val="ListParagraph"/>
        <w:numPr>
          <w:ilvl w:val="0"/>
          <w:numId w:val="10"/>
        </w:numPr>
        <w:tabs>
          <w:tab w:val="left" w:pos="399"/>
        </w:tabs>
        <w:spacing w:before="203"/>
        <w:ind w:left="399" w:hanging="279"/>
        <w:rPr>
          <w:b/>
          <w:sz w:val="24"/>
        </w:rPr>
      </w:pPr>
      <w:bookmarkStart w:id="70" w:name="B._ITA_Limitations"/>
      <w:bookmarkStart w:id="71" w:name="_bookmark35"/>
      <w:bookmarkEnd w:id="70"/>
      <w:bookmarkEnd w:id="71"/>
      <w:r>
        <w:rPr>
          <w:b/>
          <w:sz w:val="24"/>
        </w:rPr>
        <w:t>ITA</w:t>
      </w:r>
      <w:r>
        <w:rPr>
          <w:b/>
          <w:spacing w:val="-2"/>
          <w:sz w:val="24"/>
        </w:rPr>
        <w:t xml:space="preserve"> Limitations</w:t>
      </w:r>
    </w:p>
    <w:p w14:paraId="7BF18D0F" w14:textId="77777777" w:rsidR="00AA0A28" w:rsidRDefault="00F305A9">
      <w:pPr>
        <w:pStyle w:val="BodyText"/>
        <w:spacing w:before="239"/>
      </w:pPr>
      <w:r>
        <w:t>References:</w:t>
      </w:r>
      <w:r>
        <w:rPr>
          <w:spacing w:val="-3"/>
        </w:rPr>
        <w:t xml:space="preserve"> </w:t>
      </w:r>
      <w:r>
        <w:t>20</w:t>
      </w:r>
      <w:r>
        <w:rPr>
          <w:spacing w:val="-1"/>
        </w:rPr>
        <w:t xml:space="preserve"> </w:t>
      </w:r>
      <w:r>
        <w:t>CFR</w:t>
      </w:r>
      <w:r>
        <w:rPr>
          <w:spacing w:val="-2"/>
        </w:rPr>
        <w:t xml:space="preserve"> </w:t>
      </w:r>
      <w:r>
        <w:t>§663.420;</w:t>
      </w:r>
      <w:r>
        <w:rPr>
          <w:spacing w:val="-1"/>
        </w:rPr>
        <w:t xml:space="preserve"> </w:t>
      </w:r>
      <w:r>
        <w:t>WD</w:t>
      </w:r>
      <w:r>
        <w:rPr>
          <w:spacing w:val="-2"/>
        </w:rPr>
        <w:t xml:space="preserve"> </w:t>
      </w:r>
      <w:r>
        <w:t>Letter</w:t>
      </w:r>
      <w:r>
        <w:rPr>
          <w:spacing w:val="-1"/>
        </w:rPr>
        <w:t xml:space="preserve"> </w:t>
      </w:r>
      <w:r>
        <w:t>14-19,</w:t>
      </w:r>
      <w:r>
        <w:rPr>
          <w:spacing w:val="-1"/>
        </w:rPr>
        <w:t xml:space="preserve"> </w:t>
      </w:r>
      <w:r>
        <w:t>Change</w:t>
      </w:r>
      <w:r>
        <w:rPr>
          <w:spacing w:val="-1"/>
        </w:rPr>
        <w:t xml:space="preserve"> </w:t>
      </w:r>
      <w:r>
        <w:rPr>
          <w:spacing w:val="-10"/>
        </w:rPr>
        <w:t>2</w:t>
      </w:r>
    </w:p>
    <w:p w14:paraId="4ED87EC9" w14:textId="77777777" w:rsidR="005B4552" w:rsidRDefault="005B4552">
      <w:pPr>
        <w:pStyle w:val="BodyText"/>
        <w:spacing w:before="60"/>
        <w:ind w:right="235"/>
      </w:pPr>
    </w:p>
    <w:p w14:paraId="082FBA02" w14:textId="4593B6CC" w:rsidR="00AA0A28" w:rsidRDefault="00F305A9">
      <w:pPr>
        <w:pStyle w:val="BodyText"/>
        <w:spacing w:before="60"/>
        <w:ind w:right="235"/>
      </w:pPr>
      <w:r>
        <w:t>Boards</w:t>
      </w:r>
      <w:r>
        <w:rPr>
          <w:spacing w:val="-2"/>
        </w:rPr>
        <w:t xml:space="preserve"> </w:t>
      </w:r>
      <w:r>
        <w:t>may</w:t>
      </w:r>
      <w:r>
        <w:rPr>
          <w:spacing w:val="-4"/>
        </w:rPr>
        <w:t xml:space="preserve"> </w:t>
      </w:r>
      <w:r>
        <w:t>impose</w:t>
      </w:r>
      <w:r>
        <w:rPr>
          <w:spacing w:val="-3"/>
        </w:rPr>
        <w:t xml:space="preserve"> </w:t>
      </w:r>
      <w:r>
        <w:t>limits</w:t>
      </w:r>
      <w:r>
        <w:rPr>
          <w:spacing w:val="-2"/>
        </w:rPr>
        <w:t xml:space="preserve"> </w:t>
      </w:r>
      <w:r>
        <w:t>on</w:t>
      </w:r>
      <w:r>
        <w:rPr>
          <w:spacing w:val="-2"/>
        </w:rPr>
        <w:t xml:space="preserve"> </w:t>
      </w:r>
      <w:r>
        <w:t>the</w:t>
      </w:r>
      <w:r>
        <w:rPr>
          <w:spacing w:val="-2"/>
        </w:rPr>
        <w:t xml:space="preserve"> </w:t>
      </w:r>
      <w:r>
        <w:t>duration</w:t>
      </w:r>
      <w:r>
        <w:rPr>
          <w:spacing w:val="-2"/>
        </w:rPr>
        <w:t xml:space="preserve"> </w:t>
      </w:r>
      <w:r>
        <w:t>and</w:t>
      </w:r>
      <w:r>
        <w:rPr>
          <w:spacing w:val="-4"/>
        </w:rPr>
        <w:t xml:space="preserve"> </w:t>
      </w:r>
      <w:r>
        <w:t>amount</w:t>
      </w:r>
      <w:r>
        <w:rPr>
          <w:spacing w:val="-2"/>
        </w:rPr>
        <w:t xml:space="preserve"> </w:t>
      </w:r>
      <w:r>
        <w:t>of</w:t>
      </w:r>
      <w:r>
        <w:rPr>
          <w:spacing w:val="-3"/>
        </w:rPr>
        <w:t xml:space="preserve"> </w:t>
      </w:r>
      <w:r>
        <w:t>ITAs,</w:t>
      </w:r>
      <w:r>
        <w:rPr>
          <w:spacing w:val="-2"/>
        </w:rPr>
        <w:t xml:space="preserve"> </w:t>
      </w:r>
      <w:r>
        <w:t>of</w:t>
      </w:r>
      <w:r>
        <w:rPr>
          <w:spacing w:val="-2"/>
        </w:rPr>
        <w:t xml:space="preserve"> </w:t>
      </w:r>
      <w:r>
        <w:t>which</w:t>
      </w:r>
      <w:r>
        <w:rPr>
          <w:spacing w:val="-2"/>
        </w:rPr>
        <w:t xml:space="preserve"> </w:t>
      </w:r>
      <w:r>
        <w:t>such</w:t>
      </w:r>
      <w:r>
        <w:rPr>
          <w:spacing w:val="-2"/>
        </w:rPr>
        <w:t xml:space="preserve"> </w:t>
      </w:r>
      <w:r>
        <w:t>limitations</w:t>
      </w:r>
      <w:r>
        <w:rPr>
          <w:spacing w:val="-3"/>
        </w:rPr>
        <w:t xml:space="preserve"> </w:t>
      </w:r>
      <w:r>
        <w:t>must</w:t>
      </w:r>
      <w:r>
        <w:rPr>
          <w:spacing w:val="-3"/>
        </w:rPr>
        <w:t xml:space="preserve"> </w:t>
      </w:r>
      <w:r>
        <w:t>be described in the Board Plan. If the state or Board chooses to impose limitations, such limitations must not be implemented in a manner that undermines the WIOA requirement that training services are provided in a manner that maximizes customer choice in the selection of an Eligible Training Provider. Exceptions to ITA limitations may be provided for individual cases and must be described in Board policies.</w:t>
      </w:r>
    </w:p>
    <w:p w14:paraId="29FF8BE9" w14:textId="77777777" w:rsidR="00AA0A28" w:rsidRDefault="00F305A9">
      <w:pPr>
        <w:spacing w:before="240"/>
        <w:ind w:left="840"/>
        <w:rPr>
          <w:b/>
          <w:sz w:val="24"/>
        </w:rPr>
      </w:pPr>
      <w:r>
        <w:rPr>
          <w:b/>
          <w:sz w:val="24"/>
        </w:rPr>
        <w:t>Minimum</w:t>
      </w:r>
      <w:r>
        <w:rPr>
          <w:b/>
          <w:spacing w:val="-3"/>
          <w:sz w:val="24"/>
        </w:rPr>
        <w:t xml:space="preserve"> </w:t>
      </w:r>
      <w:r>
        <w:rPr>
          <w:b/>
          <w:sz w:val="24"/>
        </w:rPr>
        <w:t>Plan</w:t>
      </w:r>
      <w:r>
        <w:rPr>
          <w:b/>
          <w:spacing w:val="-2"/>
          <w:sz w:val="24"/>
        </w:rPr>
        <w:t xml:space="preserve"> Requirements:</w:t>
      </w:r>
    </w:p>
    <w:p w14:paraId="4BA7316D" w14:textId="77777777" w:rsidR="00AA0A28" w:rsidRDefault="00F305A9" w:rsidP="00002207">
      <w:pPr>
        <w:pStyle w:val="ListParagraph"/>
        <w:numPr>
          <w:ilvl w:val="1"/>
          <w:numId w:val="10"/>
        </w:numPr>
        <w:tabs>
          <w:tab w:val="left" w:pos="1079"/>
        </w:tabs>
        <w:spacing w:before="236"/>
        <w:ind w:left="1079" w:hanging="240"/>
        <w:rPr>
          <w:sz w:val="24"/>
        </w:rPr>
      </w:pPr>
      <w:r>
        <w:rPr>
          <w:sz w:val="24"/>
        </w:rPr>
        <w:t>Identify</w:t>
      </w:r>
      <w:r>
        <w:rPr>
          <w:spacing w:val="-4"/>
          <w:sz w:val="24"/>
        </w:rPr>
        <w:t xml:space="preserve"> </w:t>
      </w:r>
      <w:r>
        <w:rPr>
          <w:sz w:val="24"/>
        </w:rPr>
        <w:t>whether</w:t>
      </w:r>
      <w:r>
        <w:rPr>
          <w:spacing w:val="-1"/>
          <w:sz w:val="24"/>
        </w:rPr>
        <w:t xml:space="preserve"> </w:t>
      </w:r>
      <w:r>
        <w:rPr>
          <w:sz w:val="24"/>
        </w:rPr>
        <w:t>the</w:t>
      </w:r>
      <w:r>
        <w:rPr>
          <w:spacing w:val="-2"/>
          <w:sz w:val="24"/>
        </w:rPr>
        <w:t xml:space="preserve"> </w:t>
      </w:r>
      <w:r>
        <w:rPr>
          <w:sz w:val="24"/>
        </w:rPr>
        <w:t>Board</w:t>
      </w:r>
      <w:r>
        <w:rPr>
          <w:spacing w:val="-2"/>
          <w:sz w:val="24"/>
        </w:rPr>
        <w:t xml:space="preserve"> </w:t>
      </w:r>
      <w:r>
        <w:rPr>
          <w:sz w:val="24"/>
        </w:rPr>
        <w:t>imposed</w:t>
      </w:r>
      <w:r>
        <w:rPr>
          <w:spacing w:val="-1"/>
          <w:sz w:val="24"/>
        </w:rPr>
        <w:t xml:space="preserve"> </w:t>
      </w:r>
      <w:r>
        <w:rPr>
          <w:sz w:val="24"/>
        </w:rPr>
        <w:t>ITA</w:t>
      </w:r>
      <w:r>
        <w:rPr>
          <w:spacing w:val="-2"/>
          <w:sz w:val="24"/>
        </w:rPr>
        <w:t xml:space="preserve"> limits</w:t>
      </w:r>
    </w:p>
    <w:p w14:paraId="681FFCE2" w14:textId="77777777" w:rsidR="00AA0A28" w:rsidRDefault="00F305A9" w:rsidP="00002207">
      <w:pPr>
        <w:pStyle w:val="ListParagraph"/>
        <w:numPr>
          <w:ilvl w:val="1"/>
          <w:numId w:val="10"/>
        </w:numPr>
        <w:tabs>
          <w:tab w:val="left" w:pos="1139"/>
        </w:tabs>
        <w:spacing w:line="311" w:lineRule="exact"/>
        <w:ind w:left="1139"/>
        <w:rPr>
          <w:sz w:val="24"/>
        </w:rPr>
      </w:pPr>
      <w:r>
        <w:rPr>
          <w:sz w:val="24"/>
        </w:rPr>
        <w:t>Provide</w:t>
      </w:r>
      <w:r>
        <w:rPr>
          <w:spacing w:val="-1"/>
          <w:sz w:val="24"/>
        </w:rPr>
        <w:t xml:space="preserve"> </w:t>
      </w:r>
      <w:r>
        <w:rPr>
          <w:sz w:val="24"/>
        </w:rPr>
        <w:t>a</w:t>
      </w:r>
      <w:r>
        <w:rPr>
          <w:spacing w:val="-2"/>
          <w:sz w:val="24"/>
        </w:rPr>
        <w:t xml:space="preserve"> </w:t>
      </w:r>
      <w:r>
        <w:rPr>
          <w:sz w:val="24"/>
        </w:rPr>
        <w:t>description</w:t>
      </w:r>
      <w:r>
        <w:rPr>
          <w:spacing w:val="-3"/>
          <w:sz w:val="24"/>
        </w:rPr>
        <w:t xml:space="preserve"> </w:t>
      </w:r>
      <w:r>
        <w:rPr>
          <w:sz w:val="24"/>
        </w:rPr>
        <w:t>of</w:t>
      </w:r>
      <w:r>
        <w:rPr>
          <w:spacing w:val="-1"/>
          <w:sz w:val="24"/>
        </w:rPr>
        <w:t xml:space="preserve"> </w:t>
      </w:r>
      <w:r>
        <w:rPr>
          <w:sz w:val="24"/>
        </w:rPr>
        <w:t>the</w:t>
      </w:r>
      <w:r>
        <w:rPr>
          <w:spacing w:val="-2"/>
          <w:sz w:val="24"/>
        </w:rPr>
        <w:t xml:space="preserve"> </w:t>
      </w:r>
      <w:r>
        <w:rPr>
          <w:sz w:val="24"/>
        </w:rPr>
        <w:t>limitations,</w:t>
      </w:r>
      <w:r>
        <w:rPr>
          <w:spacing w:val="-1"/>
          <w:sz w:val="24"/>
        </w:rPr>
        <w:t xml:space="preserve"> </w:t>
      </w:r>
      <w:r>
        <w:rPr>
          <w:sz w:val="24"/>
        </w:rPr>
        <w:t xml:space="preserve">if </w:t>
      </w:r>
      <w:r>
        <w:rPr>
          <w:spacing w:val="-2"/>
          <w:sz w:val="24"/>
        </w:rPr>
        <w:t>applicable</w:t>
      </w:r>
    </w:p>
    <w:p w14:paraId="2E356596" w14:textId="77777777" w:rsidR="00AA0A28" w:rsidRDefault="00F305A9" w:rsidP="00002207">
      <w:pPr>
        <w:pStyle w:val="ListParagraph"/>
        <w:numPr>
          <w:ilvl w:val="1"/>
          <w:numId w:val="10"/>
        </w:numPr>
        <w:tabs>
          <w:tab w:val="left" w:pos="1110"/>
          <w:tab w:val="left" w:pos="1140"/>
        </w:tabs>
        <w:spacing w:line="242" w:lineRule="auto"/>
        <w:ind w:left="1110" w:right="231" w:hanging="270"/>
        <w:rPr>
          <w:sz w:val="24"/>
        </w:rPr>
      </w:pPr>
      <w:r>
        <w:rPr>
          <w:sz w:val="24"/>
        </w:rPr>
        <w:t>Provide</w:t>
      </w:r>
      <w:r>
        <w:rPr>
          <w:spacing w:val="25"/>
          <w:sz w:val="24"/>
        </w:rPr>
        <w:t xml:space="preserve"> </w:t>
      </w:r>
      <w:r>
        <w:rPr>
          <w:sz w:val="24"/>
        </w:rPr>
        <w:t>a</w:t>
      </w:r>
      <w:r>
        <w:rPr>
          <w:spacing w:val="-4"/>
          <w:sz w:val="24"/>
        </w:rPr>
        <w:t xml:space="preserve"> </w:t>
      </w:r>
      <w:r>
        <w:rPr>
          <w:sz w:val="24"/>
        </w:rPr>
        <w:t>description</w:t>
      </w:r>
      <w:r>
        <w:rPr>
          <w:spacing w:val="-5"/>
          <w:sz w:val="24"/>
        </w:rPr>
        <w:t xml:space="preserve"> </w:t>
      </w:r>
      <w:r>
        <w:rPr>
          <w:sz w:val="24"/>
        </w:rPr>
        <w:t>detailing</w:t>
      </w:r>
      <w:r>
        <w:rPr>
          <w:spacing w:val="-3"/>
          <w:sz w:val="24"/>
        </w:rPr>
        <w:t xml:space="preserve"> </w:t>
      </w:r>
      <w:r>
        <w:rPr>
          <w:sz w:val="24"/>
        </w:rPr>
        <w:t>how</w:t>
      </w:r>
      <w:r>
        <w:rPr>
          <w:spacing w:val="-4"/>
          <w:sz w:val="24"/>
        </w:rPr>
        <w:t xml:space="preserve"> </w:t>
      </w:r>
      <w:r>
        <w:rPr>
          <w:sz w:val="24"/>
        </w:rPr>
        <w:t>customer</w:t>
      </w:r>
      <w:r>
        <w:rPr>
          <w:spacing w:val="-4"/>
          <w:sz w:val="24"/>
        </w:rPr>
        <w:t xml:space="preserve"> </w:t>
      </w:r>
      <w:r>
        <w:rPr>
          <w:sz w:val="24"/>
        </w:rPr>
        <w:t>training</w:t>
      </w:r>
      <w:r>
        <w:rPr>
          <w:spacing w:val="-3"/>
          <w:sz w:val="24"/>
        </w:rPr>
        <w:t xml:space="preserve"> </w:t>
      </w:r>
      <w:r>
        <w:rPr>
          <w:sz w:val="24"/>
        </w:rPr>
        <w:t>services</w:t>
      </w:r>
      <w:r>
        <w:rPr>
          <w:spacing w:val="-3"/>
          <w:sz w:val="24"/>
        </w:rPr>
        <w:t xml:space="preserve"> </w:t>
      </w:r>
      <w:r>
        <w:rPr>
          <w:sz w:val="24"/>
        </w:rPr>
        <w:t>selection</w:t>
      </w:r>
      <w:r>
        <w:rPr>
          <w:spacing w:val="-3"/>
          <w:sz w:val="24"/>
        </w:rPr>
        <w:t xml:space="preserve"> </w:t>
      </w:r>
      <w:r>
        <w:rPr>
          <w:sz w:val="24"/>
        </w:rPr>
        <w:t>is</w:t>
      </w:r>
      <w:r>
        <w:rPr>
          <w:spacing w:val="-3"/>
          <w:sz w:val="24"/>
        </w:rPr>
        <w:t xml:space="preserve"> </w:t>
      </w:r>
      <w:r>
        <w:rPr>
          <w:sz w:val="24"/>
        </w:rPr>
        <w:t>continuously maximized despite ITA limitations</w:t>
      </w:r>
    </w:p>
    <w:p w14:paraId="5186EC28" w14:textId="77777777" w:rsidR="00AA0A28" w:rsidRDefault="00F305A9" w:rsidP="00002207">
      <w:pPr>
        <w:pStyle w:val="ListParagraph"/>
        <w:numPr>
          <w:ilvl w:val="1"/>
          <w:numId w:val="10"/>
        </w:numPr>
        <w:tabs>
          <w:tab w:val="left" w:pos="1110"/>
          <w:tab w:val="left" w:pos="1140"/>
        </w:tabs>
        <w:spacing w:line="242" w:lineRule="auto"/>
        <w:ind w:left="1110" w:right="130" w:hanging="270"/>
        <w:rPr>
          <w:sz w:val="24"/>
        </w:rPr>
      </w:pPr>
      <w:r>
        <w:rPr>
          <w:sz w:val="24"/>
        </w:rPr>
        <w:t>Provide</w:t>
      </w:r>
      <w:r>
        <w:rPr>
          <w:spacing w:val="27"/>
          <w:sz w:val="24"/>
        </w:rPr>
        <w:t xml:space="preserve"> </w:t>
      </w:r>
      <w:r>
        <w:rPr>
          <w:sz w:val="24"/>
        </w:rPr>
        <w:t>a</w:t>
      </w:r>
      <w:r>
        <w:rPr>
          <w:spacing w:val="-3"/>
          <w:sz w:val="24"/>
        </w:rPr>
        <w:t xml:space="preserve"> </w:t>
      </w:r>
      <w:r>
        <w:rPr>
          <w:sz w:val="24"/>
        </w:rPr>
        <w:t>description</w:t>
      </w:r>
      <w:r>
        <w:rPr>
          <w:spacing w:val="-4"/>
          <w:sz w:val="24"/>
        </w:rPr>
        <w:t xml:space="preserve"> </w:t>
      </w:r>
      <w:r>
        <w:rPr>
          <w:sz w:val="24"/>
        </w:rPr>
        <w:t>of</w:t>
      </w:r>
      <w:r>
        <w:rPr>
          <w:spacing w:val="-2"/>
          <w:sz w:val="24"/>
        </w:rPr>
        <w:t xml:space="preserve"> </w:t>
      </w:r>
      <w:r>
        <w:rPr>
          <w:sz w:val="24"/>
        </w:rPr>
        <w:t>any</w:t>
      </w:r>
      <w:r>
        <w:rPr>
          <w:spacing w:val="-2"/>
          <w:sz w:val="24"/>
        </w:rPr>
        <w:t xml:space="preserve"> </w:t>
      </w:r>
      <w:r>
        <w:rPr>
          <w:sz w:val="24"/>
        </w:rPr>
        <w:t>exceptions</w:t>
      </w:r>
      <w:r>
        <w:rPr>
          <w:spacing w:val="-2"/>
          <w:sz w:val="24"/>
        </w:rPr>
        <w:t xml:space="preserve"> </w:t>
      </w:r>
      <w:r>
        <w:rPr>
          <w:sz w:val="24"/>
        </w:rPr>
        <w:t>to</w:t>
      </w:r>
      <w:r>
        <w:rPr>
          <w:spacing w:val="-4"/>
          <w:sz w:val="24"/>
        </w:rPr>
        <w:t xml:space="preserve"> </w:t>
      </w:r>
      <w:r>
        <w:rPr>
          <w:sz w:val="24"/>
        </w:rPr>
        <w:t>ITA</w:t>
      </w:r>
      <w:r>
        <w:rPr>
          <w:spacing w:val="-3"/>
          <w:sz w:val="24"/>
        </w:rPr>
        <w:t xml:space="preserve"> </w:t>
      </w:r>
      <w:r>
        <w:rPr>
          <w:sz w:val="24"/>
        </w:rPr>
        <w:t>limitations</w:t>
      </w:r>
      <w:r>
        <w:rPr>
          <w:spacing w:val="-3"/>
          <w:sz w:val="24"/>
        </w:rPr>
        <w:t xml:space="preserve"> </w:t>
      </w:r>
      <w:r>
        <w:rPr>
          <w:sz w:val="24"/>
        </w:rPr>
        <w:t>and</w:t>
      </w:r>
      <w:r>
        <w:rPr>
          <w:spacing w:val="-2"/>
          <w:sz w:val="24"/>
        </w:rPr>
        <w:t xml:space="preserve"> </w:t>
      </w:r>
      <w:r>
        <w:rPr>
          <w:sz w:val="24"/>
        </w:rPr>
        <w:t>the</w:t>
      </w:r>
      <w:r>
        <w:rPr>
          <w:spacing w:val="-2"/>
          <w:sz w:val="24"/>
        </w:rPr>
        <w:t xml:space="preserve"> </w:t>
      </w:r>
      <w:r>
        <w:rPr>
          <w:sz w:val="24"/>
        </w:rPr>
        <w:t>process</w:t>
      </w:r>
      <w:r>
        <w:rPr>
          <w:spacing w:val="-2"/>
          <w:sz w:val="24"/>
        </w:rPr>
        <w:t xml:space="preserve"> </w:t>
      </w:r>
      <w:r>
        <w:rPr>
          <w:sz w:val="24"/>
        </w:rPr>
        <w:t>for</w:t>
      </w:r>
      <w:r>
        <w:rPr>
          <w:spacing w:val="-3"/>
          <w:sz w:val="24"/>
        </w:rPr>
        <w:t xml:space="preserve"> </w:t>
      </w:r>
      <w:r>
        <w:rPr>
          <w:sz w:val="24"/>
        </w:rPr>
        <w:t xml:space="preserve">requesting </w:t>
      </w:r>
      <w:bookmarkStart w:id="72" w:name="Part_10:_Apprenticeship"/>
      <w:bookmarkStart w:id="73" w:name="_bookmark36"/>
      <w:bookmarkEnd w:id="72"/>
      <w:bookmarkEnd w:id="73"/>
      <w:r>
        <w:rPr>
          <w:sz w:val="24"/>
        </w:rPr>
        <w:t>an exception</w:t>
      </w:r>
    </w:p>
    <w:p w14:paraId="0DAA5828" w14:textId="77777777" w:rsidR="00F83DDF" w:rsidRDefault="00F83DDF" w:rsidP="00F83DDF">
      <w:pPr>
        <w:tabs>
          <w:tab w:val="left" w:pos="1110"/>
          <w:tab w:val="left" w:pos="1140"/>
        </w:tabs>
        <w:spacing w:line="242" w:lineRule="auto"/>
        <w:ind w:right="130"/>
        <w:rPr>
          <w:sz w:val="24"/>
        </w:rPr>
      </w:pPr>
    </w:p>
    <w:p w14:paraId="222F1DC9" w14:textId="77777777" w:rsidR="00F83DDF" w:rsidRPr="00F83DDF" w:rsidRDefault="00F83DDF" w:rsidP="00F83DDF">
      <w:pPr>
        <w:pStyle w:val="BodyText"/>
        <w:rPr>
          <w:b/>
          <w:bCs/>
        </w:rPr>
      </w:pPr>
      <w:r w:rsidRPr="00F83DDF">
        <w:rPr>
          <w:b/>
          <w:bCs/>
          <w:spacing w:val="-1"/>
        </w:rPr>
        <w:t>Board</w:t>
      </w:r>
      <w:r w:rsidRPr="00F83DDF">
        <w:rPr>
          <w:b/>
          <w:bCs/>
          <w:spacing w:val="-2"/>
        </w:rPr>
        <w:t xml:space="preserve"> </w:t>
      </w:r>
      <w:r w:rsidRPr="00F83DDF">
        <w:rPr>
          <w:b/>
          <w:bCs/>
          <w:spacing w:val="-1"/>
        </w:rPr>
        <w:t>Response</w:t>
      </w:r>
    </w:p>
    <w:p w14:paraId="04966EE8" w14:textId="77777777" w:rsidR="00F83DDF" w:rsidRDefault="00F83DDF" w:rsidP="00F83DDF">
      <w:pPr>
        <w:spacing w:before="3"/>
        <w:rPr>
          <w:rFonts w:ascii="Arial" w:eastAsia="Arial" w:hAnsi="Arial" w:cs="Arial"/>
          <w:sz w:val="21"/>
          <w:szCs w:val="21"/>
        </w:rPr>
      </w:pPr>
    </w:p>
    <w:p w14:paraId="1A296751" w14:textId="7FF441AC" w:rsidR="00F83DDF" w:rsidRDefault="00F83DDF" w:rsidP="00F83DDF">
      <w:pPr>
        <w:pStyle w:val="BodyText"/>
        <w:spacing w:line="276" w:lineRule="exact"/>
        <w:ind w:right="203"/>
      </w:pPr>
      <w:r>
        <w:rPr>
          <w:spacing w:val="-1"/>
        </w:rPr>
        <w:t>The Individual</w:t>
      </w:r>
      <w:r>
        <w:rPr>
          <w:spacing w:val="-2"/>
        </w:rPr>
        <w:t xml:space="preserve"> </w:t>
      </w:r>
      <w:r>
        <w:rPr>
          <w:spacing w:val="-1"/>
        </w:rPr>
        <w:t>Training Account</w:t>
      </w:r>
      <w:r>
        <w:t xml:space="preserve"> </w:t>
      </w:r>
      <w:r>
        <w:rPr>
          <w:spacing w:val="-1"/>
        </w:rPr>
        <w:t>(ITA)</w:t>
      </w:r>
      <w:r>
        <w:t xml:space="preserve"> </w:t>
      </w:r>
      <w:r>
        <w:rPr>
          <w:spacing w:val="-1"/>
        </w:rPr>
        <w:t xml:space="preserve">maximum is $8,000 per customer for </w:t>
      </w:r>
      <w:r>
        <w:t>a</w:t>
      </w:r>
      <w:r>
        <w:rPr>
          <w:spacing w:val="-2"/>
        </w:rPr>
        <w:t xml:space="preserve"> </w:t>
      </w:r>
      <w:r>
        <w:rPr>
          <w:spacing w:val="-1"/>
        </w:rPr>
        <w:t>one-year</w:t>
      </w:r>
      <w:r>
        <w:rPr>
          <w:spacing w:val="60"/>
        </w:rPr>
        <w:t xml:space="preserve"> </w:t>
      </w:r>
      <w:r>
        <w:rPr>
          <w:spacing w:val="-1"/>
        </w:rPr>
        <w:t>period</w:t>
      </w:r>
      <w:r>
        <w:rPr>
          <w:spacing w:val="-2"/>
        </w:rPr>
        <w:t xml:space="preserve"> </w:t>
      </w:r>
      <w:r>
        <w:rPr>
          <w:spacing w:val="-1"/>
        </w:rPr>
        <w:t>beginning October</w:t>
      </w:r>
      <w:r>
        <w:t xml:space="preserve"> </w:t>
      </w:r>
      <w:r>
        <w:rPr>
          <w:spacing w:val="-1"/>
        </w:rPr>
        <w:t>1</w:t>
      </w:r>
      <w:r>
        <w:rPr>
          <w:spacing w:val="-1"/>
          <w:position w:val="8"/>
          <w:sz w:val="16"/>
          <w:szCs w:val="16"/>
        </w:rPr>
        <w:t>st</w:t>
      </w:r>
      <w:r>
        <w:rPr>
          <w:spacing w:val="21"/>
          <w:position w:val="8"/>
          <w:sz w:val="16"/>
          <w:szCs w:val="16"/>
        </w:rPr>
        <w:t xml:space="preserve"> </w:t>
      </w:r>
      <w:r>
        <w:rPr>
          <w:spacing w:val="-1"/>
        </w:rPr>
        <w:t>and</w:t>
      </w:r>
      <w:r>
        <w:rPr>
          <w:spacing w:val="-2"/>
        </w:rPr>
        <w:t xml:space="preserve"> </w:t>
      </w:r>
      <w:r>
        <w:rPr>
          <w:spacing w:val="-1"/>
        </w:rPr>
        <w:t>ending</w:t>
      </w:r>
      <w:r>
        <w:rPr>
          <w:spacing w:val="-2"/>
        </w:rPr>
        <w:t xml:space="preserve"> </w:t>
      </w:r>
      <w:r>
        <w:rPr>
          <w:spacing w:val="-1"/>
        </w:rPr>
        <w:t>September 30</w:t>
      </w:r>
      <w:r>
        <w:rPr>
          <w:spacing w:val="-1"/>
          <w:position w:val="8"/>
          <w:sz w:val="16"/>
          <w:szCs w:val="16"/>
        </w:rPr>
        <w:t>th</w:t>
      </w:r>
      <w:r>
        <w:rPr>
          <w:spacing w:val="-1"/>
        </w:rPr>
        <w:t>.</w:t>
      </w:r>
      <w:r>
        <w:t xml:space="preserve"> </w:t>
      </w:r>
      <w:r w:rsidR="1262C9A8">
        <w:rPr>
          <w:spacing w:val="-1"/>
        </w:rPr>
        <w:t>WSRCA funds occupational training programs designed to be completed within two years.</w:t>
      </w:r>
      <w:r>
        <w:rPr>
          <w:spacing w:val="65"/>
        </w:rPr>
        <w:t xml:space="preserve"> </w:t>
      </w:r>
      <w:r>
        <w:rPr>
          <w:spacing w:val="-1"/>
        </w:rPr>
        <w:t>The maximum</w:t>
      </w:r>
      <w:r>
        <w:t xml:space="preserve"> </w:t>
      </w:r>
      <w:r>
        <w:rPr>
          <w:spacing w:val="-1"/>
        </w:rPr>
        <w:t>ITA</w:t>
      </w:r>
      <w:r>
        <w:rPr>
          <w:spacing w:val="68"/>
          <w:w w:val="99"/>
        </w:rPr>
        <w:t xml:space="preserve"> </w:t>
      </w:r>
      <w:r>
        <w:rPr>
          <w:spacing w:val="-1"/>
        </w:rPr>
        <w:t>amount</w:t>
      </w:r>
      <w:r>
        <w:t xml:space="preserve"> </w:t>
      </w:r>
      <w:r>
        <w:rPr>
          <w:spacing w:val="-1"/>
        </w:rPr>
        <w:t>may</w:t>
      </w:r>
      <w:r>
        <w:t xml:space="preserve"> </w:t>
      </w:r>
      <w:r>
        <w:rPr>
          <w:spacing w:val="-1"/>
        </w:rPr>
        <w:t>be</w:t>
      </w:r>
      <w:r>
        <w:t xml:space="preserve"> </w:t>
      </w:r>
      <w:r>
        <w:rPr>
          <w:spacing w:val="-1"/>
        </w:rPr>
        <w:t>used for</w:t>
      </w:r>
      <w:r>
        <w:t xml:space="preserve"> </w:t>
      </w:r>
      <w:r>
        <w:rPr>
          <w:spacing w:val="-1"/>
        </w:rPr>
        <w:t>each</w:t>
      </w:r>
      <w:r>
        <w:t xml:space="preserve"> </w:t>
      </w:r>
      <w:r>
        <w:rPr>
          <w:spacing w:val="-1"/>
        </w:rPr>
        <w:t>year</w:t>
      </w:r>
      <w:r>
        <w:t xml:space="preserve"> </w:t>
      </w:r>
      <w:r>
        <w:rPr>
          <w:spacing w:val="-1"/>
        </w:rPr>
        <w:t>the customer</w:t>
      </w:r>
      <w:r>
        <w:t xml:space="preserve"> </w:t>
      </w:r>
      <w:r>
        <w:rPr>
          <w:spacing w:val="-1"/>
        </w:rPr>
        <w:t>is</w:t>
      </w:r>
      <w:r>
        <w:t xml:space="preserve"> </w:t>
      </w:r>
      <w:r>
        <w:rPr>
          <w:spacing w:val="-1"/>
        </w:rPr>
        <w:t>in training.</w:t>
      </w:r>
      <w:r>
        <w:rPr>
          <w:spacing w:val="1"/>
        </w:rPr>
        <w:t xml:space="preserve"> </w:t>
      </w:r>
      <w:r>
        <w:rPr>
          <w:spacing w:val="-1"/>
        </w:rPr>
        <w:t>Multiple</w:t>
      </w:r>
      <w:r>
        <w:t xml:space="preserve"> </w:t>
      </w:r>
      <w:r>
        <w:rPr>
          <w:spacing w:val="-1"/>
        </w:rPr>
        <w:t>funding</w:t>
      </w:r>
      <w:r>
        <w:t xml:space="preserve"> </w:t>
      </w:r>
      <w:r>
        <w:rPr>
          <w:spacing w:val="-1"/>
        </w:rPr>
        <w:t>sources</w:t>
      </w:r>
      <w:r>
        <w:rPr>
          <w:spacing w:val="62"/>
        </w:rPr>
        <w:t xml:space="preserve"> </w:t>
      </w:r>
      <w:r>
        <w:rPr>
          <w:spacing w:val="-1"/>
        </w:rPr>
        <w:t>may be</w:t>
      </w:r>
      <w:r>
        <w:t xml:space="preserve"> </w:t>
      </w:r>
      <w:r>
        <w:rPr>
          <w:spacing w:val="-1"/>
        </w:rPr>
        <w:t>used for</w:t>
      </w:r>
      <w:r>
        <w:t xml:space="preserve"> </w:t>
      </w:r>
      <w:r>
        <w:rPr>
          <w:spacing w:val="-1"/>
        </w:rPr>
        <w:t>an individual customer’s ITA.</w:t>
      </w:r>
      <w:r>
        <w:t xml:space="preserve">  </w:t>
      </w:r>
      <w:r>
        <w:rPr>
          <w:spacing w:val="-1"/>
        </w:rPr>
        <w:t>The $8,000</w:t>
      </w:r>
      <w:r>
        <w:t xml:space="preserve"> </w:t>
      </w:r>
      <w:r>
        <w:rPr>
          <w:spacing w:val="-1"/>
        </w:rPr>
        <w:t>maximum applies</w:t>
      </w:r>
      <w:r>
        <w:rPr>
          <w:spacing w:val="1"/>
        </w:rPr>
        <w:t xml:space="preserve"> </w:t>
      </w:r>
      <w:r>
        <w:t>to</w:t>
      </w:r>
      <w:r>
        <w:rPr>
          <w:spacing w:val="-1"/>
        </w:rPr>
        <w:t xml:space="preserve"> the</w:t>
      </w:r>
      <w:r>
        <w:rPr>
          <w:spacing w:val="54"/>
        </w:rPr>
        <w:t xml:space="preserve"> </w:t>
      </w:r>
      <w:r>
        <w:rPr>
          <w:spacing w:val="-1"/>
        </w:rPr>
        <w:t>individual</w:t>
      </w:r>
      <w:r>
        <w:rPr>
          <w:spacing w:val="-2"/>
        </w:rPr>
        <w:t xml:space="preserve"> </w:t>
      </w:r>
      <w:r>
        <w:rPr>
          <w:spacing w:val="-1"/>
        </w:rPr>
        <w:t>customer,</w:t>
      </w:r>
      <w:r>
        <w:t xml:space="preserve"> </w:t>
      </w:r>
      <w:r>
        <w:rPr>
          <w:spacing w:val="-1"/>
        </w:rPr>
        <w:t>not</w:t>
      </w:r>
      <w:r>
        <w:t xml:space="preserve"> </w:t>
      </w:r>
      <w:r>
        <w:rPr>
          <w:spacing w:val="-1"/>
        </w:rPr>
        <w:t>the</w:t>
      </w:r>
      <w:r>
        <w:rPr>
          <w:spacing w:val="-2"/>
        </w:rPr>
        <w:t xml:space="preserve"> </w:t>
      </w:r>
      <w:r>
        <w:rPr>
          <w:spacing w:val="-1"/>
        </w:rPr>
        <w:t>funding source.</w:t>
      </w:r>
      <w:r>
        <w:rPr>
          <w:spacing w:val="-2"/>
        </w:rPr>
        <w:t xml:space="preserve"> </w:t>
      </w:r>
      <w:r>
        <w:rPr>
          <w:spacing w:val="-1"/>
        </w:rPr>
        <w:t>The Board</w:t>
      </w:r>
      <w:r>
        <w:t xml:space="preserve"> </w:t>
      </w:r>
      <w:r>
        <w:rPr>
          <w:spacing w:val="-1"/>
        </w:rPr>
        <w:t>allows the workforce center</w:t>
      </w:r>
      <w:r>
        <w:rPr>
          <w:spacing w:val="64"/>
        </w:rPr>
        <w:t xml:space="preserve"> </w:t>
      </w:r>
      <w:r>
        <w:rPr>
          <w:spacing w:val="-1"/>
        </w:rPr>
        <w:t xml:space="preserve">operator </w:t>
      </w:r>
      <w:r>
        <w:t>to</w:t>
      </w:r>
      <w:r>
        <w:rPr>
          <w:spacing w:val="-2"/>
        </w:rPr>
        <w:t xml:space="preserve"> </w:t>
      </w:r>
      <w:r>
        <w:rPr>
          <w:spacing w:val="-1"/>
        </w:rPr>
        <w:t>review</w:t>
      </w:r>
      <w:r>
        <w:rPr>
          <w:spacing w:val="-2"/>
        </w:rPr>
        <w:t xml:space="preserve"> </w:t>
      </w:r>
      <w:r>
        <w:rPr>
          <w:spacing w:val="-1"/>
        </w:rPr>
        <w:t>and</w:t>
      </w:r>
      <w:r>
        <w:t xml:space="preserve"> </w:t>
      </w:r>
      <w:r>
        <w:rPr>
          <w:spacing w:val="-1"/>
        </w:rPr>
        <w:t>approve</w:t>
      </w:r>
      <w:r>
        <w:t xml:space="preserve"> </w:t>
      </w:r>
      <w:r>
        <w:rPr>
          <w:spacing w:val="-1"/>
        </w:rPr>
        <w:t>exceptions of</w:t>
      </w:r>
      <w:r>
        <w:t xml:space="preserve"> </w:t>
      </w:r>
      <w:r>
        <w:rPr>
          <w:spacing w:val="-1"/>
        </w:rPr>
        <w:t>the ITA maximum</w:t>
      </w:r>
      <w:r>
        <w:t xml:space="preserve"> </w:t>
      </w:r>
      <w:r>
        <w:rPr>
          <w:spacing w:val="-1"/>
        </w:rPr>
        <w:t>up to $10,000,</w:t>
      </w:r>
      <w:r>
        <w:t xml:space="preserve"> </w:t>
      </w:r>
      <w:r>
        <w:rPr>
          <w:spacing w:val="-1"/>
        </w:rPr>
        <w:t>when</w:t>
      </w:r>
      <w:r>
        <w:rPr>
          <w:spacing w:val="54"/>
        </w:rPr>
        <w:t xml:space="preserve"> </w:t>
      </w:r>
      <w:r>
        <w:rPr>
          <w:spacing w:val="-1"/>
        </w:rPr>
        <w:t>necessary and reasonable,</w:t>
      </w:r>
      <w:r>
        <w:t xml:space="preserve"> </w:t>
      </w:r>
      <w:r>
        <w:rPr>
          <w:spacing w:val="-1"/>
        </w:rPr>
        <w:t>and</w:t>
      </w:r>
      <w:r>
        <w:t xml:space="preserve"> </w:t>
      </w:r>
      <w:r>
        <w:rPr>
          <w:spacing w:val="-1"/>
        </w:rPr>
        <w:t>when funding is available.</w:t>
      </w:r>
      <w:r>
        <w:t xml:space="preserve"> </w:t>
      </w:r>
      <w:r>
        <w:rPr>
          <w:spacing w:val="-1"/>
        </w:rPr>
        <w:t>To request</w:t>
      </w:r>
      <w:r>
        <w:t xml:space="preserve"> </w:t>
      </w:r>
      <w:r>
        <w:rPr>
          <w:spacing w:val="-1"/>
        </w:rPr>
        <w:t>an exception</w:t>
      </w:r>
      <w:r>
        <w:t xml:space="preserve"> </w:t>
      </w:r>
      <w:r>
        <w:rPr>
          <w:spacing w:val="-1"/>
        </w:rPr>
        <w:t>that</w:t>
      </w:r>
      <w:r>
        <w:rPr>
          <w:spacing w:val="60"/>
        </w:rPr>
        <w:t xml:space="preserve"> </w:t>
      </w:r>
      <w:r>
        <w:rPr>
          <w:spacing w:val="-1"/>
        </w:rPr>
        <w:t>exceeds</w:t>
      </w:r>
      <w:r>
        <w:rPr>
          <w:spacing w:val="-2"/>
        </w:rPr>
        <w:t xml:space="preserve"> </w:t>
      </w:r>
      <w:r>
        <w:rPr>
          <w:spacing w:val="-1"/>
        </w:rPr>
        <w:t>the $10,000 maximum,</w:t>
      </w:r>
      <w:r>
        <w:rPr>
          <w:spacing w:val="-2"/>
        </w:rPr>
        <w:t xml:space="preserve"> </w:t>
      </w:r>
      <w:r>
        <w:rPr>
          <w:spacing w:val="-1"/>
        </w:rPr>
        <w:t>workforce center staff</w:t>
      </w:r>
      <w:r>
        <w:rPr>
          <w:spacing w:val="-2"/>
        </w:rPr>
        <w:t xml:space="preserve"> </w:t>
      </w:r>
      <w:r>
        <w:rPr>
          <w:spacing w:val="-1"/>
        </w:rPr>
        <w:t>submit</w:t>
      </w:r>
      <w:r>
        <w:t xml:space="preserve"> a</w:t>
      </w:r>
      <w:r>
        <w:rPr>
          <w:spacing w:val="-2"/>
        </w:rPr>
        <w:t xml:space="preserve"> </w:t>
      </w:r>
      <w:r>
        <w:rPr>
          <w:spacing w:val="-1"/>
        </w:rPr>
        <w:t xml:space="preserve">Notification Form </w:t>
      </w:r>
      <w:r>
        <w:t>to</w:t>
      </w:r>
      <w:r>
        <w:rPr>
          <w:spacing w:val="-2"/>
        </w:rPr>
        <w:t xml:space="preserve"> </w:t>
      </w:r>
      <w:r>
        <w:rPr>
          <w:spacing w:val="-1"/>
        </w:rPr>
        <w:t>the</w:t>
      </w:r>
      <w:r>
        <w:rPr>
          <w:spacing w:val="68"/>
        </w:rPr>
        <w:t xml:space="preserve"> </w:t>
      </w:r>
      <w:r>
        <w:rPr>
          <w:spacing w:val="-1"/>
        </w:rPr>
        <w:t>WSRCA</w:t>
      </w:r>
      <w:r>
        <w:rPr>
          <w:spacing w:val="-3"/>
        </w:rPr>
        <w:t xml:space="preserve"> </w:t>
      </w:r>
      <w:r>
        <w:t>with</w:t>
      </w:r>
      <w:r>
        <w:rPr>
          <w:spacing w:val="-1"/>
        </w:rPr>
        <w:t xml:space="preserve"> justification</w:t>
      </w:r>
      <w:r>
        <w:rPr>
          <w:spacing w:val="-2"/>
        </w:rPr>
        <w:t xml:space="preserve"> </w:t>
      </w:r>
      <w:r>
        <w:rPr>
          <w:spacing w:val="-1"/>
        </w:rPr>
        <w:t>for</w:t>
      </w:r>
      <w:r>
        <w:rPr>
          <w:spacing w:val="-2"/>
        </w:rPr>
        <w:t xml:space="preserve"> </w:t>
      </w:r>
      <w:r>
        <w:rPr>
          <w:spacing w:val="-1"/>
        </w:rPr>
        <w:t>the exception.</w:t>
      </w:r>
      <w:r>
        <w:rPr>
          <w:spacing w:val="65"/>
        </w:rPr>
        <w:t xml:space="preserve"> </w:t>
      </w:r>
      <w:r>
        <w:rPr>
          <w:spacing w:val="-1"/>
        </w:rPr>
        <w:t>The</w:t>
      </w:r>
      <w:r>
        <w:rPr>
          <w:spacing w:val="-2"/>
        </w:rPr>
        <w:t xml:space="preserve"> </w:t>
      </w:r>
      <w:r>
        <w:rPr>
          <w:spacing w:val="-1"/>
        </w:rPr>
        <w:t>Board’s Chief Operations</w:t>
      </w:r>
      <w:r>
        <w:rPr>
          <w:spacing w:val="-2"/>
        </w:rPr>
        <w:t xml:space="preserve"> </w:t>
      </w:r>
      <w:r>
        <w:rPr>
          <w:spacing w:val="-1"/>
        </w:rPr>
        <w:t>Officer reviews</w:t>
      </w:r>
      <w:r>
        <w:rPr>
          <w:spacing w:val="60"/>
        </w:rPr>
        <w:t xml:space="preserve"> </w:t>
      </w:r>
      <w:r>
        <w:rPr>
          <w:spacing w:val="-1"/>
        </w:rPr>
        <w:t>and determines</w:t>
      </w:r>
      <w:r>
        <w:t xml:space="preserve"> </w:t>
      </w:r>
      <w:r>
        <w:rPr>
          <w:spacing w:val="-1"/>
        </w:rPr>
        <w:t>if</w:t>
      </w:r>
      <w:r>
        <w:rPr>
          <w:spacing w:val="1"/>
        </w:rPr>
        <w:t xml:space="preserve"> </w:t>
      </w:r>
      <w:r>
        <w:rPr>
          <w:spacing w:val="-1"/>
        </w:rPr>
        <w:t>the</w:t>
      </w:r>
      <w:r>
        <w:t xml:space="preserve"> </w:t>
      </w:r>
      <w:r>
        <w:rPr>
          <w:spacing w:val="-1"/>
        </w:rPr>
        <w:t>exception is</w:t>
      </w:r>
      <w:r>
        <w:t xml:space="preserve"> </w:t>
      </w:r>
      <w:r>
        <w:rPr>
          <w:spacing w:val="-1"/>
        </w:rPr>
        <w:t>approved.</w:t>
      </w:r>
    </w:p>
    <w:p w14:paraId="416D4845" w14:textId="77777777" w:rsidR="00F83DDF" w:rsidRDefault="00F83DDF" w:rsidP="00F83DDF">
      <w:pPr>
        <w:spacing w:before="6"/>
        <w:rPr>
          <w:rFonts w:ascii="Arial" w:eastAsia="Arial" w:hAnsi="Arial" w:cs="Arial"/>
          <w:sz w:val="20"/>
          <w:szCs w:val="20"/>
        </w:rPr>
      </w:pPr>
    </w:p>
    <w:p w14:paraId="187A619A" w14:textId="053FA294" w:rsidR="00F83DDF" w:rsidRDefault="00F83DDF" w:rsidP="00F83DDF">
      <w:pPr>
        <w:pStyle w:val="BodyText"/>
        <w:ind w:right="295"/>
      </w:pPr>
      <w:r>
        <w:t>WIOA</w:t>
      </w:r>
      <w:r>
        <w:rPr>
          <w:spacing w:val="-4"/>
        </w:rPr>
        <w:t xml:space="preserve"> </w:t>
      </w:r>
      <w:r>
        <w:rPr>
          <w:spacing w:val="-1"/>
        </w:rPr>
        <w:t>requires other funding sources</w:t>
      </w:r>
      <w:r>
        <w:rPr>
          <w:spacing w:val="-2"/>
        </w:rPr>
        <w:t xml:space="preserve"> </w:t>
      </w:r>
      <w:r w:rsidR="00CA02C1">
        <w:rPr>
          <w:spacing w:val="-1"/>
        </w:rPr>
        <w:t>to pay</w:t>
      </w:r>
      <w:r>
        <w:rPr>
          <w:spacing w:val="-1"/>
        </w:rPr>
        <w:t xml:space="preserve"> first</w:t>
      </w:r>
      <w:r>
        <w:t xml:space="preserve"> </w:t>
      </w:r>
      <w:r>
        <w:rPr>
          <w:spacing w:val="-1"/>
        </w:rPr>
        <w:t>for</w:t>
      </w:r>
      <w:r>
        <w:rPr>
          <w:spacing w:val="-3"/>
        </w:rPr>
        <w:t xml:space="preserve"> </w:t>
      </w:r>
      <w:r>
        <w:rPr>
          <w:spacing w:val="-1"/>
        </w:rPr>
        <w:t>tuition,</w:t>
      </w:r>
      <w:r>
        <w:t xml:space="preserve"> </w:t>
      </w:r>
      <w:r>
        <w:rPr>
          <w:spacing w:val="-1"/>
        </w:rPr>
        <w:t>training material and</w:t>
      </w:r>
      <w:r>
        <w:rPr>
          <w:spacing w:val="-2"/>
        </w:rPr>
        <w:t xml:space="preserve"> </w:t>
      </w:r>
      <w:r>
        <w:rPr>
          <w:spacing w:val="-1"/>
        </w:rPr>
        <w:t>supplies</w:t>
      </w:r>
      <w:r>
        <w:rPr>
          <w:spacing w:val="62"/>
        </w:rPr>
        <w:t xml:space="preserve"> </w:t>
      </w:r>
      <w:r>
        <w:rPr>
          <w:spacing w:val="-1"/>
        </w:rPr>
        <w:t>and fees required</w:t>
      </w:r>
      <w:r>
        <w:t xml:space="preserve"> </w:t>
      </w:r>
      <w:r>
        <w:rPr>
          <w:spacing w:val="-1"/>
        </w:rPr>
        <w:t>by the provider.</w:t>
      </w:r>
      <w:r>
        <w:rPr>
          <w:spacing w:val="1"/>
        </w:rPr>
        <w:t xml:space="preserve"> </w:t>
      </w:r>
      <w:r>
        <w:rPr>
          <w:spacing w:val="-1"/>
        </w:rPr>
        <w:t>Other</w:t>
      </w:r>
      <w:r>
        <w:rPr>
          <w:spacing w:val="-2"/>
        </w:rPr>
        <w:t xml:space="preserve"> </w:t>
      </w:r>
      <w:r>
        <w:rPr>
          <w:spacing w:val="-1"/>
        </w:rPr>
        <w:t>funding</w:t>
      </w:r>
      <w:r>
        <w:t xml:space="preserve"> </w:t>
      </w:r>
      <w:r>
        <w:rPr>
          <w:spacing w:val="-1"/>
        </w:rPr>
        <w:t>sources may be</w:t>
      </w:r>
      <w:r>
        <w:rPr>
          <w:spacing w:val="-2"/>
        </w:rPr>
        <w:t xml:space="preserve"> </w:t>
      </w:r>
      <w:r>
        <w:rPr>
          <w:spacing w:val="-1"/>
        </w:rPr>
        <w:t>Pell</w:t>
      </w:r>
      <w:r>
        <w:rPr>
          <w:spacing w:val="-2"/>
        </w:rPr>
        <w:t xml:space="preserve"> </w:t>
      </w:r>
      <w:r>
        <w:rPr>
          <w:spacing w:val="-1"/>
        </w:rPr>
        <w:t>grants,</w:t>
      </w:r>
      <w:r>
        <w:rPr>
          <w:spacing w:val="63"/>
          <w:w w:val="99"/>
        </w:rPr>
        <w:t xml:space="preserve"> </w:t>
      </w:r>
      <w:r>
        <w:rPr>
          <w:spacing w:val="-1"/>
        </w:rPr>
        <w:t>scholarships,</w:t>
      </w:r>
      <w:r>
        <w:t xml:space="preserve"> </w:t>
      </w:r>
      <w:r>
        <w:rPr>
          <w:spacing w:val="-1"/>
        </w:rPr>
        <w:t>grants,</w:t>
      </w:r>
      <w:r>
        <w:rPr>
          <w:spacing w:val="-2"/>
        </w:rPr>
        <w:t xml:space="preserve"> </w:t>
      </w:r>
      <w:r>
        <w:rPr>
          <w:spacing w:val="-1"/>
        </w:rPr>
        <w:t>or financial assistance from federal</w:t>
      </w:r>
      <w:r>
        <w:rPr>
          <w:spacing w:val="-3"/>
        </w:rPr>
        <w:t xml:space="preserve"> </w:t>
      </w:r>
      <w:r>
        <w:rPr>
          <w:spacing w:val="-1"/>
        </w:rPr>
        <w:t>and</w:t>
      </w:r>
      <w:r>
        <w:t xml:space="preserve"> </w:t>
      </w:r>
      <w:r>
        <w:rPr>
          <w:spacing w:val="-1"/>
        </w:rPr>
        <w:t>state programs.</w:t>
      </w:r>
      <w:r>
        <w:rPr>
          <w:spacing w:val="64"/>
        </w:rPr>
        <w:t xml:space="preserve"> </w:t>
      </w:r>
      <w:r>
        <w:rPr>
          <w:spacing w:val="-1"/>
        </w:rPr>
        <w:t>However,</w:t>
      </w:r>
      <w:r>
        <w:rPr>
          <w:spacing w:val="83"/>
          <w:w w:val="99"/>
        </w:rPr>
        <w:t xml:space="preserve"> </w:t>
      </w:r>
      <w:r>
        <w:rPr>
          <w:spacing w:val="-1"/>
        </w:rPr>
        <w:t>the Board allows</w:t>
      </w:r>
      <w:r>
        <w:t xml:space="preserve"> </w:t>
      </w:r>
      <w:r>
        <w:rPr>
          <w:spacing w:val="-1"/>
        </w:rPr>
        <w:t xml:space="preserve">customers </w:t>
      </w:r>
      <w:r>
        <w:t xml:space="preserve">to </w:t>
      </w:r>
      <w:r>
        <w:rPr>
          <w:spacing w:val="-1"/>
        </w:rPr>
        <w:t>keep the</w:t>
      </w:r>
      <w:r>
        <w:t xml:space="preserve"> </w:t>
      </w:r>
      <w:r>
        <w:rPr>
          <w:spacing w:val="-1"/>
        </w:rPr>
        <w:t xml:space="preserve">portion from </w:t>
      </w:r>
      <w:r>
        <w:t>a</w:t>
      </w:r>
      <w:r>
        <w:rPr>
          <w:spacing w:val="-3"/>
        </w:rPr>
        <w:t xml:space="preserve"> </w:t>
      </w:r>
      <w:r>
        <w:rPr>
          <w:spacing w:val="-1"/>
        </w:rPr>
        <w:t>funding source,</w:t>
      </w:r>
      <w:r>
        <w:rPr>
          <w:spacing w:val="1"/>
        </w:rPr>
        <w:t xml:space="preserve"> </w:t>
      </w:r>
      <w:r>
        <w:rPr>
          <w:spacing w:val="-1"/>
        </w:rPr>
        <w:t>such</w:t>
      </w:r>
      <w:r>
        <w:rPr>
          <w:spacing w:val="-2"/>
        </w:rPr>
        <w:t xml:space="preserve"> </w:t>
      </w:r>
      <w:r>
        <w:rPr>
          <w:spacing w:val="-1"/>
        </w:rPr>
        <w:t>as</w:t>
      </w:r>
      <w:r>
        <w:t xml:space="preserve"> a</w:t>
      </w:r>
      <w:r>
        <w:rPr>
          <w:spacing w:val="-1"/>
        </w:rPr>
        <w:t xml:space="preserve"> Pell</w:t>
      </w:r>
      <w:r>
        <w:rPr>
          <w:spacing w:val="65"/>
        </w:rPr>
        <w:t xml:space="preserve"> </w:t>
      </w:r>
      <w:r>
        <w:rPr>
          <w:spacing w:val="-1"/>
        </w:rPr>
        <w:t>Grant,</w:t>
      </w:r>
      <w:r>
        <w:rPr>
          <w:spacing w:val="-2"/>
        </w:rPr>
        <w:t xml:space="preserve"> </w:t>
      </w:r>
      <w:r>
        <w:rPr>
          <w:spacing w:val="-1"/>
        </w:rPr>
        <w:t>designated for living expenses</w:t>
      </w:r>
      <w:r>
        <w:t xml:space="preserve"> to</w:t>
      </w:r>
      <w:r>
        <w:rPr>
          <w:spacing w:val="-1"/>
        </w:rPr>
        <w:t xml:space="preserve"> be used </w:t>
      </w:r>
      <w:r>
        <w:t>to</w:t>
      </w:r>
      <w:r>
        <w:rPr>
          <w:spacing w:val="-1"/>
        </w:rPr>
        <w:t xml:space="preserve"> support</w:t>
      </w:r>
      <w:r>
        <w:rPr>
          <w:spacing w:val="1"/>
        </w:rPr>
        <w:t xml:space="preserve"> </w:t>
      </w:r>
      <w:r>
        <w:rPr>
          <w:spacing w:val="-1"/>
        </w:rPr>
        <w:t>living expenses.</w:t>
      </w:r>
    </w:p>
    <w:p w14:paraId="29FEFEF4" w14:textId="77777777" w:rsidR="00F83DDF" w:rsidRDefault="00F83DDF" w:rsidP="00F83DDF">
      <w:pPr>
        <w:spacing w:before="10"/>
        <w:rPr>
          <w:rFonts w:ascii="Arial" w:eastAsia="Arial" w:hAnsi="Arial" w:cs="Arial"/>
          <w:sz w:val="20"/>
          <w:szCs w:val="20"/>
        </w:rPr>
      </w:pPr>
    </w:p>
    <w:p w14:paraId="36879E59" w14:textId="77777777" w:rsidR="00F83DDF" w:rsidRDefault="00F83DDF" w:rsidP="00F83DDF">
      <w:pPr>
        <w:pStyle w:val="BodyText"/>
      </w:pPr>
      <w:r>
        <w:rPr>
          <w:spacing w:val="-1"/>
        </w:rPr>
        <w:t xml:space="preserve">The Board does </w:t>
      </w:r>
      <w:r>
        <w:rPr>
          <w:spacing w:val="-1"/>
          <w:u w:val="single" w:color="000000"/>
        </w:rPr>
        <w:t>not</w:t>
      </w:r>
      <w:r>
        <w:rPr>
          <w:u w:val="single" w:color="000000"/>
        </w:rPr>
        <w:t xml:space="preserve"> </w:t>
      </w:r>
      <w:r>
        <w:rPr>
          <w:spacing w:val="-1"/>
        </w:rPr>
        <w:t>fund tuition,</w:t>
      </w:r>
      <w:r>
        <w:t xml:space="preserve"> </w:t>
      </w:r>
      <w:r>
        <w:rPr>
          <w:spacing w:val="-1"/>
        </w:rPr>
        <w:t>materials,</w:t>
      </w:r>
      <w:r>
        <w:rPr>
          <w:spacing w:val="1"/>
        </w:rPr>
        <w:t xml:space="preserve"> </w:t>
      </w:r>
      <w:r>
        <w:rPr>
          <w:spacing w:val="-1"/>
        </w:rPr>
        <w:t>supplies and</w:t>
      </w:r>
      <w:r>
        <w:t xml:space="preserve"> </w:t>
      </w:r>
      <w:r>
        <w:rPr>
          <w:spacing w:val="-1"/>
        </w:rPr>
        <w:t>fees:</w:t>
      </w:r>
    </w:p>
    <w:p w14:paraId="0BD28FA8" w14:textId="77777777" w:rsidR="00F83DDF" w:rsidRDefault="00F83DDF" w:rsidP="00F83DDF">
      <w:pPr>
        <w:spacing w:before="11"/>
        <w:rPr>
          <w:rFonts w:ascii="Arial" w:eastAsia="Arial" w:hAnsi="Arial" w:cs="Arial"/>
          <w:sz w:val="15"/>
          <w:szCs w:val="15"/>
        </w:rPr>
      </w:pPr>
    </w:p>
    <w:p w14:paraId="27DDD2E9" w14:textId="77777777" w:rsidR="00F83DDF" w:rsidRDefault="00F83DDF" w:rsidP="00002207">
      <w:pPr>
        <w:pStyle w:val="BodyText"/>
        <w:numPr>
          <w:ilvl w:val="1"/>
          <w:numId w:val="41"/>
        </w:numPr>
        <w:tabs>
          <w:tab w:val="left" w:pos="860"/>
        </w:tabs>
        <w:autoSpaceDE/>
        <w:autoSpaceDN/>
        <w:spacing w:before="55"/>
        <w:ind w:right="414"/>
      </w:pPr>
      <w:r>
        <w:rPr>
          <w:spacing w:val="-1"/>
        </w:rPr>
        <w:t>For any portion</w:t>
      </w:r>
      <w:r>
        <w:t xml:space="preserve"> </w:t>
      </w:r>
      <w:r>
        <w:rPr>
          <w:spacing w:val="-1"/>
        </w:rPr>
        <w:t>or term of</w:t>
      </w:r>
      <w:r>
        <w:rPr>
          <w:spacing w:val="-2"/>
        </w:rPr>
        <w:t xml:space="preserve"> </w:t>
      </w:r>
      <w:r>
        <w:rPr>
          <w:spacing w:val="-1"/>
        </w:rPr>
        <w:t>training</w:t>
      </w:r>
      <w:r>
        <w:t xml:space="preserve"> </w:t>
      </w:r>
      <w:r>
        <w:rPr>
          <w:spacing w:val="-1"/>
        </w:rPr>
        <w:t>for which</w:t>
      </w:r>
      <w:r>
        <w:t xml:space="preserve"> </w:t>
      </w:r>
      <w:r>
        <w:rPr>
          <w:spacing w:val="-1"/>
        </w:rPr>
        <w:t xml:space="preserve">the customer signed </w:t>
      </w:r>
      <w:r>
        <w:t>a</w:t>
      </w:r>
      <w:r>
        <w:rPr>
          <w:spacing w:val="-1"/>
        </w:rPr>
        <w:t xml:space="preserve"> loan</w:t>
      </w:r>
      <w:r>
        <w:t xml:space="preserve"> </w:t>
      </w:r>
      <w:r>
        <w:rPr>
          <w:spacing w:val="-1"/>
        </w:rPr>
        <w:t>as part of</w:t>
      </w:r>
      <w:r>
        <w:rPr>
          <w:spacing w:val="58"/>
          <w:w w:val="99"/>
        </w:rPr>
        <w:t xml:space="preserve"> </w:t>
      </w:r>
      <w:r>
        <w:rPr>
          <w:spacing w:val="-1"/>
        </w:rPr>
        <w:t>financial</w:t>
      </w:r>
      <w:r>
        <w:rPr>
          <w:spacing w:val="-3"/>
        </w:rPr>
        <w:t xml:space="preserve"> </w:t>
      </w:r>
      <w:r>
        <w:rPr>
          <w:spacing w:val="-1"/>
        </w:rPr>
        <w:t>aid;</w:t>
      </w:r>
      <w:r>
        <w:t xml:space="preserve"> </w:t>
      </w:r>
      <w:r>
        <w:rPr>
          <w:spacing w:val="-1"/>
        </w:rPr>
        <w:t>or</w:t>
      </w:r>
    </w:p>
    <w:p w14:paraId="03F0F4F0" w14:textId="77777777" w:rsidR="00F83DDF" w:rsidRDefault="00F83DDF" w:rsidP="00002207">
      <w:pPr>
        <w:pStyle w:val="BodyText"/>
        <w:numPr>
          <w:ilvl w:val="1"/>
          <w:numId w:val="41"/>
        </w:numPr>
        <w:tabs>
          <w:tab w:val="left" w:pos="860"/>
        </w:tabs>
        <w:autoSpaceDE/>
        <w:autoSpaceDN/>
        <w:ind w:right="589"/>
      </w:pPr>
      <w:r>
        <w:rPr>
          <w:spacing w:val="-1"/>
        </w:rPr>
        <w:t>For any portion</w:t>
      </w:r>
      <w:r>
        <w:t xml:space="preserve"> </w:t>
      </w:r>
      <w:r>
        <w:rPr>
          <w:spacing w:val="-1"/>
        </w:rPr>
        <w:t>or term</w:t>
      </w:r>
      <w:r>
        <w:rPr>
          <w:spacing w:val="-2"/>
        </w:rPr>
        <w:t xml:space="preserve"> </w:t>
      </w:r>
      <w:r>
        <w:rPr>
          <w:spacing w:val="-1"/>
        </w:rPr>
        <w:t>of training paid by</w:t>
      </w:r>
      <w:r>
        <w:t xml:space="preserve"> </w:t>
      </w:r>
      <w:r>
        <w:rPr>
          <w:spacing w:val="-1"/>
        </w:rPr>
        <w:t>the customer</w:t>
      </w:r>
      <w:r>
        <w:rPr>
          <w:spacing w:val="-2"/>
        </w:rPr>
        <w:t xml:space="preserve"> </w:t>
      </w:r>
      <w:r>
        <w:rPr>
          <w:spacing w:val="-1"/>
        </w:rPr>
        <w:t>or</w:t>
      </w:r>
      <w:r>
        <w:rPr>
          <w:spacing w:val="1"/>
        </w:rPr>
        <w:t xml:space="preserve"> </w:t>
      </w:r>
      <w:r>
        <w:rPr>
          <w:spacing w:val="-1"/>
        </w:rPr>
        <w:t>other source,</w:t>
      </w:r>
      <w:r>
        <w:t xml:space="preserve"> </w:t>
      </w:r>
      <w:r>
        <w:rPr>
          <w:spacing w:val="-1"/>
        </w:rPr>
        <w:t>prior to</w:t>
      </w:r>
      <w:r>
        <w:rPr>
          <w:spacing w:val="61"/>
        </w:rPr>
        <w:t xml:space="preserve"> </w:t>
      </w:r>
      <w:r>
        <w:t>WIOA</w:t>
      </w:r>
      <w:r>
        <w:rPr>
          <w:spacing w:val="-5"/>
        </w:rPr>
        <w:t xml:space="preserve"> </w:t>
      </w:r>
      <w:r>
        <w:rPr>
          <w:spacing w:val="-1"/>
        </w:rPr>
        <w:t>program</w:t>
      </w:r>
      <w:r>
        <w:rPr>
          <w:spacing w:val="-5"/>
        </w:rPr>
        <w:t xml:space="preserve"> </w:t>
      </w:r>
      <w:r>
        <w:rPr>
          <w:spacing w:val="-1"/>
        </w:rPr>
        <w:t>registration.</w:t>
      </w:r>
    </w:p>
    <w:p w14:paraId="401E8B01" w14:textId="77777777" w:rsidR="00AA0A28" w:rsidRDefault="00F305A9">
      <w:pPr>
        <w:spacing w:before="224"/>
        <w:ind w:left="120"/>
        <w:rPr>
          <w:b/>
          <w:sz w:val="28"/>
        </w:rPr>
      </w:pPr>
      <w:r>
        <w:rPr>
          <w:b/>
          <w:sz w:val="28"/>
        </w:rPr>
        <w:t>Part</w:t>
      </w:r>
      <w:r>
        <w:rPr>
          <w:b/>
          <w:spacing w:val="-6"/>
          <w:sz w:val="28"/>
        </w:rPr>
        <w:t xml:space="preserve"> </w:t>
      </w:r>
      <w:r>
        <w:rPr>
          <w:b/>
          <w:sz w:val="28"/>
        </w:rPr>
        <w:t>10:</w:t>
      </w:r>
      <w:r>
        <w:rPr>
          <w:b/>
          <w:spacing w:val="-6"/>
          <w:sz w:val="28"/>
        </w:rPr>
        <w:t xml:space="preserve"> </w:t>
      </w:r>
      <w:r>
        <w:rPr>
          <w:b/>
          <w:spacing w:val="-2"/>
          <w:sz w:val="28"/>
        </w:rPr>
        <w:t>Apprenticeship</w:t>
      </w:r>
    </w:p>
    <w:p w14:paraId="6EC78259" w14:textId="77777777" w:rsidR="00AA0A28" w:rsidRDefault="00F305A9" w:rsidP="00002207">
      <w:pPr>
        <w:pStyle w:val="ListParagraph"/>
        <w:numPr>
          <w:ilvl w:val="0"/>
          <w:numId w:val="9"/>
        </w:numPr>
        <w:tabs>
          <w:tab w:val="left" w:pos="412"/>
        </w:tabs>
        <w:spacing w:before="242"/>
        <w:ind w:hanging="292"/>
        <w:rPr>
          <w:b/>
          <w:sz w:val="24"/>
        </w:rPr>
      </w:pPr>
      <w:bookmarkStart w:id="74" w:name="A._Registered_Apprenticeship_Programs"/>
      <w:bookmarkStart w:id="75" w:name="_bookmark37"/>
      <w:bookmarkEnd w:id="74"/>
      <w:bookmarkEnd w:id="75"/>
      <w:r>
        <w:rPr>
          <w:b/>
          <w:sz w:val="24"/>
        </w:rPr>
        <w:t>Registered</w:t>
      </w:r>
      <w:r>
        <w:rPr>
          <w:b/>
          <w:spacing w:val="-5"/>
          <w:sz w:val="24"/>
        </w:rPr>
        <w:t xml:space="preserve"> </w:t>
      </w:r>
      <w:r>
        <w:rPr>
          <w:b/>
          <w:sz w:val="24"/>
        </w:rPr>
        <w:t>Apprenticeship</w:t>
      </w:r>
      <w:r>
        <w:rPr>
          <w:b/>
          <w:spacing w:val="-4"/>
          <w:sz w:val="24"/>
        </w:rPr>
        <w:t xml:space="preserve"> </w:t>
      </w:r>
      <w:r>
        <w:rPr>
          <w:b/>
          <w:spacing w:val="-2"/>
          <w:sz w:val="24"/>
        </w:rPr>
        <w:t>Programs</w:t>
      </w:r>
    </w:p>
    <w:p w14:paraId="76E07A21" w14:textId="77777777" w:rsidR="00AA0A28" w:rsidRDefault="00F305A9">
      <w:pPr>
        <w:pStyle w:val="BodyText"/>
        <w:spacing w:before="240"/>
        <w:ind w:right="142"/>
      </w:pPr>
      <w:r>
        <w:t>Each</w:t>
      </w:r>
      <w:r>
        <w:rPr>
          <w:spacing w:val="-3"/>
        </w:rPr>
        <w:t xml:space="preserve"> </w:t>
      </w:r>
      <w:r>
        <w:t>Board</w:t>
      </w:r>
      <w:r>
        <w:rPr>
          <w:spacing w:val="-5"/>
        </w:rPr>
        <w:t xml:space="preserve"> </w:t>
      </w:r>
      <w:r>
        <w:t>must</w:t>
      </w:r>
      <w:r>
        <w:rPr>
          <w:spacing w:val="-3"/>
        </w:rPr>
        <w:t xml:space="preserve"> </w:t>
      </w:r>
      <w:r>
        <w:t>include</w:t>
      </w:r>
      <w:r>
        <w:rPr>
          <w:spacing w:val="-3"/>
        </w:rPr>
        <w:t xml:space="preserve"> </w:t>
      </w:r>
      <w:r>
        <w:t>a</w:t>
      </w:r>
      <w:r>
        <w:rPr>
          <w:spacing w:val="-3"/>
        </w:rPr>
        <w:t xml:space="preserve"> </w:t>
      </w:r>
      <w:r>
        <w:t>description</w:t>
      </w:r>
      <w:r>
        <w:rPr>
          <w:spacing w:val="-3"/>
        </w:rPr>
        <w:t xml:space="preserve"> </w:t>
      </w:r>
      <w:r>
        <w:t>of</w:t>
      </w:r>
      <w:r>
        <w:rPr>
          <w:spacing w:val="-3"/>
        </w:rPr>
        <w:t xml:space="preserve"> </w:t>
      </w:r>
      <w:r>
        <w:t>how</w:t>
      </w:r>
      <w:r>
        <w:rPr>
          <w:spacing w:val="-4"/>
        </w:rPr>
        <w:t xml:space="preserve"> </w:t>
      </w:r>
      <w:r>
        <w:t>the</w:t>
      </w:r>
      <w:r>
        <w:rPr>
          <w:spacing w:val="-3"/>
        </w:rPr>
        <w:t xml:space="preserve"> </w:t>
      </w:r>
      <w:r>
        <w:t>Board</w:t>
      </w:r>
      <w:r>
        <w:rPr>
          <w:spacing w:val="-3"/>
        </w:rPr>
        <w:t xml:space="preserve"> </w:t>
      </w:r>
      <w:r>
        <w:t>will</w:t>
      </w:r>
      <w:r>
        <w:rPr>
          <w:spacing w:val="-4"/>
        </w:rPr>
        <w:t xml:space="preserve"> </w:t>
      </w:r>
      <w:r>
        <w:t>encourage</w:t>
      </w:r>
      <w:r>
        <w:rPr>
          <w:spacing w:val="-4"/>
        </w:rPr>
        <w:t xml:space="preserve"> </w:t>
      </w:r>
      <w:r>
        <w:t>Registered</w:t>
      </w:r>
      <w:r>
        <w:rPr>
          <w:spacing w:val="-5"/>
        </w:rPr>
        <w:t xml:space="preserve"> </w:t>
      </w:r>
      <w:r>
        <w:t>Apprenticeship programs within its workforce area to register with the Eligible Training Provider System to receive WIOA funding.</w:t>
      </w:r>
    </w:p>
    <w:p w14:paraId="1CBA301D" w14:textId="77777777" w:rsidR="00AA0A28" w:rsidRDefault="00F305A9">
      <w:pPr>
        <w:spacing w:before="240"/>
        <w:ind w:left="840"/>
        <w:rPr>
          <w:b/>
          <w:sz w:val="24"/>
        </w:rPr>
      </w:pPr>
      <w:r>
        <w:rPr>
          <w:b/>
          <w:sz w:val="24"/>
        </w:rPr>
        <w:t>Minimum</w:t>
      </w:r>
      <w:r>
        <w:rPr>
          <w:b/>
          <w:spacing w:val="-3"/>
          <w:sz w:val="24"/>
        </w:rPr>
        <w:t xml:space="preserve"> </w:t>
      </w:r>
      <w:r>
        <w:rPr>
          <w:b/>
          <w:sz w:val="24"/>
        </w:rPr>
        <w:t>Plan</w:t>
      </w:r>
      <w:r>
        <w:rPr>
          <w:b/>
          <w:spacing w:val="-2"/>
          <w:sz w:val="24"/>
        </w:rPr>
        <w:t xml:space="preserve"> Requirements:</w:t>
      </w:r>
    </w:p>
    <w:p w14:paraId="2DD48035" w14:textId="77777777" w:rsidR="00AA0A28" w:rsidRDefault="00F305A9" w:rsidP="00002207">
      <w:pPr>
        <w:pStyle w:val="ListParagraph"/>
        <w:numPr>
          <w:ilvl w:val="1"/>
          <w:numId w:val="9"/>
        </w:numPr>
        <w:tabs>
          <w:tab w:val="left" w:pos="1140"/>
          <w:tab w:val="left" w:pos="1200"/>
        </w:tabs>
        <w:spacing w:before="237" w:line="242" w:lineRule="auto"/>
        <w:ind w:right="318" w:hanging="360"/>
        <w:rPr>
          <w:sz w:val="24"/>
        </w:rPr>
      </w:pPr>
      <w:r>
        <w:rPr>
          <w:sz w:val="24"/>
        </w:rPr>
        <w:t>A</w:t>
      </w:r>
      <w:r>
        <w:rPr>
          <w:spacing w:val="-4"/>
          <w:sz w:val="24"/>
        </w:rPr>
        <w:t xml:space="preserve"> </w:t>
      </w:r>
      <w:r>
        <w:rPr>
          <w:sz w:val="24"/>
        </w:rPr>
        <w:t>description</w:t>
      </w:r>
      <w:r>
        <w:rPr>
          <w:spacing w:val="-3"/>
          <w:sz w:val="24"/>
        </w:rPr>
        <w:t xml:space="preserve"> </w:t>
      </w:r>
      <w:r>
        <w:rPr>
          <w:sz w:val="24"/>
        </w:rPr>
        <w:t>of</w:t>
      </w:r>
      <w:r>
        <w:rPr>
          <w:spacing w:val="-3"/>
          <w:sz w:val="24"/>
        </w:rPr>
        <w:t xml:space="preserve"> </w:t>
      </w:r>
      <w:r>
        <w:rPr>
          <w:sz w:val="24"/>
        </w:rPr>
        <w:t>how</w:t>
      </w:r>
      <w:r>
        <w:rPr>
          <w:spacing w:val="-5"/>
          <w:sz w:val="24"/>
        </w:rPr>
        <w:t xml:space="preserve"> </w:t>
      </w:r>
      <w:r>
        <w:rPr>
          <w:sz w:val="24"/>
        </w:rPr>
        <w:t>the</w:t>
      </w:r>
      <w:r>
        <w:rPr>
          <w:spacing w:val="-3"/>
          <w:sz w:val="24"/>
        </w:rPr>
        <w:t xml:space="preserve"> </w:t>
      </w:r>
      <w:r>
        <w:rPr>
          <w:sz w:val="24"/>
        </w:rPr>
        <w:t>Board</w:t>
      </w:r>
      <w:r>
        <w:rPr>
          <w:spacing w:val="-3"/>
          <w:sz w:val="24"/>
        </w:rPr>
        <w:t xml:space="preserve"> </w:t>
      </w:r>
      <w:r>
        <w:rPr>
          <w:sz w:val="24"/>
        </w:rPr>
        <w:t>will</w:t>
      </w:r>
      <w:r>
        <w:rPr>
          <w:spacing w:val="-4"/>
          <w:sz w:val="24"/>
        </w:rPr>
        <w:t xml:space="preserve"> </w:t>
      </w:r>
      <w:r>
        <w:rPr>
          <w:sz w:val="24"/>
        </w:rPr>
        <w:t>encourage</w:t>
      </w:r>
      <w:r>
        <w:rPr>
          <w:spacing w:val="-3"/>
          <w:sz w:val="24"/>
        </w:rPr>
        <w:t xml:space="preserve"> </w:t>
      </w:r>
      <w:r>
        <w:rPr>
          <w:sz w:val="24"/>
        </w:rPr>
        <w:t>Registered</w:t>
      </w:r>
      <w:r>
        <w:rPr>
          <w:spacing w:val="-5"/>
          <w:sz w:val="24"/>
        </w:rPr>
        <w:t xml:space="preserve"> </w:t>
      </w:r>
      <w:r>
        <w:rPr>
          <w:sz w:val="24"/>
        </w:rPr>
        <w:t>Apprenticeship</w:t>
      </w:r>
      <w:r>
        <w:rPr>
          <w:spacing w:val="-3"/>
          <w:sz w:val="24"/>
        </w:rPr>
        <w:t xml:space="preserve"> </w:t>
      </w:r>
      <w:r>
        <w:rPr>
          <w:sz w:val="24"/>
        </w:rPr>
        <w:t>programs</w:t>
      </w:r>
      <w:r>
        <w:rPr>
          <w:spacing w:val="-3"/>
          <w:sz w:val="24"/>
        </w:rPr>
        <w:t xml:space="preserve"> </w:t>
      </w:r>
      <w:r>
        <w:rPr>
          <w:sz w:val="24"/>
        </w:rPr>
        <w:t>to register with the Eligible Training Provider System to receive WIOA funding</w:t>
      </w:r>
    </w:p>
    <w:p w14:paraId="34AF99C6" w14:textId="77777777" w:rsidR="00F83DDF" w:rsidRDefault="00F83DDF" w:rsidP="00F83DDF">
      <w:pPr>
        <w:spacing w:before="10"/>
        <w:rPr>
          <w:rFonts w:ascii="Arial" w:eastAsia="Arial" w:hAnsi="Arial" w:cs="Arial"/>
          <w:sz w:val="20"/>
          <w:szCs w:val="20"/>
        </w:rPr>
      </w:pPr>
    </w:p>
    <w:p w14:paraId="4FAB1ED0" w14:textId="77777777" w:rsidR="00F83DDF" w:rsidRPr="00F83DDF" w:rsidRDefault="00F83DDF" w:rsidP="00F83DDF">
      <w:pPr>
        <w:pStyle w:val="BodyText"/>
        <w:rPr>
          <w:b/>
          <w:bCs/>
        </w:rPr>
      </w:pPr>
      <w:r w:rsidRPr="00F83DDF">
        <w:rPr>
          <w:b/>
          <w:bCs/>
          <w:spacing w:val="-1"/>
        </w:rPr>
        <w:t>Board</w:t>
      </w:r>
      <w:r w:rsidRPr="00F83DDF">
        <w:rPr>
          <w:b/>
          <w:bCs/>
          <w:spacing w:val="-2"/>
        </w:rPr>
        <w:t xml:space="preserve"> </w:t>
      </w:r>
      <w:r w:rsidRPr="00F83DDF">
        <w:rPr>
          <w:b/>
          <w:bCs/>
          <w:spacing w:val="-1"/>
        </w:rPr>
        <w:t>Response</w:t>
      </w:r>
    </w:p>
    <w:p w14:paraId="72CA0240" w14:textId="77777777" w:rsidR="00F83DDF" w:rsidRDefault="00F83DDF" w:rsidP="00F83DDF">
      <w:pPr>
        <w:spacing w:before="10"/>
        <w:rPr>
          <w:rFonts w:ascii="Arial" w:eastAsia="Arial" w:hAnsi="Arial" w:cs="Arial"/>
          <w:sz w:val="20"/>
          <w:szCs w:val="20"/>
        </w:rPr>
      </w:pPr>
    </w:p>
    <w:p w14:paraId="1F394322" w14:textId="77777777" w:rsidR="00F7601E" w:rsidRDefault="00F7601E" w:rsidP="00F83DDF">
      <w:pPr>
        <w:pStyle w:val="BodyText"/>
        <w:ind w:right="203"/>
        <w:rPr>
          <w:spacing w:val="-1"/>
        </w:rPr>
      </w:pPr>
      <w:r w:rsidRPr="00F7601E">
        <w:rPr>
          <w:spacing w:val="-1"/>
        </w:rPr>
        <w:t xml:space="preserve">Workforce Solutions Rural Capital Area (WSRCA) </w:t>
      </w:r>
      <w:r>
        <w:rPr>
          <w:spacing w:val="-1"/>
        </w:rPr>
        <w:t>received two Apprenticeship grants to upskill approximately 4</w:t>
      </w:r>
      <w:r w:rsidRPr="00F7601E">
        <w:rPr>
          <w:spacing w:val="-1"/>
        </w:rPr>
        <w:t xml:space="preserve">00 apprentices in five key industries: Advanced Manufacturing, Construction (Skilled Trades), Information and Computer Technology, Educational Instruction, and Healthcare. The program </w:t>
      </w:r>
      <w:r>
        <w:rPr>
          <w:spacing w:val="-1"/>
        </w:rPr>
        <w:t xml:space="preserve">sought </w:t>
      </w:r>
      <w:r w:rsidRPr="00F7601E">
        <w:rPr>
          <w:spacing w:val="-1"/>
        </w:rPr>
        <w:t>funding to increase apprentice earnings by $3.54 per hour, from an average of $13.11 to $16.65 per hour. This initiative involve</w:t>
      </w:r>
      <w:r>
        <w:rPr>
          <w:spacing w:val="-1"/>
        </w:rPr>
        <w:t>d</w:t>
      </w:r>
      <w:r w:rsidRPr="00F7601E">
        <w:rPr>
          <w:spacing w:val="-1"/>
        </w:rPr>
        <w:t xml:space="preserve"> the creation of two Apprenticeship Navigator positions, which work</w:t>
      </w:r>
      <w:r>
        <w:rPr>
          <w:spacing w:val="-1"/>
        </w:rPr>
        <w:t>ed</w:t>
      </w:r>
      <w:r w:rsidRPr="00F7601E">
        <w:rPr>
          <w:spacing w:val="-1"/>
        </w:rPr>
        <w:t xml:space="preserve"> to expand five existing Registered Apprenticeship Programs (RAPs) and create three new ones. The Navigators will collaborate with 22 employers, 6 training providers, and local community stakeholders to address the skills gap and meet critical hiring needs. The program also focus</w:t>
      </w:r>
      <w:r>
        <w:rPr>
          <w:spacing w:val="-1"/>
        </w:rPr>
        <w:t>ed</w:t>
      </w:r>
      <w:r w:rsidRPr="00F7601E">
        <w:rPr>
          <w:spacing w:val="-1"/>
        </w:rPr>
        <w:t xml:space="preserve"> on outreach to underrepresented populations and coordinate</w:t>
      </w:r>
      <w:r>
        <w:rPr>
          <w:spacing w:val="-1"/>
        </w:rPr>
        <w:t>d</w:t>
      </w:r>
      <w:r w:rsidRPr="00F7601E">
        <w:rPr>
          <w:spacing w:val="-1"/>
        </w:rPr>
        <w:t xml:space="preserve"> with various community stakeholders to support the development and expansion of apprenticeships.</w:t>
      </w:r>
      <w:r>
        <w:rPr>
          <w:spacing w:val="-1"/>
        </w:rPr>
        <w:t xml:space="preserve"> </w:t>
      </w:r>
    </w:p>
    <w:p w14:paraId="5DEF7CA4" w14:textId="77777777" w:rsidR="00F7601E" w:rsidRDefault="00F7601E" w:rsidP="00F83DDF">
      <w:pPr>
        <w:pStyle w:val="BodyText"/>
        <w:ind w:right="203"/>
        <w:rPr>
          <w:spacing w:val="-1"/>
        </w:rPr>
      </w:pPr>
    </w:p>
    <w:p w14:paraId="4AC558A5" w14:textId="72D12E70" w:rsidR="00F83DDF" w:rsidRDefault="00F83DDF" w:rsidP="00F83DDF">
      <w:pPr>
        <w:pStyle w:val="BodyText"/>
        <w:ind w:right="203"/>
      </w:pPr>
      <w:r>
        <w:rPr>
          <w:spacing w:val="-1"/>
        </w:rPr>
        <w:t>WSRCA</w:t>
      </w:r>
      <w:r>
        <w:rPr>
          <w:spacing w:val="-2"/>
        </w:rPr>
        <w:t xml:space="preserve"> </w:t>
      </w:r>
      <w:r>
        <w:rPr>
          <w:spacing w:val="-1"/>
        </w:rPr>
        <w:t>encourages</w:t>
      </w:r>
      <w:r>
        <w:t xml:space="preserve"> </w:t>
      </w:r>
      <w:r>
        <w:rPr>
          <w:spacing w:val="-1"/>
        </w:rPr>
        <w:t>and supports</w:t>
      </w:r>
      <w:r>
        <w:t xml:space="preserve"> </w:t>
      </w:r>
      <w:r>
        <w:rPr>
          <w:spacing w:val="-1"/>
        </w:rPr>
        <w:t>employers throughout</w:t>
      </w:r>
      <w:r>
        <w:rPr>
          <w:spacing w:val="1"/>
        </w:rPr>
        <w:t xml:space="preserve"> </w:t>
      </w:r>
      <w:r>
        <w:rPr>
          <w:spacing w:val="-1"/>
        </w:rPr>
        <w:t>the</w:t>
      </w:r>
      <w:r>
        <w:t xml:space="preserve"> </w:t>
      </w:r>
      <w:r>
        <w:rPr>
          <w:spacing w:val="-1"/>
        </w:rPr>
        <w:t>region in</w:t>
      </w:r>
      <w:r>
        <w:t xml:space="preserve"> </w:t>
      </w:r>
      <w:r>
        <w:rPr>
          <w:spacing w:val="-1"/>
        </w:rPr>
        <w:t>developing and</w:t>
      </w:r>
      <w:r>
        <w:rPr>
          <w:spacing w:val="54"/>
        </w:rPr>
        <w:t xml:space="preserve"> </w:t>
      </w:r>
      <w:r>
        <w:rPr>
          <w:spacing w:val="-1"/>
        </w:rPr>
        <w:t>increasing</w:t>
      </w:r>
      <w:r>
        <w:rPr>
          <w:spacing w:val="-2"/>
        </w:rPr>
        <w:t xml:space="preserve"> </w:t>
      </w:r>
      <w:r>
        <w:rPr>
          <w:spacing w:val="-1"/>
        </w:rPr>
        <w:t xml:space="preserve">access </w:t>
      </w:r>
      <w:r>
        <w:t>to</w:t>
      </w:r>
      <w:r>
        <w:rPr>
          <w:spacing w:val="-2"/>
        </w:rPr>
        <w:t xml:space="preserve"> </w:t>
      </w:r>
      <w:r>
        <w:rPr>
          <w:spacing w:val="-1"/>
        </w:rPr>
        <w:t>Registered</w:t>
      </w:r>
      <w:r>
        <w:t xml:space="preserve"> </w:t>
      </w:r>
      <w:r>
        <w:rPr>
          <w:spacing w:val="-1"/>
        </w:rPr>
        <w:t>Apprenticeship programs.</w:t>
      </w:r>
      <w:r>
        <w:rPr>
          <w:spacing w:val="-3"/>
        </w:rPr>
        <w:t xml:space="preserve"> </w:t>
      </w:r>
      <w:r>
        <w:rPr>
          <w:spacing w:val="-1"/>
        </w:rPr>
        <w:t>WSRCA educates</w:t>
      </w:r>
      <w:r>
        <w:t xml:space="preserve"> </w:t>
      </w:r>
      <w:r>
        <w:rPr>
          <w:spacing w:val="-1"/>
        </w:rPr>
        <w:t>companies</w:t>
      </w:r>
      <w:r>
        <w:rPr>
          <w:spacing w:val="66"/>
        </w:rPr>
        <w:t xml:space="preserve"> </w:t>
      </w:r>
      <w:r>
        <w:rPr>
          <w:spacing w:val="-1"/>
        </w:rPr>
        <w:t>and regional</w:t>
      </w:r>
      <w:r>
        <w:rPr>
          <w:spacing w:val="-2"/>
        </w:rPr>
        <w:t xml:space="preserve"> </w:t>
      </w:r>
      <w:r>
        <w:rPr>
          <w:spacing w:val="-1"/>
        </w:rPr>
        <w:t>leaders</w:t>
      </w:r>
      <w:r>
        <w:t xml:space="preserve"> </w:t>
      </w:r>
      <w:r>
        <w:rPr>
          <w:spacing w:val="-1"/>
        </w:rPr>
        <w:t>on the</w:t>
      </w:r>
      <w:r>
        <w:t xml:space="preserve"> </w:t>
      </w:r>
      <w:r>
        <w:rPr>
          <w:spacing w:val="-1"/>
        </w:rPr>
        <w:t>value that</w:t>
      </w:r>
      <w:r>
        <w:rPr>
          <w:spacing w:val="1"/>
        </w:rPr>
        <w:t xml:space="preserve"> </w:t>
      </w:r>
      <w:r>
        <w:rPr>
          <w:spacing w:val="-1"/>
        </w:rPr>
        <w:t>apprenticeships</w:t>
      </w:r>
      <w:r>
        <w:t xml:space="preserve"> </w:t>
      </w:r>
      <w:r>
        <w:rPr>
          <w:spacing w:val="-1"/>
        </w:rPr>
        <w:t>add</w:t>
      </w:r>
      <w:r>
        <w:t xml:space="preserve"> to</w:t>
      </w:r>
      <w:r>
        <w:rPr>
          <w:spacing w:val="-1"/>
        </w:rPr>
        <w:t xml:space="preserve"> the workforce/talent</w:t>
      </w:r>
      <w:r>
        <w:rPr>
          <w:spacing w:val="56"/>
        </w:rPr>
        <w:t xml:space="preserve"> </w:t>
      </w:r>
      <w:r>
        <w:rPr>
          <w:spacing w:val="-1"/>
        </w:rPr>
        <w:t>development</w:t>
      </w:r>
      <w:r>
        <w:t xml:space="preserve"> </w:t>
      </w:r>
      <w:r>
        <w:rPr>
          <w:spacing w:val="-1"/>
        </w:rPr>
        <w:t>system through events</w:t>
      </w:r>
      <w:r>
        <w:t xml:space="preserve"> </w:t>
      </w:r>
      <w:r>
        <w:rPr>
          <w:spacing w:val="-1"/>
        </w:rPr>
        <w:t>and</w:t>
      </w:r>
      <w:r>
        <w:t xml:space="preserve"> </w:t>
      </w:r>
      <w:r>
        <w:rPr>
          <w:spacing w:val="-1"/>
        </w:rPr>
        <w:t>seminars and</w:t>
      </w:r>
      <w:r>
        <w:t xml:space="preserve"> </w:t>
      </w:r>
      <w:r>
        <w:rPr>
          <w:spacing w:val="-1"/>
        </w:rPr>
        <w:t>provides guidance</w:t>
      </w:r>
      <w:r>
        <w:t xml:space="preserve"> </w:t>
      </w:r>
      <w:r>
        <w:rPr>
          <w:spacing w:val="-1"/>
        </w:rPr>
        <w:t>and</w:t>
      </w:r>
      <w:r>
        <w:t xml:space="preserve"> </w:t>
      </w:r>
      <w:r>
        <w:rPr>
          <w:spacing w:val="-1"/>
        </w:rPr>
        <w:t>technical</w:t>
      </w:r>
      <w:r>
        <w:rPr>
          <w:spacing w:val="64"/>
        </w:rPr>
        <w:t xml:space="preserve"> </w:t>
      </w:r>
      <w:r>
        <w:rPr>
          <w:spacing w:val="-1"/>
        </w:rPr>
        <w:t>assistance in</w:t>
      </w:r>
      <w:r>
        <w:t xml:space="preserve"> </w:t>
      </w:r>
      <w:r>
        <w:rPr>
          <w:spacing w:val="-1"/>
        </w:rPr>
        <w:t>how</w:t>
      </w:r>
      <w:r>
        <w:rPr>
          <w:spacing w:val="-2"/>
        </w:rPr>
        <w:t xml:space="preserve"> </w:t>
      </w:r>
      <w:r>
        <w:t xml:space="preserve">to </w:t>
      </w:r>
      <w:r>
        <w:rPr>
          <w:spacing w:val="-1"/>
        </w:rPr>
        <w:t>develop registered</w:t>
      </w:r>
      <w:r>
        <w:t xml:space="preserve"> </w:t>
      </w:r>
      <w:r>
        <w:rPr>
          <w:spacing w:val="-1"/>
        </w:rPr>
        <w:t>apprenticeships.</w:t>
      </w:r>
    </w:p>
    <w:p w14:paraId="0FE6947A" w14:textId="77777777" w:rsidR="00F83DDF" w:rsidRDefault="00F83DDF" w:rsidP="00F83DDF">
      <w:pPr>
        <w:spacing w:before="10"/>
        <w:rPr>
          <w:rFonts w:ascii="Arial" w:eastAsia="Arial" w:hAnsi="Arial" w:cs="Arial"/>
          <w:sz w:val="20"/>
          <w:szCs w:val="20"/>
        </w:rPr>
      </w:pPr>
    </w:p>
    <w:p w14:paraId="1BDABA54" w14:textId="2A9DC45F" w:rsidR="00F83DDF" w:rsidRDefault="00F83DDF" w:rsidP="00F83DDF">
      <w:pPr>
        <w:pStyle w:val="BodyText"/>
        <w:ind w:right="203"/>
      </w:pPr>
      <w:r>
        <w:rPr>
          <w:spacing w:val="-1"/>
        </w:rPr>
        <w:t>Several</w:t>
      </w:r>
      <w:r>
        <w:rPr>
          <w:spacing w:val="-2"/>
        </w:rPr>
        <w:t xml:space="preserve"> </w:t>
      </w:r>
      <w:r>
        <w:rPr>
          <w:spacing w:val="-1"/>
        </w:rPr>
        <w:t>companies throughout</w:t>
      </w:r>
      <w:r>
        <w:t xml:space="preserve"> </w:t>
      </w:r>
      <w:r>
        <w:rPr>
          <w:spacing w:val="-1"/>
        </w:rPr>
        <w:t>our</w:t>
      </w:r>
      <w:r>
        <w:t xml:space="preserve"> </w:t>
      </w:r>
      <w:r>
        <w:rPr>
          <w:spacing w:val="-1"/>
        </w:rPr>
        <w:t>region</w:t>
      </w:r>
      <w:r>
        <w:t xml:space="preserve"> </w:t>
      </w:r>
      <w:r>
        <w:rPr>
          <w:spacing w:val="-1"/>
        </w:rPr>
        <w:t xml:space="preserve">currently utilize Registered Apprenticeship </w:t>
      </w:r>
      <w:r>
        <w:t>to</w:t>
      </w:r>
      <w:r>
        <w:rPr>
          <w:spacing w:val="65"/>
        </w:rPr>
        <w:t xml:space="preserve"> </w:t>
      </w:r>
      <w:r>
        <w:rPr>
          <w:spacing w:val="-1"/>
        </w:rPr>
        <w:t>enhance their talent</w:t>
      </w:r>
      <w:r>
        <w:t xml:space="preserve"> </w:t>
      </w:r>
      <w:r>
        <w:rPr>
          <w:spacing w:val="-1"/>
        </w:rPr>
        <w:t>pool</w:t>
      </w:r>
      <w:r w:rsidR="00EF4019">
        <w:rPr>
          <w:spacing w:val="-1"/>
        </w:rPr>
        <w:t>.</w:t>
      </w:r>
      <w:r>
        <w:t xml:space="preserve"> </w:t>
      </w:r>
      <w:r>
        <w:rPr>
          <w:spacing w:val="-1"/>
        </w:rPr>
        <w:t>Many</w:t>
      </w:r>
      <w:r>
        <w:rPr>
          <w:spacing w:val="70"/>
        </w:rPr>
        <w:t xml:space="preserve"> </w:t>
      </w:r>
      <w:r>
        <w:rPr>
          <w:spacing w:val="-1"/>
        </w:rPr>
        <w:t>companies</w:t>
      </w:r>
      <w:r>
        <w:t xml:space="preserve"> </w:t>
      </w:r>
      <w:r>
        <w:rPr>
          <w:spacing w:val="-1"/>
        </w:rPr>
        <w:t>opt</w:t>
      </w:r>
      <w:r>
        <w:t xml:space="preserve"> to </w:t>
      </w:r>
      <w:r>
        <w:rPr>
          <w:spacing w:val="-1"/>
        </w:rPr>
        <w:t xml:space="preserve">partner with </w:t>
      </w:r>
      <w:r>
        <w:t xml:space="preserve">a </w:t>
      </w:r>
      <w:r>
        <w:rPr>
          <w:spacing w:val="-1"/>
        </w:rPr>
        <w:t>training provider</w:t>
      </w:r>
      <w:r>
        <w:t xml:space="preserve"> </w:t>
      </w:r>
      <w:r>
        <w:rPr>
          <w:spacing w:val="-1"/>
        </w:rPr>
        <w:t>that</w:t>
      </w:r>
      <w:r>
        <w:t xml:space="preserve"> </w:t>
      </w:r>
      <w:r>
        <w:rPr>
          <w:spacing w:val="-1"/>
        </w:rPr>
        <w:t>can support</w:t>
      </w:r>
      <w:r>
        <w:rPr>
          <w:spacing w:val="1"/>
        </w:rPr>
        <w:t xml:space="preserve"> </w:t>
      </w:r>
      <w:r>
        <w:rPr>
          <w:spacing w:val="-1"/>
        </w:rPr>
        <w:t>the administrative</w:t>
      </w:r>
      <w:r>
        <w:rPr>
          <w:spacing w:val="61"/>
        </w:rPr>
        <w:t xml:space="preserve"> </w:t>
      </w:r>
      <w:r>
        <w:rPr>
          <w:spacing w:val="-1"/>
        </w:rPr>
        <w:t>function and formal</w:t>
      </w:r>
      <w:r>
        <w:rPr>
          <w:spacing w:val="-2"/>
        </w:rPr>
        <w:t xml:space="preserve"> </w:t>
      </w:r>
      <w:r>
        <w:rPr>
          <w:spacing w:val="-1"/>
        </w:rPr>
        <w:t>education of</w:t>
      </w:r>
      <w:r>
        <w:t xml:space="preserve"> </w:t>
      </w:r>
      <w:r>
        <w:rPr>
          <w:spacing w:val="-1"/>
        </w:rPr>
        <w:t>these programs and place</w:t>
      </w:r>
      <w:r>
        <w:t xml:space="preserve"> </w:t>
      </w:r>
      <w:r>
        <w:rPr>
          <w:spacing w:val="-1"/>
        </w:rPr>
        <w:t>these students at</w:t>
      </w:r>
      <w:r>
        <w:t xml:space="preserve"> </w:t>
      </w:r>
      <w:r>
        <w:rPr>
          <w:spacing w:val="-1"/>
        </w:rPr>
        <w:t>their</w:t>
      </w:r>
      <w:r>
        <w:rPr>
          <w:spacing w:val="61"/>
        </w:rPr>
        <w:t xml:space="preserve"> </w:t>
      </w:r>
      <w:r>
        <w:rPr>
          <w:spacing w:val="-1"/>
        </w:rPr>
        <w:t>companies.</w:t>
      </w:r>
      <w:r>
        <w:rPr>
          <w:spacing w:val="1"/>
        </w:rPr>
        <w:t xml:space="preserve"> </w:t>
      </w:r>
      <w:r>
        <w:rPr>
          <w:spacing w:val="-1"/>
        </w:rPr>
        <w:t>This strategy helps</w:t>
      </w:r>
      <w:r>
        <w:t xml:space="preserve"> to</w:t>
      </w:r>
      <w:r>
        <w:rPr>
          <w:spacing w:val="-1"/>
        </w:rPr>
        <w:t xml:space="preserve"> reduce costs</w:t>
      </w:r>
      <w:r>
        <w:t xml:space="preserve"> </w:t>
      </w:r>
      <w:r>
        <w:rPr>
          <w:spacing w:val="-1"/>
        </w:rPr>
        <w:t xml:space="preserve">and make </w:t>
      </w:r>
      <w:r>
        <w:t xml:space="preserve">a </w:t>
      </w:r>
      <w:r>
        <w:rPr>
          <w:spacing w:val="-1"/>
        </w:rPr>
        <w:t>Registered Apprenticeship</w:t>
      </w:r>
      <w:r>
        <w:rPr>
          <w:spacing w:val="59"/>
        </w:rPr>
        <w:t xml:space="preserve"> </w:t>
      </w:r>
      <w:r>
        <w:rPr>
          <w:spacing w:val="-1"/>
        </w:rPr>
        <w:t>more advantageous but</w:t>
      </w:r>
      <w:r>
        <w:rPr>
          <w:spacing w:val="1"/>
        </w:rPr>
        <w:t xml:space="preserve"> </w:t>
      </w:r>
      <w:r>
        <w:rPr>
          <w:spacing w:val="-1"/>
        </w:rPr>
        <w:t xml:space="preserve">does place </w:t>
      </w:r>
      <w:r w:rsidR="00EF4019">
        <w:rPr>
          <w:spacing w:val="-1"/>
        </w:rPr>
        <w:t>the</w:t>
      </w:r>
      <w:r>
        <w:t xml:space="preserve"> </w:t>
      </w:r>
      <w:r>
        <w:rPr>
          <w:spacing w:val="-1"/>
        </w:rPr>
        <w:t>formal</w:t>
      </w:r>
      <w:r>
        <w:rPr>
          <w:spacing w:val="-2"/>
        </w:rPr>
        <w:t xml:space="preserve"> </w:t>
      </w:r>
      <w:r>
        <w:rPr>
          <w:spacing w:val="-1"/>
        </w:rPr>
        <w:t>location of</w:t>
      </w:r>
      <w:r>
        <w:rPr>
          <w:spacing w:val="1"/>
        </w:rPr>
        <w:t xml:space="preserve"> </w:t>
      </w:r>
      <w:r>
        <w:rPr>
          <w:spacing w:val="-1"/>
        </w:rPr>
        <w:t>the apprenticeship in</w:t>
      </w:r>
      <w:r>
        <w:t xml:space="preserve"> </w:t>
      </w:r>
      <w:r>
        <w:rPr>
          <w:spacing w:val="-1"/>
        </w:rPr>
        <w:t>an</w:t>
      </w:r>
      <w:r>
        <w:rPr>
          <w:spacing w:val="58"/>
        </w:rPr>
        <w:t xml:space="preserve"> </w:t>
      </w:r>
      <w:r>
        <w:rPr>
          <w:spacing w:val="-1"/>
        </w:rPr>
        <w:t>alternate</w:t>
      </w:r>
      <w:r>
        <w:rPr>
          <w:spacing w:val="-2"/>
        </w:rPr>
        <w:t xml:space="preserve"> </w:t>
      </w:r>
      <w:r>
        <w:rPr>
          <w:spacing w:val="-1"/>
        </w:rPr>
        <w:t>city/region.</w:t>
      </w:r>
    </w:p>
    <w:p w14:paraId="312AF039" w14:textId="77777777" w:rsidR="00F83DDF" w:rsidRDefault="00F83DDF" w:rsidP="00F83DDF">
      <w:pPr>
        <w:spacing w:before="10"/>
        <w:rPr>
          <w:rFonts w:ascii="Arial" w:eastAsia="Arial" w:hAnsi="Arial" w:cs="Arial"/>
          <w:sz w:val="20"/>
          <w:szCs w:val="20"/>
        </w:rPr>
      </w:pPr>
    </w:p>
    <w:p w14:paraId="574E8E07" w14:textId="128A6A13" w:rsidR="00F83DDF" w:rsidRDefault="00F83DDF" w:rsidP="00F83DDF">
      <w:pPr>
        <w:pStyle w:val="BodyText"/>
        <w:ind w:right="237"/>
      </w:pPr>
      <w:r>
        <w:rPr>
          <w:spacing w:val="-1"/>
        </w:rPr>
        <w:t xml:space="preserve">As </w:t>
      </w:r>
      <w:r>
        <w:t>a</w:t>
      </w:r>
      <w:r>
        <w:rPr>
          <w:spacing w:val="-1"/>
        </w:rPr>
        <w:t xml:space="preserve"> fast-growing region that</w:t>
      </w:r>
      <w:r>
        <w:t xml:space="preserve"> </w:t>
      </w:r>
      <w:r>
        <w:rPr>
          <w:spacing w:val="-1"/>
        </w:rPr>
        <w:t xml:space="preserve">is </w:t>
      </w:r>
      <w:r>
        <w:t>a</w:t>
      </w:r>
      <w:r>
        <w:rPr>
          <w:spacing w:val="-2"/>
        </w:rPr>
        <w:t xml:space="preserve"> </w:t>
      </w:r>
      <w:r>
        <w:rPr>
          <w:spacing w:val="-1"/>
        </w:rPr>
        <w:t>part</w:t>
      </w:r>
      <w:r>
        <w:t xml:space="preserve"> </w:t>
      </w:r>
      <w:r>
        <w:rPr>
          <w:spacing w:val="-1"/>
        </w:rPr>
        <w:t>of</w:t>
      </w:r>
      <w:r>
        <w:rPr>
          <w:spacing w:val="-2"/>
        </w:rPr>
        <w:t xml:space="preserve"> </w:t>
      </w:r>
      <w:r>
        <w:rPr>
          <w:spacing w:val="-1"/>
        </w:rPr>
        <w:t>the</w:t>
      </w:r>
      <w:r>
        <w:rPr>
          <w:spacing w:val="-2"/>
        </w:rPr>
        <w:t xml:space="preserve"> </w:t>
      </w:r>
      <w:r>
        <w:rPr>
          <w:spacing w:val="-1"/>
        </w:rPr>
        <w:t>Austin MSA,</w:t>
      </w:r>
      <w:r>
        <w:rPr>
          <w:spacing w:val="1"/>
        </w:rPr>
        <w:t xml:space="preserve"> </w:t>
      </w:r>
      <w:r>
        <w:rPr>
          <w:spacing w:val="-1"/>
        </w:rPr>
        <w:t>we support</w:t>
      </w:r>
      <w:r>
        <w:t xml:space="preserve"> </w:t>
      </w:r>
      <w:r>
        <w:rPr>
          <w:spacing w:val="-1"/>
        </w:rPr>
        <w:t>incoming companies</w:t>
      </w:r>
      <w:r>
        <w:rPr>
          <w:spacing w:val="66"/>
        </w:rPr>
        <w:t xml:space="preserve"> </w:t>
      </w:r>
      <w:r>
        <w:rPr>
          <w:spacing w:val="-1"/>
        </w:rPr>
        <w:t>with recognizing the</w:t>
      </w:r>
      <w:r>
        <w:t xml:space="preserve"> </w:t>
      </w:r>
      <w:r>
        <w:rPr>
          <w:spacing w:val="-1"/>
        </w:rPr>
        <w:t>value of</w:t>
      </w:r>
      <w:r>
        <w:rPr>
          <w:spacing w:val="1"/>
        </w:rPr>
        <w:t xml:space="preserve"> </w:t>
      </w:r>
      <w:r>
        <w:rPr>
          <w:spacing w:val="-1"/>
        </w:rPr>
        <w:t xml:space="preserve">establishing </w:t>
      </w:r>
      <w:r>
        <w:t>a</w:t>
      </w:r>
      <w:r>
        <w:rPr>
          <w:spacing w:val="1"/>
        </w:rPr>
        <w:t xml:space="preserve"> </w:t>
      </w:r>
      <w:r>
        <w:rPr>
          <w:spacing w:val="-1"/>
        </w:rPr>
        <w:t>Registered</w:t>
      </w:r>
      <w:r>
        <w:t xml:space="preserve"> </w:t>
      </w:r>
      <w:r>
        <w:rPr>
          <w:spacing w:val="-1"/>
        </w:rPr>
        <w:t>Apprenticeship</w:t>
      </w:r>
      <w:r>
        <w:t xml:space="preserve"> </w:t>
      </w:r>
      <w:r>
        <w:rPr>
          <w:spacing w:val="-1"/>
        </w:rPr>
        <w:t xml:space="preserve">early </w:t>
      </w:r>
      <w:r>
        <w:t xml:space="preserve">on </w:t>
      </w:r>
      <w:r>
        <w:rPr>
          <w:spacing w:val="-1"/>
        </w:rPr>
        <w:t xml:space="preserve">as </w:t>
      </w:r>
      <w:r>
        <w:t xml:space="preserve">a </w:t>
      </w:r>
      <w:r>
        <w:rPr>
          <w:spacing w:val="-1"/>
        </w:rPr>
        <w:t>part</w:t>
      </w:r>
      <w:r>
        <w:rPr>
          <w:spacing w:val="67"/>
          <w:w w:val="99"/>
        </w:rPr>
        <w:t xml:space="preserve"> </w:t>
      </w:r>
      <w:r>
        <w:rPr>
          <w:spacing w:val="-1"/>
        </w:rPr>
        <w:t>of</w:t>
      </w:r>
      <w:r>
        <w:t xml:space="preserve"> </w:t>
      </w:r>
      <w:r>
        <w:rPr>
          <w:spacing w:val="-1"/>
        </w:rPr>
        <w:t>its employee</w:t>
      </w:r>
      <w:r>
        <w:t xml:space="preserve"> </w:t>
      </w:r>
      <w:r>
        <w:rPr>
          <w:spacing w:val="-1"/>
        </w:rPr>
        <w:t xml:space="preserve">ramp up process. </w:t>
      </w:r>
      <w:r>
        <w:t>We</w:t>
      </w:r>
      <w:r>
        <w:rPr>
          <w:spacing w:val="-1"/>
        </w:rPr>
        <w:t xml:space="preserve"> guide them</w:t>
      </w:r>
      <w:r>
        <w:t xml:space="preserve"> </w:t>
      </w:r>
      <w:r>
        <w:rPr>
          <w:spacing w:val="-1"/>
        </w:rPr>
        <w:t>through the</w:t>
      </w:r>
      <w:r>
        <w:t xml:space="preserve"> </w:t>
      </w:r>
      <w:r>
        <w:rPr>
          <w:spacing w:val="-1"/>
        </w:rPr>
        <w:t xml:space="preserve">resources available </w:t>
      </w:r>
      <w:r>
        <w:t>to</w:t>
      </w:r>
      <w:r>
        <w:rPr>
          <w:spacing w:val="61"/>
        </w:rPr>
        <w:t xml:space="preserve"> </w:t>
      </w:r>
      <w:r>
        <w:rPr>
          <w:spacing w:val="-1"/>
        </w:rPr>
        <w:t>establish this type of</w:t>
      </w:r>
      <w:r>
        <w:t xml:space="preserve"> </w:t>
      </w:r>
      <w:r>
        <w:rPr>
          <w:spacing w:val="-1"/>
        </w:rPr>
        <w:t>program</w:t>
      </w:r>
      <w:r>
        <w:t xml:space="preserve"> </w:t>
      </w:r>
      <w:r>
        <w:rPr>
          <w:spacing w:val="-1"/>
        </w:rPr>
        <w:t>quickly and offer technical</w:t>
      </w:r>
      <w:r>
        <w:t xml:space="preserve"> </w:t>
      </w:r>
      <w:r>
        <w:rPr>
          <w:spacing w:val="-1"/>
        </w:rPr>
        <w:t>assistance</w:t>
      </w:r>
      <w:r>
        <w:t xml:space="preserve"> </w:t>
      </w:r>
      <w:r>
        <w:rPr>
          <w:spacing w:val="-1"/>
        </w:rPr>
        <w:t>and support</w:t>
      </w:r>
      <w:r>
        <w:rPr>
          <w:spacing w:val="-2"/>
        </w:rPr>
        <w:t xml:space="preserve"> </w:t>
      </w:r>
      <w:r>
        <w:t xml:space="preserve">to </w:t>
      </w:r>
      <w:r>
        <w:rPr>
          <w:spacing w:val="-1"/>
        </w:rPr>
        <w:t>ensure that</w:t>
      </w:r>
      <w:r>
        <w:rPr>
          <w:spacing w:val="1"/>
        </w:rPr>
        <w:t xml:space="preserve"> </w:t>
      </w:r>
      <w:r>
        <w:rPr>
          <w:spacing w:val="-1"/>
        </w:rPr>
        <w:t>we are</w:t>
      </w:r>
      <w:r>
        <w:t xml:space="preserve"> </w:t>
      </w:r>
      <w:r>
        <w:rPr>
          <w:spacing w:val="-1"/>
        </w:rPr>
        <w:t>successful in this</w:t>
      </w:r>
      <w:r>
        <w:t xml:space="preserve"> </w:t>
      </w:r>
      <w:r>
        <w:rPr>
          <w:spacing w:val="-1"/>
        </w:rPr>
        <w:t>process.</w:t>
      </w:r>
    </w:p>
    <w:p w14:paraId="7BAB7BC7" w14:textId="77777777" w:rsidR="00F83DDF" w:rsidRDefault="00F83DDF" w:rsidP="00F83DDF">
      <w:pPr>
        <w:spacing w:before="10"/>
        <w:rPr>
          <w:rFonts w:ascii="Arial" w:eastAsia="Arial" w:hAnsi="Arial" w:cs="Arial"/>
          <w:sz w:val="20"/>
          <w:szCs w:val="20"/>
        </w:rPr>
      </w:pPr>
    </w:p>
    <w:p w14:paraId="7CB88E4E" w14:textId="6AE34EC7" w:rsidR="00F83DDF" w:rsidRDefault="00F83DDF" w:rsidP="002C1AAE">
      <w:pPr>
        <w:pStyle w:val="BodyText"/>
      </w:pPr>
      <w:r>
        <w:t>As an organization that supports</w:t>
      </w:r>
      <w:r>
        <w:rPr>
          <w:spacing w:val="-2"/>
        </w:rPr>
        <w:t xml:space="preserve"> </w:t>
      </w:r>
      <w:r>
        <w:t>rural communities, we also look creatively at</w:t>
      </w:r>
      <w:r>
        <w:rPr>
          <w:spacing w:val="1"/>
        </w:rPr>
        <w:t xml:space="preserve"> </w:t>
      </w:r>
      <w:r>
        <w:t>how</w:t>
      </w:r>
      <w:r>
        <w:rPr>
          <w:spacing w:val="-2"/>
        </w:rPr>
        <w:t xml:space="preserve"> </w:t>
      </w:r>
      <w:r>
        <w:t>we can</w:t>
      </w:r>
      <w:r>
        <w:rPr>
          <w:spacing w:val="65"/>
        </w:rPr>
        <w:t xml:space="preserve"> </w:t>
      </w:r>
      <w:r>
        <w:t>utilize</w:t>
      </w:r>
      <w:r>
        <w:rPr>
          <w:spacing w:val="-2"/>
        </w:rPr>
        <w:t xml:space="preserve"> </w:t>
      </w:r>
      <w:r>
        <w:t xml:space="preserve">Registered Apprenticeships to improve opportunities locally. We work </w:t>
      </w:r>
      <w:r w:rsidR="00580B60">
        <w:rPr>
          <w:spacing w:val="-2"/>
        </w:rPr>
        <w:t xml:space="preserve">in </w:t>
      </w:r>
      <w:r w:rsidR="00580B60" w:rsidRPr="002C1AAE">
        <w:t>conjunction</w:t>
      </w:r>
      <w:r>
        <w:t xml:space="preserve"> with our local community partners and the State to amend policies that</w:t>
      </w:r>
      <w:r>
        <w:rPr>
          <w:spacing w:val="1"/>
        </w:rPr>
        <w:t xml:space="preserve"> </w:t>
      </w:r>
      <w:r>
        <w:t>would</w:t>
      </w:r>
      <w:r>
        <w:rPr>
          <w:spacing w:val="65"/>
        </w:rPr>
        <w:t xml:space="preserve"> </w:t>
      </w:r>
      <w:r>
        <w:t>incentivize more rural</w:t>
      </w:r>
      <w:r>
        <w:rPr>
          <w:spacing w:val="-2"/>
        </w:rPr>
        <w:t xml:space="preserve"> </w:t>
      </w:r>
      <w:r>
        <w:t>students to enter a skilled trades apprenticeship, become licensed,</w:t>
      </w:r>
      <w:r>
        <w:rPr>
          <w:spacing w:val="74"/>
          <w:w w:val="99"/>
        </w:rPr>
        <w:t xml:space="preserve"> </w:t>
      </w:r>
      <w:r>
        <w:t>and increase the number of highly qualified skilled tradesmen in the rural areas to</w:t>
      </w:r>
      <w:r>
        <w:rPr>
          <w:spacing w:val="65"/>
        </w:rPr>
        <w:t xml:space="preserve"> </w:t>
      </w:r>
      <w:r>
        <w:t>address the shortage.</w:t>
      </w:r>
    </w:p>
    <w:p w14:paraId="4F3840D8" w14:textId="77777777" w:rsidR="00F83DDF" w:rsidRDefault="00F83DDF" w:rsidP="002C1AAE">
      <w:pPr>
        <w:pStyle w:val="BodyText"/>
        <w:rPr>
          <w:rFonts w:ascii="Arial" w:eastAsia="Arial" w:hAnsi="Arial" w:cs="Arial"/>
          <w:sz w:val="20"/>
          <w:szCs w:val="20"/>
        </w:rPr>
      </w:pPr>
    </w:p>
    <w:p w14:paraId="3C1C77B5" w14:textId="766DD8EA" w:rsidR="00F83DDF" w:rsidRDefault="56540C0D" w:rsidP="002C1AAE">
      <w:pPr>
        <w:pStyle w:val="BodyText"/>
      </w:pPr>
      <w:r>
        <w:t>The Business Solutions Consultants provide information on the benefits of RA for the employer and trainee when they meet with local employers.</w:t>
      </w:r>
      <w:r w:rsidR="00F83DDF">
        <w:t xml:space="preserve"> Trades related employers</w:t>
      </w:r>
      <w:r w:rsidR="00F83DDF">
        <w:rPr>
          <w:spacing w:val="61"/>
        </w:rPr>
        <w:t xml:space="preserve"> </w:t>
      </w:r>
      <w:r w:rsidR="00F83DDF">
        <w:t>and</w:t>
      </w:r>
      <w:r w:rsidR="00F83DDF">
        <w:rPr>
          <w:spacing w:val="-2"/>
        </w:rPr>
        <w:t xml:space="preserve"> </w:t>
      </w:r>
      <w:r w:rsidR="00F83DDF">
        <w:t xml:space="preserve">union </w:t>
      </w:r>
      <w:r w:rsidR="6DF14224">
        <w:t>staff</w:t>
      </w:r>
      <w:r w:rsidR="00F83DDF">
        <w:rPr>
          <w:spacing w:val="-2"/>
        </w:rPr>
        <w:t xml:space="preserve"> </w:t>
      </w:r>
      <w:r w:rsidR="00F83DDF">
        <w:t>in our service area are attending DOL sponsored information seminars on opportunities for</w:t>
      </w:r>
      <w:r w:rsidR="00F83DDF">
        <w:rPr>
          <w:spacing w:val="-2"/>
        </w:rPr>
        <w:t xml:space="preserve"> </w:t>
      </w:r>
      <w:r w:rsidR="00F83DDF">
        <w:t>the employers and unions to participate in the RA program.</w:t>
      </w:r>
    </w:p>
    <w:p w14:paraId="2B294168" w14:textId="77777777" w:rsidR="00F83DDF" w:rsidRDefault="00F83DDF" w:rsidP="00F83DDF">
      <w:pPr>
        <w:spacing w:before="10"/>
        <w:rPr>
          <w:rFonts w:ascii="Arial" w:eastAsia="Arial" w:hAnsi="Arial" w:cs="Arial"/>
          <w:sz w:val="20"/>
          <w:szCs w:val="20"/>
        </w:rPr>
      </w:pPr>
    </w:p>
    <w:p w14:paraId="68BF06C6" w14:textId="48075415" w:rsidR="00F83DDF" w:rsidRDefault="5C3857D1" w:rsidP="002C1AAE">
      <w:pPr>
        <w:pStyle w:val="BodyText"/>
      </w:pPr>
      <w:r>
        <w:t>Center staff encourages military veterans, retirees and their family members to apply for a license or apprenticeship and to obtain credit for verified military experience, service, training, or education.</w:t>
      </w:r>
    </w:p>
    <w:p w14:paraId="770C79F5" w14:textId="77777777" w:rsidR="00F83DDF" w:rsidRPr="00F83DDF" w:rsidRDefault="00F83DDF" w:rsidP="00F83DDF">
      <w:pPr>
        <w:tabs>
          <w:tab w:val="left" w:pos="1140"/>
          <w:tab w:val="left" w:pos="1200"/>
        </w:tabs>
        <w:spacing w:before="237" w:line="242" w:lineRule="auto"/>
        <w:ind w:right="318"/>
        <w:rPr>
          <w:sz w:val="24"/>
        </w:rPr>
      </w:pPr>
    </w:p>
    <w:p w14:paraId="4C474985" w14:textId="77777777" w:rsidR="00AA0A28" w:rsidRDefault="00F305A9" w:rsidP="00002207">
      <w:pPr>
        <w:pStyle w:val="ListParagraph"/>
        <w:numPr>
          <w:ilvl w:val="0"/>
          <w:numId w:val="9"/>
        </w:numPr>
        <w:tabs>
          <w:tab w:val="left" w:pos="399"/>
        </w:tabs>
        <w:spacing w:before="199"/>
        <w:ind w:left="399" w:hanging="279"/>
        <w:rPr>
          <w:b/>
          <w:sz w:val="24"/>
        </w:rPr>
      </w:pPr>
      <w:bookmarkStart w:id="76" w:name="B._ApprenticeshipTexas"/>
      <w:bookmarkStart w:id="77" w:name="_bookmark38"/>
      <w:bookmarkEnd w:id="76"/>
      <w:bookmarkEnd w:id="77"/>
      <w:r>
        <w:rPr>
          <w:b/>
          <w:spacing w:val="-2"/>
          <w:sz w:val="24"/>
        </w:rPr>
        <w:t>ApprenticeshipTexas</w:t>
      </w:r>
    </w:p>
    <w:p w14:paraId="65DC4C1B" w14:textId="77777777" w:rsidR="00AA0A28" w:rsidRDefault="00F305A9">
      <w:pPr>
        <w:pStyle w:val="BodyText"/>
        <w:spacing w:before="239" w:line="242" w:lineRule="auto"/>
      </w:pPr>
      <w:r>
        <w:t>Each</w:t>
      </w:r>
      <w:r>
        <w:rPr>
          <w:spacing w:val="-3"/>
        </w:rPr>
        <w:t xml:space="preserve"> </w:t>
      </w:r>
      <w:r>
        <w:t>Board</w:t>
      </w:r>
      <w:r>
        <w:rPr>
          <w:spacing w:val="-5"/>
        </w:rPr>
        <w:t xml:space="preserve"> </w:t>
      </w:r>
      <w:r>
        <w:t>must</w:t>
      </w:r>
      <w:r>
        <w:rPr>
          <w:spacing w:val="-3"/>
        </w:rPr>
        <w:t xml:space="preserve"> </w:t>
      </w:r>
      <w:r>
        <w:t>include</w:t>
      </w:r>
      <w:r>
        <w:rPr>
          <w:spacing w:val="-3"/>
        </w:rPr>
        <w:t xml:space="preserve"> </w:t>
      </w:r>
      <w:r>
        <w:t>a</w:t>
      </w:r>
      <w:r>
        <w:rPr>
          <w:spacing w:val="-3"/>
        </w:rPr>
        <w:t xml:space="preserve"> </w:t>
      </w:r>
      <w:r>
        <w:t>description</w:t>
      </w:r>
      <w:r>
        <w:rPr>
          <w:spacing w:val="-3"/>
        </w:rPr>
        <w:t xml:space="preserve"> </w:t>
      </w:r>
      <w:r>
        <w:t>of</w:t>
      </w:r>
      <w:r>
        <w:rPr>
          <w:spacing w:val="-3"/>
        </w:rPr>
        <w:t xml:space="preserve"> </w:t>
      </w:r>
      <w:r>
        <w:t>the</w:t>
      </w:r>
      <w:r>
        <w:rPr>
          <w:spacing w:val="-3"/>
        </w:rPr>
        <w:t xml:space="preserve"> </w:t>
      </w:r>
      <w:r>
        <w:t>Board’s</w:t>
      </w:r>
      <w:r>
        <w:rPr>
          <w:spacing w:val="-3"/>
        </w:rPr>
        <w:t xml:space="preserve"> </w:t>
      </w:r>
      <w:r>
        <w:t>strategy</w:t>
      </w:r>
      <w:r>
        <w:rPr>
          <w:spacing w:val="-3"/>
        </w:rPr>
        <w:t xml:space="preserve"> </w:t>
      </w:r>
      <w:r>
        <w:t>and</w:t>
      </w:r>
      <w:r>
        <w:rPr>
          <w:spacing w:val="-3"/>
        </w:rPr>
        <w:t xml:space="preserve"> </w:t>
      </w:r>
      <w:r>
        <w:t>commitment</w:t>
      </w:r>
      <w:r>
        <w:rPr>
          <w:spacing w:val="-3"/>
        </w:rPr>
        <w:t xml:space="preserve"> </w:t>
      </w:r>
      <w:r>
        <w:t>to</w:t>
      </w:r>
      <w:r>
        <w:rPr>
          <w:spacing w:val="-5"/>
        </w:rPr>
        <w:t xml:space="preserve"> </w:t>
      </w:r>
      <w:r>
        <w:t>support ApprenticeshipTexas efforts across the state, as applicable.</w:t>
      </w:r>
    </w:p>
    <w:p w14:paraId="4F608B03" w14:textId="77777777" w:rsidR="00AA0A28" w:rsidRDefault="00F305A9">
      <w:pPr>
        <w:spacing w:before="239"/>
        <w:ind w:left="840"/>
        <w:rPr>
          <w:b/>
          <w:sz w:val="24"/>
        </w:rPr>
      </w:pPr>
      <w:r>
        <w:rPr>
          <w:b/>
          <w:sz w:val="24"/>
        </w:rPr>
        <w:t>Minimum</w:t>
      </w:r>
      <w:r>
        <w:rPr>
          <w:b/>
          <w:spacing w:val="-3"/>
          <w:sz w:val="24"/>
        </w:rPr>
        <w:t xml:space="preserve"> </w:t>
      </w:r>
      <w:r>
        <w:rPr>
          <w:b/>
          <w:sz w:val="24"/>
        </w:rPr>
        <w:t>Plan</w:t>
      </w:r>
      <w:r>
        <w:rPr>
          <w:b/>
          <w:spacing w:val="-2"/>
          <w:sz w:val="24"/>
        </w:rPr>
        <w:t xml:space="preserve"> Requirements:</w:t>
      </w:r>
    </w:p>
    <w:p w14:paraId="45C1DED0" w14:textId="77777777" w:rsidR="00AA0A28" w:rsidRPr="00F83DDF" w:rsidRDefault="00F305A9" w:rsidP="00002207">
      <w:pPr>
        <w:pStyle w:val="ListParagraph"/>
        <w:numPr>
          <w:ilvl w:val="1"/>
          <w:numId w:val="9"/>
        </w:numPr>
        <w:tabs>
          <w:tab w:val="left" w:pos="1140"/>
        </w:tabs>
        <w:spacing w:before="237"/>
        <w:ind w:left="1140"/>
        <w:rPr>
          <w:sz w:val="24"/>
        </w:rPr>
      </w:pPr>
      <w:r>
        <w:rPr>
          <w:sz w:val="24"/>
        </w:rPr>
        <w:t>A</w:t>
      </w:r>
      <w:r>
        <w:rPr>
          <w:spacing w:val="-2"/>
          <w:sz w:val="24"/>
        </w:rPr>
        <w:t xml:space="preserve"> </w:t>
      </w:r>
      <w:r>
        <w:rPr>
          <w:sz w:val="24"/>
        </w:rPr>
        <w:t>description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Board’s</w:t>
      </w:r>
      <w:r>
        <w:rPr>
          <w:spacing w:val="-1"/>
          <w:sz w:val="24"/>
        </w:rPr>
        <w:t xml:space="preserve"> </w:t>
      </w:r>
      <w:r>
        <w:rPr>
          <w:sz w:val="24"/>
        </w:rPr>
        <w:t>strategy</w:t>
      </w:r>
      <w:r>
        <w:rPr>
          <w:spacing w:val="-1"/>
          <w:sz w:val="24"/>
        </w:rPr>
        <w:t xml:space="preserve"> </w:t>
      </w:r>
      <w:r>
        <w:rPr>
          <w:sz w:val="24"/>
        </w:rPr>
        <w:t>and</w:t>
      </w:r>
      <w:r>
        <w:rPr>
          <w:spacing w:val="-1"/>
          <w:sz w:val="24"/>
        </w:rPr>
        <w:t xml:space="preserve"> </w:t>
      </w:r>
      <w:r>
        <w:rPr>
          <w:sz w:val="24"/>
        </w:rPr>
        <w:t>commitment</w:t>
      </w:r>
      <w:r>
        <w:rPr>
          <w:spacing w:val="-2"/>
          <w:sz w:val="24"/>
        </w:rPr>
        <w:t xml:space="preserve"> </w:t>
      </w:r>
      <w:r>
        <w:rPr>
          <w:sz w:val="24"/>
        </w:rPr>
        <w:t>to</w:t>
      </w:r>
      <w:r>
        <w:rPr>
          <w:spacing w:val="-1"/>
          <w:sz w:val="24"/>
        </w:rPr>
        <w:t xml:space="preserve"> </w:t>
      </w:r>
      <w:r>
        <w:rPr>
          <w:sz w:val="24"/>
        </w:rPr>
        <w:t>support</w:t>
      </w:r>
      <w:r>
        <w:rPr>
          <w:spacing w:val="-1"/>
          <w:sz w:val="24"/>
        </w:rPr>
        <w:t xml:space="preserve"> </w:t>
      </w:r>
      <w:r>
        <w:rPr>
          <w:spacing w:val="-2"/>
          <w:sz w:val="24"/>
        </w:rPr>
        <w:t>ApprenticeshipTexas.</w:t>
      </w:r>
    </w:p>
    <w:p w14:paraId="5B77C404" w14:textId="77777777" w:rsidR="00F83DDF" w:rsidRDefault="00F83DDF" w:rsidP="00F83DDF">
      <w:pPr>
        <w:tabs>
          <w:tab w:val="left" w:pos="1140"/>
        </w:tabs>
        <w:spacing w:before="237"/>
        <w:rPr>
          <w:sz w:val="24"/>
        </w:rPr>
      </w:pPr>
    </w:p>
    <w:p w14:paraId="4870132A" w14:textId="77777777" w:rsidR="00F83DDF" w:rsidRPr="00F83DDF" w:rsidRDefault="00F83DDF" w:rsidP="00F83DDF">
      <w:pPr>
        <w:pStyle w:val="BodyText"/>
        <w:rPr>
          <w:b/>
          <w:bCs/>
        </w:rPr>
      </w:pPr>
      <w:r w:rsidRPr="00F83DDF">
        <w:rPr>
          <w:b/>
          <w:bCs/>
          <w:spacing w:val="-1"/>
        </w:rPr>
        <w:t>Board</w:t>
      </w:r>
      <w:r w:rsidRPr="00F83DDF">
        <w:rPr>
          <w:b/>
          <w:bCs/>
          <w:spacing w:val="-2"/>
        </w:rPr>
        <w:t xml:space="preserve"> </w:t>
      </w:r>
      <w:r w:rsidRPr="00F83DDF">
        <w:rPr>
          <w:b/>
          <w:bCs/>
          <w:spacing w:val="-1"/>
        </w:rPr>
        <w:t>Response</w:t>
      </w:r>
    </w:p>
    <w:p w14:paraId="0E9C0A60" w14:textId="77777777" w:rsidR="00F83DDF" w:rsidRDefault="00F83DDF" w:rsidP="00F83DDF">
      <w:pPr>
        <w:spacing w:before="10"/>
        <w:rPr>
          <w:rFonts w:ascii="Arial" w:eastAsia="Arial" w:hAnsi="Arial" w:cs="Arial"/>
          <w:sz w:val="20"/>
          <w:szCs w:val="20"/>
        </w:rPr>
      </w:pPr>
    </w:p>
    <w:p w14:paraId="1346CFBB" w14:textId="77777777" w:rsidR="00F83DDF" w:rsidRDefault="00F83DDF" w:rsidP="00F83DDF">
      <w:pPr>
        <w:pStyle w:val="BodyText"/>
        <w:ind w:left="139" w:right="246"/>
        <w:rPr>
          <w:spacing w:val="-1"/>
        </w:rPr>
      </w:pPr>
      <w:r>
        <w:rPr>
          <w:spacing w:val="-1"/>
        </w:rPr>
        <w:t>WSRCA</w:t>
      </w:r>
      <w:r>
        <w:rPr>
          <w:spacing w:val="-2"/>
        </w:rPr>
        <w:t xml:space="preserve"> </w:t>
      </w:r>
      <w:r>
        <w:rPr>
          <w:spacing w:val="-1"/>
        </w:rPr>
        <w:t xml:space="preserve">actively promotes apprenticeship opportunities </w:t>
      </w:r>
      <w:r>
        <w:t>to</w:t>
      </w:r>
      <w:r>
        <w:rPr>
          <w:spacing w:val="-1"/>
        </w:rPr>
        <w:t xml:space="preserve"> job seekers within the</w:t>
      </w:r>
      <w:r>
        <w:t xml:space="preserve"> </w:t>
      </w:r>
      <w:r>
        <w:rPr>
          <w:spacing w:val="-1"/>
        </w:rPr>
        <w:t>centers,</w:t>
      </w:r>
      <w:r>
        <w:rPr>
          <w:spacing w:val="69"/>
          <w:w w:val="99"/>
        </w:rPr>
        <w:t xml:space="preserve"> </w:t>
      </w:r>
      <w:r>
        <w:rPr>
          <w:spacing w:val="-1"/>
        </w:rPr>
        <w:t>across the</w:t>
      </w:r>
      <w:r>
        <w:rPr>
          <w:spacing w:val="-2"/>
        </w:rPr>
        <w:t xml:space="preserve"> </w:t>
      </w:r>
      <w:r>
        <w:rPr>
          <w:spacing w:val="-1"/>
        </w:rPr>
        <w:t>region through</w:t>
      </w:r>
      <w:r>
        <w:t xml:space="preserve"> </w:t>
      </w:r>
      <w:r>
        <w:rPr>
          <w:spacing w:val="-1"/>
        </w:rPr>
        <w:t>social</w:t>
      </w:r>
      <w:r>
        <w:rPr>
          <w:spacing w:val="-2"/>
        </w:rPr>
        <w:t xml:space="preserve"> </w:t>
      </w:r>
      <w:r>
        <w:rPr>
          <w:spacing w:val="-1"/>
        </w:rPr>
        <w:t>media platforms,</w:t>
      </w:r>
      <w:r>
        <w:rPr>
          <w:spacing w:val="1"/>
        </w:rPr>
        <w:t xml:space="preserve"> </w:t>
      </w:r>
      <w:r>
        <w:rPr>
          <w:spacing w:val="-1"/>
        </w:rPr>
        <w:t>and</w:t>
      </w:r>
      <w:r>
        <w:rPr>
          <w:spacing w:val="-2"/>
        </w:rPr>
        <w:t xml:space="preserve"> </w:t>
      </w:r>
      <w:r>
        <w:rPr>
          <w:spacing w:val="-1"/>
        </w:rPr>
        <w:t>to students</w:t>
      </w:r>
      <w:r>
        <w:t xml:space="preserve"> </w:t>
      </w:r>
      <w:r>
        <w:rPr>
          <w:spacing w:val="-1"/>
        </w:rPr>
        <w:t>in our regional ISDs.</w:t>
      </w:r>
    </w:p>
    <w:p w14:paraId="5A13A887" w14:textId="77777777" w:rsidR="00EF4019" w:rsidRDefault="00EF4019" w:rsidP="00F83DDF">
      <w:pPr>
        <w:pStyle w:val="BodyText"/>
        <w:ind w:left="139" w:right="246"/>
      </w:pPr>
    </w:p>
    <w:p w14:paraId="1E9BFE05" w14:textId="77777777" w:rsidR="00F83DDF" w:rsidRDefault="00F83DDF" w:rsidP="00F83DDF">
      <w:pPr>
        <w:pStyle w:val="BodyText"/>
        <w:ind w:left="139" w:right="246"/>
      </w:pPr>
      <w:r>
        <w:t>We</w:t>
      </w:r>
      <w:r>
        <w:rPr>
          <w:spacing w:val="-1"/>
        </w:rPr>
        <w:t xml:space="preserve"> partner</w:t>
      </w:r>
      <w:r>
        <w:rPr>
          <w:spacing w:val="-2"/>
        </w:rPr>
        <w:t xml:space="preserve"> </w:t>
      </w:r>
      <w:r>
        <w:rPr>
          <w:spacing w:val="-1"/>
        </w:rPr>
        <w:t xml:space="preserve">with community stakeholders </w:t>
      </w:r>
      <w:r>
        <w:t>to</w:t>
      </w:r>
      <w:r>
        <w:rPr>
          <w:spacing w:val="-1"/>
        </w:rPr>
        <w:t xml:space="preserve"> distribute information and hold community</w:t>
      </w:r>
      <w:r>
        <w:rPr>
          <w:spacing w:val="65"/>
        </w:rPr>
        <w:t xml:space="preserve"> </w:t>
      </w:r>
      <w:r>
        <w:rPr>
          <w:spacing w:val="-1"/>
        </w:rPr>
        <w:t>events</w:t>
      </w:r>
      <w:r>
        <w:rPr>
          <w:spacing w:val="-2"/>
        </w:rPr>
        <w:t xml:space="preserve"> </w:t>
      </w:r>
      <w:r>
        <w:t>to</w:t>
      </w:r>
      <w:r>
        <w:rPr>
          <w:spacing w:val="-1"/>
        </w:rPr>
        <w:t xml:space="preserve"> celebrate apprenticeship opportunities.</w:t>
      </w:r>
    </w:p>
    <w:p w14:paraId="616CCB6C" w14:textId="77777777" w:rsidR="00F83DDF" w:rsidRDefault="00F83DDF" w:rsidP="00F83DDF">
      <w:pPr>
        <w:spacing w:before="10"/>
        <w:rPr>
          <w:rFonts w:ascii="Arial" w:eastAsia="Arial" w:hAnsi="Arial" w:cs="Arial"/>
          <w:sz w:val="20"/>
          <w:szCs w:val="20"/>
        </w:rPr>
      </w:pPr>
    </w:p>
    <w:p w14:paraId="25C4E49F" w14:textId="77777777" w:rsidR="00F83DDF" w:rsidRDefault="00F83DDF" w:rsidP="00F83DDF">
      <w:pPr>
        <w:pStyle w:val="BodyText"/>
        <w:ind w:left="139" w:right="246"/>
      </w:pPr>
      <w:r>
        <w:rPr>
          <w:spacing w:val="-1"/>
        </w:rPr>
        <w:t>Partnerships are developed with local economic development</w:t>
      </w:r>
      <w:r>
        <w:t xml:space="preserve"> </w:t>
      </w:r>
      <w:r>
        <w:rPr>
          <w:spacing w:val="-1"/>
        </w:rPr>
        <w:t>corporations,</w:t>
      </w:r>
      <w:r>
        <w:t xml:space="preserve"> </w:t>
      </w:r>
      <w:r>
        <w:rPr>
          <w:spacing w:val="-1"/>
        </w:rPr>
        <w:t>community</w:t>
      </w:r>
      <w:r>
        <w:rPr>
          <w:spacing w:val="65"/>
        </w:rPr>
        <w:t xml:space="preserve"> </w:t>
      </w:r>
      <w:r>
        <w:rPr>
          <w:spacing w:val="-1"/>
        </w:rPr>
        <w:t>colleges,</w:t>
      </w:r>
      <w:r>
        <w:t xml:space="preserve"> </w:t>
      </w:r>
      <w:r>
        <w:rPr>
          <w:spacing w:val="-1"/>
        </w:rPr>
        <w:t>independent</w:t>
      </w:r>
      <w:r>
        <w:t xml:space="preserve"> </w:t>
      </w:r>
      <w:r>
        <w:rPr>
          <w:spacing w:val="-1"/>
        </w:rPr>
        <w:t>school districts,</w:t>
      </w:r>
      <w:r>
        <w:t xml:space="preserve"> </w:t>
      </w:r>
      <w:r>
        <w:rPr>
          <w:spacing w:val="-1"/>
        </w:rPr>
        <w:t>and trades</w:t>
      </w:r>
      <w:r>
        <w:t xml:space="preserve"> </w:t>
      </w:r>
      <w:r>
        <w:rPr>
          <w:spacing w:val="-1"/>
        </w:rPr>
        <w:t xml:space="preserve">related employers </w:t>
      </w:r>
      <w:r>
        <w:t xml:space="preserve">to </w:t>
      </w:r>
      <w:r>
        <w:rPr>
          <w:spacing w:val="-1"/>
        </w:rPr>
        <w:t>increase the</w:t>
      </w:r>
      <w:r>
        <w:rPr>
          <w:spacing w:val="66"/>
        </w:rPr>
        <w:t xml:space="preserve"> </w:t>
      </w:r>
      <w:r>
        <w:rPr>
          <w:spacing w:val="-1"/>
        </w:rPr>
        <w:t>availability</w:t>
      </w:r>
      <w:r>
        <w:rPr>
          <w:spacing w:val="-2"/>
        </w:rPr>
        <w:t xml:space="preserve"> </w:t>
      </w:r>
      <w:r>
        <w:rPr>
          <w:spacing w:val="-1"/>
        </w:rPr>
        <w:t>of integrated</w:t>
      </w:r>
      <w:r>
        <w:rPr>
          <w:spacing w:val="-2"/>
        </w:rPr>
        <w:t xml:space="preserve"> </w:t>
      </w:r>
      <w:r>
        <w:rPr>
          <w:spacing w:val="-1"/>
        </w:rPr>
        <w:t>work-based</w:t>
      </w:r>
      <w:r>
        <w:rPr>
          <w:spacing w:val="-2"/>
        </w:rPr>
        <w:t xml:space="preserve"> </w:t>
      </w:r>
      <w:r>
        <w:rPr>
          <w:spacing w:val="-1"/>
        </w:rPr>
        <w:t>learning—work experience, pre-apprenticeship,</w:t>
      </w:r>
      <w:r>
        <w:rPr>
          <w:spacing w:val="62"/>
          <w:w w:val="99"/>
        </w:rPr>
        <w:t xml:space="preserve"> </w:t>
      </w:r>
      <w:r>
        <w:rPr>
          <w:spacing w:val="-1"/>
        </w:rPr>
        <w:t>apprenticeship,</w:t>
      </w:r>
      <w:r>
        <w:t xml:space="preserve"> </w:t>
      </w:r>
      <w:r>
        <w:rPr>
          <w:spacing w:val="-1"/>
        </w:rPr>
        <w:t>internships, job</w:t>
      </w:r>
      <w:r>
        <w:t xml:space="preserve"> </w:t>
      </w:r>
      <w:r>
        <w:rPr>
          <w:spacing w:val="-1"/>
        </w:rPr>
        <w:t>shadowing and on-the-job training.</w:t>
      </w:r>
    </w:p>
    <w:p w14:paraId="0D83814E" w14:textId="77777777" w:rsidR="00F83DDF" w:rsidRDefault="00F83DDF" w:rsidP="00F83DDF">
      <w:pPr>
        <w:spacing w:before="10"/>
        <w:rPr>
          <w:rFonts w:ascii="Arial" w:eastAsia="Arial" w:hAnsi="Arial" w:cs="Arial"/>
          <w:sz w:val="20"/>
          <w:szCs w:val="20"/>
        </w:rPr>
      </w:pPr>
    </w:p>
    <w:p w14:paraId="09044323" w14:textId="6E042078" w:rsidR="00F83DDF" w:rsidRDefault="00F83DDF" w:rsidP="00F83DDF">
      <w:pPr>
        <w:pStyle w:val="BodyText"/>
        <w:ind w:left="139" w:right="246"/>
      </w:pPr>
      <w:r>
        <w:rPr>
          <w:spacing w:val="-1"/>
        </w:rPr>
        <w:t>Our apprenticeship options</w:t>
      </w:r>
      <w:r>
        <w:t xml:space="preserve"> </w:t>
      </w:r>
      <w:r>
        <w:rPr>
          <w:spacing w:val="-1"/>
        </w:rPr>
        <w:t xml:space="preserve">across industries </w:t>
      </w:r>
      <w:r w:rsidR="52D9789D">
        <w:rPr>
          <w:spacing w:val="-1"/>
        </w:rPr>
        <w:t>are</w:t>
      </w:r>
      <w:r>
        <w:t xml:space="preserve"> </w:t>
      </w:r>
      <w:r>
        <w:rPr>
          <w:spacing w:val="-1"/>
        </w:rPr>
        <w:t xml:space="preserve">expanding </w:t>
      </w:r>
      <w:r>
        <w:t xml:space="preserve">to </w:t>
      </w:r>
      <w:r>
        <w:rPr>
          <w:spacing w:val="-1"/>
        </w:rPr>
        <w:t>include</w:t>
      </w:r>
      <w:r>
        <w:t xml:space="preserve"> </w:t>
      </w:r>
      <w:r w:rsidR="6BA7A75A">
        <w:rPr>
          <w:spacing w:val="-1"/>
        </w:rPr>
        <w:t>opportunities in</w:t>
      </w:r>
      <w:r>
        <w:rPr>
          <w:spacing w:val="-1"/>
        </w:rPr>
        <w:t xml:space="preserve"> </w:t>
      </w:r>
      <w:r w:rsidR="00EF4019">
        <w:rPr>
          <w:spacing w:val="-1"/>
        </w:rPr>
        <w:t>numerous occupations.</w:t>
      </w:r>
    </w:p>
    <w:p w14:paraId="398D9A8B" w14:textId="77777777" w:rsidR="00AA0A28" w:rsidRDefault="00F305A9">
      <w:pPr>
        <w:spacing w:before="236"/>
        <w:ind w:left="120"/>
        <w:rPr>
          <w:b/>
          <w:sz w:val="28"/>
        </w:rPr>
      </w:pPr>
      <w:bookmarkStart w:id="78" w:name="Part_11:_Public_Comment"/>
      <w:bookmarkStart w:id="79" w:name="_bookmark39"/>
      <w:bookmarkEnd w:id="78"/>
      <w:bookmarkEnd w:id="79"/>
      <w:r>
        <w:rPr>
          <w:b/>
          <w:sz w:val="28"/>
        </w:rPr>
        <w:t>Part</w:t>
      </w:r>
      <w:r>
        <w:rPr>
          <w:b/>
          <w:spacing w:val="-7"/>
          <w:sz w:val="28"/>
        </w:rPr>
        <w:t xml:space="preserve"> </w:t>
      </w:r>
      <w:r>
        <w:rPr>
          <w:b/>
          <w:sz w:val="28"/>
        </w:rPr>
        <w:t>11:</w:t>
      </w:r>
      <w:r>
        <w:rPr>
          <w:b/>
          <w:spacing w:val="-6"/>
          <w:sz w:val="28"/>
        </w:rPr>
        <w:t xml:space="preserve"> </w:t>
      </w:r>
      <w:r>
        <w:rPr>
          <w:b/>
          <w:sz w:val="28"/>
        </w:rPr>
        <w:t>Public</w:t>
      </w:r>
      <w:r>
        <w:rPr>
          <w:b/>
          <w:spacing w:val="-7"/>
          <w:sz w:val="28"/>
        </w:rPr>
        <w:t xml:space="preserve"> </w:t>
      </w:r>
      <w:r>
        <w:rPr>
          <w:b/>
          <w:spacing w:val="-2"/>
          <w:sz w:val="28"/>
        </w:rPr>
        <w:t>Comment</w:t>
      </w:r>
    </w:p>
    <w:p w14:paraId="086E9D31" w14:textId="77777777" w:rsidR="00AA0A28" w:rsidRDefault="00F305A9">
      <w:pPr>
        <w:pStyle w:val="BodyText"/>
        <w:spacing w:before="243" w:line="448" w:lineRule="auto"/>
        <w:ind w:left="238" w:right="1856" w:hanging="119"/>
      </w:pPr>
      <w:r>
        <w:t>References: WIOA §108(d); 20 CFR §679.550(b) and §679.560(b) and (e) Boards</w:t>
      </w:r>
      <w:r>
        <w:rPr>
          <w:spacing w:val="-4"/>
        </w:rPr>
        <w:t xml:space="preserve"> </w:t>
      </w:r>
      <w:r>
        <w:t>must</w:t>
      </w:r>
      <w:r>
        <w:rPr>
          <w:spacing w:val="-5"/>
        </w:rPr>
        <w:t xml:space="preserve"> </w:t>
      </w:r>
      <w:r>
        <w:t>provide</w:t>
      </w:r>
      <w:r>
        <w:rPr>
          <w:spacing w:val="-4"/>
        </w:rPr>
        <w:t xml:space="preserve"> </w:t>
      </w:r>
      <w:r>
        <w:t>a</w:t>
      </w:r>
      <w:r>
        <w:rPr>
          <w:spacing w:val="-4"/>
        </w:rPr>
        <w:t xml:space="preserve"> </w:t>
      </w:r>
      <w:r>
        <w:t>description</w:t>
      </w:r>
      <w:r>
        <w:rPr>
          <w:spacing w:val="-4"/>
        </w:rPr>
        <w:t xml:space="preserve"> </w:t>
      </w:r>
      <w:r>
        <w:t>of</w:t>
      </w:r>
      <w:r>
        <w:rPr>
          <w:spacing w:val="-5"/>
        </w:rPr>
        <w:t xml:space="preserve"> </w:t>
      </w:r>
      <w:r>
        <w:t>the</w:t>
      </w:r>
      <w:r>
        <w:rPr>
          <w:spacing w:val="-4"/>
        </w:rPr>
        <w:t xml:space="preserve"> </w:t>
      </w:r>
      <w:r>
        <w:t>public</w:t>
      </w:r>
      <w:r>
        <w:rPr>
          <w:spacing w:val="-4"/>
        </w:rPr>
        <w:t xml:space="preserve"> </w:t>
      </w:r>
      <w:r>
        <w:t>comment</w:t>
      </w:r>
      <w:r>
        <w:rPr>
          <w:spacing w:val="-4"/>
        </w:rPr>
        <w:t xml:space="preserve"> </w:t>
      </w:r>
      <w:r>
        <w:t>process,</w:t>
      </w:r>
      <w:r>
        <w:rPr>
          <w:spacing w:val="-4"/>
        </w:rPr>
        <w:t xml:space="preserve"> </w:t>
      </w:r>
      <w:r>
        <w:t>including:</w:t>
      </w:r>
    </w:p>
    <w:p w14:paraId="16911A59" w14:textId="77777777" w:rsidR="00AA0A28" w:rsidRDefault="00F305A9" w:rsidP="00002207">
      <w:pPr>
        <w:pStyle w:val="ListParagraph"/>
        <w:numPr>
          <w:ilvl w:val="0"/>
          <w:numId w:val="8"/>
        </w:numPr>
        <w:tabs>
          <w:tab w:val="left" w:pos="839"/>
        </w:tabs>
        <w:ind w:left="839" w:right="608"/>
        <w:rPr>
          <w:sz w:val="24"/>
        </w:rPr>
      </w:pPr>
      <w:r>
        <w:rPr>
          <w:sz w:val="24"/>
        </w:rPr>
        <w:t>making</w:t>
      </w:r>
      <w:r>
        <w:rPr>
          <w:spacing w:val="-3"/>
          <w:sz w:val="24"/>
        </w:rPr>
        <w:t xml:space="preserve"> </w:t>
      </w:r>
      <w:r>
        <w:rPr>
          <w:sz w:val="24"/>
        </w:rPr>
        <w:t>copies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proposed</w:t>
      </w:r>
      <w:r>
        <w:rPr>
          <w:spacing w:val="-3"/>
          <w:sz w:val="24"/>
        </w:rPr>
        <w:t xml:space="preserve"> </w:t>
      </w:r>
      <w:r>
        <w:rPr>
          <w:sz w:val="24"/>
        </w:rPr>
        <w:t>local</w:t>
      </w:r>
      <w:r>
        <w:rPr>
          <w:spacing w:val="-4"/>
          <w:sz w:val="24"/>
        </w:rPr>
        <w:t xml:space="preserve"> </w:t>
      </w:r>
      <w:r>
        <w:rPr>
          <w:sz w:val="24"/>
        </w:rPr>
        <w:t>plan</w:t>
      </w:r>
      <w:r>
        <w:rPr>
          <w:spacing w:val="-3"/>
          <w:sz w:val="24"/>
        </w:rPr>
        <w:t xml:space="preserve"> </w:t>
      </w:r>
      <w:r>
        <w:rPr>
          <w:sz w:val="24"/>
        </w:rPr>
        <w:t>available</w:t>
      </w:r>
      <w:r>
        <w:rPr>
          <w:spacing w:val="-3"/>
          <w:sz w:val="24"/>
        </w:rPr>
        <w:t xml:space="preserve"> </w:t>
      </w:r>
      <w:r>
        <w:rPr>
          <w:sz w:val="24"/>
        </w:rPr>
        <w:t>to</w:t>
      </w:r>
      <w:r>
        <w:rPr>
          <w:spacing w:val="-5"/>
          <w:sz w:val="24"/>
        </w:rPr>
        <w:t xml:space="preserve"> </w:t>
      </w:r>
      <w:r>
        <w:rPr>
          <w:sz w:val="24"/>
        </w:rPr>
        <w:t>the</w:t>
      </w:r>
      <w:r>
        <w:rPr>
          <w:spacing w:val="-3"/>
          <w:sz w:val="24"/>
        </w:rPr>
        <w:t xml:space="preserve"> </w:t>
      </w:r>
      <w:r>
        <w:rPr>
          <w:sz w:val="24"/>
        </w:rPr>
        <w:t>public</w:t>
      </w:r>
      <w:r>
        <w:rPr>
          <w:spacing w:val="-4"/>
          <w:sz w:val="24"/>
        </w:rPr>
        <w:t xml:space="preserve"> </w:t>
      </w:r>
      <w:r>
        <w:rPr>
          <w:sz w:val="24"/>
        </w:rPr>
        <w:t>through</w:t>
      </w:r>
      <w:r>
        <w:rPr>
          <w:spacing w:val="-3"/>
          <w:sz w:val="24"/>
        </w:rPr>
        <w:t xml:space="preserve"> </w:t>
      </w:r>
      <w:r>
        <w:rPr>
          <w:sz w:val="24"/>
        </w:rPr>
        <w:t>electronic</w:t>
      </w:r>
      <w:r>
        <w:rPr>
          <w:spacing w:val="-4"/>
          <w:sz w:val="24"/>
        </w:rPr>
        <w:t xml:space="preserve"> </w:t>
      </w:r>
      <w:r>
        <w:rPr>
          <w:sz w:val="24"/>
        </w:rPr>
        <w:t>and other means, such as public hearings and local news media;</w:t>
      </w:r>
    </w:p>
    <w:p w14:paraId="57AC8EFD" w14:textId="77777777" w:rsidR="00AA0A28" w:rsidRDefault="00F305A9" w:rsidP="00002207">
      <w:pPr>
        <w:pStyle w:val="ListParagraph"/>
        <w:numPr>
          <w:ilvl w:val="0"/>
          <w:numId w:val="8"/>
        </w:numPr>
        <w:tabs>
          <w:tab w:val="left" w:pos="839"/>
        </w:tabs>
        <w:spacing w:before="239"/>
        <w:ind w:left="839" w:hanging="359"/>
        <w:rPr>
          <w:sz w:val="24"/>
        </w:rPr>
      </w:pPr>
      <w:r>
        <w:rPr>
          <w:sz w:val="24"/>
        </w:rPr>
        <w:t>an</w:t>
      </w:r>
      <w:r>
        <w:rPr>
          <w:spacing w:val="-4"/>
          <w:sz w:val="24"/>
        </w:rPr>
        <w:t xml:space="preserve"> </w:t>
      </w:r>
      <w:r>
        <w:rPr>
          <w:sz w:val="24"/>
        </w:rPr>
        <w:t>opportunity</w:t>
      </w:r>
      <w:r>
        <w:rPr>
          <w:spacing w:val="-1"/>
          <w:sz w:val="24"/>
        </w:rPr>
        <w:t xml:space="preserve"> </w:t>
      </w:r>
      <w:r>
        <w:rPr>
          <w:sz w:val="24"/>
        </w:rPr>
        <w:t>for</w:t>
      </w:r>
      <w:r>
        <w:rPr>
          <w:spacing w:val="-2"/>
          <w:sz w:val="24"/>
        </w:rPr>
        <w:t xml:space="preserve"> </w:t>
      </w:r>
      <w:r>
        <w:rPr>
          <w:sz w:val="24"/>
        </w:rPr>
        <w:t>comment</w:t>
      </w:r>
      <w:r>
        <w:rPr>
          <w:spacing w:val="-1"/>
          <w:sz w:val="24"/>
        </w:rPr>
        <w:t xml:space="preserve"> </w:t>
      </w:r>
      <w:r>
        <w:rPr>
          <w:sz w:val="24"/>
        </w:rPr>
        <w:t>by</w:t>
      </w:r>
      <w:r>
        <w:rPr>
          <w:spacing w:val="-2"/>
          <w:sz w:val="24"/>
        </w:rPr>
        <w:t xml:space="preserve"> </w:t>
      </w:r>
      <w:r>
        <w:rPr>
          <w:sz w:val="24"/>
        </w:rPr>
        <w:t>members</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public,</w:t>
      </w:r>
      <w:r>
        <w:rPr>
          <w:spacing w:val="-4"/>
          <w:sz w:val="24"/>
        </w:rPr>
        <w:t xml:space="preserve"> </w:t>
      </w:r>
      <w:r>
        <w:rPr>
          <w:sz w:val="24"/>
        </w:rPr>
        <w:t>including</w:t>
      </w:r>
      <w:r>
        <w:rPr>
          <w:spacing w:val="-1"/>
          <w:sz w:val="24"/>
        </w:rPr>
        <w:t xml:space="preserve"> </w:t>
      </w:r>
      <w:r>
        <w:rPr>
          <w:sz w:val="24"/>
        </w:rPr>
        <w:t>representatives</w:t>
      </w:r>
      <w:r>
        <w:rPr>
          <w:spacing w:val="-1"/>
          <w:sz w:val="24"/>
        </w:rPr>
        <w:t xml:space="preserve"> </w:t>
      </w:r>
      <w:r>
        <w:rPr>
          <w:spacing w:val="-5"/>
          <w:sz w:val="24"/>
        </w:rPr>
        <w:t>of</w:t>
      </w:r>
    </w:p>
    <w:p w14:paraId="34847969" w14:textId="77777777" w:rsidR="00AA0A28" w:rsidRDefault="00F305A9">
      <w:pPr>
        <w:pStyle w:val="BodyText"/>
        <w:spacing w:before="60"/>
        <w:ind w:left="840"/>
      </w:pPr>
      <w:r>
        <w:t>business,</w:t>
      </w:r>
      <w:r>
        <w:rPr>
          <w:spacing w:val="-5"/>
        </w:rPr>
        <w:t xml:space="preserve"> </w:t>
      </w:r>
      <w:r>
        <w:t>labor</w:t>
      </w:r>
      <w:r>
        <w:rPr>
          <w:spacing w:val="-2"/>
        </w:rPr>
        <w:t xml:space="preserve"> </w:t>
      </w:r>
      <w:r>
        <w:t>organizations,</w:t>
      </w:r>
      <w:r>
        <w:rPr>
          <w:spacing w:val="-2"/>
        </w:rPr>
        <w:t xml:space="preserve"> </w:t>
      </w:r>
      <w:r>
        <w:t>and</w:t>
      </w:r>
      <w:r>
        <w:rPr>
          <w:spacing w:val="-2"/>
        </w:rPr>
        <w:t xml:space="preserve"> education;</w:t>
      </w:r>
    </w:p>
    <w:p w14:paraId="5932928D" w14:textId="77777777" w:rsidR="00AA0A28" w:rsidRDefault="00F305A9" w:rsidP="00002207">
      <w:pPr>
        <w:pStyle w:val="ListParagraph"/>
        <w:numPr>
          <w:ilvl w:val="0"/>
          <w:numId w:val="8"/>
        </w:numPr>
        <w:tabs>
          <w:tab w:val="left" w:pos="840"/>
        </w:tabs>
        <w:spacing w:before="239"/>
        <w:ind w:right="658"/>
        <w:rPr>
          <w:sz w:val="24"/>
        </w:rPr>
      </w:pPr>
      <w:r>
        <w:rPr>
          <w:sz w:val="24"/>
        </w:rPr>
        <w:t>providing</w:t>
      </w:r>
      <w:r>
        <w:rPr>
          <w:spacing w:val="-4"/>
          <w:sz w:val="24"/>
        </w:rPr>
        <w:t xml:space="preserve"> </w:t>
      </w:r>
      <w:r>
        <w:rPr>
          <w:sz w:val="24"/>
        </w:rPr>
        <w:t>at</w:t>
      </w:r>
      <w:r>
        <w:rPr>
          <w:spacing w:val="-3"/>
          <w:sz w:val="24"/>
        </w:rPr>
        <w:t xml:space="preserve"> </w:t>
      </w:r>
      <w:r>
        <w:rPr>
          <w:sz w:val="24"/>
        </w:rPr>
        <w:t>least</w:t>
      </w:r>
      <w:r>
        <w:rPr>
          <w:spacing w:val="-2"/>
          <w:sz w:val="24"/>
        </w:rPr>
        <w:t xml:space="preserve"> </w:t>
      </w:r>
      <w:r>
        <w:rPr>
          <w:sz w:val="24"/>
        </w:rPr>
        <w:t>a</w:t>
      </w:r>
      <w:r>
        <w:rPr>
          <w:spacing w:val="-2"/>
          <w:sz w:val="24"/>
        </w:rPr>
        <w:t xml:space="preserve"> </w:t>
      </w:r>
      <w:r>
        <w:rPr>
          <w:sz w:val="24"/>
        </w:rPr>
        <w:t>15-day,</w:t>
      </w:r>
      <w:r>
        <w:rPr>
          <w:spacing w:val="-2"/>
          <w:sz w:val="24"/>
        </w:rPr>
        <w:t xml:space="preserve"> </w:t>
      </w:r>
      <w:r>
        <w:rPr>
          <w:sz w:val="24"/>
        </w:rPr>
        <w:t>but</w:t>
      </w:r>
      <w:r>
        <w:rPr>
          <w:spacing w:val="-2"/>
          <w:sz w:val="24"/>
        </w:rPr>
        <w:t xml:space="preserve"> </w:t>
      </w:r>
      <w:r>
        <w:rPr>
          <w:sz w:val="24"/>
        </w:rPr>
        <w:t>no</w:t>
      </w:r>
      <w:r>
        <w:rPr>
          <w:spacing w:val="-2"/>
          <w:sz w:val="24"/>
        </w:rPr>
        <w:t xml:space="preserve"> </w:t>
      </w:r>
      <w:r>
        <w:rPr>
          <w:sz w:val="24"/>
        </w:rPr>
        <w:t>more</w:t>
      </w:r>
      <w:r>
        <w:rPr>
          <w:spacing w:val="-2"/>
          <w:sz w:val="24"/>
        </w:rPr>
        <w:t xml:space="preserve"> </w:t>
      </w:r>
      <w:r>
        <w:rPr>
          <w:sz w:val="24"/>
        </w:rPr>
        <w:t>than</w:t>
      </w:r>
      <w:r>
        <w:rPr>
          <w:spacing w:val="-4"/>
          <w:sz w:val="24"/>
        </w:rPr>
        <w:t xml:space="preserve"> </w:t>
      </w:r>
      <w:r>
        <w:rPr>
          <w:sz w:val="24"/>
        </w:rPr>
        <w:t>a</w:t>
      </w:r>
      <w:r>
        <w:rPr>
          <w:spacing w:val="-2"/>
          <w:sz w:val="24"/>
        </w:rPr>
        <w:t xml:space="preserve"> </w:t>
      </w:r>
      <w:r>
        <w:rPr>
          <w:sz w:val="24"/>
        </w:rPr>
        <w:t>30-day</w:t>
      </w:r>
      <w:r>
        <w:rPr>
          <w:spacing w:val="-2"/>
          <w:sz w:val="24"/>
        </w:rPr>
        <w:t xml:space="preserve"> </w:t>
      </w:r>
      <w:r>
        <w:rPr>
          <w:sz w:val="24"/>
        </w:rPr>
        <w:t>period</w:t>
      </w:r>
      <w:r>
        <w:rPr>
          <w:spacing w:val="-4"/>
          <w:sz w:val="24"/>
        </w:rPr>
        <w:t xml:space="preserve"> </w:t>
      </w:r>
      <w:r>
        <w:rPr>
          <w:sz w:val="24"/>
        </w:rPr>
        <w:t>for</w:t>
      </w:r>
      <w:r>
        <w:rPr>
          <w:spacing w:val="-2"/>
          <w:sz w:val="24"/>
        </w:rPr>
        <w:t xml:space="preserve"> </w:t>
      </w:r>
      <w:r>
        <w:rPr>
          <w:sz w:val="24"/>
        </w:rPr>
        <w:t>comment</w:t>
      </w:r>
      <w:r>
        <w:rPr>
          <w:spacing w:val="-3"/>
          <w:sz w:val="24"/>
        </w:rPr>
        <w:t xml:space="preserve"> </w:t>
      </w:r>
      <w:r>
        <w:rPr>
          <w:sz w:val="24"/>
        </w:rPr>
        <w:t>on</w:t>
      </w:r>
      <w:r>
        <w:rPr>
          <w:spacing w:val="-2"/>
          <w:sz w:val="24"/>
        </w:rPr>
        <w:t xml:space="preserve"> </w:t>
      </w:r>
      <w:r>
        <w:rPr>
          <w:sz w:val="24"/>
        </w:rPr>
        <w:t>the</w:t>
      </w:r>
      <w:r>
        <w:rPr>
          <w:spacing w:val="-2"/>
          <w:sz w:val="24"/>
        </w:rPr>
        <w:t xml:space="preserve"> </w:t>
      </w:r>
      <w:r>
        <w:rPr>
          <w:sz w:val="24"/>
        </w:rPr>
        <w:t>plan before its submission to TWC, beginning on the date that the proposed plan is made available, before its submission to TWC.</w:t>
      </w:r>
    </w:p>
    <w:p w14:paraId="042D0A29" w14:textId="77777777" w:rsidR="00AA0A28" w:rsidRDefault="00F305A9">
      <w:pPr>
        <w:spacing w:before="241"/>
        <w:ind w:left="480"/>
        <w:rPr>
          <w:b/>
          <w:sz w:val="24"/>
        </w:rPr>
      </w:pPr>
      <w:r>
        <w:rPr>
          <w:b/>
          <w:sz w:val="24"/>
        </w:rPr>
        <w:t>Minimum</w:t>
      </w:r>
      <w:r>
        <w:rPr>
          <w:b/>
          <w:spacing w:val="-3"/>
          <w:sz w:val="24"/>
        </w:rPr>
        <w:t xml:space="preserve"> </w:t>
      </w:r>
      <w:r>
        <w:rPr>
          <w:b/>
          <w:sz w:val="24"/>
        </w:rPr>
        <w:t>Plan</w:t>
      </w:r>
      <w:r>
        <w:rPr>
          <w:b/>
          <w:spacing w:val="-2"/>
          <w:sz w:val="24"/>
        </w:rPr>
        <w:t xml:space="preserve"> Requirements:</w:t>
      </w:r>
    </w:p>
    <w:p w14:paraId="4EEB7FB1" w14:textId="77777777" w:rsidR="00AA0A28" w:rsidRDefault="00F305A9" w:rsidP="00002207">
      <w:pPr>
        <w:pStyle w:val="ListParagraph"/>
        <w:numPr>
          <w:ilvl w:val="0"/>
          <w:numId w:val="7"/>
        </w:numPr>
        <w:tabs>
          <w:tab w:val="left" w:pos="780"/>
        </w:tabs>
        <w:spacing w:before="236" w:line="311" w:lineRule="exact"/>
        <w:rPr>
          <w:sz w:val="24"/>
        </w:rPr>
      </w:pPr>
      <w:r>
        <w:rPr>
          <w:sz w:val="24"/>
        </w:rPr>
        <w:t>Describe</w:t>
      </w:r>
      <w:r>
        <w:rPr>
          <w:spacing w:val="-3"/>
          <w:sz w:val="24"/>
        </w:rPr>
        <w:t xml:space="preserve"> </w:t>
      </w:r>
      <w:r>
        <w:rPr>
          <w:sz w:val="24"/>
        </w:rPr>
        <w:t>the</w:t>
      </w:r>
      <w:r>
        <w:rPr>
          <w:spacing w:val="-2"/>
          <w:sz w:val="24"/>
        </w:rPr>
        <w:t xml:space="preserve"> </w:t>
      </w:r>
      <w:r>
        <w:rPr>
          <w:sz w:val="24"/>
        </w:rPr>
        <w:t>public</w:t>
      </w:r>
      <w:r>
        <w:rPr>
          <w:spacing w:val="-1"/>
          <w:sz w:val="24"/>
        </w:rPr>
        <w:t xml:space="preserve"> </w:t>
      </w:r>
      <w:r>
        <w:rPr>
          <w:sz w:val="24"/>
        </w:rPr>
        <w:t>comment</w:t>
      </w:r>
      <w:r>
        <w:rPr>
          <w:spacing w:val="-2"/>
          <w:sz w:val="24"/>
        </w:rPr>
        <w:t xml:space="preserve"> </w:t>
      </w:r>
      <w:r>
        <w:rPr>
          <w:sz w:val="24"/>
        </w:rPr>
        <w:t>period</w:t>
      </w:r>
      <w:r>
        <w:rPr>
          <w:spacing w:val="-1"/>
          <w:sz w:val="24"/>
        </w:rPr>
        <w:t xml:space="preserve"> </w:t>
      </w:r>
      <w:r>
        <w:rPr>
          <w:spacing w:val="-2"/>
          <w:sz w:val="24"/>
        </w:rPr>
        <w:t>process</w:t>
      </w:r>
    </w:p>
    <w:p w14:paraId="3B8E7701" w14:textId="77777777" w:rsidR="00AA0A28" w:rsidRDefault="00F305A9" w:rsidP="00002207">
      <w:pPr>
        <w:pStyle w:val="ListParagraph"/>
        <w:numPr>
          <w:ilvl w:val="0"/>
          <w:numId w:val="7"/>
        </w:numPr>
        <w:tabs>
          <w:tab w:val="left" w:pos="780"/>
        </w:tabs>
        <w:spacing w:line="311" w:lineRule="exact"/>
        <w:rPr>
          <w:sz w:val="24"/>
        </w:rPr>
      </w:pPr>
      <w:r>
        <w:rPr>
          <w:sz w:val="24"/>
        </w:rPr>
        <w:t>Provide</w:t>
      </w:r>
      <w:r>
        <w:rPr>
          <w:spacing w:val="-4"/>
          <w:sz w:val="24"/>
        </w:rPr>
        <w:t xml:space="preserve"> </w:t>
      </w:r>
      <w:r>
        <w:rPr>
          <w:sz w:val="24"/>
        </w:rPr>
        <w:t>any</w:t>
      </w:r>
      <w:r>
        <w:rPr>
          <w:spacing w:val="-1"/>
          <w:sz w:val="24"/>
        </w:rPr>
        <w:t xml:space="preserve"> </w:t>
      </w:r>
      <w:r>
        <w:rPr>
          <w:sz w:val="24"/>
        </w:rPr>
        <w:t>comments</w:t>
      </w:r>
      <w:r>
        <w:rPr>
          <w:spacing w:val="-2"/>
          <w:sz w:val="24"/>
        </w:rPr>
        <w:t xml:space="preserve"> </w:t>
      </w:r>
      <w:r>
        <w:rPr>
          <w:sz w:val="24"/>
        </w:rPr>
        <w:t>received;</w:t>
      </w:r>
      <w:r>
        <w:rPr>
          <w:spacing w:val="-1"/>
          <w:sz w:val="24"/>
        </w:rPr>
        <w:t xml:space="preserve"> </w:t>
      </w:r>
      <w:r>
        <w:rPr>
          <w:sz w:val="24"/>
        </w:rPr>
        <w:t>or</w:t>
      </w:r>
      <w:r>
        <w:rPr>
          <w:spacing w:val="-2"/>
          <w:sz w:val="24"/>
        </w:rPr>
        <w:t xml:space="preserve"> </w:t>
      </w:r>
      <w:r>
        <w:rPr>
          <w:sz w:val="24"/>
        </w:rPr>
        <w:t>a</w:t>
      </w:r>
      <w:r>
        <w:rPr>
          <w:spacing w:val="-1"/>
          <w:sz w:val="24"/>
        </w:rPr>
        <w:t xml:space="preserve"> </w:t>
      </w:r>
      <w:r>
        <w:rPr>
          <w:sz w:val="24"/>
        </w:rPr>
        <w:t>statement</w:t>
      </w:r>
      <w:r>
        <w:rPr>
          <w:spacing w:val="-2"/>
          <w:sz w:val="24"/>
        </w:rPr>
        <w:t xml:space="preserve"> </w:t>
      </w:r>
      <w:r>
        <w:rPr>
          <w:sz w:val="24"/>
        </w:rPr>
        <w:t>that</w:t>
      </w:r>
      <w:r>
        <w:rPr>
          <w:spacing w:val="-2"/>
          <w:sz w:val="24"/>
        </w:rPr>
        <w:t xml:space="preserve"> </w:t>
      </w:r>
      <w:r>
        <w:rPr>
          <w:sz w:val="24"/>
        </w:rPr>
        <w:t>no</w:t>
      </w:r>
      <w:r>
        <w:rPr>
          <w:spacing w:val="-1"/>
          <w:sz w:val="24"/>
        </w:rPr>
        <w:t xml:space="preserve"> </w:t>
      </w:r>
      <w:r>
        <w:rPr>
          <w:sz w:val="24"/>
        </w:rPr>
        <w:t>public</w:t>
      </w:r>
      <w:r>
        <w:rPr>
          <w:spacing w:val="-2"/>
          <w:sz w:val="24"/>
        </w:rPr>
        <w:t xml:space="preserve"> </w:t>
      </w:r>
      <w:r>
        <w:rPr>
          <w:sz w:val="24"/>
        </w:rPr>
        <w:t>comments</w:t>
      </w:r>
      <w:r>
        <w:rPr>
          <w:spacing w:val="-2"/>
          <w:sz w:val="24"/>
        </w:rPr>
        <w:t xml:space="preserve"> </w:t>
      </w:r>
      <w:r>
        <w:rPr>
          <w:sz w:val="24"/>
        </w:rPr>
        <w:t>were</w:t>
      </w:r>
      <w:r>
        <w:rPr>
          <w:spacing w:val="-1"/>
          <w:sz w:val="24"/>
        </w:rPr>
        <w:t xml:space="preserve"> </w:t>
      </w:r>
      <w:r>
        <w:rPr>
          <w:spacing w:val="-2"/>
          <w:sz w:val="24"/>
        </w:rPr>
        <w:t>received</w:t>
      </w:r>
    </w:p>
    <w:p w14:paraId="0C96FDF2" w14:textId="77777777" w:rsidR="00AA0A28" w:rsidRDefault="00AA0A28">
      <w:pPr>
        <w:spacing w:line="311" w:lineRule="exact"/>
        <w:rPr>
          <w:sz w:val="24"/>
        </w:rPr>
      </w:pPr>
    </w:p>
    <w:p w14:paraId="606EFC48" w14:textId="77777777" w:rsidR="00E1266A" w:rsidRDefault="00E1266A">
      <w:pPr>
        <w:spacing w:line="311" w:lineRule="exact"/>
        <w:rPr>
          <w:sz w:val="24"/>
        </w:rPr>
      </w:pPr>
    </w:p>
    <w:p w14:paraId="50525B81" w14:textId="77777777" w:rsidR="00E1266A" w:rsidRDefault="00E1266A">
      <w:pPr>
        <w:spacing w:line="311" w:lineRule="exact"/>
        <w:rPr>
          <w:sz w:val="24"/>
        </w:rPr>
      </w:pPr>
      <w:r>
        <w:rPr>
          <w:sz w:val="24"/>
        </w:rPr>
        <w:t xml:space="preserve">Board Response:  Public notice of the </w:t>
      </w:r>
      <w:r w:rsidR="006E6C7A">
        <w:rPr>
          <w:sz w:val="24"/>
        </w:rPr>
        <w:t xml:space="preserve"> Board Plan was posted on  the WSRCA Web Site under local news</w:t>
      </w:r>
      <w:r w:rsidR="009F2809">
        <w:rPr>
          <w:sz w:val="24"/>
        </w:rPr>
        <w:t>, for 1</w:t>
      </w:r>
      <w:r w:rsidR="00D23444">
        <w:rPr>
          <w:sz w:val="24"/>
        </w:rPr>
        <w:t>5</w:t>
      </w:r>
      <w:r w:rsidR="009F2809">
        <w:rPr>
          <w:sz w:val="24"/>
        </w:rPr>
        <w:t xml:space="preserve"> days</w:t>
      </w:r>
      <w:r w:rsidR="006B3FF6">
        <w:rPr>
          <w:sz w:val="24"/>
        </w:rPr>
        <w:t xml:space="preserve"> with the following:</w:t>
      </w:r>
    </w:p>
    <w:p w14:paraId="76CE06AC" w14:textId="77777777" w:rsidR="006B3FF6" w:rsidRDefault="006B3FF6">
      <w:pPr>
        <w:spacing w:line="311" w:lineRule="exact"/>
        <w:rPr>
          <w:sz w:val="24"/>
        </w:rPr>
      </w:pPr>
    </w:p>
    <w:p w14:paraId="64ED62C7" w14:textId="77777777" w:rsidR="006B3FF6" w:rsidRPr="006B3FF6" w:rsidRDefault="006B3FF6" w:rsidP="006B3FF6">
      <w:pPr>
        <w:spacing w:line="311" w:lineRule="exact"/>
        <w:rPr>
          <w:b/>
          <w:bCs/>
          <w:sz w:val="24"/>
        </w:rPr>
      </w:pPr>
      <w:r w:rsidRPr="006B3FF6">
        <w:rPr>
          <w:b/>
          <w:bCs/>
          <w:sz w:val="24"/>
        </w:rPr>
        <w:t>Public Comment Open for WSRCA 2025-2028 Workforce Plan</w:t>
      </w:r>
    </w:p>
    <w:p w14:paraId="01F35FD6" w14:textId="77777777" w:rsidR="006B3FF6" w:rsidRPr="006B3FF6" w:rsidRDefault="006B3FF6" w:rsidP="006B3FF6">
      <w:pPr>
        <w:spacing w:line="311" w:lineRule="exact"/>
        <w:rPr>
          <w:b/>
          <w:bCs/>
          <w:sz w:val="24"/>
        </w:rPr>
      </w:pPr>
      <w:r w:rsidRPr="006B3FF6">
        <w:rPr>
          <w:b/>
          <w:bCs/>
          <w:sz w:val="24"/>
        </w:rPr>
        <w:t>Jan 24, 2025</w:t>
      </w:r>
      <w:r w:rsidRPr="006B3FF6">
        <w:rPr>
          <w:b/>
          <w:bCs/>
          <w:sz w:val="24"/>
        </w:rPr>
        <w:br/>
        <w:t>WSRCA Team</w:t>
      </w:r>
    </w:p>
    <w:p w14:paraId="70B04BA9" w14:textId="77777777" w:rsidR="006B3FF6" w:rsidRPr="006B3FF6" w:rsidRDefault="006B3FF6" w:rsidP="006B3FF6">
      <w:pPr>
        <w:spacing w:line="311" w:lineRule="exact"/>
        <w:rPr>
          <w:sz w:val="24"/>
        </w:rPr>
      </w:pPr>
      <w:r w:rsidRPr="006B3FF6">
        <w:rPr>
          <w:sz w:val="24"/>
        </w:rPr>
        <w:t>The Workforce Solutions Rural Capital Area (WSRCA) 2025-2028 WIOA Plan outlines key strategies for workforce development in the region, focusing on skill-building and supporting individuals with various needs. The plan aims to promote economic growth and performance accountability.</w:t>
      </w:r>
    </w:p>
    <w:p w14:paraId="36539812" w14:textId="77777777" w:rsidR="006B3FF6" w:rsidRPr="006B3FF6" w:rsidRDefault="006B3FF6" w:rsidP="006B3FF6">
      <w:pPr>
        <w:spacing w:line="311" w:lineRule="exact"/>
        <w:rPr>
          <w:sz w:val="24"/>
        </w:rPr>
      </w:pPr>
      <w:r w:rsidRPr="006B3FF6">
        <w:rPr>
          <w:sz w:val="24"/>
        </w:rPr>
        <w:t>Public comment is open until February 8, 2025. For thorough details, visit the full plan: </w:t>
      </w:r>
      <w:hyperlink r:id="rId23" w:tgtFrame="_blank" w:history="1">
        <w:r w:rsidRPr="006B3FF6">
          <w:rPr>
            <w:rStyle w:val="Hyperlink"/>
            <w:b/>
            <w:bCs/>
            <w:sz w:val="24"/>
          </w:rPr>
          <w:t>2025 2028 WIOA Plan Rural Capital</w:t>
        </w:r>
      </w:hyperlink>
    </w:p>
    <w:p w14:paraId="3FFDB6E4" w14:textId="77777777" w:rsidR="006B3FF6" w:rsidRPr="006B3FF6" w:rsidRDefault="006B3FF6" w:rsidP="006B3FF6">
      <w:pPr>
        <w:spacing w:line="311" w:lineRule="exact"/>
        <w:rPr>
          <w:sz w:val="24"/>
        </w:rPr>
      </w:pPr>
      <w:r w:rsidRPr="006B3FF6">
        <w:rPr>
          <w:sz w:val="24"/>
        </w:rPr>
        <w:t>WIOA In-Demand Occupations List: </w:t>
      </w:r>
      <w:hyperlink r:id="rId24" w:tgtFrame="_blank" w:history="1">
        <w:r w:rsidRPr="006B3FF6">
          <w:rPr>
            <w:rStyle w:val="Hyperlink"/>
            <w:b/>
            <w:bCs/>
            <w:sz w:val="24"/>
          </w:rPr>
          <w:t>WIOA In Demand Occupations List</w:t>
        </w:r>
      </w:hyperlink>
    </w:p>
    <w:p w14:paraId="035E2631" w14:textId="77777777" w:rsidR="006B3FF6" w:rsidRPr="006B3FF6" w:rsidRDefault="006B3FF6" w:rsidP="006B3FF6">
      <w:pPr>
        <w:spacing w:line="311" w:lineRule="exact"/>
        <w:rPr>
          <w:sz w:val="24"/>
        </w:rPr>
      </w:pPr>
      <w:r w:rsidRPr="006B3FF6">
        <w:rPr>
          <w:sz w:val="24"/>
        </w:rPr>
        <w:t>Please email </w:t>
      </w:r>
      <w:r w:rsidRPr="006B3FF6">
        <w:rPr>
          <w:i/>
          <w:iCs/>
          <w:sz w:val="24"/>
        </w:rPr>
        <w:t>diane.cook@ruralcapital.net</w:t>
      </w:r>
      <w:r w:rsidRPr="006B3FF6">
        <w:rPr>
          <w:sz w:val="24"/>
        </w:rPr>
        <w:t> for any public comments. </w:t>
      </w:r>
    </w:p>
    <w:p w14:paraId="2201A848" w14:textId="77777777" w:rsidR="006B3FF6" w:rsidRDefault="006B3FF6">
      <w:pPr>
        <w:spacing w:line="311" w:lineRule="exact"/>
        <w:rPr>
          <w:sz w:val="24"/>
        </w:rPr>
      </w:pPr>
    </w:p>
    <w:p w14:paraId="37535E33" w14:textId="77777777" w:rsidR="006B3FF6" w:rsidRDefault="006B3FF6">
      <w:pPr>
        <w:spacing w:line="311" w:lineRule="exact"/>
        <w:rPr>
          <w:sz w:val="24"/>
        </w:rPr>
      </w:pPr>
    </w:p>
    <w:p w14:paraId="72FCCBB9" w14:textId="77777777" w:rsidR="006B3FF6" w:rsidRDefault="006B3FF6">
      <w:pPr>
        <w:spacing w:line="311" w:lineRule="exact"/>
        <w:rPr>
          <w:sz w:val="24"/>
        </w:rPr>
      </w:pPr>
      <w:r>
        <w:rPr>
          <w:sz w:val="24"/>
        </w:rPr>
        <w:t>No Comments were received.</w:t>
      </w:r>
    </w:p>
    <w:p w14:paraId="48DE620A" w14:textId="77777777" w:rsidR="0059478B" w:rsidRDefault="0059478B">
      <w:pPr>
        <w:spacing w:line="311" w:lineRule="exact"/>
        <w:rPr>
          <w:sz w:val="24"/>
        </w:rPr>
      </w:pPr>
    </w:p>
    <w:p w14:paraId="0C9C8A35" w14:textId="77777777" w:rsidR="0059478B" w:rsidRDefault="0059478B">
      <w:pPr>
        <w:spacing w:line="311" w:lineRule="exact"/>
        <w:rPr>
          <w:sz w:val="24"/>
        </w:rPr>
      </w:pPr>
      <w:r>
        <w:rPr>
          <w:sz w:val="24"/>
        </w:rPr>
        <w:t xml:space="preserve">Reference </w:t>
      </w:r>
      <w:r w:rsidRPr="0059478B">
        <w:rPr>
          <w:sz w:val="24"/>
        </w:rPr>
        <w:t>https://workforcesolutionsrca.com/news/public-comment-open-for-wsrca-2025-2028-workforce-plan</w:t>
      </w:r>
    </w:p>
    <w:p w14:paraId="637822B3" w14:textId="241825DC" w:rsidR="0059478B" w:rsidRDefault="0059478B">
      <w:pPr>
        <w:spacing w:line="311" w:lineRule="exact"/>
        <w:rPr>
          <w:sz w:val="24"/>
        </w:rPr>
        <w:sectPr w:rsidR="0059478B" w:rsidSect="00A257C8">
          <w:headerReference w:type="default" r:id="rId25"/>
          <w:footerReference w:type="even" r:id="rId26"/>
          <w:footerReference w:type="default" r:id="rId27"/>
          <w:footerReference w:type="first" r:id="rId28"/>
          <w:type w:val="continuous"/>
          <w:pgSz w:w="12240" w:h="15840"/>
          <w:pgMar w:top="1300" w:right="1240" w:bottom="1180" w:left="1260" w:header="0" w:footer="983" w:gutter="0"/>
          <w:pgNumType w:start="0"/>
          <w:cols w:space="720"/>
        </w:sectPr>
      </w:pPr>
    </w:p>
    <w:p w14:paraId="12D815DB" w14:textId="77777777" w:rsidR="00AA0A28" w:rsidRDefault="00F305A9">
      <w:pPr>
        <w:spacing w:before="73"/>
        <w:ind w:left="120"/>
        <w:jc w:val="both"/>
        <w:rPr>
          <w:b/>
          <w:sz w:val="28"/>
        </w:rPr>
      </w:pPr>
      <w:bookmarkStart w:id="80" w:name="Appendix:_Texas_Workforce_Investment_Cou"/>
      <w:bookmarkStart w:id="81" w:name="_bookmark40"/>
      <w:bookmarkEnd w:id="80"/>
      <w:bookmarkEnd w:id="81"/>
      <w:r>
        <w:rPr>
          <w:b/>
          <w:sz w:val="28"/>
        </w:rPr>
        <w:t>Appendix:</w:t>
      </w:r>
      <w:r>
        <w:rPr>
          <w:b/>
          <w:spacing w:val="-14"/>
          <w:sz w:val="28"/>
        </w:rPr>
        <w:t xml:space="preserve"> </w:t>
      </w:r>
      <w:r>
        <w:rPr>
          <w:b/>
          <w:sz w:val="28"/>
        </w:rPr>
        <w:t>Texas</w:t>
      </w:r>
      <w:r>
        <w:rPr>
          <w:b/>
          <w:spacing w:val="-14"/>
          <w:sz w:val="28"/>
        </w:rPr>
        <w:t xml:space="preserve"> </w:t>
      </w:r>
      <w:r>
        <w:rPr>
          <w:b/>
          <w:sz w:val="28"/>
        </w:rPr>
        <w:t>Workforce</w:t>
      </w:r>
      <w:r>
        <w:rPr>
          <w:b/>
          <w:spacing w:val="-14"/>
          <w:sz w:val="28"/>
        </w:rPr>
        <w:t xml:space="preserve"> </w:t>
      </w:r>
      <w:r>
        <w:rPr>
          <w:b/>
          <w:sz w:val="28"/>
        </w:rPr>
        <w:t>Investment</w:t>
      </w:r>
      <w:r>
        <w:rPr>
          <w:b/>
          <w:spacing w:val="-13"/>
          <w:sz w:val="28"/>
        </w:rPr>
        <w:t xml:space="preserve"> </w:t>
      </w:r>
      <w:r>
        <w:rPr>
          <w:b/>
          <w:sz w:val="28"/>
        </w:rPr>
        <w:t>Council</w:t>
      </w:r>
      <w:r>
        <w:rPr>
          <w:b/>
          <w:spacing w:val="-14"/>
          <w:sz w:val="28"/>
        </w:rPr>
        <w:t xml:space="preserve"> </w:t>
      </w:r>
      <w:r>
        <w:rPr>
          <w:b/>
          <w:spacing w:val="-2"/>
          <w:sz w:val="28"/>
        </w:rPr>
        <w:t>Requirements</w:t>
      </w:r>
    </w:p>
    <w:p w14:paraId="06CB2A75" w14:textId="77777777" w:rsidR="00AA0A28" w:rsidRDefault="00F305A9">
      <w:pPr>
        <w:spacing w:before="238"/>
        <w:ind w:left="3047"/>
        <w:jc w:val="both"/>
        <w:rPr>
          <w:b/>
          <w:sz w:val="28"/>
        </w:rPr>
      </w:pPr>
      <w:bookmarkStart w:id="82" w:name="Local_Board_Plan_Requirements"/>
      <w:bookmarkStart w:id="83" w:name="_bookmark41"/>
      <w:bookmarkEnd w:id="82"/>
      <w:bookmarkEnd w:id="83"/>
      <w:r>
        <w:rPr>
          <w:b/>
          <w:sz w:val="28"/>
        </w:rPr>
        <w:t>Local</w:t>
      </w:r>
      <w:r>
        <w:rPr>
          <w:b/>
          <w:spacing w:val="-9"/>
          <w:sz w:val="28"/>
        </w:rPr>
        <w:t xml:space="preserve"> </w:t>
      </w:r>
      <w:r>
        <w:rPr>
          <w:b/>
          <w:sz w:val="28"/>
        </w:rPr>
        <w:t>Board</w:t>
      </w:r>
      <w:r>
        <w:rPr>
          <w:b/>
          <w:spacing w:val="-9"/>
          <w:sz w:val="28"/>
        </w:rPr>
        <w:t xml:space="preserve"> </w:t>
      </w:r>
      <w:r>
        <w:rPr>
          <w:b/>
          <w:sz w:val="28"/>
        </w:rPr>
        <w:t>Plan</w:t>
      </w:r>
      <w:r>
        <w:rPr>
          <w:b/>
          <w:spacing w:val="-7"/>
          <w:sz w:val="28"/>
        </w:rPr>
        <w:t xml:space="preserve"> </w:t>
      </w:r>
      <w:r>
        <w:rPr>
          <w:b/>
          <w:spacing w:val="-2"/>
          <w:sz w:val="28"/>
        </w:rPr>
        <w:t>Requirements</w:t>
      </w:r>
    </w:p>
    <w:p w14:paraId="3B289150" w14:textId="77777777" w:rsidR="00AA0A28" w:rsidRDefault="00F305A9">
      <w:pPr>
        <w:spacing w:before="243" w:line="448" w:lineRule="auto"/>
        <w:ind w:left="120" w:right="1805" w:firstLine="1670"/>
        <w:jc w:val="both"/>
        <w:rPr>
          <w:b/>
          <w:sz w:val="24"/>
        </w:rPr>
      </w:pPr>
      <w:r>
        <w:rPr>
          <w:b/>
          <w:sz w:val="24"/>
        </w:rPr>
        <w:t>for</w:t>
      </w:r>
      <w:r>
        <w:rPr>
          <w:b/>
          <w:spacing w:val="-10"/>
          <w:sz w:val="24"/>
        </w:rPr>
        <w:t xml:space="preserve"> </w:t>
      </w:r>
      <w:r>
        <w:rPr>
          <w:b/>
          <w:sz w:val="24"/>
        </w:rPr>
        <w:t>Alignment</w:t>
      </w:r>
      <w:r>
        <w:rPr>
          <w:b/>
          <w:spacing w:val="-7"/>
          <w:sz w:val="24"/>
        </w:rPr>
        <w:t xml:space="preserve"> </w:t>
      </w:r>
      <w:r>
        <w:rPr>
          <w:b/>
          <w:sz w:val="24"/>
        </w:rPr>
        <w:t>to</w:t>
      </w:r>
      <w:r>
        <w:rPr>
          <w:b/>
          <w:spacing w:val="-9"/>
          <w:sz w:val="24"/>
        </w:rPr>
        <w:t xml:space="preserve"> </w:t>
      </w:r>
      <w:r>
        <w:rPr>
          <w:b/>
          <w:sz w:val="24"/>
        </w:rPr>
        <w:t>the</w:t>
      </w:r>
      <w:r>
        <w:rPr>
          <w:b/>
          <w:spacing w:val="-7"/>
          <w:sz w:val="24"/>
        </w:rPr>
        <w:t xml:space="preserve"> </w:t>
      </w:r>
      <w:r>
        <w:rPr>
          <w:b/>
          <w:sz w:val="24"/>
        </w:rPr>
        <w:t>Texas</w:t>
      </w:r>
      <w:r>
        <w:rPr>
          <w:b/>
          <w:spacing w:val="-7"/>
          <w:sz w:val="24"/>
        </w:rPr>
        <w:t xml:space="preserve"> </w:t>
      </w:r>
      <w:r>
        <w:rPr>
          <w:b/>
          <w:sz w:val="24"/>
        </w:rPr>
        <w:t>Workforce</w:t>
      </w:r>
      <w:r>
        <w:rPr>
          <w:b/>
          <w:spacing w:val="-10"/>
          <w:sz w:val="24"/>
        </w:rPr>
        <w:t xml:space="preserve"> </w:t>
      </w:r>
      <w:r>
        <w:rPr>
          <w:b/>
          <w:sz w:val="24"/>
        </w:rPr>
        <w:t>System</w:t>
      </w:r>
      <w:r>
        <w:rPr>
          <w:b/>
          <w:spacing w:val="-6"/>
          <w:sz w:val="24"/>
        </w:rPr>
        <w:t xml:space="preserve"> </w:t>
      </w:r>
      <w:r>
        <w:rPr>
          <w:b/>
          <w:sz w:val="24"/>
        </w:rPr>
        <w:t>Strategic</w:t>
      </w:r>
      <w:r>
        <w:rPr>
          <w:b/>
          <w:spacing w:val="-9"/>
          <w:sz w:val="24"/>
        </w:rPr>
        <w:t xml:space="preserve"> </w:t>
      </w:r>
      <w:r>
        <w:rPr>
          <w:b/>
          <w:sz w:val="24"/>
        </w:rPr>
        <w:t xml:space="preserve">Plan </w:t>
      </w:r>
      <w:bookmarkStart w:id="84" w:name="Requirement_for_Workforce_Systemwide_Ali"/>
      <w:bookmarkStart w:id="85" w:name="_bookmark42"/>
      <w:bookmarkEnd w:id="84"/>
      <w:bookmarkEnd w:id="85"/>
      <w:r>
        <w:rPr>
          <w:b/>
          <w:sz w:val="24"/>
        </w:rPr>
        <w:t>Requirement for Workforce Systemwide Alignment</w:t>
      </w:r>
    </w:p>
    <w:p w14:paraId="1E5B767E" w14:textId="77777777" w:rsidR="00AA0A28" w:rsidRDefault="00F305A9">
      <w:pPr>
        <w:ind w:left="120" w:right="230"/>
        <w:jc w:val="both"/>
        <w:rPr>
          <w:sz w:val="24"/>
        </w:rPr>
      </w:pPr>
      <w:r>
        <w:rPr>
          <w:sz w:val="24"/>
        </w:rPr>
        <w:t>State</w:t>
      </w:r>
      <w:r>
        <w:rPr>
          <w:spacing w:val="-15"/>
          <w:sz w:val="24"/>
        </w:rPr>
        <w:t xml:space="preserve"> </w:t>
      </w:r>
      <w:r>
        <w:rPr>
          <w:sz w:val="24"/>
        </w:rPr>
        <w:t>law</w:t>
      </w:r>
      <w:r>
        <w:rPr>
          <w:spacing w:val="-15"/>
          <w:sz w:val="24"/>
        </w:rPr>
        <w:t xml:space="preserve"> </w:t>
      </w:r>
      <w:r>
        <w:rPr>
          <w:sz w:val="24"/>
        </w:rPr>
        <w:t>requires</w:t>
      </w:r>
      <w:r>
        <w:rPr>
          <w:spacing w:val="-15"/>
          <w:sz w:val="24"/>
        </w:rPr>
        <w:t xml:space="preserve"> </w:t>
      </w:r>
      <w:r>
        <w:rPr>
          <w:sz w:val="24"/>
        </w:rPr>
        <w:t>local</w:t>
      </w:r>
      <w:r>
        <w:rPr>
          <w:spacing w:val="-15"/>
          <w:sz w:val="24"/>
        </w:rPr>
        <w:t xml:space="preserve"> </w:t>
      </w:r>
      <w:r>
        <w:rPr>
          <w:sz w:val="24"/>
        </w:rPr>
        <w:t>workforce</w:t>
      </w:r>
      <w:r>
        <w:rPr>
          <w:spacing w:val="-14"/>
          <w:sz w:val="24"/>
        </w:rPr>
        <w:t xml:space="preserve"> </w:t>
      </w:r>
      <w:r>
        <w:rPr>
          <w:sz w:val="24"/>
        </w:rPr>
        <w:t>development</w:t>
      </w:r>
      <w:r>
        <w:rPr>
          <w:spacing w:val="-14"/>
          <w:sz w:val="24"/>
        </w:rPr>
        <w:t xml:space="preserve"> </w:t>
      </w:r>
      <w:r>
        <w:rPr>
          <w:sz w:val="24"/>
        </w:rPr>
        <w:t>boards</w:t>
      </w:r>
      <w:r>
        <w:rPr>
          <w:spacing w:val="-13"/>
          <w:sz w:val="24"/>
        </w:rPr>
        <w:t xml:space="preserve"> </w:t>
      </w:r>
      <w:r>
        <w:rPr>
          <w:sz w:val="24"/>
        </w:rPr>
        <w:t>(local</w:t>
      </w:r>
      <w:r>
        <w:rPr>
          <w:spacing w:val="-13"/>
          <w:sz w:val="24"/>
        </w:rPr>
        <w:t xml:space="preserve"> </w:t>
      </w:r>
      <w:r>
        <w:rPr>
          <w:sz w:val="24"/>
        </w:rPr>
        <w:t>board)</w:t>
      </w:r>
      <w:r>
        <w:rPr>
          <w:spacing w:val="-14"/>
          <w:sz w:val="24"/>
        </w:rPr>
        <w:t xml:space="preserve"> </w:t>
      </w:r>
      <w:r>
        <w:rPr>
          <w:sz w:val="24"/>
        </w:rPr>
        <w:t>to</w:t>
      </w:r>
      <w:r>
        <w:rPr>
          <w:spacing w:val="-15"/>
          <w:sz w:val="24"/>
        </w:rPr>
        <w:t xml:space="preserve"> </w:t>
      </w:r>
      <w:r>
        <w:rPr>
          <w:sz w:val="24"/>
        </w:rPr>
        <w:t>adopt</w:t>
      </w:r>
      <w:r>
        <w:rPr>
          <w:spacing w:val="-13"/>
          <w:sz w:val="24"/>
        </w:rPr>
        <w:t xml:space="preserve"> </w:t>
      </w:r>
      <w:r>
        <w:rPr>
          <w:sz w:val="24"/>
        </w:rPr>
        <w:t>a</w:t>
      </w:r>
      <w:r>
        <w:rPr>
          <w:spacing w:val="-13"/>
          <w:sz w:val="24"/>
        </w:rPr>
        <w:t xml:space="preserve"> </w:t>
      </w:r>
      <w:r>
        <w:rPr>
          <w:sz w:val="24"/>
        </w:rPr>
        <w:t>plan</w:t>
      </w:r>
      <w:r>
        <w:rPr>
          <w:spacing w:val="-13"/>
          <w:sz w:val="24"/>
        </w:rPr>
        <w:t xml:space="preserve"> </w:t>
      </w:r>
      <w:r>
        <w:rPr>
          <w:sz w:val="24"/>
        </w:rPr>
        <w:t>that</w:t>
      </w:r>
      <w:r>
        <w:rPr>
          <w:spacing w:val="-13"/>
          <w:sz w:val="24"/>
        </w:rPr>
        <w:t xml:space="preserve"> </w:t>
      </w:r>
      <w:r>
        <w:rPr>
          <w:sz w:val="24"/>
        </w:rPr>
        <w:t>“sets</w:t>
      </w:r>
      <w:r>
        <w:rPr>
          <w:spacing w:val="-13"/>
          <w:sz w:val="24"/>
        </w:rPr>
        <w:t xml:space="preserve"> </w:t>
      </w:r>
      <w:r>
        <w:rPr>
          <w:sz w:val="24"/>
        </w:rPr>
        <w:t>broad goals and objectives for all workforce development programs in the local area consistent with statewide goals, objectives, and performance standards,”</w:t>
      </w:r>
      <w:r>
        <w:rPr>
          <w:sz w:val="24"/>
          <w:vertAlign w:val="superscript"/>
        </w:rPr>
        <w:t>1</w:t>
      </w:r>
      <w:r>
        <w:rPr>
          <w:sz w:val="24"/>
        </w:rPr>
        <w:t xml:space="preserve"> as outlined in the workforce system strategic plan, </w:t>
      </w:r>
      <w:hyperlink r:id="rId29">
        <w:r w:rsidR="00AA0A28">
          <w:rPr>
            <w:i/>
            <w:color w:val="0461C1"/>
            <w:sz w:val="24"/>
            <w:u w:val="single" w:color="0461C1"/>
          </w:rPr>
          <w:t>Accelerating</w:t>
        </w:r>
      </w:hyperlink>
      <w:r>
        <w:rPr>
          <w:i/>
          <w:color w:val="0461C1"/>
          <w:sz w:val="24"/>
        </w:rPr>
        <w:t xml:space="preserve"> </w:t>
      </w:r>
      <w:hyperlink r:id="rId30">
        <w:r w:rsidR="00AA0A28">
          <w:rPr>
            <w:i/>
            <w:color w:val="0461C1"/>
            <w:sz w:val="24"/>
            <w:u w:val="single" w:color="0461C1"/>
          </w:rPr>
          <w:t>Alignment: Texas Workforce System Strategic Plan for Fiscal Years</w:t>
        </w:r>
      </w:hyperlink>
      <w:r>
        <w:rPr>
          <w:i/>
          <w:color w:val="0461C1"/>
          <w:sz w:val="24"/>
        </w:rPr>
        <w:t xml:space="preserve"> </w:t>
      </w:r>
      <w:hyperlink r:id="rId31">
        <w:r w:rsidR="00AA0A28">
          <w:rPr>
            <w:i/>
            <w:color w:val="0461C1"/>
            <w:spacing w:val="-2"/>
            <w:sz w:val="24"/>
            <w:u w:val="single" w:color="0461C1"/>
          </w:rPr>
          <w:t>2024-2031</w:t>
        </w:r>
      </w:hyperlink>
      <w:r>
        <w:rPr>
          <w:spacing w:val="-2"/>
          <w:sz w:val="24"/>
        </w:rPr>
        <w:t>.</w:t>
      </w:r>
    </w:p>
    <w:p w14:paraId="35DD7DBD" w14:textId="77777777" w:rsidR="00AA0A28" w:rsidRDefault="00F305A9">
      <w:pPr>
        <w:pStyle w:val="BodyText"/>
        <w:spacing w:before="240"/>
        <w:ind w:right="233"/>
        <w:jc w:val="both"/>
      </w:pPr>
      <w:r>
        <w:t>The Texas Workforce Investment Council (Council) reviews each board plan to ensure that local goals and objectives are consistent with the workforce system strategic plan. Under state law and the Workforce Innovation and Opportunity Act, the Council is charged with recommending the local board plans to the Governor for consideration and approval.</w:t>
      </w:r>
    </w:p>
    <w:p w14:paraId="0D2D9DD2" w14:textId="77777777" w:rsidR="00AA0A28" w:rsidRDefault="00F305A9">
      <w:pPr>
        <w:spacing w:before="240"/>
        <w:ind w:left="120"/>
        <w:jc w:val="both"/>
        <w:rPr>
          <w:b/>
          <w:sz w:val="24"/>
        </w:rPr>
      </w:pPr>
      <w:bookmarkStart w:id="86" w:name="Demonstrating_Local_Alignment_with_Texas"/>
      <w:bookmarkStart w:id="87" w:name="_bookmark43"/>
      <w:bookmarkEnd w:id="86"/>
      <w:bookmarkEnd w:id="87"/>
      <w:r>
        <w:rPr>
          <w:b/>
          <w:sz w:val="24"/>
        </w:rPr>
        <w:t>Demonstrating</w:t>
      </w:r>
      <w:r>
        <w:rPr>
          <w:b/>
          <w:spacing w:val="-11"/>
          <w:sz w:val="24"/>
        </w:rPr>
        <w:t xml:space="preserve"> </w:t>
      </w:r>
      <w:r>
        <w:rPr>
          <w:b/>
          <w:sz w:val="24"/>
        </w:rPr>
        <w:t>Local</w:t>
      </w:r>
      <w:r>
        <w:rPr>
          <w:b/>
          <w:spacing w:val="-9"/>
          <w:sz w:val="24"/>
        </w:rPr>
        <w:t xml:space="preserve"> </w:t>
      </w:r>
      <w:r>
        <w:rPr>
          <w:b/>
          <w:sz w:val="24"/>
        </w:rPr>
        <w:t>Alignment</w:t>
      </w:r>
      <w:r>
        <w:rPr>
          <w:b/>
          <w:spacing w:val="-10"/>
          <w:sz w:val="24"/>
        </w:rPr>
        <w:t xml:space="preserve"> </w:t>
      </w:r>
      <w:r>
        <w:rPr>
          <w:b/>
          <w:sz w:val="24"/>
        </w:rPr>
        <w:t>with</w:t>
      </w:r>
      <w:r>
        <w:rPr>
          <w:b/>
          <w:spacing w:val="-9"/>
          <w:sz w:val="24"/>
        </w:rPr>
        <w:t xml:space="preserve"> </w:t>
      </w:r>
      <w:r>
        <w:rPr>
          <w:b/>
          <w:sz w:val="24"/>
        </w:rPr>
        <w:t>Texas’</w:t>
      </w:r>
      <w:r>
        <w:rPr>
          <w:b/>
          <w:spacing w:val="-10"/>
          <w:sz w:val="24"/>
        </w:rPr>
        <w:t xml:space="preserve"> </w:t>
      </w:r>
      <w:r>
        <w:rPr>
          <w:b/>
          <w:sz w:val="24"/>
        </w:rPr>
        <w:t>Workforce</w:t>
      </w:r>
      <w:r>
        <w:rPr>
          <w:b/>
          <w:spacing w:val="-9"/>
          <w:sz w:val="24"/>
        </w:rPr>
        <w:t xml:space="preserve"> </w:t>
      </w:r>
      <w:r>
        <w:rPr>
          <w:b/>
          <w:sz w:val="24"/>
        </w:rPr>
        <w:t>System</w:t>
      </w:r>
      <w:r>
        <w:rPr>
          <w:b/>
          <w:spacing w:val="-8"/>
          <w:sz w:val="24"/>
        </w:rPr>
        <w:t xml:space="preserve"> </w:t>
      </w:r>
      <w:r>
        <w:rPr>
          <w:b/>
          <w:sz w:val="24"/>
        </w:rPr>
        <w:t>Strategic</w:t>
      </w:r>
      <w:r>
        <w:rPr>
          <w:b/>
          <w:spacing w:val="-8"/>
          <w:sz w:val="24"/>
        </w:rPr>
        <w:t xml:space="preserve"> </w:t>
      </w:r>
      <w:r>
        <w:rPr>
          <w:b/>
          <w:spacing w:val="-4"/>
          <w:sz w:val="24"/>
        </w:rPr>
        <w:t>Plan</w:t>
      </w:r>
    </w:p>
    <w:p w14:paraId="2A0C32D1" w14:textId="77777777" w:rsidR="00AA0A28" w:rsidRDefault="00F305A9">
      <w:pPr>
        <w:pStyle w:val="BodyText"/>
        <w:spacing w:before="240"/>
        <w:ind w:right="230"/>
        <w:jc w:val="both"/>
      </w:pPr>
      <w:r>
        <w:t>The</w:t>
      </w:r>
      <w:r>
        <w:rPr>
          <w:spacing w:val="-13"/>
        </w:rPr>
        <w:t xml:space="preserve"> </w:t>
      </w:r>
      <w:r>
        <w:t>local</w:t>
      </w:r>
      <w:r>
        <w:rPr>
          <w:spacing w:val="-13"/>
        </w:rPr>
        <w:t xml:space="preserve"> </w:t>
      </w:r>
      <w:r>
        <w:t>board</w:t>
      </w:r>
      <w:r>
        <w:rPr>
          <w:spacing w:val="-13"/>
        </w:rPr>
        <w:t xml:space="preserve"> </w:t>
      </w:r>
      <w:r>
        <w:t>planning</w:t>
      </w:r>
      <w:r>
        <w:rPr>
          <w:spacing w:val="-14"/>
        </w:rPr>
        <w:t xml:space="preserve"> </w:t>
      </w:r>
      <w:r>
        <w:t>process</w:t>
      </w:r>
      <w:r>
        <w:rPr>
          <w:spacing w:val="-13"/>
        </w:rPr>
        <w:t xml:space="preserve"> </w:t>
      </w:r>
      <w:r>
        <w:t>highlights</w:t>
      </w:r>
      <w:r>
        <w:rPr>
          <w:spacing w:val="-14"/>
        </w:rPr>
        <w:t xml:space="preserve"> </w:t>
      </w:r>
      <w:r>
        <w:t>the</w:t>
      </w:r>
      <w:r>
        <w:rPr>
          <w:spacing w:val="-13"/>
        </w:rPr>
        <w:t xml:space="preserve"> </w:t>
      </w:r>
      <w:r>
        <w:t>importance</w:t>
      </w:r>
      <w:r>
        <w:rPr>
          <w:spacing w:val="-13"/>
        </w:rPr>
        <w:t xml:space="preserve"> </w:t>
      </w:r>
      <w:r>
        <w:t>and</w:t>
      </w:r>
      <w:r>
        <w:rPr>
          <w:spacing w:val="-13"/>
        </w:rPr>
        <w:t xml:space="preserve"> </w:t>
      </w:r>
      <w:r>
        <w:t>interdependence</w:t>
      </w:r>
      <w:r>
        <w:rPr>
          <w:spacing w:val="-13"/>
        </w:rPr>
        <w:t xml:space="preserve"> </w:t>
      </w:r>
      <w:r>
        <w:t>of</w:t>
      </w:r>
      <w:r>
        <w:rPr>
          <w:spacing w:val="-13"/>
        </w:rPr>
        <w:t xml:space="preserve"> </w:t>
      </w:r>
      <w:r>
        <w:t>the</w:t>
      </w:r>
      <w:r>
        <w:rPr>
          <w:spacing w:val="-13"/>
        </w:rPr>
        <w:t xml:space="preserve"> </w:t>
      </w:r>
      <w:r>
        <w:t>constituents and partners of the Texas workforce system. Local boards oversee the delivery of workforce programs and services and are essential in both the development and implementation of system goals and objectives in the system strategic plan. The planning requirements help local boards inform the Council of innovative practices and articulate how local plans translate the workforce system strategic plan into local action that moves the system forward.</w:t>
      </w:r>
    </w:p>
    <w:p w14:paraId="3106583D" w14:textId="77777777" w:rsidR="00AA0A28" w:rsidRDefault="00F305A9">
      <w:pPr>
        <w:pStyle w:val="BodyText"/>
        <w:spacing w:before="240"/>
        <w:ind w:right="230"/>
        <w:jc w:val="both"/>
      </w:pPr>
      <w:r>
        <w:t>Local board responses apprise the Council—and, with the Council’s recommendation, the Governor—of system alignment, including program implementation, strategic initiatives, and innovative</w:t>
      </w:r>
      <w:r>
        <w:rPr>
          <w:spacing w:val="-6"/>
        </w:rPr>
        <w:t xml:space="preserve"> </w:t>
      </w:r>
      <w:r>
        <w:t>practices.</w:t>
      </w:r>
      <w:r>
        <w:rPr>
          <w:spacing w:val="-6"/>
        </w:rPr>
        <w:t xml:space="preserve"> </w:t>
      </w:r>
      <w:r>
        <w:t>All</w:t>
      </w:r>
      <w:r>
        <w:rPr>
          <w:spacing w:val="-6"/>
        </w:rPr>
        <w:t xml:space="preserve"> </w:t>
      </w:r>
      <w:r>
        <w:t xml:space="preserve">28 boards will be represented in the briefing for the approval of the local </w:t>
      </w:r>
      <w:r>
        <w:rPr>
          <w:spacing w:val="-2"/>
        </w:rPr>
        <w:t>plans and subsequent Council recommendation</w:t>
      </w:r>
      <w:r>
        <w:rPr>
          <w:spacing w:val="-11"/>
        </w:rPr>
        <w:t xml:space="preserve"> </w:t>
      </w:r>
      <w:r>
        <w:rPr>
          <w:spacing w:val="-2"/>
        </w:rPr>
        <w:t>to</w:t>
      </w:r>
      <w:r>
        <w:rPr>
          <w:spacing w:val="-12"/>
        </w:rPr>
        <w:t xml:space="preserve"> </w:t>
      </w:r>
      <w:r>
        <w:rPr>
          <w:spacing w:val="-2"/>
        </w:rPr>
        <w:t>the</w:t>
      </w:r>
      <w:r>
        <w:rPr>
          <w:spacing w:val="-8"/>
        </w:rPr>
        <w:t xml:space="preserve"> </w:t>
      </w:r>
      <w:r>
        <w:rPr>
          <w:spacing w:val="-2"/>
        </w:rPr>
        <w:t>Governor</w:t>
      </w:r>
      <w:r>
        <w:rPr>
          <w:spacing w:val="-8"/>
        </w:rPr>
        <w:t xml:space="preserve"> </w:t>
      </w:r>
      <w:r>
        <w:rPr>
          <w:spacing w:val="-2"/>
        </w:rPr>
        <w:t>for</w:t>
      </w:r>
      <w:r>
        <w:rPr>
          <w:spacing w:val="-11"/>
        </w:rPr>
        <w:t xml:space="preserve"> </w:t>
      </w:r>
      <w:r>
        <w:rPr>
          <w:spacing w:val="-2"/>
        </w:rPr>
        <w:t>consideration</w:t>
      </w:r>
      <w:r>
        <w:rPr>
          <w:spacing w:val="-11"/>
        </w:rPr>
        <w:t xml:space="preserve"> </w:t>
      </w:r>
      <w:r>
        <w:rPr>
          <w:spacing w:val="-2"/>
        </w:rPr>
        <w:t>for</w:t>
      </w:r>
      <w:r>
        <w:rPr>
          <w:spacing w:val="-8"/>
        </w:rPr>
        <w:t xml:space="preserve"> </w:t>
      </w:r>
      <w:r>
        <w:rPr>
          <w:spacing w:val="-2"/>
        </w:rPr>
        <w:t>approval</w:t>
      </w:r>
      <w:r>
        <w:rPr>
          <w:spacing w:val="-8"/>
        </w:rPr>
        <w:t xml:space="preserve"> </w:t>
      </w:r>
      <w:r>
        <w:rPr>
          <w:spacing w:val="-2"/>
        </w:rPr>
        <w:t>in</w:t>
      </w:r>
      <w:r>
        <w:rPr>
          <w:spacing w:val="-8"/>
        </w:rPr>
        <w:t xml:space="preserve"> </w:t>
      </w:r>
      <w:r>
        <w:rPr>
          <w:spacing w:val="-2"/>
        </w:rPr>
        <w:t xml:space="preserve">the </w:t>
      </w:r>
      <w:r>
        <w:t>spring</w:t>
      </w:r>
      <w:r>
        <w:rPr>
          <w:spacing w:val="-3"/>
        </w:rPr>
        <w:t xml:space="preserve"> </w:t>
      </w:r>
      <w:r>
        <w:t>of</w:t>
      </w:r>
      <w:r>
        <w:rPr>
          <w:spacing w:val="-3"/>
        </w:rPr>
        <w:t xml:space="preserve"> </w:t>
      </w:r>
      <w:r>
        <w:t>2025.</w:t>
      </w:r>
      <w:r>
        <w:rPr>
          <w:spacing w:val="-3"/>
        </w:rPr>
        <w:t xml:space="preserve"> </w:t>
      </w:r>
      <w:r>
        <w:t>Board</w:t>
      </w:r>
      <w:r>
        <w:rPr>
          <w:spacing w:val="-3"/>
        </w:rPr>
        <w:t xml:space="preserve"> </w:t>
      </w:r>
      <w:r>
        <w:t>responses</w:t>
      </w:r>
      <w:r>
        <w:rPr>
          <w:spacing w:val="-7"/>
        </w:rPr>
        <w:t xml:space="preserve"> </w:t>
      </w:r>
      <w:r>
        <w:t>may be included in the Council briefing materials verbatim.</w:t>
      </w:r>
    </w:p>
    <w:p w14:paraId="5B73ED9B" w14:textId="77777777" w:rsidR="00AA0A28" w:rsidRDefault="00F305A9">
      <w:pPr>
        <w:pStyle w:val="BodyText"/>
        <w:spacing w:before="240"/>
        <w:ind w:right="230"/>
        <w:jc w:val="both"/>
      </w:pPr>
      <w:r>
        <w:t xml:space="preserve">Board response cover the three strategic opportunities and four system goals in </w:t>
      </w:r>
      <w:r>
        <w:rPr>
          <w:i/>
        </w:rPr>
        <w:t xml:space="preserve">Accelerating Alignment: Texas Workforce System Strategic Plan for Fiscal Years 2024-2031 </w:t>
      </w:r>
      <w:r>
        <w:t>that focus system partners on the Council’s mission to produce an agile and resilient workforce. Building on a foundation of continuous innovation and increased collaboration, the system plan calls for accelerated</w:t>
      </w:r>
      <w:r>
        <w:rPr>
          <w:spacing w:val="-10"/>
        </w:rPr>
        <w:t xml:space="preserve"> </w:t>
      </w:r>
      <w:r>
        <w:t>engagement</w:t>
      </w:r>
      <w:r>
        <w:rPr>
          <w:spacing w:val="-10"/>
        </w:rPr>
        <w:t xml:space="preserve"> </w:t>
      </w:r>
      <w:r>
        <w:t>around</w:t>
      </w:r>
      <w:r>
        <w:rPr>
          <w:spacing w:val="-9"/>
        </w:rPr>
        <w:t xml:space="preserve"> </w:t>
      </w:r>
      <w:r>
        <w:t>three</w:t>
      </w:r>
      <w:r>
        <w:rPr>
          <w:spacing w:val="-10"/>
        </w:rPr>
        <w:t xml:space="preserve"> </w:t>
      </w:r>
      <w:r>
        <w:t>strategic</w:t>
      </w:r>
      <w:r>
        <w:rPr>
          <w:spacing w:val="-9"/>
        </w:rPr>
        <w:t xml:space="preserve"> </w:t>
      </w:r>
      <w:r>
        <w:t>opportunities:</w:t>
      </w:r>
      <w:r>
        <w:rPr>
          <w:spacing w:val="-10"/>
        </w:rPr>
        <w:t xml:space="preserve"> </w:t>
      </w:r>
      <w:r>
        <w:t>engagement</w:t>
      </w:r>
      <w:r>
        <w:rPr>
          <w:spacing w:val="-10"/>
        </w:rPr>
        <w:t xml:space="preserve"> </w:t>
      </w:r>
      <w:r>
        <w:t>of</w:t>
      </w:r>
      <w:r>
        <w:rPr>
          <w:spacing w:val="-9"/>
        </w:rPr>
        <w:t xml:space="preserve"> </w:t>
      </w:r>
      <w:r>
        <w:t>employers,</w:t>
      </w:r>
      <w:r>
        <w:rPr>
          <w:spacing w:val="-9"/>
        </w:rPr>
        <w:t xml:space="preserve"> </w:t>
      </w:r>
      <w:r>
        <w:t>improving outcomes for Texans with barriers, and use of data to support investment decisions. Each of these envisions a desirable future state for Texas and lays out essential actions to be implemented that support system goals and stronger outcomes across the Texas workforce system.</w:t>
      </w:r>
    </w:p>
    <w:p w14:paraId="096F3E29" w14:textId="77777777" w:rsidR="00AA0A28" w:rsidRDefault="00F305A9">
      <w:pPr>
        <w:pStyle w:val="BodyText"/>
        <w:spacing w:before="239" w:line="244" w:lineRule="auto"/>
        <w:ind w:right="232"/>
        <w:jc w:val="both"/>
      </w:pPr>
      <w:r>
        <w:t>The system goals drive accelerated action by system partners in service to Texas employers, learners, partners, and those with policy and planning responsibilities, as follows:</w:t>
      </w:r>
    </w:p>
    <w:p w14:paraId="0BB05F20" w14:textId="77777777" w:rsidR="00AA0A28" w:rsidRDefault="00F305A9" w:rsidP="00002207">
      <w:pPr>
        <w:pStyle w:val="ListParagraph"/>
        <w:numPr>
          <w:ilvl w:val="1"/>
          <w:numId w:val="7"/>
        </w:numPr>
        <w:tabs>
          <w:tab w:val="left" w:pos="939"/>
        </w:tabs>
        <w:spacing w:before="238"/>
        <w:ind w:right="239"/>
      </w:pPr>
      <w:r>
        <w:rPr>
          <w:u w:val="single"/>
        </w:rPr>
        <w:t>Employers System Goal</w:t>
      </w:r>
      <w:r>
        <w:t>: Accelerate the delivery of relevant education and training programs to meet the demand of employers.</w:t>
      </w:r>
    </w:p>
    <w:p w14:paraId="083DF2E5" w14:textId="77777777" w:rsidR="00AA0A28" w:rsidRDefault="00AA0A28">
      <w:pPr>
        <w:sectPr w:rsidR="00AA0A28">
          <w:headerReference w:type="default" r:id="rId32"/>
          <w:pgSz w:w="12240" w:h="15840"/>
          <w:pgMar w:top="1280" w:right="1240" w:bottom="1180" w:left="1200" w:header="0" w:footer="983" w:gutter="0"/>
          <w:cols w:space="720"/>
        </w:sectPr>
      </w:pPr>
    </w:p>
    <w:p w14:paraId="4B9BEB5F" w14:textId="77777777" w:rsidR="00AA0A28" w:rsidRDefault="00F305A9" w:rsidP="00002207">
      <w:pPr>
        <w:pStyle w:val="ListParagraph"/>
        <w:numPr>
          <w:ilvl w:val="1"/>
          <w:numId w:val="7"/>
        </w:numPr>
        <w:tabs>
          <w:tab w:val="left" w:pos="939"/>
        </w:tabs>
        <w:spacing w:before="79"/>
        <w:ind w:right="230"/>
        <w:jc w:val="both"/>
      </w:pPr>
      <w:r>
        <w:rPr>
          <w:u w:val="single"/>
        </w:rPr>
        <w:t>Learners</w:t>
      </w:r>
      <w:r>
        <w:rPr>
          <w:spacing w:val="-6"/>
          <w:u w:val="single"/>
        </w:rPr>
        <w:t xml:space="preserve"> </w:t>
      </w:r>
      <w:r>
        <w:rPr>
          <w:u w:val="single"/>
        </w:rPr>
        <w:t>System</w:t>
      </w:r>
      <w:r>
        <w:rPr>
          <w:spacing w:val="-4"/>
          <w:u w:val="single"/>
        </w:rPr>
        <w:t xml:space="preserve"> </w:t>
      </w:r>
      <w:r>
        <w:rPr>
          <w:u w:val="single"/>
        </w:rPr>
        <w:t>Goal</w:t>
      </w:r>
      <w:r>
        <w:t>:</w:t>
      </w:r>
      <w:r>
        <w:rPr>
          <w:spacing w:val="-2"/>
        </w:rPr>
        <w:t xml:space="preserve"> </w:t>
      </w:r>
      <w:r>
        <w:t>Accelerate</w:t>
      </w:r>
      <w:r>
        <w:rPr>
          <w:spacing w:val="-6"/>
        </w:rPr>
        <w:t xml:space="preserve"> </w:t>
      </w:r>
      <w:r>
        <w:t>the</w:t>
      </w:r>
      <w:r>
        <w:rPr>
          <w:spacing w:val="-6"/>
        </w:rPr>
        <w:t xml:space="preserve"> </w:t>
      </w:r>
      <w:r>
        <w:t>expansion</w:t>
      </w:r>
      <w:r>
        <w:rPr>
          <w:spacing w:val="-4"/>
        </w:rPr>
        <w:t xml:space="preserve"> </w:t>
      </w:r>
      <w:r>
        <w:t>of</w:t>
      </w:r>
      <w:r>
        <w:rPr>
          <w:spacing w:val="-6"/>
        </w:rPr>
        <w:t xml:space="preserve"> </w:t>
      </w:r>
      <w:r>
        <w:t>and</w:t>
      </w:r>
      <w:r>
        <w:rPr>
          <w:spacing w:val="-4"/>
        </w:rPr>
        <w:t xml:space="preserve"> </w:t>
      </w:r>
      <w:r>
        <w:t>access</w:t>
      </w:r>
      <w:r>
        <w:rPr>
          <w:spacing w:val="-6"/>
        </w:rPr>
        <w:t xml:space="preserve"> </w:t>
      </w:r>
      <w:r>
        <w:t>to</w:t>
      </w:r>
      <w:r>
        <w:rPr>
          <w:spacing w:val="-4"/>
        </w:rPr>
        <w:t xml:space="preserve"> </w:t>
      </w:r>
      <w:r>
        <w:t>work-based</w:t>
      </w:r>
      <w:r>
        <w:rPr>
          <w:spacing w:val="-4"/>
        </w:rPr>
        <w:t xml:space="preserve"> </w:t>
      </w:r>
      <w:r>
        <w:t>skill</w:t>
      </w:r>
      <w:r>
        <w:rPr>
          <w:spacing w:val="-3"/>
        </w:rPr>
        <w:t xml:space="preserve"> </w:t>
      </w:r>
      <w:r>
        <w:t>and</w:t>
      </w:r>
      <w:r>
        <w:rPr>
          <w:spacing w:val="-5"/>
        </w:rPr>
        <w:t xml:space="preserve"> </w:t>
      </w:r>
      <w:r>
        <w:t>knowledge acquisition to respond to the needs of learners.</w:t>
      </w:r>
    </w:p>
    <w:p w14:paraId="37A16D7C" w14:textId="77777777" w:rsidR="00AA0A28" w:rsidRDefault="00F305A9" w:rsidP="00002207">
      <w:pPr>
        <w:pStyle w:val="ListParagraph"/>
        <w:numPr>
          <w:ilvl w:val="1"/>
          <w:numId w:val="7"/>
        </w:numPr>
        <w:tabs>
          <w:tab w:val="left" w:pos="939"/>
        </w:tabs>
        <w:spacing w:before="39"/>
        <w:ind w:right="237"/>
        <w:jc w:val="both"/>
        <w:rPr>
          <w:b/>
        </w:rPr>
      </w:pPr>
      <w:r>
        <w:rPr>
          <w:u w:val="single"/>
        </w:rPr>
        <w:t>Partners</w:t>
      </w:r>
      <w:r>
        <w:rPr>
          <w:spacing w:val="-2"/>
          <w:u w:val="single"/>
        </w:rPr>
        <w:t xml:space="preserve"> </w:t>
      </w:r>
      <w:r>
        <w:rPr>
          <w:u w:val="single"/>
        </w:rPr>
        <w:t>System</w:t>
      </w:r>
      <w:r>
        <w:rPr>
          <w:spacing w:val="-1"/>
          <w:u w:val="single"/>
        </w:rPr>
        <w:t xml:space="preserve"> </w:t>
      </w:r>
      <w:r>
        <w:rPr>
          <w:u w:val="single"/>
        </w:rPr>
        <w:t>Goal</w:t>
      </w:r>
      <w:r>
        <w:t>:</w:t>
      </w:r>
      <w:r>
        <w:rPr>
          <w:spacing w:val="-1"/>
        </w:rPr>
        <w:t xml:space="preserve"> </w:t>
      </w:r>
      <w:r>
        <w:t>Accelerate</w:t>
      </w:r>
      <w:r>
        <w:rPr>
          <w:spacing w:val="-4"/>
        </w:rPr>
        <w:t xml:space="preserve"> </w:t>
      </w:r>
      <w:r>
        <w:t>the</w:t>
      </w:r>
      <w:r>
        <w:rPr>
          <w:spacing w:val="-4"/>
        </w:rPr>
        <w:t xml:space="preserve"> </w:t>
      </w:r>
      <w:r>
        <w:t>development</w:t>
      </w:r>
      <w:r>
        <w:rPr>
          <w:spacing w:val="-3"/>
        </w:rPr>
        <w:t xml:space="preserve"> </w:t>
      </w:r>
      <w:r>
        <w:t>and</w:t>
      </w:r>
      <w:r>
        <w:rPr>
          <w:spacing w:val="-2"/>
        </w:rPr>
        <w:t xml:space="preserve"> </w:t>
      </w:r>
      <w:r>
        <w:t>use</w:t>
      </w:r>
      <w:r>
        <w:rPr>
          <w:spacing w:val="-4"/>
        </w:rPr>
        <w:t xml:space="preserve"> </w:t>
      </w:r>
      <w:r>
        <w:t>of</w:t>
      </w:r>
      <w:r>
        <w:rPr>
          <w:spacing w:val="-3"/>
        </w:rPr>
        <w:t xml:space="preserve"> </w:t>
      </w:r>
      <w:r>
        <w:t>models</w:t>
      </w:r>
      <w:r>
        <w:rPr>
          <w:spacing w:val="-4"/>
        </w:rPr>
        <w:t xml:space="preserve"> </w:t>
      </w:r>
      <w:r>
        <w:t>to</w:t>
      </w:r>
      <w:r>
        <w:rPr>
          <w:spacing w:val="-2"/>
        </w:rPr>
        <w:t xml:space="preserve"> </w:t>
      </w:r>
      <w:r>
        <w:t>support</w:t>
      </w:r>
      <w:r>
        <w:rPr>
          <w:spacing w:val="-4"/>
        </w:rPr>
        <w:t xml:space="preserve"> </w:t>
      </w:r>
      <w:r>
        <w:t>and</w:t>
      </w:r>
      <w:r>
        <w:rPr>
          <w:spacing w:val="-2"/>
        </w:rPr>
        <w:t xml:space="preserve"> </w:t>
      </w:r>
      <w:r>
        <w:t>build</w:t>
      </w:r>
      <w:r>
        <w:rPr>
          <w:spacing w:val="-2"/>
        </w:rPr>
        <w:t xml:space="preserve"> </w:t>
      </w:r>
      <w:r>
        <w:t>system partners’ capacity, responsiveness, continuous improvement, and decision-making</w:t>
      </w:r>
      <w:r>
        <w:rPr>
          <w:b/>
        </w:rPr>
        <w:t>.</w:t>
      </w:r>
    </w:p>
    <w:p w14:paraId="46F1FCF2" w14:textId="77777777" w:rsidR="00AA0A28" w:rsidRDefault="00F305A9" w:rsidP="00002207">
      <w:pPr>
        <w:pStyle w:val="ListParagraph"/>
        <w:numPr>
          <w:ilvl w:val="1"/>
          <w:numId w:val="7"/>
        </w:numPr>
        <w:tabs>
          <w:tab w:val="left" w:pos="938"/>
        </w:tabs>
        <w:spacing w:before="38"/>
        <w:ind w:left="938" w:right="237"/>
        <w:jc w:val="both"/>
      </w:pPr>
      <w:r>
        <w:rPr>
          <w:u w:val="single"/>
        </w:rPr>
        <w:t>Policy and Planning Goal</w:t>
      </w:r>
      <w:r>
        <w:t>: Accelerate the availability of relevant workforce, education, and other data</w:t>
      </w:r>
      <w:r>
        <w:rPr>
          <w:spacing w:val="-3"/>
        </w:rPr>
        <w:t xml:space="preserve"> </w:t>
      </w:r>
      <w:r>
        <w:t>sets</w:t>
      </w:r>
      <w:r>
        <w:rPr>
          <w:spacing w:val="-3"/>
        </w:rPr>
        <w:t xml:space="preserve"> </w:t>
      </w:r>
      <w:r>
        <w:t>and</w:t>
      </w:r>
      <w:r>
        <w:rPr>
          <w:spacing w:val="-1"/>
        </w:rPr>
        <w:t xml:space="preserve"> </w:t>
      </w:r>
      <w:r>
        <w:t>the</w:t>
      </w:r>
      <w:r>
        <w:rPr>
          <w:spacing w:val="-3"/>
        </w:rPr>
        <w:t xml:space="preserve"> </w:t>
      </w:r>
      <w:r>
        <w:t>use</w:t>
      </w:r>
      <w:r>
        <w:rPr>
          <w:spacing w:val="-3"/>
        </w:rPr>
        <w:t xml:space="preserve"> </w:t>
      </w:r>
      <w:r>
        <w:t>of</w:t>
      </w:r>
      <w:r>
        <w:rPr>
          <w:spacing w:val="-2"/>
        </w:rPr>
        <w:t xml:space="preserve"> </w:t>
      </w:r>
      <w:r>
        <w:t>applied analytics</w:t>
      </w:r>
      <w:r>
        <w:rPr>
          <w:spacing w:val="-3"/>
        </w:rPr>
        <w:t xml:space="preserve"> </w:t>
      </w:r>
      <w:r>
        <w:t>to</w:t>
      </w:r>
      <w:r>
        <w:rPr>
          <w:spacing w:val="-2"/>
        </w:rPr>
        <w:t xml:space="preserve"> </w:t>
      </w:r>
      <w:r>
        <w:t>evaluate program</w:t>
      </w:r>
      <w:r>
        <w:rPr>
          <w:spacing w:val="-1"/>
        </w:rPr>
        <w:t xml:space="preserve"> </w:t>
      </w:r>
      <w:r>
        <w:t>outcomes</w:t>
      </w:r>
      <w:r>
        <w:rPr>
          <w:spacing w:val="-3"/>
        </w:rPr>
        <w:t xml:space="preserve"> </w:t>
      </w:r>
      <w:r>
        <w:t>to</w:t>
      </w:r>
      <w:r>
        <w:rPr>
          <w:spacing w:val="-2"/>
        </w:rPr>
        <w:t xml:space="preserve"> </w:t>
      </w:r>
      <w:r>
        <w:t>respond</w:t>
      </w:r>
      <w:r>
        <w:rPr>
          <w:spacing w:val="-3"/>
        </w:rPr>
        <w:t xml:space="preserve"> </w:t>
      </w:r>
      <w:r>
        <w:t>to</w:t>
      </w:r>
      <w:r>
        <w:rPr>
          <w:spacing w:val="-2"/>
        </w:rPr>
        <w:t xml:space="preserve"> </w:t>
      </w:r>
      <w:r>
        <w:t>the</w:t>
      </w:r>
      <w:r>
        <w:rPr>
          <w:spacing w:val="-3"/>
        </w:rPr>
        <w:t xml:space="preserve"> </w:t>
      </w:r>
      <w:r>
        <w:t>needs</w:t>
      </w:r>
      <w:r>
        <w:rPr>
          <w:spacing w:val="-1"/>
        </w:rPr>
        <w:t xml:space="preserve"> </w:t>
      </w:r>
      <w:r>
        <w:t>of policy makers and planners.</w:t>
      </w:r>
    </w:p>
    <w:p w14:paraId="4C81B405" w14:textId="77777777" w:rsidR="00AA0A28" w:rsidRDefault="00F305A9">
      <w:pPr>
        <w:pStyle w:val="BodyText"/>
        <w:spacing w:before="132"/>
        <w:ind w:left="0"/>
        <w:rPr>
          <w:sz w:val="20"/>
        </w:rPr>
      </w:pPr>
      <w:r>
        <w:rPr>
          <w:noProof/>
        </w:rPr>
        <mc:AlternateContent>
          <mc:Choice Requires="wps">
            <w:drawing>
              <wp:anchor distT="0" distB="0" distL="0" distR="0" simplePos="0" relativeHeight="251658240" behindDoc="1" locked="0" layoutInCell="1" allowOverlap="1" wp14:anchorId="47A8C33D" wp14:editId="3056D826">
                <wp:simplePos x="0" y="0"/>
                <wp:positionH relativeFrom="page">
                  <wp:posOffset>914400</wp:posOffset>
                </wp:positionH>
                <wp:positionV relativeFrom="paragraph">
                  <wp:posOffset>245580</wp:posOffset>
                </wp:positionV>
                <wp:extent cx="182943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07CF63" id="Graphic 3" o:spid="_x0000_s1026" style="position:absolute;margin-left:1in;margin-top:19.35pt;width:144.05pt;height:.75pt;z-index:-2516582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7L4+E4AAAAAkBAAAPAAAAZHJzL2Rvd25yZXYueG1sTI9B&#10;S8NAEIXvgv9hGcGLtJsmQUPMpqggFmxB0+J5kx2TYHY2ZLdt/PeOJ73NYx7vfa9Yz3YQJ5x870jB&#10;ahmBQGqc6alVcNg/LzIQPmgyenCECr7Rw7q8vCh0btyZ3vFUhVZwCPlcK+hCGHMpfdOh1X7pRiT+&#10;fbrJ6sByaqWZ9JnD7SDjKLqVVvfEDZ0e8anD5qs6WgUvZrfJ3m7wdbdJqsdwmLd1+rFV6vpqfrgH&#10;EXAOf2b4xWd0KJmpdkcyXgys05S3BAVJdgeCDWkSr0DUfEQxyLKQ/xeUPwAAAP//AwBQSwECLQAU&#10;AAYACAAAACEAtoM4kv4AAADhAQAAEwAAAAAAAAAAAAAAAAAAAAAAW0NvbnRlbnRfVHlwZXNdLnht&#10;bFBLAQItABQABgAIAAAAIQA4/SH/1gAAAJQBAAALAAAAAAAAAAAAAAAAAC8BAABfcmVscy8ucmVs&#10;c1BLAQItABQABgAIAAAAIQD6gXGMIwIAAL0EAAAOAAAAAAAAAAAAAAAAAC4CAABkcnMvZTJvRG9j&#10;LnhtbFBLAQItABQABgAIAAAAIQC7L4+E4AAAAAkBAAAPAAAAAAAAAAAAAAAAAH0EAABkcnMvZG93&#10;bnJldi54bWxQSwUGAAAAAAQABADzAAAAigUAAAAA&#10;" path="m1829054,l,,,9144r1829054,l1829054,xe" fillcolor="black" stroked="f">
                <v:path arrowok="t"/>
                <w10:wrap type="topAndBottom" anchorx="page"/>
              </v:shape>
            </w:pict>
          </mc:Fallback>
        </mc:AlternateContent>
      </w:r>
    </w:p>
    <w:p w14:paraId="26E3F112" w14:textId="77777777" w:rsidR="00AA0A28" w:rsidRDefault="00F305A9">
      <w:pPr>
        <w:spacing w:before="202"/>
        <w:ind w:left="219"/>
        <w:jc w:val="both"/>
        <w:rPr>
          <w:rFonts w:ascii="Calibri"/>
          <w:sz w:val="20"/>
        </w:rPr>
      </w:pPr>
      <w:r>
        <w:rPr>
          <w:rFonts w:ascii="Calibri"/>
          <w:sz w:val="20"/>
        </w:rPr>
        <w:t>(Texas</w:t>
      </w:r>
      <w:r>
        <w:rPr>
          <w:rFonts w:ascii="Calibri"/>
          <w:spacing w:val="-10"/>
          <w:sz w:val="20"/>
        </w:rPr>
        <w:t xml:space="preserve"> </w:t>
      </w:r>
      <w:r>
        <w:rPr>
          <w:rFonts w:ascii="Calibri"/>
          <w:sz w:val="20"/>
        </w:rPr>
        <w:t>Government</w:t>
      </w:r>
      <w:r>
        <w:rPr>
          <w:rFonts w:ascii="Calibri"/>
          <w:spacing w:val="-9"/>
          <w:sz w:val="20"/>
        </w:rPr>
        <w:t xml:space="preserve"> </w:t>
      </w:r>
      <w:r>
        <w:rPr>
          <w:rFonts w:ascii="Calibri"/>
          <w:sz w:val="20"/>
        </w:rPr>
        <w:t>Code</w:t>
      </w:r>
      <w:r>
        <w:rPr>
          <w:rFonts w:ascii="Calibri"/>
          <w:spacing w:val="-11"/>
          <w:sz w:val="20"/>
        </w:rPr>
        <w:t xml:space="preserve"> </w:t>
      </w:r>
      <w:r>
        <w:rPr>
          <w:rFonts w:ascii="Calibri"/>
          <w:sz w:val="20"/>
        </w:rPr>
        <w:t>Sec.</w:t>
      </w:r>
      <w:r>
        <w:rPr>
          <w:rFonts w:ascii="Calibri"/>
          <w:spacing w:val="-9"/>
          <w:sz w:val="20"/>
        </w:rPr>
        <w:t xml:space="preserve"> </w:t>
      </w:r>
      <w:r>
        <w:rPr>
          <w:rFonts w:ascii="Calibri"/>
          <w:sz w:val="20"/>
        </w:rPr>
        <w:t>2308.304,</w:t>
      </w:r>
      <w:r>
        <w:rPr>
          <w:rFonts w:ascii="Calibri"/>
          <w:spacing w:val="-10"/>
          <w:sz w:val="20"/>
        </w:rPr>
        <w:t xml:space="preserve"> </w:t>
      </w:r>
      <w:r>
        <w:rPr>
          <w:rFonts w:ascii="Calibri"/>
          <w:sz w:val="20"/>
        </w:rPr>
        <w:t>Local</w:t>
      </w:r>
      <w:r>
        <w:rPr>
          <w:rFonts w:ascii="Calibri"/>
          <w:spacing w:val="-10"/>
          <w:sz w:val="20"/>
        </w:rPr>
        <w:t xml:space="preserve"> </w:t>
      </w:r>
      <w:r>
        <w:rPr>
          <w:rFonts w:ascii="Calibri"/>
          <w:spacing w:val="-2"/>
          <w:sz w:val="20"/>
        </w:rPr>
        <w:t>Plan.).</w:t>
      </w:r>
    </w:p>
    <w:p w14:paraId="11A3FD6F" w14:textId="77777777" w:rsidR="00AA0A28" w:rsidRDefault="00AA0A28">
      <w:pPr>
        <w:pStyle w:val="BodyText"/>
        <w:spacing w:before="26"/>
        <w:ind w:left="0"/>
        <w:rPr>
          <w:rFonts w:ascii="Calibri"/>
          <w:sz w:val="20"/>
        </w:rPr>
      </w:pPr>
    </w:p>
    <w:p w14:paraId="5B3E4026" w14:textId="77777777" w:rsidR="00AA0A28" w:rsidRDefault="00F305A9">
      <w:pPr>
        <w:ind w:left="219"/>
        <w:jc w:val="both"/>
        <w:rPr>
          <w:b/>
          <w:sz w:val="24"/>
        </w:rPr>
      </w:pPr>
      <w:bookmarkStart w:id="88" w:name="Directions_for_Demonstrating_Alignment_w"/>
      <w:bookmarkStart w:id="89" w:name="_bookmark44"/>
      <w:bookmarkEnd w:id="88"/>
      <w:bookmarkEnd w:id="89"/>
      <w:r>
        <w:rPr>
          <w:b/>
          <w:sz w:val="24"/>
        </w:rPr>
        <w:t>Directions</w:t>
      </w:r>
      <w:r>
        <w:rPr>
          <w:b/>
          <w:spacing w:val="-9"/>
          <w:sz w:val="24"/>
        </w:rPr>
        <w:t xml:space="preserve"> </w:t>
      </w:r>
      <w:r>
        <w:rPr>
          <w:b/>
          <w:sz w:val="24"/>
        </w:rPr>
        <w:t>for</w:t>
      </w:r>
      <w:r>
        <w:rPr>
          <w:b/>
          <w:spacing w:val="-6"/>
          <w:sz w:val="24"/>
        </w:rPr>
        <w:t xml:space="preserve"> </w:t>
      </w:r>
      <w:r>
        <w:rPr>
          <w:b/>
          <w:sz w:val="24"/>
        </w:rPr>
        <w:t>Demonstrating</w:t>
      </w:r>
      <w:r>
        <w:rPr>
          <w:b/>
          <w:spacing w:val="-5"/>
          <w:sz w:val="24"/>
        </w:rPr>
        <w:t xml:space="preserve"> </w:t>
      </w:r>
      <w:r>
        <w:rPr>
          <w:b/>
          <w:sz w:val="24"/>
        </w:rPr>
        <w:t>Alignment</w:t>
      </w:r>
      <w:r>
        <w:rPr>
          <w:b/>
          <w:spacing w:val="-4"/>
          <w:sz w:val="24"/>
        </w:rPr>
        <w:t xml:space="preserve"> </w:t>
      </w:r>
      <w:r>
        <w:rPr>
          <w:b/>
          <w:sz w:val="24"/>
        </w:rPr>
        <w:t>with</w:t>
      </w:r>
      <w:r>
        <w:rPr>
          <w:b/>
          <w:spacing w:val="-5"/>
          <w:sz w:val="24"/>
        </w:rPr>
        <w:t xml:space="preserve"> </w:t>
      </w:r>
      <w:r>
        <w:rPr>
          <w:b/>
          <w:sz w:val="24"/>
        </w:rPr>
        <w:t>the</w:t>
      </w:r>
      <w:r>
        <w:rPr>
          <w:b/>
          <w:spacing w:val="-7"/>
          <w:sz w:val="24"/>
        </w:rPr>
        <w:t xml:space="preserve"> </w:t>
      </w:r>
      <w:r>
        <w:rPr>
          <w:b/>
          <w:sz w:val="24"/>
        </w:rPr>
        <w:t>Texas</w:t>
      </w:r>
      <w:r>
        <w:rPr>
          <w:b/>
          <w:spacing w:val="-5"/>
          <w:sz w:val="24"/>
        </w:rPr>
        <w:t xml:space="preserve"> </w:t>
      </w:r>
      <w:r>
        <w:rPr>
          <w:b/>
          <w:sz w:val="24"/>
        </w:rPr>
        <w:t>Workforce</w:t>
      </w:r>
      <w:r>
        <w:rPr>
          <w:b/>
          <w:spacing w:val="-7"/>
          <w:sz w:val="24"/>
        </w:rPr>
        <w:t xml:space="preserve"> </w:t>
      </w:r>
      <w:r>
        <w:rPr>
          <w:b/>
          <w:sz w:val="24"/>
        </w:rPr>
        <w:t>System</w:t>
      </w:r>
      <w:r>
        <w:rPr>
          <w:b/>
          <w:spacing w:val="-3"/>
          <w:sz w:val="24"/>
        </w:rPr>
        <w:t xml:space="preserve"> </w:t>
      </w:r>
      <w:r>
        <w:rPr>
          <w:b/>
          <w:sz w:val="24"/>
        </w:rPr>
        <w:t>Strategic</w:t>
      </w:r>
      <w:r>
        <w:rPr>
          <w:b/>
          <w:spacing w:val="-3"/>
          <w:sz w:val="24"/>
        </w:rPr>
        <w:t xml:space="preserve"> </w:t>
      </w:r>
      <w:r>
        <w:rPr>
          <w:b/>
          <w:spacing w:val="-4"/>
          <w:sz w:val="24"/>
        </w:rPr>
        <w:t>Plan</w:t>
      </w:r>
    </w:p>
    <w:p w14:paraId="7E2FCDD0" w14:textId="77777777" w:rsidR="00AA0A28" w:rsidRDefault="00F305A9">
      <w:pPr>
        <w:spacing w:before="252"/>
        <w:ind w:left="219" w:right="230"/>
        <w:jc w:val="both"/>
      </w:pPr>
      <w:r>
        <w:t>Local board plan responses must demonstrate alignment with the workforce system plan and, therefore, require both summary information and citations to the strategies and initiatives that advance progress towards</w:t>
      </w:r>
      <w:r>
        <w:rPr>
          <w:spacing w:val="-12"/>
        </w:rPr>
        <w:t xml:space="preserve"> </w:t>
      </w:r>
      <w:r>
        <w:t>the</w:t>
      </w:r>
      <w:r>
        <w:rPr>
          <w:spacing w:val="-11"/>
        </w:rPr>
        <w:t xml:space="preserve"> </w:t>
      </w:r>
      <w:r>
        <w:t>workforce</w:t>
      </w:r>
      <w:r>
        <w:rPr>
          <w:spacing w:val="-10"/>
        </w:rPr>
        <w:t xml:space="preserve"> </w:t>
      </w:r>
      <w:r>
        <w:t>system</w:t>
      </w:r>
      <w:r>
        <w:rPr>
          <w:spacing w:val="-11"/>
        </w:rPr>
        <w:t xml:space="preserve"> </w:t>
      </w:r>
      <w:r>
        <w:t>goals</w:t>
      </w:r>
      <w:r>
        <w:rPr>
          <w:spacing w:val="-13"/>
        </w:rPr>
        <w:t xml:space="preserve"> </w:t>
      </w:r>
      <w:r>
        <w:t>in</w:t>
      </w:r>
      <w:r>
        <w:rPr>
          <w:spacing w:val="-9"/>
        </w:rPr>
        <w:t xml:space="preserve"> </w:t>
      </w:r>
      <w:hyperlink r:id="rId33">
        <w:r w:rsidR="00AA0A28">
          <w:rPr>
            <w:i/>
            <w:color w:val="0461C1"/>
            <w:u w:val="single" w:color="0461C1"/>
          </w:rPr>
          <w:t>Accelerating</w:t>
        </w:r>
        <w:r w:rsidR="00AA0A28">
          <w:rPr>
            <w:i/>
            <w:color w:val="0461C1"/>
            <w:spacing w:val="-11"/>
            <w:u w:val="single" w:color="0461C1"/>
          </w:rPr>
          <w:t xml:space="preserve"> </w:t>
        </w:r>
        <w:r w:rsidR="00AA0A28">
          <w:rPr>
            <w:i/>
            <w:color w:val="0461C1"/>
            <w:u w:val="single" w:color="0461C1"/>
          </w:rPr>
          <w:t>Alignment:</w:t>
        </w:r>
        <w:r w:rsidR="00AA0A28">
          <w:rPr>
            <w:i/>
            <w:color w:val="0461C1"/>
            <w:spacing w:val="-10"/>
            <w:u w:val="single" w:color="0461C1"/>
          </w:rPr>
          <w:t xml:space="preserve"> </w:t>
        </w:r>
        <w:r w:rsidR="00AA0A28">
          <w:rPr>
            <w:i/>
            <w:color w:val="0461C1"/>
            <w:u w:val="single" w:color="0461C1"/>
          </w:rPr>
          <w:t>Texas</w:t>
        </w:r>
        <w:r w:rsidR="00AA0A28">
          <w:rPr>
            <w:i/>
            <w:color w:val="0461C1"/>
            <w:spacing w:val="-11"/>
            <w:u w:val="single" w:color="0461C1"/>
          </w:rPr>
          <w:t xml:space="preserve"> </w:t>
        </w:r>
        <w:r w:rsidR="00AA0A28">
          <w:rPr>
            <w:i/>
            <w:color w:val="0461C1"/>
            <w:u w:val="single" w:color="0461C1"/>
          </w:rPr>
          <w:t>Workforce</w:t>
        </w:r>
        <w:r w:rsidR="00AA0A28">
          <w:rPr>
            <w:i/>
            <w:color w:val="0461C1"/>
            <w:spacing w:val="-10"/>
            <w:u w:val="single" w:color="0461C1"/>
          </w:rPr>
          <w:t xml:space="preserve"> </w:t>
        </w:r>
        <w:r w:rsidR="00AA0A28">
          <w:rPr>
            <w:i/>
            <w:color w:val="0461C1"/>
            <w:u w:val="single" w:color="0461C1"/>
          </w:rPr>
          <w:t>System</w:t>
        </w:r>
        <w:r w:rsidR="00AA0A28">
          <w:rPr>
            <w:i/>
            <w:color w:val="0461C1"/>
            <w:spacing w:val="-12"/>
            <w:u w:val="single" w:color="0461C1"/>
          </w:rPr>
          <w:t xml:space="preserve"> </w:t>
        </w:r>
        <w:r w:rsidR="00AA0A28">
          <w:rPr>
            <w:i/>
            <w:color w:val="0461C1"/>
            <w:u w:val="single" w:color="0461C1"/>
          </w:rPr>
          <w:t>Strategic</w:t>
        </w:r>
        <w:r w:rsidR="00AA0A28">
          <w:rPr>
            <w:i/>
            <w:color w:val="0461C1"/>
            <w:spacing w:val="-11"/>
            <w:u w:val="single" w:color="0461C1"/>
          </w:rPr>
          <w:t xml:space="preserve"> </w:t>
        </w:r>
        <w:r w:rsidR="00AA0A28">
          <w:rPr>
            <w:i/>
            <w:color w:val="0461C1"/>
            <w:u w:val="single" w:color="0461C1"/>
          </w:rPr>
          <w:t>Plan</w:t>
        </w:r>
        <w:r w:rsidR="00AA0A28">
          <w:rPr>
            <w:i/>
            <w:color w:val="0461C1"/>
            <w:spacing w:val="-14"/>
            <w:u w:val="single" w:color="0461C1"/>
          </w:rPr>
          <w:t xml:space="preserve"> </w:t>
        </w:r>
        <w:r w:rsidR="00AA0A28">
          <w:rPr>
            <w:i/>
            <w:color w:val="0461C1"/>
            <w:u w:val="single" w:color="0461C1"/>
          </w:rPr>
          <w:t>for</w:t>
        </w:r>
      </w:hyperlink>
      <w:r>
        <w:rPr>
          <w:i/>
          <w:color w:val="0461C1"/>
        </w:rPr>
        <w:t xml:space="preserve"> </w:t>
      </w:r>
      <w:hyperlink r:id="rId34">
        <w:r w:rsidR="00AA0A28">
          <w:rPr>
            <w:i/>
            <w:color w:val="0461C1"/>
            <w:u w:val="single" w:color="0461C1"/>
          </w:rPr>
          <w:t>Fiscal Years 2024-2031</w:t>
        </w:r>
        <w:r w:rsidR="00AA0A28">
          <w:t>.</w:t>
        </w:r>
      </w:hyperlink>
      <w:r>
        <w:t xml:space="preserve"> Please refer to the workforce system plan for definitions of specific terms.</w:t>
      </w:r>
    </w:p>
    <w:p w14:paraId="0AF7A6DE" w14:textId="77777777" w:rsidR="00AA0A28" w:rsidRDefault="00F305A9" w:rsidP="00002207">
      <w:pPr>
        <w:pStyle w:val="ListParagraph"/>
        <w:numPr>
          <w:ilvl w:val="0"/>
          <w:numId w:val="6"/>
        </w:numPr>
        <w:tabs>
          <w:tab w:val="left" w:pos="577"/>
          <w:tab w:val="left" w:pos="579"/>
        </w:tabs>
        <w:spacing w:before="239"/>
        <w:ind w:right="229"/>
        <w:jc w:val="both"/>
      </w:pPr>
      <w:r>
        <w:t>Provide</w:t>
      </w:r>
      <w:r>
        <w:rPr>
          <w:spacing w:val="-3"/>
        </w:rPr>
        <w:t xml:space="preserve"> </w:t>
      </w:r>
      <w:r>
        <w:t>a summary describing</w:t>
      </w:r>
      <w:r>
        <w:rPr>
          <w:spacing w:val="-1"/>
        </w:rPr>
        <w:t xml:space="preserve"> </w:t>
      </w:r>
      <w:r>
        <w:t>how</w:t>
      </w:r>
      <w:r>
        <w:rPr>
          <w:spacing w:val="-1"/>
        </w:rPr>
        <w:t xml:space="preserve"> </w:t>
      </w:r>
      <w:r>
        <w:t>the</w:t>
      </w:r>
      <w:r>
        <w:rPr>
          <w:spacing w:val="-1"/>
        </w:rPr>
        <w:t xml:space="preserve"> </w:t>
      </w:r>
      <w:r>
        <w:t>processes,</w:t>
      </w:r>
      <w:r>
        <w:rPr>
          <w:spacing w:val="-3"/>
        </w:rPr>
        <w:t xml:space="preserve"> </w:t>
      </w:r>
      <w:r>
        <w:t>activities,</w:t>
      </w:r>
      <w:r>
        <w:rPr>
          <w:spacing w:val="-3"/>
        </w:rPr>
        <w:t xml:space="preserve"> </w:t>
      </w:r>
      <w:r>
        <w:t>or</w:t>
      </w:r>
      <w:r>
        <w:rPr>
          <w:spacing w:val="-2"/>
        </w:rPr>
        <w:t xml:space="preserve"> </w:t>
      </w:r>
      <w:r>
        <w:t>initiatives in</w:t>
      </w:r>
      <w:r>
        <w:rPr>
          <w:spacing w:val="-3"/>
        </w:rPr>
        <w:t xml:space="preserve"> </w:t>
      </w:r>
      <w:r>
        <w:t>the</w:t>
      </w:r>
      <w:r>
        <w:rPr>
          <w:spacing w:val="-4"/>
        </w:rPr>
        <w:t xml:space="preserve"> </w:t>
      </w:r>
      <w:r>
        <w:t>local</w:t>
      </w:r>
      <w:r>
        <w:rPr>
          <w:spacing w:val="-1"/>
        </w:rPr>
        <w:t xml:space="preserve"> </w:t>
      </w:r>
      <w:r>
        <w:t>board</w:t>
      </w:r>
      <w:r>
        <w:rPr>
          <w:spacing w:val="-2"/>
        </w:rPr>
        <w:t xml:space="preserve"> </w:t>
      </w:r>
      <w:r>
        <w:t xml:space="preserve">plan align with the specific system goal and objective and each strategic opportunity. Response guidelines are </w:t>
      </w:r>
      <w:r>
        <w:rPr>
          <w:spacing w:val="-2"/>
        </w:rPr>
        <w:t>provided.</w:t>
      </w:r>
    </w:p>
    <w:p w14:paraId="59C94154" w14:textId="77777777" w:rsidR="00AA0A28" w:rsidRDefault="00F305A9" w:rsidP="00002207">
      <w:pPr>
        <w:pStyle w:val="ListParagraph"/>
        <w:numPr>
          <w:ilvl w:val="0"/>
          <w:numId w:val="6"/>
        </w:numPr>
        <w:tabs>
          <w:tab w:val="left" w:pos="577"/>
          <w:tab w:val="left" w:pos="580"/>
        </w:tabs>
        <w:spacing w:before="120"/>
        <w:ind w:left="580" w:right="232" w:hanging="361"/>
        <w:jc w:val="both"/>
      </w:pPr>
      <w:r>
        <w:t>Accurately</w:t>
      </w:r>
      <w:r>
        <w:rPr>
          <w:spacing w:val="-8"/>
        </w:rPr>
        <w:t xml:space="preserve"> </w:t>
      </w:r>
      <w:r>
        <w:t>cite</w:t>
      </w:r>
      <w:r>
        <w:rPr>
          <w:spacing w:val="-8"/>
        </w:rPr>
        <w:t xml:space="preserve"> </w:t>
      </w:r>
      <w:r>
        <w:t>the</w:t>
      </w:r>
      <w:r>
        <w:rPr>
          <w:spacing w:val="-6"/>
        </w:rPr>
        <w:t xml:space="preserve"> </w:t>
      </w:r>
      <w:r>
        <w:t>referenced</w:t>
      </w:r>
      <w:r>
        <w:rPr>
          <w:spacing w:val="-5"/>
        </w:rPr>
        <w:t xml:space="preserve"> </w:t>
      </w:r>
      <w:r>
        <w:t>information</w:t>
      </w:r>
      <w:r>
        <w:rPr>
          <w:spacing w:val="-10"/>
        </w:rPr>
        <w:t xml:space="preserve"> </w:t>
      </w:r>
      <w:r>
        <w:t>in</w:t>
      </w:r>
      <w:r>
        <w:rPr>
          <w:spacing w:val="-8"/>
        </w:rPr>
        <w:t xml:space="preserve"> </w:t>
      </w:r>
      <w:r>
        <w:t>the</w:t>
      </w:r>
      <w:r>
        <w:rPr>
          <w:spacing w:val="-10"/>
        </w:rPr>
        <w:t xml:space="preserve"> </w:t>
      </w:r>
      <w:r>
        <w:t>local</w:t>
      </w:r>
      <w:r>
        <w:rPr>
          <w:spacing w:val="-10"/>
        </w:rPr>
        <w:t xml:space="preserve"> </w:t>
      </w:r>
      <w:r>
        <w:t>board</w:t>
      </w:r>
      <w:r>
        <w:rPr>
          <w:spacing w:val="-8"/>
        </w:rPr>
        <w:t xml:space="preserve"> </w:t>
      </w:r>
      <w:r>
        <w:t>plan</w:t>
      </w:r>
      <w:r>
        <w:rPr>
          <w:spacing w:val="-6"/>
        </w:rPr>
        <w:t xml:space="preserve"> </w:t>
      </w:r>
      <w:r>
        <w:t>by</w:t>
      </w:r>
      <w:r>
        <w:rPr>
          <w:spacing w:val="-7"/>
        </w:rPr>
        <w:t xml:space="preserve"> </w:t>
      </w:r>
      <w:r>
        <w:t>providing</w:t>
      </w:r>
      <w:r>
        <w:rPr>
          <w:spacing w:val="-8"/>
        </w:rPr>
        <w:t xml:space="preserve"> </w:t>
      </w:r>
      <w:r>
        <w:t>the</w:t>
      </w:r>
      <w:r>
        <w:rPr>
          <w:spacing w:val="-10"/>
        </w:rPr>
        <w:t xml:space="preserve"> </w:t>
      </w:r>
      <w:r>
        <w:t>corresponding</w:t>
      </w:r>
      <w:r>
        <w:rPr>
          <w:spacing w:val="-9"/>
        </w:rPr>
        <w:t xml:space="preserve"> </w:t>
      </w:r>
      <w:r>
        <w:t>page number(s) in the plan.</w:t>
      </w:r>
    </w:p>
    <w:p w14:paraId="18DC1394" w14:textId="77777777" w:rsidR="00AA0A28" w:rsidRDefault="00F305A9">
      <w:pPr>
        <w:pStyle w:val="BodyText"/>
        <w:spacing w:before="148"/>
        <w:ind w:left="0"/>
        <w:rPr>
          <w:sz w:val="20"/>
        </w:rPr>
      </w:pPr>
      <w:r>
        <w:rPr>
          <w:noProof/>
        </w:rPr>
        <mc:AlternateContent>
          <mc:Choice Requires="wps">
            <w:drawing>
              <wp:anchor distT="0" distB="0" distL="0" distR="0" simplePos="0" relativeHeight="251658241" behindDoc="1" locked="0" layoutInCell="1" allowOverlap="1" wp14:anchorId="0EAEED3E" wp14:editId="67D02948">
                <wp:simplePos x="0" y="0"/>
                <wp:positionH relativeFrom="page">
                  <wp:posOffset>914400</wp:posOffset>
                </wp:positionH>
                <wp:positionV relativeFrom="paragraph">
                  <wp:posOffset>255571</wp:posOffset>
                </wp:positionV>
                <wp:extent cx="5943600" cy="2540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5400"/>
                        </a:xfrm>
                        <a:custGeom>
                          <a:avLst/>
                          <a:gdLst/>
                          <a:ahLst/>
                          <a:cxnLst/>
                          <a:rect l="l" t="t" r="r" b="b"/>
                          <a:pathLst>
                            <a:path w="5943600" h="25400">
                              <a:moveTo>
                                <a:pt x="5943600" y="0"/>
                              </a:moveTo>
                              <a:lnTo>
                                <a:pt x="0" y="0"/>
                              </a:lnTo>
                              <a:lnTo>
                                <a:pt x="0" y="25400"/>
                              </a:lnTo>
                              <a:lnTo>
                                <a:pt x="5943600" y="25400"/>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AF0974" id="Graphic 4" o:spid="_x0000_s1026" style="position:absolute;margin-left:1in;margin-top:20.1pt;width:468pt;height:2pt;z-index:-251658239;visibility:visible;mso-wrap-style:square;mso-wrap-distance-left:0;mso-wrap-distance-top:0;mso-wrap-distance-right:0;mso-wrap-distance-bottom:0;mso-position-horizontal:absolute;mso-position-horizontal-relative:page;mso-position-vertical:absolute;mso-position-vertical-relative:text;v-text-anchor:top" coordsize="5943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UTGQIAAMEEAAAOAAAAZHJzL2Uyb0RvYy54bWysVMFu2zAMvQ/YPwi6L06zttiMOMXQosOA&#10;oivQDDsrshwbk0WNVOL070fJkWtspw3LwabMZ/q9RzLrm1NvxdEgdeAqebFYSmGchrpz+0p+296/&#10;+yAFBeVqZcGZSr4Ykjebt2/Wgy/NClqwtUHBRRyVg69kG4Ivi4J0a3pFC/DGcbIB7FXgI+6LGtXA&#10;1XtbrJbL62IArD2CNkT89G5Myk2q3zRGh69NQyYIW0nmFtIV03UXr8Vmrco9Kt92+kxD/QOLXnWO&#10;PzqVulNBiQN2f5TqO41A0ISFhr6Apum0SRpYzcXyNzXPrfImaWFzyE820f8rqx+Pz/4JI3XyD6B/&#10;EDtSDJ7KKRMPdMacGuwjlomLU3LxZXLRnILQ/PDq4+X76yWbrTm3urrkMNZUZX5ZHyh8NpAKqeMD&#10;hbEJdY5UmyN9cjlEbmVsok1NDFJwE1EKbuJubKJXIb4X2cVQDDMmbSYSsz0czRYSLkQRE98sham+&#10;YqybY1nVDJVz+e5TvREzF57z+T7i5t/9O3Q2NNfTFsiMHkfpyezJDlYzN5zAdvV9Z200gHC/u7Uo&#10;jiquR/qdezWDpWkYByCOwg7qlycUA+9MJennQaGRwn5xPJRxwXKAOdjlAIO9hbSGyXuksD19V+iF&#10;57CSgefnEfLIqzJPBvOPgBEb33Tw6RCg6eLYJG4jo/OB9yTpP+90XMT5OaFe/3k2vwAAAP//AwBQ&#10;SwMEFAAGAAgAAAAhANt6QbrdAAAACgEAAA8AAABkcnMvZG93bnJldi54bWxMj8FOwzAQRO9I/IO1&#10;SFxQaxNFVRXiVAEJoR4JPeS4TZYkIraD7Sbh79me4Dizo9k3+WE1o5jJh8FZDY9bBYJs49rBdhpO&#10;H6+bPYgQ0bY4OksafijAobi9yTFr3WLfaa5iJ7jEhgw19DFOmZSh6clg2LqJLN8+nTcYWfpOth4X&#10;LjejTJTaSYOD5Q89TvTSU/NVXYyG57eHssRqp+pq/l6muj6elD9qfX+3lk8gIq3xLwxXfEaHgpnO&#10;7mLbIEbWacpbooZUJSCuAbVX7JzZSROQRS7/Tyh+AQAA//8DAFBLAQItABQABgAIAAAAIQC2gziS&#10;/gAAAOEBAAATAAAAAAAAAAAAAAAAAAAAAABbQ29udGVudF9UeXBlc10ueG1sUEsBAi0AFAAGAAgA&#10;AAAhADj9If/WAAAAlAEAAAsAAAAAAAAAAAAAAAAALwEAAF9yZWxzLy5yZWxzUEsBAi0AFAAGAAgA&#10;AAAhAGht1RMZAgAAwQQAAA4AAAAAAAAAAAAAAAAALgIAAGRycy9lMm9Eb2MueG1sUEsBAi0AFAAG&#10;AAgAAAAhANt6QbrdAAAACgEAAA8AAAAAAAAAAAAAAAAAcwQAAGRycy9kb3ducmV2LnhtbFBLBQYA&#10;AAAABAAEAPMAAAB9BQAAAAA=&#10;" path="m5943600,l,,,25400r5943600,l5943600,xe" fillcolor="black" stroked="f">
                <v:path arrowok="t"/>
                <w10:wrap type="topAndBottom" anchorx="page"/>
              </v:shape>
            </w:pict>
          </mc:Fallback>
        </mc:AlternateContent>
      </w:r>
    </w:p>
    <w:p w14:paraId="4DE7C2FF" w14:textId="77777777" w:rsidR="00AA0A28" w:rsidRDefault="00F305A9">
      <w:pPr>
        <w:spacing w:before="207"/>
        <w:ind w:left="115"/>
        <w:jc w:val="center"/>
        <w:rPr>
          <w:b/>
          <w:sz w:val="24"/>
        </w:rPr>
      </w:pPr>
      <w:bookmarkStart w:id="90" w:name="System_Goals_and_Objectives"/>
      <w:bookmarkStart w:id="91" w:name="_bookmark45"/>
      <w:bookmarkEnd w:id="90"/>
      <w:bookmarkEnd w:id="91"/>
      <w:r>
        <w:rPr>
          <w:b/>
          <w:sz w:val="24"/>
        </w:rPr>
        <w:t>System</w:t>
      </w:r>
      <w:r>
        <w:rPr>
          <w:b/>
          <w:spacing w:val="-3"/>
          <w:sz w:val="24"/>
        </w:rPr>
        <w:t xml:space="preserve"> </w:t>
      </w:r>
      <w:r>
        <w:rPr>
          <w:b/>
          <w:sz w:val="24"/>
        </w:rPr>
        <w:t>Goals</w:t>
      </w:r>
      <w:r>
        <w:rPr>
          <w:b/>
          <w:spacing w:val="-2"/>
          <w:sz w:val="24"/>
        </w:rPr>
        <w:t xml:space="preserve"> </w:t>
      </w:r>
      <w:r>
        <w:rPr>
          <w:b/>
          <w:sz w:val="24"/>
        </w:rPr>
        <w:t>and</w:t>
      </w:r>
      <w:r>
        <w:rPr>
          <w:b/>
          <w:spacing w:val="-3"/>
          <w:sz w:val="24"/>
        </w:rPr>
        <w:t xml:space="preserve"> </w:t>
      </w:r>
      <w:r>
        <w:rPr>
          <w:b/>
          <w:spacing w:val="-2"/>
          <w:sz w:val="24"/>
        </w:rPr>
        <w:t>Objectives</w:t>
      </w:r>
    </w:p>
    <w:p w14:paraId="4F308D3F" w14:textId="77777777" w:rsidR="00AA0A28" w:rsidRDefault="00F305A9">
      <w:pPr>
        <w:pStyle w:val="BodyText"/>
        <w:spacing w:before="6"/>
        <w:ind w:left="0"/>
        <w:rPr>
          <w:b/>
          <w:sz w:val="16"/>
        </w:rPr>
      </w:pPr>
      <w:r>
        <w:rPr>
          <w:noProof/>
        </w:rPr>
        <mc:AlternateContent>
          <mc:Choice Requires="wps">
            <w:drawing>
              <wp:anchor distT="0" distB="0" distL="0" distR="0" simplePos="0" relativeHeight="251658242" behindDoc="1" locked="0" layoutInCell="1" allowOverlap="1" wp14:anchorId="37CC8D1E" wp14:editId="3D4E8932">
                <wp:simplePos x="0" y="0"/>
                <wp:positionH relativeFrom="page">
                  <wp:posOffset>914400</wp:posOffset>
                </wp:positionH>
                <wp:positionV relativeFrom="paragraph">
                  <wp:posOffset>135879</wp:posOffset>
                </wp:positionV>
                <wp:extent cx="5943600" cy="2540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5400"/>
                        </a:xfrm>
                        <a:custGeom>
                          <a:avLst/>
                          <a:gdLst/>
                          <a:ahLst/>
                          <a:cxnLst/>
                          <a:rect l="l" t="t" r="r" b="b"/>
                          <a:pathLst>
                            <a:path w="5943600" h="25400">
                              <a:moveTo>
                                <a:pt x="5943600" y="0"/>
                              </a:moveTo>
                              <a:lnTo>
                                <a:pt x="0" y="0"/>
                              </a:lnTo>
                              <a:lnTo>
                                <a:pt x="0" y="25400"/>
                              </a:lnTo>
                              <a:lnTo>
                                <a:pt x="5943600" y="25400"/>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D193A3" id="Graphic 5" o:spid="_x0000_s1026" style="position:absolute;margin-left:1in;margin-top:10.7pt;width:468pt;height:2pt;z-index:-251658238;visibility:visible;mso-wrap-style:square;mso-wrap-distance-left:0;mso-wrap-distance-top:0;mso-wrap-distance-right:0;mso-wrap-distance-bottom:0;mso-position-horizontal:absolute;mso-position-horizontal-relative:page;mso-position-vertical:absolute;mso-position-vertical-relative:text;v-text-anchor:top" coordsize="5943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UTGQIAAMEEAAAOAAAAZHJzL2Uyb0RvYy54bWysVMFu2zAMvQ/YPwi6L06zttiMOMXQosOA&#10;oivQDDsrshwbk0WNVOL070fJkWtspw3LwabMZ/q9RzLrm1NvxdEgdeAqebFYSmGchrpz+0p+296/&#10;+yAFBeVqZcGZSr4Ykjebt2/Wgy/NClqwtUHBRRyVg69kG4Ivi4J0a3pFC/DGcbIB7FXgI+6LGtXA&#10;1XtbrJbL62IArD2CNkT89G5Myk2q3zRGh69NQyYIW0nmFtIV03UXr8Vmrco9Kt92+kxD/QOLXnWO&#10;PzqVulNBiQN2f5TqO41A0ISFhr6Apum0SRpYzcXyNzXPrfImaWFzyE820f8rqx+Pz/4JI3XyD6B/&#10;EDtSDJ7KKRMPdMacGuwjlomLU3LxZXLRnILQ/PDq4+X76yWbrTm3urrkMNZUZX5ZHyh8NpAKqeMD&#10;hbEJdY5UmyN9cjlEbmVsok1NDFJwE1EKbuJubKJXIb4X2cVQDDMmbSYSsz0czRYSLkQRE98sham+&#10;YqybY1nVDJVz+e5TvREzF57z+T7i5t/9O3Q2NNfTFsiMHkfpyezJDlYzN5zAdvV9Z200gHC/u7Uo&#10;jiquR/qdezWDpWkYByCOwg7qlycUA+9MJennQaGRwn5xPJRxwXKAOdjlAIO9hbSGyXuksD19V+iF&#10;57CSgefnEfLIqzJPBvOPgBEb33Tw6RCg6eLYJG4jo/OB9yTpP+90XMT5OaFe/3k2vwAAAP//AwBQ&#10;SwMEFAAGAAgAAAAhAN3zyvHeAAAACgEAAA8AAABkcnMvZG93bnJldi54bWxMj8FOwzAQRO9I/IO1&#10;SFwQtVuFqgpxqoCEUI+kPeS4jZckIrZD7Cbh79me4Dizo9k32X6xvZhoDJ13GtYrBYJc7U3nGg2n&#10;49vjDkSI6Az23pGGHwqwz29vMkyNn90HTWVsBJe4kKKGNsYhlTLULVkMKz+Q49unHy1GlmMjzYgz&#10;l9tebpTaSoud4w8tDvTaUv1VXqyGl/eHosByq6py+p6Hqjqc1HjQ+v5uKZ5BRFriXxiu+IwOOTOd&#10;/cWZIHrWScJboobNOgFxDaidYufMzlMCMs/k/wn5LwAAAP//AwBQSwECLQAUAAYACAAAACEAtoM4&#10;kv4AAADhAQAAEwAAAAAAAAAAAAAAAAAAAAAAW0NvbnRlbnRfVHlwZXNdLnhtbFBLAQItABQABgAI&#10;AAAAIQA4/SH/1gAAAJQBAAALAAAAAAAAAAAAAAAAAC8BAABfcmVscy8ucmVsc1BLAQItABQABgAI&#10;AAAAIQBobdUTGQIAAMEEAAAOAAAAAAAAAAAAAAAAAC4CAABkcnMvZTJvRG9jLnhtbFBLAQItABQA&#10;BgAIAAAAIQDd88rx3gAAAAoBAAAPAAAAAAAAAAAAAAAAAHMEAABkcnMvZG93bnJldi54bWxQSwUG&#10;AAAAAAQABADzAAAAfgUAAAAA&#10;" path="m5943600,l,,,25400r5943600,l5943600,xe" fillcolor="black" stroked="f">
                <v:path arrowok="t"/>
                <w10:wrap type="topAndBottom" anchorx="page"/>
              </v:shape>
            </w:pict>
          </mc:Fallback>
        </mc:AlternateContent>
      </w:r>
    </w:p>
    <w:p w14:paraId="14A79736" w14:textId="77777777" w:rsidR="00AA0A28" w:rsidRDefault="00AA0A28">
      <w:pPr>
        <w:pStyle w:val="BodyText"/>
        <w:ind w:left="0"/>
        <w:rPr>
          <w:b/>
        </w:rPr>
      </w:pPr>
    </w:p>
    <w:p w14:paraId="7C60A69D" w14:textId="77777777" w:rsidR="00AA0A28" w:rsidRDefault="00AA0A28">
      <w:pPr>
        <w:pStyle w:val="BodyText"/>
        <w:spacing w:before="139"/>
        <w:ind w:left="0"/>
        <w:rPr>
          <w:b/>
        </w:rPr>
      </w:pPr>
    </w:p>
    <w:p w14:paraId="22E4D77D" w14:textId="77777777" w:rsidR="00AA0A28" w:rsidRDefault="00F305A9" w:rsidP="00002207">
      <w:pPr>
        <w:pStyle w:val="ListParagraph"/>
        <w:numPr>
          <w:ilvl w:val="0"/>
          <w:numId w:val="5"/>
        </w:numPr>
        <w:tabs>
          <w:tab w:val="left" w:pos="576"/>
        </w:tabs>
        <w:ind w:left="576" w:hanging="357"/>
        <w:jc w:val="left"/>
        <w:rPr>
          <w:b/>
          <w:sz w:val="24"/>
        </w:rPr>
      </w:pPr>
      <w:bookmarkStart w:id="92" w:name="1._Employers_Goal_–_Delivery_of_Relevant"/>
      <w:bookmarkStart w:id="93" w:name="_bookmark46"/>
      <w:bookmarkEnd w:id="92"/>
      <w:bookmarkEnd w:id="93"/>
      <w:r>
        <w:rPr>
          <w:b/>
          <w:sz w:val="24"/>
        </w:rPr>
        <w:t>Employers</w:t>
      </w:r>
      <w:r>
        <w:rPr>
          <w:b/>
          <w:spacing w:val="-12"/>
          <w:sz w:val="24"/>
        </w:rPr>
        <w:t xml:space="preserve"> </w:t>
      </w:r>
      <w:r>
        <w:rPr>
          <w:b/>
          <w:sz w:val="24"/>
        </w:rPr>
        <w:t>Goal</w:t>
      </w:r>
      <w:r>
        <w:rPr>
          <w:b/>
          <w:spacing w:val="-3"/>
          <w:sz w:val="24"/>
        </w:rPr>
        <w:t xml:space="preserve"> </w:t>
      </w:r>
      <w:r>
        <w:rPr>
          <w:b/>
          <w:sz w:val="24"/>
        </w:rPr>
        <w:t>–</w:t>
      </w:r>
      <w:r>
        <w:rPr>
          <w:b/>
          <w:spacing w:val="-6"/>
          <w:sz w:val="24"/>
        </w:rPr>
        <w:t xml:space="preserve"> </w:t>
      </w:r>
      <w:r>
        <w:rPr>
          <w:b/>
          <w:sz w:val="24"/>
        </w:rPr>
        <w:t>Delivery</w:t>
      </w:r>
      <w:r>
        <w:rPr>
          <w:b/>
          <w:spacing w:val="-6"/>
          <w:sz w:val="24"/>
        </w:rPr>
        <w:t xml:space="preserve"> </w:t>
      </w:r>
      <w:r>
        <w:rPr>
          <w:b/>
          <w:sz w:val="24"/>
        </w:rPr>
        <w:t>of</w:t>
      </w:r>
      <w:r>
        <w:rPr>
          <w:b/>
          <w:spacing w:val="-5"/>
          <w:sz w:val="24"/>
        </w:rPr>
        <w:t xml:space="preserve"> </w:t>
      </w:r>
      <w:r>
        <w:rPr>
          <w:b/>
          <w:sz w:val="24"/>
        </w:rPr>
        <w:t>Relevant</w:t>
      </w:r>
      <w:r>
        <w:rPr>
          <w:b/>
          <w:spacing w:val="-6"/>
          <w:sz w:val="24"/>
        </w:rPr>
        <w:t xml:space="preserve"> </w:t>
      </w:r>
      <w:r>
        <w:rPr>
          <w:b/>
          <w:sz w:val="24"/>
        </w:rPr>
        <w:t>Education</w:t>
      </w:r>
      <w:r>
        <w:rPr>
          <w:b/>
          <w:spacing w:val="-10"/>
          <w:sz w:val="24"/>
        </w:rPr>
        <w:t xml:space="preserve"> </w:t>
      </w:r>
      <w:r>
        <w:rPr>
          <w:b/>
          <w:sz w:val="24"/>
        </w:rPr>
        <w:t>and</w:t>
      </w:r>
      <w:r>
        <w:rPr>
          <w:b/>
          <w:spacing w:val="-6"/>
          <w:sz w:val="24"/>
        </w:rPr>
        <w:t xml:space="preserve"> </w:t>
      </w:r>
      <w:r>
        <w:rPr>
          <w:b/>
          <w:sz w:val="24"/>
        </w:rPr>
        <w:t>Training</w:t>
      </w:r>
      <w:r>
        <w:rPr>
          <w:b/>
          <w:spacing w:val="-5"/>
          <w:sz w:val="24"/>
        </w:rPr>
        <w:t xml:space="preserve"> </w:t>
      </w:r>
      <w:r>
        <w:rPr>
          <w:b/>
          <w:spacing w:val="-2"/>
          <w:sz w:val="24"/>
        </w:rPr>
        <w:t>Programs</w:t>
      </w:r>
    </w:p>
    <w:p w14:paraId="402B9307" w14:textId="77777777" w:rsidR="00AA0A28" w:rsidRDefault="00F305A9">
      <w:pPr>
        <w:pStyle w:val="BodyText"/>
        <w:spacing w:before="240"/>
        <w:ind w:left="579" w:right="374"/>
      </w:pPr>
      <w:r>
        <w:t>Describe</w:t>
      </w:r>
      <w:r>
        <w:rPr>
          <w:spacing w:val="-15"/>
        </w:rPr>
        <w:t xml:space="preserve"> </w:t>
      </w:r>
      <w:r>
        <w:t>local</w:t>
      </w:r>
      <w:r>
        <w:rPr>
          <w:spacing w:val="-15"/>
        </w:rPr>
        <w:t xml:space="preserve"> </w:t>
      </w:r>
      <w:r>
        <w:t>board</w:t>
      </w:r>
      <w:r>
        <w:rPr>
          <w:spacing w:val="-16"/>
        </w:rPr>
        <w:t xml:space="preserve"> </w:t>
      </w:r>
      <w:r>
        <w:t>activities,</w:t>
      </w:r>
      <w:r>
        <w:rPr>
          <w:spacing w:val="-16"/>
        </w:rPr>
        <w:t xml:space="preserve"> </w:t>
      </w:r>
      <w:r>
        <w:t>initiatives,</w:t>
      </w:r>
      <w:r>
        <w:rPr>
          <w:spacing w:val="-15"/>
        </w:rPr>
        <w:t xml:space="preserve"> </w:t>
      </w:r>
      <w:r>
        <w:t>or</w:t>
      </w:r>
      <w:r>
        <w:rPr>
          <w:spacing w:val="-15"/>
        </w:rPr>
        <w:t xml:space="preserve"> </w:t>
      </w:r>
      <w:r>
        <w:t>processes</w:t>
      </w:r>
      <w:r>
        <w:rPr>
          <w:spacing w:val="-15"/>
        </w:rPr>
        <w:t xml:space="preserve"> </w:t>
      </w:r>
      <w:r>
        <w:t>that</w:t>
      </w:r>
      <w:r>
        <w:rPr>
          <w:spacing w:val="-15"/>
        </w:rPr>
        <w:t xml:space="preserve"> </w:t>
      </w:r>
      <w:r>
        <w:t>accelerate</w:t>
      </w:r>
      <w:r>
        <w:rPr>
          <w:spacing w:val="-16"/>
        </w:rPr>
        <w:t xml:space="preserve"> </w:t>
      </w:r>
      <w:r>
        <w:t>the</w:t>
      </w:r>
      <w:r>
        <w:rPr>
          <w:spacing w:val="-15"/>
        </w:rPr>
        <w:t xml:space="preserve"> </w:t>
      </w:r>
      <w:r>
        <w:t>delivery</w:t>
      </w:r>
      <w:r>
        <w:rPr>
          <w:spacing w:val="-15"/>
        </w:rPr>
        <w:t xml:space="preserve"> </w:t>
      </w:r>
      <w:r>
        <w:t>of</w:t>
      </w:r>
      <w:r>
        <w:rPr>
          <w:spacing w:val="-15"/>
        </w:rPr>
        <w:t xml:space="preserve"> </w:t>
      </w:r>
      <w:r>
        <w:t>relevant education and training programs to meet employers’ needs, specifically by increasing:</w:t>
      </w:r>
    </w:p>
    <w:p w14:paraId="62B44B5B" w14:textId="77777777" w:rsidR="00AA0A28" w:rsidRDefault="00F305A9" w:rsidP="00002207">
      <w:pPr>
        <w:pStyle w:val="ListParagraph"/>
        <w:numPr>
          <w:ilvl w:val="1"/>
          <w:numId w:val="5"/>
        </w:numPr>
        <w:tabs>
          <w:tab w:val="left" w:pos="1117"/>
        </w:tabs>
        <w:spacing w:before="236"/>
        <w:ind w:left="1117" w:hanging="358"/>
      </w:pPr>
      <w:r>
        <w:t>upskilling</w:t>
      </w:r>
      <w:r>
        <w:rPr>
          <w:spacing w:val="-14"/>
        </w:rPr>
        <w:t xml:space="preserve"> </w:t>
      </w:r>
      <w:r>
        <w:t>and</w:t>
      </w:r>
      <w:r>
        <w:rPr>
          <w:spacing w:val="-14"/>
        </w:rPr>
        <w:t xml:space="preserve"> </w:t>
      </w:r>
      <w:r>
        <w:t>reskilling</w:t>
      </w:r>
      <w:r>
        <w:rPr>
          <w:spacing w:val="-14"/>
        </w:rPr>
        <w:t xml:space="preserve"> </w:t>
      </w:r>
      <w:r>
        <w:t>programs</w:t>
      </w:r>
      <w:r>
        <w:rPr>
          <w:spacing w:val="-13"/>
        </w:rPr>
        <w:t xml:space="preserve"> </w:t>
      </w:r>
      <w:r>
        <w:t>that</w:t>
      </w:r>
      <w:r>
        <w:rPr>
          <w:spacing w:val="-14"/>
        </w:rPr>
        <w:t xml:space="preserve"> </w:t>
      </w:r>
      <w:r>
        <w:t>address</w:t>
      </w:r>
      <w:r>
        <w:rPr>
          <w:spacing w:val="-14"/>
        </w:rPr>
        <w:t xml:space="preserve"> </w:t>
      </w:r>
      <w:r>
        <w:t>employers’</w:t>
      </w:r>
      <w:r>
        <w:rPr>
          <w:spacing w:val="-14"/>
        </w:rPr>
        <w:t xml:space="preserve"> </w:t>
      </w:r>
      <w:r>
        <w:t>needs</w:t>
      </w:r>
      <w:r>
        <w:rPr>
          <w:spacing w:val="-13"/>
        </w:rPr>
        <w:t xml:space="preserve"> </w:t>
      </w:r>
      <w:r>
        <w:t>for</w:t>
      </w:r>
      <w:r>
        <w:rPr>
          <w:spacing w:val="-14"/>
        </w:rPr>
        <w:t xml:space="preserve"> </w:t>
      </w:r>
      <w:r>
        <w:t>middle</w:t>
      </w:r>
      <w:r>
        <w:rPr>
          <w:spacing w:val="-13"/>
        </w:rPr>
        <w:t xml:space="preserve"> </w:t>
      </w:r>
      <w:r>
        <w:t>skill</w:t>
      </w:r>
      <w:r>
        <w:rPr>
          <w:spacing w:val="-13"/>
        </w:rPr>
        <w:t xml:space="preserve"> </w:t>
      </w:r>
      <w:r>
        <w:rPr>
          <w:spacing w:val="-2"/>
        </w:rPr>
        <w:t>workers,</w:t>
      </w:r>
    </w:p>
    <w:p w14:paraId="39BBDDC4" w14:textId="77777777" w:rsidR="00AA0A28" w:rsidRDefault="00F305A9" w:rsidP="00002207">
      <w:pPr>
        <w:pStyle w:val="ListParagraph"/>
        <w:numPr>
          <w:ilvl w:val="1"/>
          <w:numId w:val="5"/>
        </w:numPr>
        <w:tabs>
          <w:tab w:val="left" w:pos="1117"/>
          <w:tab w:val="left" w:pos="1119"/>
        </w:tabs>
        <w:spacing w:before="3"/>
        <w:ind w:right="301" w:hanging="361"/>
      </w:pPr>
      <w:r>
        <w:t>adult</w:t>
      </w:r>
      <w:r>
        <w:rPr>
          <w:spacing w:val="-4"/>
        </w:rPr>
        <w:t xml:space="preserve"> </w:t>
      </w:r>
      <w:r>
        <w:t>learners</w:t>
      </w:r>
      <w:r>
        <w:rPr>
          <w:spacing w:val="-3"/>
        </w:rPr>
        <w:t xml:space="preserve"> </w:t>
      </w:r>
      <w:r>
        <w:t>transitioning</w:t>
      </w:r>
      <w:r>
        <w:rPr>
          <w:spacing w:val="-6"/>
        </w:rPr>
        <w:t xml:space="preserve"> </w:t>
      </w:r>
      <w:r>
        <w:t>to</w:t>
      </w:r>
      <w:r>
        <w:rPr>
          <w:spacing w:val="-4"/>
        </w:rPr>
        <w:t xml:space="preserve"> </w:t>
      </w:r>
      <w:r>
        <w:t>employment</w:t>
      </w:r>
      <w:r>
        <w:rPr>
          <w:spacing w:val="-4"/>
        </w:rPr>
        <w:t xml:space="preserve"> </w:t>
      </w:r>
      <w:r>
        <w:t>through</w:t>
      </w:r>
      <w:r>
        <w:rPr>
          <w:spacing w:val="-5"/>
        </w:rPr>
        <w:t xml:space="preserve"> </w:t>
      </w:r>
      <w:r>
        <w:t>integrated</w:t>
      </w:r>
      <w:r>
        <w:rPr>
          <w:spacing w:val="-4"/>
        </w:rPr>
        <w:t xml:space="preserve"> </w:t>
      </w:r>
      <w:r>
        <w:t>education</w:t>
      </w:r>
      <w:r>
        <w:rPr>
          <w:spacing w:val="-4"/>
        </w:rPr>
        <w:t xml:space="preserve"> </w:t>
      </w:r>
      <w:r>
        <w:t>and</w:t>
      </w:r>
      <w:r>
        <w:rPr>
          <w:spacing w:val="-5"/>
        </w:rPr>
        <w:t xml:space="preserve"> </w:t>
      </w:r>
      <w:r>
        <w:t>training</w:t>
      </w:r>
      <w:r>
        <w:rPr>
          <w:spacing w:val="-4"/>
        </w:rPr>
        <w:t xml:space="preserve"> </w:t>
      </w:r>
      <w:r>
        <w:t xml:space="preserve">programs, </w:t>
      </w:r>
      <w:r>
        <w:rPr>
          <w:spacing w:val="-4"/>
        </w:rPr>
        <w:t>and</w:t>
      </w:r>
    </w:p>
    <w:p w14:paraId="77377DC5" w14:textId="77777777" w:rsidR="00AA0A28" w:rsidRDefault="00F305A9" w:rsidP="00002207">
      <w:pPr>
        <w:pStyle w:val="ListParagraph"/>
        <w:numPr>
          <w:ilvl w:val="1"/>
          <w:numId w:val="5"/>
        </w:numPr>
        <w:tabs>
          <w:tab w:val="left" w:pos="1117"/>
        </w:tabs>
        <w:ind w:left="1117" w:hanging="358"/>
      </w:pPr>
      <w:r>
        <w:rPr>
          <w:spacing w:val="-2"/>
        </w:rPr>
        <w:t>attainment</w:t>
      </w:r>
      <w:r>
        <w:rPr>
          <w:spacing w:val="-1"/>
        </w:rPr>
        <w:t xml:space="preserve"> </w:t>
      </w:r>
      <w:r>
        <w:rPr>
          <w:spacing w:val="-2"/>
        </w:rPr>
        <w:t>of</w:t>
      </w:r>
      <w:r>
        <w:t xml:space="preserve"> </w:t>
      </w:r>
      <w:r>
        <w:rPr>
          <w:spacing w:val="-2"/>
        </w:rPr>
        <w:t>short-term</w:t>
      </w:r>
      <w:r>
        <w:rPr>
          <w:spacing w:val="1"/>
        </w:rPr>
        <w:t xml:space="preserve"> </w:t>
      </w:r>
      <w:r>
        <w:rPr>
          <w:spacing w:val="-2"/>
        </w:rPr>
        <w:t>credentials in</w:t>
      </w:r>
      <w:r>
        <w:t xml:space="preserve"> </w:t>
      </w:r>
      <w:r>
        <w:rPr>
          <w:spacing w:val="-2"/>
        </w:rPr>
        <w:t>programs</w:t>
      </w:r>
      <w:r>
        <w:rPr>
          <w:spacing w:val="1"/>
        </w:rPr>
        <w:t xml:space="preserve"> </w:t>
      </w:r>
      <w:r>
        <w:rPr>
          <w:spacing w:val="-2"/>
        </w:rPr>
        <w:t>aligned</w:t>
      </w:r>
      <w:r>
        <w:rPr>
          <w:spacing w:val="1"/>
        </w:rPr>
        <w:t xml:space="preserve"> </w:t>
      </w:r>
      <w:r>
        <w:rPr>
          <w:spacing w:val="-2"/>
        </w:rPr>
        <w:t>with</w:t>
      </w:r>
      <w:r>
        <w:t xml:space="preserve"> </w:t>
      </w:r>
      <w:r>
        <w:rPr>
          <w:spacing w:val="-2"/>
        </w:rPr>
        <w:t>high-demand</w:t>
      </w:r>
      <w:r>
        <w:rPr>
          <w:spacing w:val="3"/>
        </w:rPr>
        <w:t xml:space="preserve"> </w:t>
      </w:r>
      <w:r>
        <w:rPr>
          <w:spacing w:val="-2"/>
        </w:rPr>
        <w:t>occupations.</w:t>
      </w:r>
    </w:p>
    <w:p w14:paraId="26E0D90B" w14:textId="77777777" w:rsidR="00AA0A28" w:rsidRDefault="00AA0A28">
      <w:pPr>
        <w:pStyle w:val="BodyText"/>
        <w:ind w:left="0"/>
        <w:rPr>
          <w:sz w:val="22"/>
        </w:rPr>
      </w:pPr>
    </w:p>
    <w:p w14:paraId="1AF332D2" w14:textId="77777777" w:rsidR="00AA0A28" w:rsidRDefault="00AA0A28">
      <w:pPr>
        <w:pStyle w:val="BodyText"/>
        <w:spacing w:before="13"/>
        <w:ind w:left="0"/>
        <w:rPr>
          <w:sz w:val="22"/>
        </w:rPr>
      </w:pPr>
    </w:p>
    <w:p w14:paraId="7EF16220" w14:textId="77777777" w:rsidR="00AA0A28" w:rsidRDefault="00F305A9">
      <w:pPr>
        <w:pStyle w:val="BodyText"/>
        <w:ind w:left="579"/>
      </w:pPr>
      <w:r>
        <w:t>Response</w:t>
      </w:r>
      <w:r>
        <w:rPr>
          <w:spacing w:val="-6"/>
        </w:rPr>
        <w:t xml:space="preserve"> </w:t>
      </w:r>
      <w:r>
        <w:t>should</w:t>
      </w:r>
      <w:r>
        <w:rPr>
          <w:spacing w:val="-6"/>
        </w:rPr>
        <w:t xml:space="preserve"> </w:t>
      </w:r>
      <w:r>
        <w:t>address</w:t>
      </w:r>
      <w:r>
        <w:rPr>
          <w:spacing w:val="-7"/>
        </w:rPr>
        <w:t xml:space="preserve"> </w:t>
      </w:r>
      <w:r>
        <w:t>the</w:t>
      </w:r>
      <w:r>
        <w:rPr>
          <w:spacing w:val="-4"/>
        </w:rPr>
        <w:t xml:space="preserve"> </w:t>
      </w:r>
      <w:r>
        <w:rPr>
          <w:spacing w:val="-2"/>
        </w:rPr>
        <w:t>following:</w:t>
      </w:r>
    </w:p>
    <w:p w14:paraId="0D4E5C8A" w14:textId="77777777" w:rsidR="00AA0A28" w:rsidRDefault="00F305A9" w:rsidP="00002207">
      <w:pPr>
        <w:pStyle w:val="ListParagraph"/>
        <w:numPr>
          <w:ilvl w:val="0"/>
          <w:numId w:val="4"/>
        </w:numPr>
        <w:tabs>
          <w:tab w:val="left" w:pos="1119"/>
        </w:tabs>
        <w:spacing w:before="238"/>
        <w:ind w:right="237"/>
      </w:pPr>
      <w:r>
        <w:t>the</w:t>
      </w:r>
      <w:r>
        <w:rPr>
          <w:spacing w:val="-1"/>
        </w:rPr>
        <w:t xml:space="preserve"> </w:t>
      </w:r>
      <w:r>
        <w:t>institution</w:t>
      </w:r>
      <w:r>
        <w:rPr>
          <w:spacing w:val="-2"/>
        </w:rPr>
        <w:t xml:space="preserve"> </w:t>
      </w:r>
      <w:r>
        <w:t>and/or</w:t>
      </w:r>
      <w:r>
        <w:rPr>
          <w:spacing w:val="-1"/>
        </w:rPr>
        <w:t xml:space="preserve"> </w:t>
      </w:r>
      <w:r>
        <w:t>expansion of</w:t>
      </w:r>
      <w:r>
        <w:rPr>
          <w:spacing w:val="-1"/>
        </w:rPr>
        <w:t xml:space="preserve"> </w:t>
      </w:r>
      <w:r>
        <w:t>upskilling and reskilling programs</w:t>
      </w:r>
      <w:r>
        <w:rPr>
          <w:spacing w:val="-1"/>
        </w:rPr>
        <w:t xml:space="preserve"> </w:t>
      </w:r>
      <w:r>
        <w:t>to meet employers’</w:t>
      </w:r>
      <w:r>
        <w:rPr>
          <w:spacing w:val="-1"/>
        </w:rPr>
        <w:t xml:space="preserve"> </w:t>
      </w:r>
      <w:r>
        <w:t>needs for middle-skill workers,</w:t>
      </w:r>
    </w:p>
    <w:p w14:paraId="1240D7CD" w14:textId="77777777" w:rsidR="00AA0A28" w:rsidRDefault="00F305A9" w:rsidP="00002207">
      <w:pPr>
        <w:pStyle w:val="ListParagraph"/>
        <w:numPr>
          <w:ilvl w:val="0"/>
          <w:numId w:val="4"/>
        </w:numPr>
        <w:tabs>
          <w:tab w:val="left" w:pos="1119"/>
        </w:tabs>
        <w:spacing w:before="2"/>
        <w:ind w:right="238"/>
      </w:pPr>
      <w:r>
        <w:t>the</w:t>
      </w:r>
      <w:r>
        <w:rPr>
          <w:spacing w:val="-15"/>
        </w:rPr>
        <w:t xml:space="preserve"> </w:t>
      </w:r>
      <w:r>
        <w:t>identification</w:t>
      </w:r>
      <w:r>
        <w:rPr>
          <w:spacing w:val="-14"/>
        </w:rPr>
        <w:t xml:space="preserve"> </w:t>
      </w:r>
      <w:r>
        <w:t>and</w:t>
      </w:r>
      <w:r>
        <w:rPr>
          <w:spacing w:val="-14"/>
        </w:rPr>
        <w:t xml:space="preserve"> </w:t>
      </w:r>
      <w:r>
        <w:t>delivery</w:t>
      </w:r>
      <w:r>
        <w:rPr>
          <w:spacing w:val="-14"/>
        </w:rPr>
        <w:t xml:space="preserve"> </w:t>
      </w:r>
      <w:r>
        <w:t>of</w:t>
      </w:r>
      <w:r>
        <w:rPr>
          <w:spacing w:val="-14"/>
        </w:rPr>
        <w:t xml:space="preserve"> </w:t>
      </w:r>
      <w:r>
        <w:t>programs,</w:t>
      </w:r>
      <w:r>
        <w:rPr>
          <w:spacing w:val="-13"/>
        </w:rPr>
        <w:t xml:space="preserve"> </w:t>
      </w:r>
      <w:r>
        <w:t>including</w:t>
      </w:r>
      <w:r>
        <w:rPr>
          <w:spacing w:val="-14"/>
        </w:rPr>
        <w:t xml:space="preserve"> </w:t>
      </w:r>
      <w:r>
        <w:t>with</w:t>
      </w:r>
      <w:r>
        <w:rPr>
          <w:spacing w:val="-14"/>
        </w:rPr>
        <w:t xml:space="preserve"> </w:t>
      </w:r>
      <w:r>
        <w:t>adult</w:t>
      </w:r>
      <w:r>
        <w:rPr>
          <w:spacing w:val="-14"/>
        </w:rPr>
        <w:t xml:space="preserve"> </w:t>
      </w:r>
      <w:r>
        <w:t>education</w:t>
      </w:r>
      <w:r>
        <w:rPr>
          <w:spacing w:val="-14"/>
        </w:rPr>
        <w:t xml:space="preserve"> </w:t>
      </w:r>
      <w:r>
        <w:t>and</w:t>
      </w:r>
      <w:r>
        <w:rPr>
          <w:spacing w:val="-13"/>
        </w:rPr>
        <w:t xml:space="preserve"> </w:t>
      </w:r>
      <w:r>
        <w:t>literacy</w:t>
      </w:r>
      <w:r>
        <w:rPr>
          <w:spacing w:val="-14"/>
        </w:rPr>
        <w:t xml:space="preserve"> </w:t>
      </w:r>
      <w:r>
        <w:t>providers, that support attainment of short-term credentials, industry-based certifications, and licenses,</w:t>
      </w:r>
    </w:p>
    <w:p w14:paraId="5CA399C1" w14:textId="77777777" w:rsidR="00AA0A28" w:rsidRDefault="00F305A9" w:rsidP="00002207">
      <w:pPr>
        <w:pStyle w:val="ListParagraph"/>
        <w:numPr>
          <w:ilvl w:val="0"/>
          <w:numId w:val="4"/>
        </w:numPr>
        <w:tabs>
          <w:tab w:val="left" w:pos="1119"/>
        </w:tabs>
        <w:ind w:right="238"/>
      </w:pPr>
      <w:r>
        <w:t>populations</w:t>
      </w:r>
      <w:r>
        <w:rPr>
          <w:spacing w:val="29"/>
        </w:rPr>
        <w:t xml:space="preserve"> </w:t>
      </w:r>
      <w:r>
        <w:t>that</w:t>
      </w:r>
      <w:r>
        <w:rPr>
          <w:spacing w:val="29"/>
        </w:rPr>
        <w:t xml:space="preserve"> </w:t>
      </w:r>
      <w:r>
        <w:t>require</w:t>
      </w:r>
      <w:r>
        <w:rPr>
          <w:spacing w:val="29"/>
        </w:rPr>
        <w:t xml:space="preserve"> </w:t>
      </w:r>
      <w:r>
        <w:t>supportive</w:t>
      </w:r>
      <w:r>
        <w:rPr>
          <w:spacing w:val="29"/>
        </w:rPr>
        <w:t xml:space="preserve"> </w:t>
      </w:r>
      <w:r>
        <w:t>services</w:t>
      </w:r>
      <w:r>
        <w:rPr>
          <w:spacing w:val="29"/>
        </w:rPr>
        <w:t xml:space="preserve"> </w:t>
      </w:r>
      <w:r>
        <w:t>to</w:t>
      </w:r>
      <w:r>
        <w:rPr>
          <w:spacing w:val="30"/>
        </w:rPr>
        <w:t xml:space="preserve"> </w:t>
      </w:r>
      <w:r>
        <w:t>improve</w:t>
      </w:r>
      <w:r>
        <w:rPr>
          <w:spacing w:val="29"/>
        </w:rPr>
        <w:t xml:space="preserve"> </w:t>
      </w:r>
      <w:r>
        <w:t>program</w:t>
      </w:r>
      <w:r>
        <w:rPr>
          <w:spacing w:val="29"/>
        </w:rPr>
        <w:t xml:space="preserve"> </w:t>
      </w:r>
      <w:r>
        <w:t>completion,</w:t>
      </w:r>
      <w:r>
        <w:rPr>
          <w:spacing w:val="29"/>
        </w:rPr>
        <w:t xml:space="preserve"> </w:t>
      </w:r>
      <w:r>
        <w:t>certification</w:t>
      </w:r>
      <w:r>
        <w:rPr>
          <w:spacing w:val="31"/>
        </w:rPr>
        <w:t xml:space="preserve"> </w:t>
      </w:r>
      <w:r>
        <w:t>or attainment of short-term credentials, and employment, and</w:t>
      </w:r>
    </w:p>
    <w:p w14:paraId="0B4E697E" w14:textId="77777777" w:rsidR="00AA0A28" w:rsidRDefault="00AA0A28">
      <w:pPr>
        <w:sectPr w:rsidR="00AA0A28">
          <w:headerReference w:type="default" r:id="rId35"/>
          <w:pgSz w:w="12240" w:h="15840"/>
          <w:pgMar w:top="1280" w:right="1240" w:bottom="1180" w:left="1200" w:header="0" w:footer="983" w:gutter="0"/>
          <w:cols w:space="720"/>
        </w:sectPr>
      </w:pPr>
    </w:p>
    <w:p w14:paraId="5A31BB39" w14:textId="77777777" w:rsidR="00AA0A28" w:rsidRDefault="00F305A9" w:rsidP="00002207">
      <w:pPr>
        <w:pStyle w:val="ListParagraph"/>
        <w:numPr>
          <w:ilvl w:val="0"/>
          <w:numId w:val="4"/>
        </w:numPr>
        <w:tabs>
          <w:tab w:val="left" w:pos="1119"/>
        </w:tabs>
        <w:spacing w:before="79"/>
        <w:ind w:right="232"/>
        <w:jc w:val="both"/>
      </w:pPr>
      <w:r>
        <w:t>data used to track reskilling and upskilling program enrollments and outcomes, including program completions, attainment of short-term credentials and industry-based certifications or licenses, and employment directly related to the credential, license, or certification.</w:t>
      </w:r>
    </w:p>
    <w:p w14:paraId="514C6A6E" w14:textId="77777777" w:rsidR="009A473B" w:rsidRDefault="009A473B" w:rsidP="009A473B">
      <w:pPr>
        <w:pStyle w:val="ListParagraph"/>
      </w:pPr>
    </w:p>
    <w:p w14:paraId="3C0CC773" w14:textId="208160A0" w:rsidR="009A473B" w:rsidRDefault="009A473B" w:rsidP="009A473B">
      <w:pPr>
        <w:tabs>
          <w:tab w:val="left" w:pos="1119"/>
        </w:tabs>
        <w:spacing w:before="79"/>
        <w:ind w:right="232"/>
        <w:jc w:val="both"/>
      </w:pPr>
      <w:r>
        <w:t>Board Response:</w:t>
      </w:r>
    </w:p>
    <w:p w14:paraId="136DD50D" w14:textId="77777777" w:rsidR="009A473B" w:rsidRDefault="009A473B" w:rsidP="009A473B">
      <w:pPr>
        <w:tabs>
          <w:tab w:val="left" w:pos="1119"/>
        </w:tabs>
        <w:spacing w:before="79"/>
        <w:ind w:right="232"/>
        <w:jc w:val="both"/>
      </w:pPr>
    </w:p>
    <w:p w14:paraId="71101AD0" w14:textId="77777777" w:rsidR="00C623F8" w:rsidRPr="00C623F8" w:rsidRDefault="00C623F8" w:rsidP="00C623F8">
      <w:pPr>
        <w:tabs>
          <w:tab w:val="left" w:pos="1119"/>
        </w:tabs>
        <w:spacing w:before="79"/>
        <w:ind w:right="232"/>
        <w:jc w:val="both"/>
        <w:rPr>
          <w:b/>
          <w:bCs/>
        </w:rPr>
      </w:pPr>
      <w:r w:rsidRPr="00C623F8">
        <w:rPr>
          <w:b/>
          <w:bCs/>
        </w:rPr>
        <w:t>Upskilling and Reskilling Programs for Middle-Skill Workers</w:t>
      </w:r>
    </w:p>
    <w:p w14:paraId="11E1996C" w14:textId="77777777" w:rsidR="00C623F8" w:rsidRPr="00C623F8" w:rsidRDefault="00C623F8" w:rsidP="00C623F8">
      <w:pPr>
        <w:tabs>
          <w:tab w:val="left" w:pos="1119"/>
        </w:tabs>
        <w:spacing w:before="79"/>
        <w:ind w:right="232"/>
        <w:jc w:val="both"/>
      </w:pPr>
      <w:r w:rsidRPr="00C623F8">
        <w:t>The Workforce Solutions Rural Capital Area (WSRCA) has implemented multiple strategies to expand upskilling and reskilling programs. Key initiatives include:</w:t>
      </w:r>
    </w:p>
    <w:p w14:paraId="16C78174" w14:textId="77777777" w:rsidR="00C623F8" w:rsidRPr="00C623F8" w:rsidRDefault="00C623F8" w:rsidP="00002207">
      <w:pPr>
        <w:numPr>
          <w:ilvl w:val="0"/>
          <w:numId w:val="71"/>
        </w:numPr>
        <w:tabs>
          <w:tab w:val="left" w:pos="1119"/>
        </w:tabs>
        <w:spacing w:before="79"/>
        <w:ind w:right="232"/>
        <w:jc w:val="both"/>
      </w:pPr>
      <w:r w:rsidRPr="00C623F8">
        <w:rPr>
          <w:b/>
          <w:bCs/>
        </w:rPr>
        <w:t>Mobile training initiatives</w:t>
      </w:r>
      <w:r w:rsidRPr="00C623F8">
        <w:t xml:space="preserve"> to bring education and training opportunities to rural areas where workforce development services are limited​.</w:t>
      </w:r>
    </w:p>
    <w:p w14:paraId="7EBE01F9" w14:textId="77777777" w:rsidR="00C623F8" w:rsidRPr="00C623F8" w:rsidRDefault="00C623F8" w:rsidP="00002207">
      <w:pPr>
        <w:numPr>
          <w:ilvl w:val="0"/>
          <w:numId w:val="71"/>
        </w:numPr>
        <w:tabs>
          <w:tab w:val="left" w:pos="1119"/>
        </w:tabs>
        <w:spacing w:before="79"/>
        <w:ind w:right="232"/>
        <w:jc w:val="both"/>
      </w:pPr>
      <w:r w:rsidRPr="00C623F8">
        <w:rPr>
          <w:b/>
          <w:bCs/>
        </w:rPr>
        <w:t>Apprenticeship programs</w:t>
      </w:r>
      <w:r w:rsidRPr="00C623F8">
        <w:t xml:space="preserve"> in plumbing, healthcare, manufacturing, and teaching, leveraging state grants to support employer-driven training models​.</w:t>
      </w:r>
    </w:p>
    <w:p w14:paraId="5A5EAE8F" w14:textId="77777777" w:rsidR="00C623F8" w:rsidRPr="00C623F8" w:rsidRDefault="00C623F8" w:rsidP="00002207">
      <w:pPr>
        <w:numPr>
          <w:ilvl w:val="0"/>
          <w:numId w:val="71"/>
        </w:numPr>
        <w:tabs>
          <w:tab w:val="left" w:pos="1119"/>
        </w:tabs>
        <w:spacing w:before="79"/>
        <w:ind w:right="232"/>
        <w:jc w:val="both"/>
      </w:pPr>
      <w:r w:rsidRPr="00C623F8">
        <w:rPr>
          <w:b/>
          <w:bCs/>
        </w:rPr>
        <w:t>Incumbent worker training funds</w:t>
      </w:r>
      <w:r w:rsidRPr="00C623F8">
        <w:t>, which help employers upskill existing employees to improve productivity and retention​.</w:t>
      </w:r>
    </w:p>
    <w:p w14:paraId="7D5B7C96" w14:textId="77777777" w:rsidR="00C623F8" w:rsidRPr="00C623F8" w:rsidRDefault="00C623F8" w:rsidP="00C623F8">
      <w:pPr>
        <w:tabs>
          <w:tab w:val="left" w:pos="1119"/>
        </w:tabs>
        <w:spacing w:before="79"/>
        <w:ind w:right="232"/>
        <w:jc w:val="both"/>
        <w:rPr>
          <w:b/>
          <w:bCs/>
        </w:rPr>
      </w:pPr>
      <w:r w:rsidRPr="00C623F8">
        <w:rPr>
          <w:b/>
          <w:bCs/>
        </w:rPr>
        <w:t>Programs Supporting Adult Learners Transitioning to Employment</w:t>
      </w:r>
    </w:p>
    <w:p w14:paraId="39C78220" w14:textId="77777777" w:rsidR="00C623F8" w:rsidRPr="00C623F8" w:rsidRDefault="00C623F8" w:rsidP="00C623F8">
      <w:pPr>
        <w:tabs>
          <w:tab w:val="left" w:pos="1119"/>
        </w:tabs>
        <w:spacing w:before="79"/>
        <w:ind w:right="232"/>
        <w:jc w:val="both"/>
      </w:pPr>
      <w:r w:rsidRPr="00C623F8">
        <w:t xml:space="preserve">To support adult learners entering the workforce, the board has partnered with Adult Education and Literacy (AEL) providers and postsecondary institutions to offer </w:t>
      </w:r>
      <w:r w:rsidRPr="00C623F8">
        <w:rPr>
          <w:b/>
          <w:bCs/>
        </w:rPr>
        <w:t>Integrated Education and Training (IET)</w:t>
      </w:r>
      <w:r w:rsidRPr="00C623F8">
        <w:t xml:space="preserve"> programs, which combine education and workforce training. Specific efforts include:</w:t>
      </w:r>
    </w:p>
    <w:p w14:paraId="35D7D460" w14:textId="77777777" w:rsidR="00C623F8" w:rsidRPr="00C623F8" w:rsidRDefault="00C623F8" w:rsidP="00002207">
      <w:pPr>
        <w:numPr>
          <w:ilvl w:val="0"/>
          <w:numId w:val="72"/>
        </w:numPr>
        <w:tabs>
          <w:tab w:val="left" w:pos="1119"/>
        </w:tabs>
        <w:spacing w:before="79"/>
        <w:ind w:right="232"/>
        <w:jc w:val="both"/>
      </w:pPr>
      <w:r w:rsidRPr="00C623F8">
        <w:t xml:space="preserve">Expansion of </w:t>
      </w:r>
      <w:r w:rsidRPr="00C623F8">
        <w:rPr>
          <w:b/>
          <w:bCs/>
        </w:rPr>
        <w:t>adult English as a Second Language (ESL) programs</w:t>
      </w:r>
      <w:r w:rsidRPr="00C623F8">
        <w:t xml:space="preserve"> and bi-literacy efforts​.</w:t>
      </w:r>
    </w:p>
    <w:p w14:paraId="33FB3D0B" w14:textId="77777777" w:rsidR="00C623F8" w:rsidRPr="00C623F8" w:rsidRDefault="00C623F8" w:rsidP="00002207">
      <w:pPr>
        <w:numPr>
          <w:ilvl w:val="0"/>
          <w:numId w:val="72"/>
        </w:numPr>
        <w:tabs>
          <w:tab w:val="left" w:pos="1119"/>
        </w:tabs>
        <w:spacing w:before="79"/>
        <w:ind w:right="232"/>
        <w:jc w:val="both"/>
      </w:pPr>
      <w:r w:rsidRPr="00C623F8">
        <w:t>Collaboration with community colleges and private training providers to align training pathways with employer needs​.</w:t>
      </w:r>
    </w:p>
    <w:p w14:paraId="4861A47D" w14:textId="77777777" w:rsidR="00C623F8" w:rsidRPr="00C623F8" w:rsidRDefault="00C623F8" w:rsidP="00002207">
      <w:pPr>
        <w:numPr>
          <w:ilvl w:val="0"/>
          <w:numId w:val="72"/>
        </w:numPr>
        <w:tabs>
          <w:tab w:val="left" w:pos="1119"/>
        </w:tabs>
        <w:spacing w:before="79"/>
        <w:ind w:right="232"/>
        <w:jc w:val="both"/>
      </w:pPr>
      <w:r w:rsidRPr="00C623F8">
        <w:t xml:space="preserve">Digital tools such as a </w:t>
      </w:r>
      <w:r w:rsidRPr="00C623F8">
        <w:rPr>
          <w:b/>
          <w:bCs/>
        </w:rPr>
        <w:t>career pathways dashboard</w:t>
      </w:r>
      <w:r w:rsidRPr="00C623F8">
        <w:t xml:space="preserve"> that provides a structured roadmap for job seekers, linking training to high-demand careers​.</w:t>
      </w:r>
    </w:p>
    <w:p w14:paraId="64F032EA" w14:textId="77777777" w:rsidR="00C623F8" w:rsidRPr="00C623F8" w:rsidRDefault="00C623F8" w:rsidP="00C623F8">
      <w:pPr>
        <w:tabs>
          <w:tab w:val="left" w:pos="1119"/>
        </w:tabs>
        <w:spacing w:before="79"/>
        <w:ind w:right="232"/>
        <w:jc w:val="both"/>
        <w:rPr>
          <w:b/>
          <w:bCs/>
        </w:rPr>
      </w:pPr>
      <w:r w:rsidRPr="00C623F8">
        <w:rPr>
          <w:b/>
          <w:bCs/>
        </w:rPr>
        <w:t>Attainment of Short-Term Credentials in High-Demand Occupations</w:t>
      </w:r>
    </w:p>
    <w:p w14:paraId="6DDE1D3D" w14:textId="77777777" w:rsidR="00C623F8" w:rsidRPr="00C623F8" w:rsidRDefault="00C623F8" w:rsidP="00C623F8">
      <w:pPr>
        <w:tabs>
          <w:tab w:val="left" w:pos="1119"/>
        </w:tabs>
        <w:spacing w:before="79"/>
        <w:ind w:right="232"/>
        <w:jc w:val="both"/>
      </w:pPr>
      <w:r w:rsidRPr="00C623F8">
        <w:t xml:space="preserve">The WSRCA is prioritizing </w:t>
      </w:r>
      <w:r w:rsidRPr="00C623F8">
        <w:rPr>
          <w:b/>
          <w:bCs/>
        </w:rPr>
        <w:t>short-term, high-value credentials</w:t>
      </w:r>
      <w:r w:rsidRPr="00C623F8">
        <w:t xml:space="preserve"> aligned with regional labor market demands. Efforts include:</w:t>
      </w:r>
    </w:p>
    <w:p w14:paraId="7D148C04" w14:textId="77777777" w:rsidR="00C623F8" w:rsidRPr="00C623F8" w:rsidRDefault="00C623F8" w:rsidP="00002207">
      <w:pPr>
        <w:numPr>
          <w:ilvl w:val="0"/>
          <w:numId w:val="73"/>
        </w:numPr>
        <w:tabs>
          <w:tab w:val="left" w:pos="1119"/>
        </w:tabs>
        <w:spacing w:before="79"/>
        <w:ind w:right="232"/>
        <w:jc w:val="both"/>
      </w:pPr>
      <w:r w:rsidRPr="00C623F8">
        <w:rPr>
          <w:b/>
          <w:bCs/>
        </w:rPr>
        <w:t>Sector partnerships</w:t>
      </w:r>
      <w:r w:rsidRPr="00C623F8">
        <w:t xml:space="preserve"> that bring together industry leaders, educators, and community stakeholders to align training with workforce needs​.</w:t>
      </w:r>
    </w:p>
    <w:p w14:paraId="184C7429" w14:textId="77777777" w:rsidR="00C623F8" w:rsidRPr="00C623F8" w:rsidRDefault="00C623F8" w:rsidP="00002207">
      <w:pPr>
        <w:numPr>
          <w:ilvl w:val="0"/>
          <w:numId w:val="73"/>
        </w:numPr>
        <w:tabs>
          <w:tab w:val="left" w:pos="1119"/>
        </w:tabs>
        <w:spacing w:before="79"/>
        <w:ind w:right="232"/>
        <w:jc w:val="both"/>
      </w:pPr>
      <w:r w:rsidRPr="00C623F8">
        <w:rPr>
          <w:b/>
          <w:bCs/>
        </w:rPr>
        <w:t>Collaboration with secondary and postsecondary institutions</w:t>
      </w:r>
      <w:r w:rsidRPr="00C623F8">
        <w:t xml:space="preserve"> to identify and promote industry-recognized certifications, apprenticeship certificates, and licenses​.</w:t>
      </w:r>
    </w:p>
    <w:p w14:paraId="4811025D" w14:textId="77777777" w:rsidR="00C623F8" w:rsidRPr="00C623F8" w:rsidRDefault="00C623F8" w:rsidP="00002207">
      <w:pPr>
        <w:numPr>
          <w:ilvl w:val="0"/>
          <w:numId w:val="73"/>
        </w:numPr>
        <w:tabs>
          <w:tab w:val="left" w:pos="1119"/>
        </w:tabs>
        <w:spacing w:before="79"/>
        <w:ind w:right="232"/>
        <w:jc w:val="both"/>
      </w:pPr>
      <w:r w:rsidRPr="00C623F8">
        <w:rPr>
          <w:b/>
          <w:bCs/>
        </w:rPr>
        <w:t>Use of workforce data tools</w:t>
      </w:r>
      <w:r w:rsidRPr="00C623F8">
        <w:t xml:space="preserve"> such as “Headlight” to provide job seekers and training providers with insights into career pathways and credential attainment​.</w:t>
      </w:r>
    </w:p>
    <w:p w14:paraId="4F948FD6" w14:textId="77777777" w:rsidR="00C623F8" w:rsidRPr="00C623F8" w:rsidRDefault="00C623F8" w:rsidP="00C623F8">
      <w:pPr>
        <w:tabs>
          <w:tab w:val="left" w:pos="1119"/>
        </w:tabs>
        <w:spacing w:before="79"/>
        <w:ind w:right="232"/>
        <w:jc w:val="both"/>
        <w:rPr>
          <w:b/>
          <w:bCs/>
        </w:rPr>
      </w:pPr>
      <w:r w:rsidRPr="00C623F8">
        <w:rPr>
          <w:b/>
          <w:bCs/>
        </w:rPr>
        <w:t>Populations Requiring Supportive Services</w:t>
      </w:r>
    </w:p>
    <w:p w14:paraId="115EEDB8" w14:textId="77777777" w:rsidR="00C623F8" w:rsidRPr="00C623F8" w:rsidRDefault="00C623F8" w:rsidP="00C623F8">
      <w:pPr>
        <w:tabs>
          <w:tab w:val="left" w:pos="1119"/>
        </w:tabs>
        <w:spacing w:before="79"/>
        <w:ind w:right="232"/>
        <w:jc w:val="both"/>
      </w:pPr>
      <w:r w:rsidRPr="00C623F8">
        <w:t xml:space="preserve">To improve program completion rates and employment outcomes, WSRCA provides </w:t>
      </w:r>
      <w:r w:rsidRPr="00C623F8">
        <w:rPr>
          <w:b/>
          <w:bCs/>
        </w:rPr>
        <w:t>wraparound services</w:t>
      </w:r>
      <w:r w:rsidRPr="00C623F8">
        <w:t xml:space="preserve"> for individuals facing employment barriers. These include:</w:t>
      </w:r>
    </w:p>
    <w:p w14:paraId="01D271AE" w14:textId="77777777" w:rsidR="00C623F8" w:rsidRPr="00C623F8" w:rsidRDefault="00C623F8" w:rsidP="00002207">
      <w:pPr>
        <w:numPr>
          <w:ilvl w:val="0"/>
          <w:numId w:val="74"/>
        </w:numPr>
        <w:tabs>
          <w:tab w:val="left" w:pos="1119"/>
        </w:tabs>
        <w:spacing w:before="79"/>
        <w:ind w:right="232"/>
        <w:jc w:val="both"/>
      </w:pPr>
      <w:r w:rsidRPr="00C623F8">
        <w:rPr>
          <w:b/>
          <w:bCs/>
        </w:rPr>
        <w:t>Low-income individuals, TANF and SNAP recipients</w:t>
      </w:r>
      <w:r w:rsidRPr="00C623F8">
        <w:t>, who receive employment planning, skills training, and job readiness support​.</w:t>
      </w:r>
    </w:p>
    <w:p w14:paraId="015FDEC8" w14:textId="77777777" w:rsidR="00C623F8" w:rsidRPr="00C623F8" w:rsidRDefault="00C623F8" w:rsidP="00002207">
      <w:pPr>
        <w:numPr>
          <w:ilvl w:val="0"/>
          <w:numId w:val="74"/>
        </w:numPr>
        <w:tabs>
          <w:tab w:val="left" w:pos="1119"/>
        </w:tabs>
        <w:spacing w:before="79"/>
        <w:ind w:right="232"/>
        <w:jc w:val="both"/>
      </w:pPr>
      <w:r w:rsidRPr="00C623F8">
        <w:rPr>
          <w:b/>
          <w:bCs/>
        </w:rPr>
        <w:t>Individuals with disabilities</w:t>
      </w:r>
      <w:r w:rsidRPr="00C623F8">
        <w:t>, who benefit from vocational rehabilitation services and customized employment support​.</w:t>
      </w:r>
    </w:p>
    <w:p w14:paraId="55F24578" w14:textId="77777777" w:rsidR="00C623F8" w:rsidRPr="00C623F8" w:rsidRDefault="00C623F8" w:rsidP="00002207">
      <w:pPr>
        <w:numPr>
          <w:ilvl w:val="0"/>
          <w:numId w:val="74"/>
        </w:numPr>
        <w:tabs>
          <w:tab w:val="left" w:pos="1119"/>
        </w:tabs>
        <w:spacing w:before="79"/>
        <w:ind w:right="232"/>
        <w:jc w:val="both"/>
      </w:pPr>
      <w:r w:rsidRPr="00C623F8">
        <w:rPr>
          <w:b/>
          <w:bCs/>
        </w:rPr>
        <w:t>Ex-offenders and non-custodial parents</w:t>
      </w:r>
      <w:r w:rsidRPr="00C623F8">
        <w:t>, who receive targeted job placement assistance and skill-building opportunities​.</w:t>
      </w:r>
    </w:p>
    <w:p w14:paraId="4A6000E0" w14:textId="77777777" w:rsidR="00C623F8" w:rsidRPr="00C623F8" w:rsidRDefault="00C623F8" w:rsidP="00C623F8">
      <w:pPr>
        <w:tabs>
          <w:tab w:val="left" w:pos="1119"/>
        </w:tabs>
        <w:spacing w:before="79"/>
        <w:ind w:right="232"/>
        <w:jc w:val="both"/>
        <w:rPr>
          <w:b/>
          <w:bCs/>
        </w:rPr>
      </w:pPr>
      <w:r w:rsidRPr="00C623F8">
        <w:rPr>
          <w:b/>
          <w:bCs/>
        </w:rPr>
        <w:t>Tracking Program Enrollments and Outcomes</w:t>
      </w:r>
    </w:p>
    <w:p w14:paraId="600E7ADF" w14:textId="77777777" w:rsidR="00C623F8" w:rsidRPr="00C623F8" w:rsidRDefault="00C623F8" w:rsidP="00C623F8">
      <w:pPr>
        <w:tabs>
          <w:tab w:val="left" w:pos="1119"/>
        </w:tabs>
        <w:spacing w:before="79"/>
        <w:ind w:right="232"/>
        <w:jc w:val="both"/>
      </w:pPr>
      <w:r w:rsidRPr="00C623F8">
        <w:t xml:space="preserve">The board uses </w:t>
      </w:r>
      <w:r w:rsidRPr="00C623F8">
        <w:rPr>
          <w:b/>
          <w:bCs/>
        </w:rPr>
        <w:t>data-driven approaches</w:t>
      </w:r>
      <w:r w:rsidRPr="00C623F8">
        <w:t xml:space="preserve"> to track and evaluate reskilling and upskilling program effectiveness, including:</w:t>
      </w:r>
    </w:p>
    <w:p w14:paraId="268CB3A0" w14:textId="77777777" w:rsidR="00C623F8" w:rsidRPr="00C623F8" w:rsidRDefault="00C623F8" w:rsidP="00002207">
      <w:pPr>
        <w:numPr>
          <w:ilvl w:val="0"/>
          <w:numId w:val="75"/>
        </w:numPr>
        <w:tabs>
          <w:tab w:val="left" w:pos="1119"/>
        </w:tabs>
        <w:spacing w:before="79"/>
        <w:ind w:right="232"/>
        <w:jc w:val="both"/>
      </w:pPr>
      <w:r w:rsidRPr="00C623F8">
        <w:rPr>
          <w:b/>
          <w:bCs/>
        </w:rPr>
        <w:t>WorkInTexas.com</w:t>
      </w:r>
      <w:r w:rsidRPr="00C623F8">
        <w:t>, a statewide job matching system that tracks employment outcomes​.</w:t>
      </w:r>
    </w:p>
    <w:p w14:paraId="7ED3C934" w14:textId="77777777" w:rsidR="00C623F8" w:rsidRPr="00C623F8" w:rsidRDefault="00C623F8" w:rsidP="00002207">
      <w:pPr>
        <w:numPr>
          <w:ilvl w:val="0"/>
          <w:numId w:val="75"/>
        </w:numPr>
        <w:tabs>
          <w:tab w:val="left" w:pos="1119"/>
        </w:tabs>
        <w:spacing w:before="79"/>
        <w:ind w:right="232"/>
        <w:jc w:val="both"/>
      </w:pPr>
      <w:r w:rsidRPr="00C623F8">
        <w:rPr>
          <w:b/>
          <w:bCs/>
        </w:rPr>
        <w:t>Metrix Learning and Headlight</w:t>
      </w:r>
      <w:r w:rsidRPr="00C623F8">
        <w:t>, which provide insights into credential attainment and career progressions​.</w:t>
      </w:r>
    </w:p>
    <w:p w14:paraId="1DDAC60E" w14:textId="77777777" w:rsidR="00C623F8" w:rsidRPr="00C623F8" w:rsidRDefault="00C623F8" w:rsidP="00002207">
      <w:pPr>
        <w:numPr>
          <w:ilvl w:val="0"/>
          <w:numId w:val="75"/>
        </w:numPr>
        <w:tabs>
          <w:tab w:val="left" w:pos="1119"/>
        </w:tabs>
        <w:spacing w:before="79"/>
        <w:ind w:right="232"/>
        <w:jc w:val="both"/>
      </w:pPr>
      <w:r w:rsidRPr="00C623F8">
        <w:rPr>
          <w:b/>
          <w:bCs/>
        </w:rPr>
        <w:t>Collaboration with employers</w:t>
      </w:r>
      <w:r w:rsidRPr="00C623F8">
        <w:t xml:space="preserve"> to collect employment and wage data, ensuring alignment between training and job market demand​.</w:t>
      </w:r>
    </w:p>
    <w:p w14:paraId="6CECCBCB" w14:textId="77777777" w:rsidR="00C623F8" w:rsidRDefault="00C623F8" w:rsidP="00C623F8">
      <w:pPr>
        <w:tabs>
          <w:tab w:val="left" w:pos="1119"/>
        </w:tabs>
        <w:spacing w:before="79"/>
        <w:ind w:right="232"/>
        <w:jc w:val="both"/>
      </w:pPr>
      <w:r w:rsidRPr="00C623F8">
        <w:t xml:space="preserve">These efforts ensure that training and education programs remain relevant, accessible, and aligned with employer needs, while also supporting job seekers in obtaining meaningful employment. </w:t>
      </w:r>
    </w:p>
    <w:p w14:paraId="6DC879F7" w14:textId="77777777" w:rsidR="00B6502A" w:rsidRDefault="00B6502A" w:rsidP="00C623F8">
      <w:pPr>
        <w:tabs>
          <w:tab w:val="left" w:pos="1119"/>
        </w:tabs>
        <w:spacing w:before="79"/>
        <w:ind w:right="232"/>
        <w:jc w:val="both"/>
      </w:pPr>
    </w:p>
    <w:p w14:paraId="63AC3904" w14:textId="043D7AC0" w:rsidR="00B6502A" w:rsidRPr="00B6502A" w:rsidRDefault="00B6502A" w:rsidP="00C623F8">
      <w:pPr>
        <w:tabs>
          <w:tab w:val="left" w:pos="1119"/>
        </w:tabs>
        <w:spacing w:before="79"/>
        <w:ind w:right="232"/>
        <w:jc w:val="both"/>
        <w:rPr>
          <w:i/>
          <w:iCs/>
        </w:rPr>
      </w:pPr>
      <w:r>
        <w:rPr>
          <w:i/>
          <w:iCs/>
        </w:rPr>
        <w:t xml:space="preserve">Reference pages 5, 6, 20, </w:t>
      </w:r>
      <w:r w:rsidR="003858A6">
        <w:rPr>
          <w:i/>
          <w:iCs/>
        </w:rPr>
        <w:t>52, and 67</w:t>
      </w:r>
    </w:p>
    <w:p w14:paraId="479051C7" w14:textId="77777777" w:rsidR="00C623F8" w:rsidRDefault="00C623F8" w:rsidP="009A473B">
      <w:pPr>
        <w:tabs>
          <w:tab w:val="left" w:pos="1119"/>
        </w:tabs>
        <w:spacing w:before="79"/>
        <w:ind w:right="232"/>
        <w:jc w:val="both"/>
      </w:pPr>
    </w:p>
    <w:p w14:paraId="40E8593E" w14:textId="77777777" w:rsidR="00AA0A28" w:rsidRDefault="00F305A9">
      <w:pPr>
        <w:pStyle w:val="BodyText"/>
        <w:spacing w:before="21"/>
        <w:ind w:left="0"/>
        <w:rPr>
          <w:sz w:val="20"/>
        </w:rPr>
      </w:pPr>
      <w:r>
        <w:rPr>
          <w:noProof/>
        </w:rPr>
        <mc:AlternateContent>
          <mc:Choice Requires="wps">
            <w:drawing>
              <wp:anchor distT="0" distB="0" distL="0" distR="0" simplePos="0" relativeHeight="251658243" behindDoc="1" locked="0" layoutInCell="1" allowOverlap="1" wp14:anchorId="08F22014" wp14:editId="4BC55BBB">
                <wp:simplePos x="0" y="0"/>
                <wp:positionH relativeFrom="page">
                  <wp:posOffset>914400</wp:posOffset>
                </wp:positionH>
                <wp:positionV relativeFrom="paragraph">
                  <wp:posOffset>174778</wp:posOffset>
                </wp:positionV>
                <wp:extent cx="5943600" cy="2540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5400"/>
                        </a:xfrm>
                        <a:custGeom>
                          <a:avLst/>
                          <a:gdLst/>
                          <a:ahLst/>
                          <a:cxnLst/>
                          <a:rect l="l" t="t" r="r" b="b"/>
                          <a:pathLst>
                            <a:path w="5943600" h="25400">
                              <a:moveTo>
                                <a:pt x="5943600" y="0"/>
                              </a:moveTo>
                              <a:lnTo>
                                <a:pt x="0" y="0"/>
                              </a:lnTo>
                              <a:lnTo>
                                <a:pt x="0" y="25400"/>
                              </a:lnTo>
                              <a:lnTo>
                                <a:pt x="5943600" y="25400"/>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9B0E40" id="Graphic 6" o:spid="_x0000_s1026" style="position:absolute;margin-left:1in;margin-top:13.75pt;width:468pt;height:2pt;z-index:-251658237;visibility:visible;mso-wrap-style:square;mso-wrap-distance-left:0;mso-wrap-distance-top:0;mso-wrap-distance-right:0;mso-wrap-distance-bottom:0;mso-position-horizontal:absolute;mso-position-horizontal-relative:page;mso-position-vertical:absolute;mso-position-vertical-relative:text;v-text-anchor:top" coordsize="5943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UTGQIAAMEEAAAOAAAAZHJzL2Uyb0RvYy54bWysVMFu2zAMvQ/YPwi6L06zttiMOMXQosOA&#10;oivQDDsrshwbk0WNVOL070fJkWtspw3LwabMZ/q9RzLrm1NvxdEgdeAqebFYSmGchrpz+0p+296/&#10;+yAFBeVqZcGZSr4Ykjebt2/Wgy/NClqwtUHBRRyVg69kG4Ivi4J0a3pFC/DGcbIB7FXgI+6LGtXA&#10;1XtbrJbL62IArD2CNkT89G5Myk2q3zRGh69NQyYIW0nmFtIV03UXr8Vmrco9Kt92+kxD/QOLXnWO&#10;PzqVulNBiQN2f5TqO41A0ISFhr6Apum0SRpYzcXyNzXPrfImaWFzyE820f8rqx+Pz/4JI3XyD6B/&#10;EDtSDJ7KKRMPdMacGuwjlomLU3LxZXLRnILQ/PDq4+X76yWbrTm3urrkMNZUZX5ZHyh8NpAKqeMD&#10;hbEJdY5UmyN9cjlEbmVsok1NDFJwE1EKbuJubKJXIb4X2cVQDDMmbSYSsz0czRYSLkQRE98sham+&#10;YqybY1nVDJVz+e5TvREzF57z+T7i5t/9O3Q2NNfTFsiMHkfpyezJDlYzN5zAdvV9Z200gHC/u7Uo&#10;jiquR/qdezWDpWkYByCOwg7qlycUA+9MJennQaGRwn5xPJRxwXKAOdjlAIO9hbSGyXuksD19V+iF&#10;57CSgefnEfLIqzJPBvOPgBEb33Tw6RCg6eLYJG4jo/OB9yTpP+90XMT5OaFe/3k2vwAAAP//AwBQ&#10;SwMEFAAGAAgAAAAhAJMMP+zfAAAACgEAAA8AAABkcnMvZG93bnJldi54bWxMj8FOwzAQRO9I/IO1&#10;SFwQtVvaUoU4VUBCqEdCDzluY5NExOsQu0n4e7YnOM7saPZNup9dJ0Y7hNaThuVCgbBUedNSreH4&#10;8Xq/AxEiksHOk9XwYwPss+urFBPjJ3q3YxFrwSUUEtTQxNgnUoaqsQ7DwveW+PbpB4eR5VBLM+DE&#10;5a6TK6W20mFL/KHB3r40tvoqzk7D89tdnmOxVWUxfk99WR6OajhofXsz508gop3jXxgu+IwOGTOd&#10;/JlMEB3r9Zq3RA2rxw2IS0DtFDsnDQ/LDcgslf8nZL8AAAD//wMAUEsBAi0AFAAGAAgAAAAhALaD&#10;OJL+AAAA4QEAABMAAAAAAAAAAAAAAAAAAAAAAFtDb250ZW50X1R5cGVzXS54bWxQSwECLQAUAAYA&#10;CAAAACEAOP0h/9YAAACUAQAACwAAAAAAAAAAAAAAAAAvAQAAX3JlbHMvLnJlbHNQSwECLQAUAAYA&#10;CAAAACEAaG3VExkCAADBBAAADgAAAAAAAAAAAAAAAAAuAgAAZHJzL2Uyb0RvYy54bWxQSwECLQAU&#10;AAYACAAAACEAkww/7N8AAAAKAQAADwAAAAAAAAAAAAAAAABzBAAAZHJzL2Rvd25yZXYueG1sUEsF&#10;BgAAAAAEAAQA8wAAAH8FAAAAAA==&#10;" path="m5943600,l,,,25400r5943600,l5943600,xe" fillcolor="black" stroked="f">
                <v:path arrowok="t"/>
                <w10:wrap type="topAndBottom" anchorx="page"/>
              </v:shape>
            </w:pict>
          </mc:Fallback>
        </mc:AlternateContent>
      </w:r>
    </w:p>
    <w:p w14:paraId="2CB469B4" w14:textId="77777777" w:rsidR="00AA0A28" w:rsidRDefault="00AA0A28">
      <w:pPr>
        <w:pStyle w:val="BodyText"/>
        <w:ind w:left="0"/>
        <w:rPr>
          <w:sz w:val="22"/>
        </w:rPr>
      </w:pPr>
    </w:p>
    <w:p w14:paraId="2047F17D" w14:textId="77777777" w:rsidR="00AA0A28" w:rsidRDefault="00AA0A28">
      <w:pPr>
        <w:pStyle w:val="BodyText"/>
        <w:spacing w:before="186"/>
        <w:ind w:left="0"/>
        <w:rPr>
          <w:sz w:val="22"/>
        </w:rPr>
      </w:pPr>
    </w:p>
    <w:p w14:paraId="03080CC0" w14:textId="77777777" w:rsidR="00AA0A28" w:rsidRDefault="00F305A9" w:rsidP="00002207">
      <w:pPr>
        <w:pStyle w:val="ListParagraph"/>
        <w:numPr>
          <w:ilvl w:val="0"/>
          <w:numId w:val="5"/>
        </w:numPr>
        <w:tabs>
          <w:tab w:val="left" w:pos="478"/>
        </w:tabs>
        <w:ind w:left="478" w:hanging="357"/>
        <w:jc w:val="left"/>
        <w:rPr>
          <w:b/>
          <w:sz w:val="24"/>
        </w:rPr>
      </w:pPr>
      <w:bookmarkStart w:id="94" w:name="2._Learners_Goal_–_Expansion_of_Work-Bas"/>
      <w:bookmarkStart w:id="95" w:name="_bookmark47"/>
      <w:bookmarkEnd w:id="94"/>
      <w:bookmarkEnd w:id="95"/>
      <w:r>
        <w:rPr>
          <w:b/>
          <w:sz w:val="24"/>
        </w:rPr>
        <w:t>Learners</w:t>
      </w:r>
      <w:r>
        <w:rPr>
          <w:b/>
          <w:spacing w:val="-9"/>
          <w:sz w:val="24"/>
        </w:rPr>
        <w:t xml:space="preserve"> </w:t>
      </w:r>
      <w:r>
        <w:rPr>
          <w:b/>
          <w:sz w:val="24"/>
        </w:rPr>
        <w:t>Goal</w:t>
      </w:r>
      <w:r>
        <w:rPr>
          <w:b/>
          <w:spacing w:val="-4"/>
          <w:sz w:val="24"/>
        </w:rPr>
        <w:t xml:space="preserve"> </w:t>
      </w:r>
      <w:r>
        <w:rPr>
          <w:b/>
          <w:sz w:val="24"/>
        </w:rPr>
        <w:t>–</w:t>
      </w:r>
      <w:r>
        <w:rPr>
          <w:b/>
          <w:spacing w:val="-7"/>
          <w:sz w:val="24"/>
        </w:rPr>
        <w:t xml:space="preserve"> </w:t>
      </w:r>
      <w:r>
        <w:rPr>
          <w:b/>
          <w:sz w:val="24"/>
        </w:rPr>
        <w:t>Expansion</w:t>
      </w:r>
      <w:r>
        <w:rPr>
          <w:b/>
          <w:spacing w:val="-5"/>
          <w:sz w:val="24"/>
        </w:rPr>
        <w:t xml:space="preserve"> </w:t>
      </w:r>
      <w:r>
        <w:rPr>
          <w:b/>
          <w:sz w:val="24"/>
        </w:rPr>
        <w:t>of</w:t>
      </w:r>
      <w:r>
        <w:rPr>
          <w:b/>
          <w:spacing w:val="-6"/>
          <w:sz w:val="24"/>
        </w:rPr>
        <w:t xml:space="preserve"> </w:t>
      </w:r>
      <w:r>
        <w:rPr>
          <w:b/>
          <w:sz w:val="24"/>
        </w:rPr>
        <w:t>Work-Based</w:t>
      </w:r>
      <w:r>
        <w:rPr>
          <w:b/>
          <w:spacing w:val="-5"/>
          <w:sz w:val="24"/>
        </w:rPr>
        <w:t xml:space="preserve"> </w:t>
      </w:r>
      <w:r>
        <w:rPr>
          <w:b/>
          <w:sz w:val="24"/>
        </w:rPr>
        <w:t>Learning</w:t>
      </w:r>
      <w:r>
        <w:rPr>
          <w:b/>
          <w:spacing w:val="-6"/>
          <w:sz w:val="24"/>
        </w:rPr>
        <w:t xml:space="preserve"> </w:t>
      </w:r>
      <w:r>
        <w:rPr>
          <w:b/>
          <w:sz w:val="24"/>
        </w:rPr>
        <w:t>and</w:t>
      </w:r>
      <w:r>
        <w:rPr>
          <w:b/>
          <w:spacing w:val="-4"/>
          <w:sz w:val="24"/>
        </w:rPr>
        <w:t xml:space="preserve"> </w:t>
      </w:r>
      <w:r>
        <w:rPr>
          <w:b/>
          <w:spacing w:val="-2"/>
          <w:sz w:val="24"/>
        </w:rPr>
        <w:t>Apprenticeship</w:t>
      </w:r>
    </w:p>
    <w:p w14:paraId="66DDC809" w14:textId="77777777" w:rsidR="00AA0A28" w:rsidRDefault="00F305A9">
      <w:pPr>
        <w:pStyle w:val="BodyText"/>
        <w:spacing w:before="240"/>
        <w:ind w:left="479" w:right="231"/>
        <w:jc w:val="both"/>
      </w:pPr>
      <w:r>
        <w:t>Describe local board activities, initiatives, or processes that are expanding work-based experiences, including apprenticeship, to accelerate skills and knowledge acquisition that improves system outcomes for learners.</w:t>
      </w:r>
    </w:p>
    <w:p w14:paraId="654FFA81" w14:textId="77777777" w:rsidR="00AA0A28" w:rsidRDefault="00F305A9">
      <w:pPr>
        <w:pStyle w:val="BodyText"/>
        <w:spacing w:before="240"/>
        <w:ind w:left="479"/>
        <w:jc w:val="both"/>
      </w:pPr>
      <w:r>
        <w:t>Response</w:t>
      </w:r>
      <w:r>
        <w:rPr>
          <w:spacing w:val="-6"/>
        </w:rPr>
        <w:t xml:space="preserve"> </w:t>
      </w:r>
      <w:r>
        <w:t>should</w:t>
      </w:r>
      <w:r>
        <w:rPr>
          <w:spacing w:val="-7"/>
        </w:rPr>
        <w:t xml:space="preserve"> </w:t>
      </w:r>
      <w:r>
        <w:t>address</w:t>
      </w:r>
      <w:r>
        <w:rPr>
          <w:spacing w:val="-7"/>
        </w:rPr>
        <w:t xml:space="preserve"> </w:t>
      </w:r>
      <w:r>
        <w:t>the</w:t>
      </w:r>
      <w:r>
        <w:rPr>
          <w:spacing w:val="-4"/>
        </w:rPr>
        <w:t xml:space="preserve"> </w:t>
      </w:r>
      <w:r>
        <w:rPr>
          <w:spacing w:val="-2"/>
        </w:rPr>
        <w:t>following:</w:t>
      </w:r>
    </w:p>
    <w:p w14:paraId="484A13A9" w14:textId="77777777" w:rsidR="00AA0A28" w:rsidRDefault="00F305A9" w:rsidP="00002207">
      <w:pPr>
        <w:pStyle w:val="ListParagraph"/>
        <w:numPr>
          <w:ilvl w:val="0"/>
          <w:numId w:val="3"/>
        </w:numPr>
        <w:tabs>
          <w:tab w:val="left" w:pos="1109"/>
        </w:tabs>
        <w:spacing w:before="239"/>
        <w:ind w:right="440"/>
      </w:pPr>
      <w:r>
        <w:t>work-based</w:t>
      </w:r>
      <w:r>
        <w:rPr>
          <w:spacing w:val="-4"/>
        </w:rPr>
        <w:t xml:space="preserve"> </w:t>
      </w:r>
      <w:r>
        <w:t>learning</w:t>
      </w:r>
      <w:r>
        <w:rPr>
          <w:spacing w:val="-4"/>
        </w:rPr>
        <w:t xml:space="preserve"> </w:t>
      </w:r>
      <w:r>
        <w:t>opportunities</w:t>
      </w:r>
      <w:r>
        <w:rPr>
          <w:spacing w:val="-5"/>
        </w:rPr>
        <w:t xml:space="preserve"> </w:t>
      </w:r>
      <w:r>
        <w:t>with</w:t>
      </w:r>
      <w:r>
        <w:rPr>
          <w:spacing w:val="-5"/>
        </w:rPr>
        <w:t xml:space="preserve"> </w:t>
      </w:r>
      <w:r>
        <w:t>system</w:t>
      </w:r>
      <w:r>
        <w:rPr>
          <w:spacing w:val="-5"/>
        </w:rPr>
        <w:t xml:space="preserve"> </w:t>
      </w:r>
      <w:r>
        <w:t>stakeholders</w:t>
      </w:r>
      <w:r>
        <w:rPr>
          <w:spacing w:val="-5"/>
        </w:rPr>
        <w:t xml:space="preserve"> </w:t>
      </w:r>
      <w:r>
        <w:t>as</w:t>
      </w:r>
      <w:r>
        <w:rPr>
          <w:spacing w:val="-5"/>
        </w:rPr>
        <w:t xml:space="preserve"> </w:t>
      </w:r>
      <w:r>
        <w:t>a</w:t>
      </w:r>
      <w:r>
        <w:rPr>
          <w:spacing w:val="-5"/>
        </w:rPr>
        <w:t xml:space="preserve"> </w:t>
      </w:r>
      <w:r>
        <w:t>pre-employment</w:t>
      </w:r>
      <w:r>
        <w:rPr>
          <w:spacing w:val="-4"/>
        </w:rPr>
        <w:t xml:space="preserve"> </w:t>
      </w:r>
      <w:r>
        <w:t>strategy</w:t>
      </w:r>
      <w:r>
        <w:rPr>
          <w:spacing w:val="-4"/>
        </w:rPr>
        <w:t xml:space="preserve"> </w:t>
      </w:r>
      <w:r>
        <w:t>for youth and adults, including those requiring supportive services and resources,</w:t>
      </w:r>
    </w:p>
    <w:p w14:paraId="5CE10A57" w14:textId="77777777" w:rsidR="00AA0A28" w:rsidRDefault="00F305A9" w:rsidP="00002207">
      <w:pPr>
        <w:pStyle w:val="ListParagraph"/>
        <w:numPr>
          <w:ilvl w:val="0"/>
          <w:numId w:val="3"/>
        </w:numPr>
        <w:tabs>
          <w:tab w:val="left" w:pos="1109"/>
        </w:tabs>
        <w:spacing w:before="79"/>
        <w:ind w:right="232"/>
      </w:pPr>
      <w:r>
        <w:t>the</w:t>
      </w:r>
      <w:r>
        <w:rPr>
          <w:spacing w:val="29"/>
        </w:rPr>
        <w:t xml:space="preserve"> </w:t>
      </w:r>
      <w:r>
        <w:t>expansion</w:t>
      </w:r>
      <w:r>
        <w:rPr>
          <w:spacing w:val="30"/>
        </w:rPr>
        <w:t xml:space="preserve"> </w:t>
      </w:r>
      <w:r>
        <w:t>of</w:t>
      </w:r>
      <w:r>
        <w:rPr>
          <w:spacing w:val="31"/>
        </w:rPr>
        <w:t xml:space="preserve"> </w:t>
      </w:r>
      <w:r>
        <w:t>the</w:t>
      </w:r>
      <w:r>
        <w:rPr>
          <w:spacing w:val="29"/>
        </w:rPr>
        <w:t xml:space="preserve"> </w:t>
      </w:r>
      <w:r>
        <w:t>employer</w:t>
      </w:r>
      <w:r>
        <w:rPr>
          <w:spacing w:val="30"/>
        </w:rPr>
        <w:t xml:space="preserve"> </w:t>
      </w:r>
      <w:r>
        <w:t>network</w:t>
      </w:r>
      <w:r>
        <w:rPr>
          <w:spacing w:val="30"/>
        </w:rPr>
        <w:t xml:space="preserve"> </w:t>
      </w:r>
      <w:r>
        <w:t>participating</w:t>
      </w:r>
      <w:r>
        <w:rPr>
          <w:spacing w:val="28"/>
        </w:rPr>
        <w:t xml:space="preserve"> </w:t>
      </w:r>
      <w:r>
        <w:t>in</w:t>
      </w:r>
      <w:r>
        <w:rPr>
          <w:spacing w:val="30"/>
        </w:rPr>
        <w:t xml:space="preserve"> </w:t>
      </w:r>
      <w:r>
        <w:t>and</w:t>
      </w:r>
      <w:r>
        <w:rPr>
          <w:spacing w:val="30"/>
        </w:rPr>
        <w:t xml:space="preserve"> </w:t>
      </w:r>
      <w:r>
        <w:t>sponsoring</w:t>
      </w:r>
      <w:r>
        <w:rPr>
          <w:spacing w:val="30"/>
        </w:rPr>
        <w:t xml:space="preserve"> </w:t>
      </w:r>
      <w:r>
        <w:t>work-based</w:t>
      </w:r>
      <w:r>
        <w:rPr>
          <w:spacing w:val="30"/>
        </w:rPr>
        <w:t xml:space="preserve"> </w:t>
      </w:r>
      <w:r>
        <w:t>learning opportunities, including registered and industry-recognized apprenticeship programs, and</w:t>
      </w:r>
    </w:p>
    <w:p w14:paraId="4056A48A" w14:textId="77777777" w:rsidR="00AA0A28" w:rsidRDefault="00F305A9" w:rsidP="00002207">
      <w:pPr>
        <w:pStyle w:val="ListParagraph"/>
        <w:numPr>
          <w:ilvl w:val="0"/>
          <w:numId w:val="3"/>
        </w:numPr>
        <w:tabs>
          <w:tab w:val="left" w:pos="1109"/>
        </w:tabs>
        <w:spacing w:before="80"/>
        <w:ind w:right="233"/>
        <w:jc w:val="both"/>
      </w:pPr>
      <w:r>
        <w:t>partnerships</w:t>
      </w:r>
      <w:r>
        <w:rPr>
          <w:spacing w:val="-11"/>
        </w:rPr>
        <w:t xml:space="preserve"> </w:t>
      </w:r>
      <w:r>
        <w:t>that</w:t>
      </w:r>
      <w:r>
        <w:rPr>
          <w:spacing w:val="-10"/>
        </w:rPr>
        <w:t xml:space="preserve"> </w:t>
      </w:r>
      <w:r>
        <w:t>address</w:t>
      </w:r>
      <w:r>
        <w:rPr>
          <w:spacing w:val="-11"/>
        </w:rPr>
        <w:t xml:space="preserve"> </w:t>
      </w:r>
      <w:r>
        <w:t>regular</w:t>
      </w:r>
      <w:r>
        <w:rPr>
          <w:spacing w:val="-10"/>
        </w:rPr>
        <w:t xml:space="preserve"> </w:t>
      </w:r>
      <w:r>
        <w:t>engagement</w:t>
      </w:r>
      <w:r>
        <w:rPr>
          <w:spacing w:val="-10"/>
        </w:rPr>
        <w:t xml:space="preserve"> </w:t>
      </w:r>
      <w:r>
        <w:t>with</w:t>
      </w:r>
      <w:r>
        <w:rPr>
          <w:spacing w:val="-11"/>
        </w:rPr>
        <w:t xml:space="preserve"> </w:t>
      </w:r>
      <w:r>
        <w:t>employers</w:t>
      </w:r>
      <w:r>
        <w:rPr>
          <w:spacing w:val="-11"/>
        </w:rPr>
        <w:t xml:space="preserve"> </w:t>
      </w:r>
      <w:r>
        <w:t>and</w:t>
      </w:r>
      <w:r>
        <w:rPr>
          <w:spacing w:val="-11"/>
        </w:rPr>
        <w:t xml:space="preserve"> </w:t>
      </w:r>
      <w:r>
        <w:t>system</w:t>
      </w:r>
      <w:r>
        <w:rPr>
          <w:spacing w:val="-11"/>
        </w:rPr>
        <w:t xml:space="preserve"> </w:t>
      </w:r>
      <w:r>
        <w:t>stakeholders,</w:t>
      </w:r>
      <w:r>
        <w:rPr>
          <w:spacing w:val="-10"/>
        </w:rPr>
        <w:t xml:space="preserve"> </w:t>
      </w:r>
      <w:r>
        <w:t>including collaboration with a Regional Convener for the Tri-Agency Texas Regional Pathways Network and</w:t>
      </w:r>
      <w:r>
        <w:rPr>
          <w:spacing w:val="-3"/>
        </w:rPr>
        <w:t xml:space="preserve"> </w:t>
      </w:r>
      <w:r>
        <w:t>input</w:t>
      </w:r>
      <w:r>
        <w:rPr>
          <w:spacing w:val="-3"/>
        </w:rPr>
        <w:t xml:space="preserve"> </w:t>
      </w:r>
      <w:r>
        <w:t>on</w:t>
      </w:r>
      <w:r>
        <w:rPr>
          <w:spacing w:val="-6"/>
        </w:rPr>
        <w:t xml:space="preserve"> </w:t>
      </w:r>
      <w:r>
        <w:t>the</w:t>
      </w:r>
      <w:r>
        <w:rPr>
          <w:spacing w:val="-4"/>
        </w:rPr>
        <w:t xml:space="preserve"> </w:t>
      </w:r>
      <w:r>
        <w:t>quality</w:t>
      </w:r>
      <w:r>
        <w:rPr>
          <w:spacing w:val="-4"/>
        </w:rPr>
        <w:t xml:space="preserve"> </w:t>
      </w:r>
      <w:r>
        <w:t>of</w:t>
      </w:r>
      <w:r>
        <w:rPr>
          <w:spacing w:val="-7"/>
        </w:rPr>
        <w:t xml:space="preserve"> </w:t>
      </w:r>
      <w:r>
        <w:t>existing</w:t>
      </w:r>
      <w:r>
        <w:rPr>
          <w:spacing w:val="-3"/>
        </w:rPr>
        <w:t xml:space="preserve"> </w:t>
      </w:r>
      <w:r>
        <w:t>apprenticeship</w:t>
      </w:r>
      <w:r>
        <w:rPr>
          <w:spacing w:val="-5"/>
        </w:rPr>
        <w:t xml:space="preserve"> </w:t>
      </w:r>
      <w:r>
        <w:t>programs</w:t>
      </w:r>
      <w:r>
        <w:rPr>
          <w:spacing w:val="-4"/>
        </w:rPr>
        <w:t xml:space="preserve"> </w:t>
      </w:r>
      <w:r>
        <w:t>and</w:t>
      </w:r>
      <w:r>
        <w:rPr>
          <w:spacing w:val="-3"/>
        </w:rPr>
        <w:t xml:space="preserve"> </w:t>
      </w:r>
      <w:r>
        <w:t>development</w:t>
      </w:r>
      <w:r>
        <w:rPr>
          <w:spacing w:val="-3"/>
        </w:rPr>
        <w:t xml:space="preserve"> </w:t>
      </w:r>
      <w:r>
        <w:t>of</w:t>
      </w:r>
      <w:r>
        <w:rPr>
          <w:spacing w:val="-4"/>
        </w:rPr>
        <w:t xml:space="preserve"> </w:t>
      </w:r>
      <w:r>
        <w:t>new</w:t>
      </w:r>
      <w:r>
        <w:rPr>
          <w:spacing w:val="-4"/>
        </w:rPr>
        <w:t xml:space="preserve"> </w:t>
      </w:r>
      <w:r>
        <w:t>programs.</w:t>
      </w:r>
    </w:p>
    <w:p w14:paraId="4A7E3EF0" w14:textId="77777777" w:rsidR="0045509F" w:rsidRDefault="0045509F" w:rsidP="0045509F">
      <w:pPr>
        <w:tabs>
          <w:tab w:val="left" w:pos="1109"/>
        </w:tabs>
        <w:spacing w:before="80"/>
        <w:ind w:right="233"/>
        <w:jc w:val="both"/>
      </w:pPr>
    </w:p>
    <w:p w14:paraId="7ECBB95B" w14:textId="138EF1BC" w:rsidR="0045509F" w:rsidRDefault="0045509F" w:rsidP="0045509F">
      <w:pPr>
        <w:tabs>
          <w:tab w:val="left" w:pos="1109"/>
        </w:tabs>
        <w:spacing w:before="80"/>
        <w:ind w:right="233"/>
        <w:jc w:val="both"/>
      </w:pPr>
      <w:r>
        <w:t>Board Response:</w:t>
      </w:r>
    </w:p>
    <w:p w14:paraId="3C1D7B6A" w14:textId="77777777" w:rsidR="0045509F" w:rsidRDefault="0045509F" w:rsidP="0045509F">
      <w:pPr>
        <w:tabs>
          <w:tab w:val="left" w:pos="1109"/>
        </w:tabs>
        <w:spacing w:before="80"/>
        <w:ind w:right="233"/>
        <w:jc w:val="both"/>
      </w:pPr>
    </w:p>
    <w:p w14:paraId="0A26383B" w14:textId="77777777" w:rsidR="00BD1E9D" w:rsidRPr="00BD1E9D" w:rsidRDefault="00BD1E9D" w:rsidP="00BD1E9D">
      <w:pPr>
        <w:tabs>
          <w:tab w:val="left" w:pos="1109"/>
        </w:tabs>
        <w:spacing w:before="80"/>
        <w:ind w:right="233"/>
        <w:jc w:val="both"/>
        <w:rPr>
          <w:b/>
          <w:bCs/>
        </w:rPr>
      </w:pPr>
      <w:r w:rsidRPr="00BD1E9D">
        <w:rPr>
          <w:b/>
          <w:bCs/>
        </w:rPr>
        <w:t>Work-Based Learning Opportunities as a Pre-Employment Strategy for Youth and Adults</w:t>
      </w:r>
    </w:p>
    <w:p w14:paraId="7747E96D" w14:textId="77777777" w:rsidR="00BD1E9D" w:rsidRPr="00BD1E9D" w:rsidRDefault="00BD1E9D" w:rsidP="00BD1E9D">
      <w:pPr>
        <w:tabs>
          <w:tab w:val="left" w:pos="1109"/>
        </w:tabs>
        <w:spacing w:before="80"/>
        <w:ind w:right="233"/>
        <w:jc w:val="both"/>
      </w:pPr>
      <w:r w:rsidRPr="00BD1E9D">
        <w:t>Workforce Solutions Rural Capital Area (WSRCA) has implemented several work-based learning (WBL) initiatives to help youth and adults transition into employment:</w:t>
      </w:r>
    </w:p>
    <w:p w14:paraId="1CD2EB11" w14:textId="77777777" w:rsidR="00BD1E9D" w:rsidRPr="00BD1E9D" w:rsidRDefault="00BD1E9D" w:rsidP="00002207">
      <w:pPr>
        <w:numPr>
          <w:ilvl w:val="0"/>
          <w:numId w:val="76"/>
        </w:numPr>
        <w:tabs>
          <w:tab w:val="left" w:pos="1109"/>
        </w:tabs>
        <w:spacing w:before="80"/>
        <w:ind w:right="233"/>
        <w:jc w:val="both"/>
      </w:pPr>
      <w:r w:rsidRPr="00BD1E9D">
        <w:rPr>
          <w:b/>
          <w:bCs/>
        </w:rPr>
        <w:t>Internships, apprenticeships, and on-the-job training (OJT)</w:t>
      </w:r>
      <w:r w:rsidRPr="00BD1E9D">
        <w:t xml:space="preserve"> are offered through partnerships with local employers to provide hands-on experience and skill development​.</w:t>
      </w:r>
    </w:p>
    <w:p w14:paraId="6290B760" w14:textId="77777777" w:rsidR="00BD1E9D" w:rsidRPr="00BD1E9D" w:rsidRDefault="00BD1E9D" w:rsidP="00002207">
      <w:pPr>
        <w:numPr>
          <w:ilvl w:val="0"/>
          <w:numId w:val="76"/>
        </w:numPr>
        <w:tabs>
          <w:tab w:val="left" w:pos="1109"/>
        </w:tabs>
        <w:spacing w:before="80"/>
        <w:ind w:right="233"/>
        <w:jc w:val="both"/>
      </w:pPr>
      <w:r w:rsidRPr="00BD1E9D">
        <w:rPr>
          <w:b/>
          <w:bCs/>
        </w:rPr>
        <w:t>Work-based learning placements</w:t>
      </w:r>
      <w:r w:rsidRPr="00BD1E9D">
        <w:t xml:space="preserve"> are facilitated by Business Liaisons and Career Advisors, ensuring alignment with participants' career interests and employer needs​.</w:t>
      </w:r>
    </w:p>
    <w:p w14:paraId="64D7D3A9" w14:textId="77777777" w:rsidR="00BD1E9D" w:rsidRPr="00BD1E9D" w:rsidRDefault="00BD1E9D" w:rsidP="00002207">
      <w:pPr>
        <w:numPr>
          <w:ilvl w:val="0"/>
          <w:numId w:val="76"/>
        </w:numPr>
        <w:tabs>
          <w:tab w:val="left" w:pos="1109"/>
        </w:tabs>
        <w:spacing w:before="80"/>
        <w:ind w:right="233"/>
        <w:jc w:val="both"/>
      </w:pPr>
      <w:r w:rsidRPr="00BD1E9D">
        <w:rPr>
          <w:b/>
          <w:bCs/>
        </w:rPr>
        <w:t>Technology-enhanced learning tools</w:t>
      </w:r>
      <w:r w:rsidRPr="00BD1E9D">
        <w:t>, such as BreezyHR and TransfrVR, provide virtual simulations and applicant tracking to improve placement success and ensure accessibility for rural and at-risk populations​.</w:t>
      </w:r>
    </w:p>
    <w:p w14:paraId="46DFE8EA" w14:textId="77777777" w:rsidR="00BD1E9D" w:rsidRPr="00BD1E9D" w:rsidRDefault="00BD1E9D" w:rsidP="00002207">
      <w:pPr>
        <w:numPr>
          <w:ilvl w:val="0"/>
          <w:numId w:val="76"/>
        </w:numPr>
        <w:tabs>
          <w:tab w:val="left" w:pos="1109"/>
        </w:tabs>
        <w:spacing w:before="80"/>
        <w:ind w:right="233"/>
        <w:jc w:val="both"/>
      </w:pPr>
      <w:r w:rsidRPr="00BD1E9D">
        <w:rPr>
          <w:b/>
          <w:bCs/>
        </w:rPr>
        <w:t>Targeted outreach for youth with disabilities</w:t>
      </w:r>
      <w:r w:rsidRPr="00BD1E9D">
        <w:t>, supported by Texas Workforce Commission (TWC) Vocational Rehabilitation, ensures inclusivity in work-based learning programs​.</w:t>
      </w:r>
    </w:p>
    <w:p w14:paraId="16F72FC7" w14:textId="77777777" w:rsidR="00BD1E9D" w:rsidRPr="00BD1E9D" w:rsidRDefault="00BD1E9D" w:rsidP="00BD1E9D">
      <w:pPr>
        <w:tabs>
          <w:tab w:val="left" w:pos="1109"/>
        </w:tabs>
        <w:spacing w:before="80"/>
        <w:ind w:right="233"/>
        <w:jc w:val="both"/>
        <w:rPr>
          <w:b/>
          <w:bCs/>
        </w:rPr>
      </w:pPr>
      <w:r w:rsidRPr="00BD1E9D">
        <w:rPr>
          <w:b/>
          <w:bCs/>
        </w:rPr>
        <w:t>Expansion of the Employer Network Participating in Apprenticeship Programs</w:t>
      </w:r>
    </w:p>
    <w:p w14:paraId="23F0A5CF" w14:textId="77777777" w:rsidR="00BD1E9D" w:rsidRPr="00BD1E9D" w:rsidRDefault="00BD1E9D" w:rsidP="00BD1E9D">
      <w:pPr>
        <w:tabs>
          <w:tab w:val="left" w:pos="1109"/>
        </w:tabs>
        <w:spacing w:before="80"/>
        <w:ind w:right="233"/>
        <w:jc w:val="both"/>
      </w:pPr>
      <w:r w:rsidRPr="00BD1E9D">
        <w:t>WSRCA is actively increasing employer participation in registered and industry-recognized apprenticeships by:</w:t>
      </w:r>
    </w:p>
    <w:p w14:paraId="6215B8BC" w14:textId="77777777" w:rsidR="00BD1E9D" w:rsidRPr="00BD1E9D" w:rsidRDefault="00BD1E9D" w:rsidP="00002207">
      <w:pPr>
        <w:numPr>
          <w:ilvl w:val="0"/>
          <w:numId w:val="77"/>
        </w:numPr>
        <w:tabs>
          <w:tab w:val="left" w:pos="1109"/>
        </w:tabs>
        <w:spacing w:before="80"/>
        <w:ind w:right="233"/>
        <w:jc w:val="both"/>
      </w:pPr>
      <w:r w:rsidRPr="00BD1E9D">
        <w:t xml:space="preserve">Securing </w:t>
      </w:r>
      <w:r w:rsidRPr="00BD1E9D">
        <w:rPr>
          <w:b/>
          <w:bCs/>
        </w:rPr>
        <w:t>two Apprenticeship Grants</w:t>
      </w:r>
      <w:r w:rsidRPr="00BD1E9D">
        <w:t xml:space="preserve"> aimed at upskilling approximately 400 apprentices across industries such as </w:t>
      </w:r>
      <w:r w:rsidRPr="00BD1E9D">
        <w:rPr>
          <w:b/>
          <w:bCs/>
        </w:rPr>
        <w:t>Advanced Manufacturing, Construction, IT, Education, and Healthcare</w:t>
      </w:r>
      <w:r w:rsidRPr="00BD1E9D">
        <w:t>​.</w:t>
      </w:r>
    </w:p>
    <w:p w14:paraId="765CE986" w14:textId="77777777" w:rsidR="00BD1E9D" w:rsidRPr="00BD1E9D" w:rsidRDefault="00BD1E9D" w:rsidP="00002207">
      <w:pPr>
        <w:numPr>
          <w:ilvl w:val="0"/>
          <w:numId w:val="77"/>
        </w:numPr>
        <w:tabs>
          <w:tab w:val="left" w:pos="1109"/>
        </w:tabs>
        <w:spacing w:before="80"/>
        <w:ind w:right="233"/>
        <w:jc w:val="both"/>
      </w:pPr>
      <w:r w:rsidRPr="00BD1E9D">
        <w:t xml:space="preserve">Establishing </w:t>
      </w:r>
      <w:r w:rsidRPr="00BD1E9D">
        <w:rPr>
          <w:b/>
          <w:bCs/>
        </w:rPr>
        <w:t>Apprenticeship Navigator positions</w:t>
      </w:r>
      <w:r w:rsidRPr="00BD1E9D">
        <w:t xml:space="preserve"> to assist in expanding existing apprenticeships and developing new ones, engaging </w:t>
      </w:r>
      <w:r w:rsidRPr="00BD1E9D">
        <w:rPr>
          <w:b/>
          <w:bCs/>
        </w:rPr>
        <w:t>22 employers and 6 training providers</w:t>
      </w:r>
      <w:r w:rsidRPr="00BD1E9D">
        <w:t>​.</w:t>
      </w:r>
    </w:p>
    <w:p w14:paraId="6577A2BA" w14:textId="77777777" w:rsidR="00BD1E9D" w:rsidRPr="00BD1E9D" w:rsidRDefault="00BD1E9D" w:rsidP="00002207">
      <w:pPr>
        <w:numPr>
          <w:ilvl w:val="0"/>
          <w:numId w:val="77"/>
        </w:numPr>
        <w:tabs>
          <w:tab w:val="left" w:pos="1109"/>
        </w:tabs>
        <w:spacing w:before="80"/>
        <w:ind w:right="233"/>
        <w:jc w:val="both"/>
      </w:pPr>
      <w:r w:rsidRPr="00BD1E9D">
        <w:t xml:space="preserve">Educating businesses about </w:t>
      </w:r>
      <w:r w:rsidRPr="00BD1E9D">
        <w:rPr>
          <w:b/>
          <w:bCs/>
        </w:rPr>
        <w:t>the benefits of registered apprenticeships (RA)</w:t>
      </w:r>
      <w:r w:rsidRPr="00BD1E9D">
        <w:t xml:space="preserve"> through seminars and direct employer engagement efforts​.</w:t>
      </w:r>
    </w:p>
    <w:p w14:paraId="39AAACE3" w14:textId="77777777" w:rsidR="00BD1E9D" w:rsidRPr="00BD1E9D" w:rsidRDefault="00BD1E9D" w:rsidP="00002207">
      <w:pPr>
        <w:numPr>
          <w:ilvl w:val="0"/>
          <w:numId w:val="77"/>
        </w:numPr>
        <w:tabs>
          <w:tab w:val="left" w:pos="1109"/>
        </w:tabs>
        <w:spacing w:before="80"/>
        <w:ind w:right="233"/>
        <w:jc w:val="both"/>
      </w:pPr>
      <w:r w:rsidRPr="00BD1E9D">
        <w:t xml:space="preserve">Facilitating </w:t>
      </w:r>
      <w:r w:rsidRPr="00BD1E9D">
        <w:rPr>
          <w:b/>
          <w:bCs/>
        </w:rPr>
        <w:t>collaborations between employers and training providers</w:t>
      </w:r>
      <w:r w:rsidRPr="00BD1E9D">
        <w:t xml:space="preserve"> to reduce administrative burdens and costs associated with running apprenticeship programs​.</w:t>
      </w:r>
    </w:p>
    <w:p w14:paraId="63B748D8" w14:textId="77777777" w:rsidR="00BD1E9D" w:rsidRPr="00BD1E9D" w:rsidRDefault="00BD1E9D" w:rsidP="00002207">
      <w:pPr>
        <w:numPr>
          <w:ilvl w:val="0"/>
          <w:numId w:val="77"/>
        </w:numPr>
        <w:tabs>
          <w:tab w:val="left" w:pos="1109"/>
        </w:tabs>
        <w:spacing w:before="80"/>
        <w:ind w:right="233"/>
        <w:jc w:val="both"/>
      </w:pPr>
      <w:r w:rsidRPr="00BD1E9D">
        <w:t xml:space="preserve">Supporting </w:t>
      </w:r>
      <w:r w:rsidRPr="00BD1E9D">
        <w:rPr>
          <w:b/>
          <w:bCs/>
        </w:rPr>
        <w:t>incoming companies in the Austin MSA</w:t>
      </w:r>
      <w:r w:rsidRPr="00BD1E9D">
        <w:t xml:space="preserve"> with guidance on establishing apprenticeship programs as part of their workforce ramp-up strategies​.</w:t>
      </w:r>
    </w:p>
    <w:p w14:paraId="09727225" w14:textId="77777777" w:rsidR="00BD1E9D" w:rsidRPr="00BD1E9D" w:rsidRDefault="00BD1E9D" w:rsidP="00BD1E9D">
      <w:pPr>
        <w:tabs>
          <w:tab w:val="left" w:pos="1109"/>
        </w:tabs>
        <w:spacing w:before="80"/>
        <w:ind w:right="233"/>
        <w:jc w:val="both"/>
        <w:rPr>
          <w:b/>
          <w:bCs/>
        </w:rPr>
      </w:pPr>
      <w:r w:rsidRPr="00BD1E9D">
        <w:rPr>
          <w:b/>
          <w:bCs/>
        </w:rPr>
        <w:t>Partnerships and Engagement with Employers and System Stakeholders</w:t>
      </w:r>
    </w:p>
    <w:p w14:paraId="0691A998" w14:textId="77777777" w:rsidR="00BD1E9D" w:rsidRPr="00BD1E9D" w:rsidRDefault="00BD1E9D" w:rsidP="00BD1E9D">
      <w:pPr>
        <w:tabs>
          <w:tab w:val="left" w:pos="1109"/>
        </w:tabs>
        <w:spacing w:before="80"/>
        <w:ind w:right="233"/>
        <w:jc w:val="both"/>
      </w:pPr>
      <w:r w:rsidRPr="00BD1E9D">
        <w:t>To ensure continuous improvement and employer engagement in apprenticeship and work-based learning initiatives, WSRCA has:</w:t>
      </w:r>
    </w:p>
    <w:p w14:paraId="1D23EFE2" w14:textId="77777777" w:rsidR="00BD1E9D" w:rsidRPr="00BD1E9D" w:rsidRDefault="00BD1E9D" w:rsidP="00002207">
      <w:pPr>
        <w:numPr>
          <w:ilvl w:val="0"/>
          <w:numId w:val="78"/>
        </w:numPr>
        <w:tabs>
          <w:tab w:val="left" w:pos="1109"/>
        </w:tabs>
        <w:spacing w:before="80"/>
        <w:ind w:right="233"/>
        <w:jc w:val="both"/>
      </w:pPr>
      <w:r w:rsidRPr="00BD1E9D">
        <w:t xml:space="preserve">Collaborated with the </w:t>
      </w:r>
      <w:r w:rsidRPr="00BD1E9D">
        <w:rPr>
          <w:b/>
          <w:bCs/>
        </w:rPr>
        <w:t>Tri-Agency Texas Regional Pathways Network</w:t>
      </w:r>
      <w:r w:rsidRPr="00BD1E9D">
        <w:t xml:space="preserve"> to strengthen relationships between K-12 schools, postsecondary institutions, and industry partners​.</w:t>
      </w:r>
    </w:p>
    <w:p w14:paraId="06B66568" w14:textId="77777777" w:rsidR="00BD1E9D" w:rsidRPr="00BD1E9D" w:rsidRDefault="00BD1E9D" w:rsidP="00002207">
      <w:pPr>
        <w:numPr>
          <w:ilvl w:val="0"/>
          <w:numId w:val="78"/>
        </w:numPr>
        <w:tabs>
          <w:tab w:val="left" w:pos="1109"/>
        </w:tabs>
        <w:spacing w:before="80"/>
        <w:ind w:right="233"/>
        <w:jc w:val="both"/>
      </w:pPr>
      <w:r w:rsidRPr="00BD1E9D">
        <w:t xml:space="preserve">Hosted </w:t>
      </w:r>
      <w:r w:rsidRPr="00BD1E9D">
        <w:rPr>
          <w:b/>
          <w:bCs/>
        </w:rPr>
        <w:t>“Bridging the Gap” events</w:t>
      </w:r>
      <w:r w:rsidRPr="00BD1E9D">
        <w:t xml:space="preserve"> to connect employers with school districts, promoting career pathway development and work-based learning integration​.</w:t>
      </w:r>
    </w:p>
    <w:p w14:paraId="1E5CF204" w14:textId="77777777" w:rsidR="00BD1E9D" w:rsidRPr="00BD1E9D" w:rsidRDefault="00BD1E9D" w:rsidP="00002207">
      <w:pPr>
        <w:numPr>
          <w:ilvl w:val="0"/>
          <w:numId w:val="78"/>
        </w:numPr>
        <w:tabs>
          <w:tab w:val="left" w:pos="1109"/>
        </w:tabs>
        <w:spacing w:before="80"/>
        <w:ind w:right="233"/>
        <w:jc w:val="both"/>
      </w:pPr>
      <w:r w:rsidRPr="00BD1E9D">
        <w:t xml:space="preserve">Developed a </w:t>
      </w:r>
      <w:r w:rsidRPr="00BD1E9D">
        <w:rPr>
          <w:b/>
          <w:bCs/>
        </w:rPr>
        <w:t>digital dashboard</w:t>
      </w:r>
      <w:r w:rsidRPr="00BD1E9D">
        <w:t xml:space="preserve"> capturing all educational pathways into high-demand industries across the region, ensuring stakeholders have access to critical workforce data​.</w:t>
      </w:r>
    </w:p>
    <w:p w14:paraId="6EBD55DF" w14:textId="77777777" w:rsidR="00BD1E9D" w:rsidRPr="00BD1E9D" w:rsidRDefault="00BD1E9D" w:rsidP="00002207">
      <w:pPr>
        <w:numPr>
          <w:ilvl w:val="0"/>
          <w:numId w:val="78"/>
        </w:numPr>
        <w:tabs>
          <w:tab w:val="left" w:pos="1109"/>
        </w:tabs>
        <w:spacing w:before="80"/>
        <w:ind w:right="233"/>
        <w:jc w:val="both"/>
      </w:pPr>
      <w:r w:rsidRPr="00BD1E9D">
        <w:t xml:space="preserve">Worked with local Economic Development Corporations (EDCs), Chambers of Commerce, and city officials to </w:t>
      </w:r>
      <w:r w:rsidRPr="00BD1E9D">
        <w:rPr>
          <w:b/>
          <w:bCs/>
        </w:rPr>
        <w:t>expand training and hiring initiatives</w:t>
      </w:r>
      <w:r w:rsidRPr="00BD1E9D">
        <w:t xml:space="preserve"> that align with regional labor market needs​.</w:t>
      </w:r>
    </w:p>
    <w:p w14:paraId="709444B8" w14:textId="77777777" w:rsidR="00BD1E9D" w:rsidRPr="00BD1E9D" w:rsidRDefault="00BD1E9D" w:rsidP="00BD1E9D">
      <w:pPr>
        <w:tabs>
          <w:tab w:val="left" w:pos="1109"/>
        </w:tabs>
        <w:spacing w:before="80"/>
        <w:ind w:right="233"/>
        <w:jc w:val="both"/>
        <w:rPr>
          <w:b/>
          <w:bCs/>
        </w:rPr>
      </w:pPr>
      <w:r w:rsidRPr="00BD1E9D">
        <w:rPr>
          <w:b/>
          <w:bCs/>
        </w:rPr>
        <w:t>Conclusion</w:t>
      </w:r>
    </w:p>
    <w:p w14:paraId="031D38AA" w14:textId="77777777" w:rsidR="00BD1E9D" w:rsidRDefault="00BD1E9D" w:rsidP="00BD1E9D">
      <w:pPr>
        <w:tabs>
          <w:tab w:val="left" w:pos="1109"/>
        </w:tabs>
        <w:spacing w:before="80"/>
        <w:ind w:right="233"/>
        <w:jc w:val="both"/>
      </w:pPr>
      <w:r w:rsidRPr="00BD1E9D">
        <w:t>Through these strategic initiatives, WSRCA is accelerating access to work-based learning opportunities, strengthening employer partnerships, and improving the workforce pipeline for middle-skill and high-demand occupations.</w:t>
      </w:r>
    </w:p>
    <w:p w14:paraId="6F755040" w14:textId="77777777" w:rsidR="00B62FE4" w:rsidRDefault="00B62FE4" w:rsidP="00BD1E9D">
      <w:pPr>
        <w:tabs>
          <w:tab w:val="left" w:pos="1109"/>
        </w:tabs>
        <w:spacing w:before="80"/>
        <w:ind w:right="233"/>
        <w:jc w:val="both"/>
      </w:pPr>
    </w:p>
    <w:p w14:paraId="1C44DAC0" w14:textId="0A93CFE5" w:rsidR="00B62FE4" w:rsidRPr="00B62FE4" w:rsidRDefault="00B62FE4" w:rsidP="00BD1E9D">
      <w:pPr>
        <w:tabs>
          <w:tab w:val="left" w:pos="1109"/>
        </w:tabs>
        <w:spacing w:before="80"/>
        <w:ind w:right="233"/>
        <w:jc w:val="both"/>
        <w:rPr>
          <w:i/>
          <w:iCs/>
        </w:rPr>
      </w:pPr>
      <w:r>
        <w:rPr>
          <w:i/>
          <w:iCs/>
        </w:rPr>
        <w:t xml:space="preserve">Reference Pages </w:t>
      </w:r>
      <w:r w:rsidR="00020674">
        <w:rPr>
          <w:i/>
          <w:iCs/>
        </w:rPr>
        <w:t xml:space="preserve">9, 20, </w:t>
      </w:r>
      <w:r w:rsidR="00B81375">
        <w:rPr>
          <w:i/>
          <w:iCs/>
        </w:rPr>
        <w:t>and 33</w:t>
      </w:r>
    </w:p>
    <w:p w14:paraId="717BA8A0" w14:textId="77777777" w:rsidR="0045509F" w:rsidRDefault="0045509F" w:rsidP="0045509F">
      <w:pPr>
        <w:tabs>
          <w:tab w:val="left" w:pos="1109"/>
        </w:tabs>
        <w:spacing w:before="80"/>
        <w:ind w:right="233"/>
        <w:jc w:val="both"/>
      </w:pPr>
    </w:p>
    <w:p w14:paraId="660362B3" w14:textId="77777777" w:rsidR="0045509F" w:rsidRDefault="0045509F" w:rsidP="0045509F">
      <w:pPr>
        <w:tabs>
          <w:tab w:val="left" w:pos="1109"/>
        </w:tabs>
        <w:spacing w:before="80"/>
        <w:ind w:right="233"/>
        <w:jc w:val="both"/>
      </w:pPr>
    </w:p>
    <w:p w14:paraId="1703EC11" w14:textId="77777777" w:rsidR="0045509F" w:rsidRDefault="0045509F" w:rsidP="0045509F">
      <w:pPr>
        <w:tabs>
          <w:tab w:val="left" w:pos="1109"/>
        </w:tabs>
        <w:spacing w:before="80"/>
        <w:ind w:right="233"/>
        <w:jc w:val="both"/>
      </w:pPr>
    </w:p>
    <w:p w14:paraId="56F3226A" w14:textId="77777777" w:rsidR="00AA0A28" w:rsidRDefault="00F305A9">
      <w:pPr>
        <w:pStyle w:val="BodyText"/>
        <w:spacing w:before="25"/>
        <w:ind w:left="0"/>
        <w:rPr>
          <w:sz w:val="20"/>
        </w:rPr>
      </w:pPr>
      <w:r>
        <w:rPr>
          <w:noProof/>
        </w:rPr>
        <mc:AlternateContent>
          <mc:Choice Requires="wps">
            <w:drawing>
              <wp:anchor distT="0" distB="0" distL="0" distR="0" simplePos="0" relativeHeight="251658244" behindDoc="1" locked="0" layoutInCell="1" allowOverlap="1" wp14:anchorId="6D5D052C" wp14:editId="249C6CEF">
                <wp:simplePos x="0" y="0"/>
                <wp:positionH relativeFrom="page">
                  <wp:posOffset>914400</wp:posOffset>
                </wp:positionH>
                <wp:positionV relativeFrom="paragraph">
                  <wp:posOffset>177648</wp:posOffset>
                </wp:positionV>
                <wp:extent cx="5943600" cy="2540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5400"/>
                        </a:xfrm>
                        <a:custGeom>
                          <a:avLst/>
                          <a:gdLst/>
                          <a:ahLst/>
                          <a:cxnLst/>
                          <a:rect l="l" t="t" r="r" b="b"/>
                          <a:pathLst>
                            <a:path w="5943600" h="25400">
                              <a:moveTo>
                                <a:pt x="5943600" y="0"/>
                              </a:moveTo>
                              <a:lnTo>
                                <a:pt x="0" y="0"/>
                              </a:lnTo>
                              <a:lnTo>
                                <a:pt x="0" y="25400"/>
                              </a:lnTo>
                              <a:lnTo>
                                <a:pt x="5943600" y="25400"/>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B688C1" id="Graphic 7" o:spid="_x0000_s1026" style="position:absolute;margin-left:1in;margin-top:14pt;width:468pt;height:2pt;z-index:-251658236;visibility:visible;mso-wrap-style:square;mso-wrap-distance-left:0;mso-wrap-distance-top:0;mso-wrap-distance-right:0;mso-wrap-distance-bottom:0;mso-position-horizontal:absolute;mso-position-horizontal-relative:page;mso-position-vertical:absolute;mso-position-vertical-relative:text;v-text-anchor:top" coordsize="5943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UTGQIAAMEEAAAOAAAAZHJzL2Uyb0RvYy54bWysVMFu2zAMvQ/YPwi6L06zttiMOMXQosOA&#10;oivQDDsrshwbk0WNVOL070fJkWtspw3LwabMZ/q9RzLrm1NvxdEgdeAqebFYSmGchrpz+0p+296/&#10;+yAFBeVqZcGZSr4Ykjebt2/Wgy/NClqwtUHBRRyVg69kG4Ivi4J0a3pFC/DGcbIB7FXgI+6LGtXA&#10;1XtbrJbL62IArD2CNkT89G5Myk2q3zRGh69NQyYIW0nmFtIV03UXr8Vmrco9Kt92+kxD/QOLXnWO&#10;PzqVulNBiQN2f5TqO41A0ISFhr6Apum0SRpYzcXyNzXPrfImaWFzyE820f8rqx+Pz/4JI3XyD6B/&#10;EDtSDJ7KKRMPdMacGuwjlomLU3LxZXLRnILQ/PDq4+X76yWbrTm3urrkMNZUZX5ZHyh8NpAKqeMD&#10;hbEJdY5UmyN9cjlEbmVsok1NDFJwE1EKbuJubKJXIb4X2cVQDDMmbSYSsz0czRYSLkQRE98sham+&#10;YqybY1nVDJVz+e5TvREzF57z+T7i5t/9O3Q2NNfTFsiMHkfpyezJDlYzN5zAdvV9Z200gHC/u7Uo&#10;jiquR/qdezWDpWkYByCOwg7qlycUA+9MJennQaGRwn5xPJRxwXKAOdjlAIO9hbSGyXuksD19V+iF&#10;57CSgefnEfLIqzJPBvOPgBEb33Tw6RCg6eLYJG4jo/OB9yTpP+90XMT5OaFe/3k2vwAAAP//AwBQ&#10;SwMEFAAGAAgAAAAhAPmKhjLeAAAACgEAAA8AAABkcnMvZG93bnJldi54bWxMj0FPhDAQhe8m/odm&#10;TLwYtxU3G4KUDZoYs0dxDxxnaQUinSLtAv57Z096mnmZlzffy/erG8Rsp9B70vCwUSAsNd701Go4&#10;frzepyBCRDI4eLIafmyAfXF9lWNm/ELvdq5iKziEQoYauhjHTMrQdNZh2PjREt8+/eQwspxaaSZc&#10;ONwNMlFqJx32xB86HO1LZ5uv6uw0PL/dlSVWO1VX8/cy1vXhqKaD1rc3a/kEIto1/pnhgs/oUDDT&#10;yZ/JBDGw3m65S9SQpDwvBpUq3k4aHhMFssjl/wrFLwAAAP//AwBQSwECLQAUAAYACAAAACEAtoM4&#10;kv4AAADhAQAAEwAAAAAAAAAAAAAAAAAAAAAAW0NvbnRlbnRfVHlwZXNdLnhtbFBLAQItABQABgAI&#10;AAAAIQA4/SH/1gAAAJQBAAALAAAAAAAAAAAAAAAAAC8BAABfcmVscy8ucmVsc1BLAQItABQABgAI&#10;AAAAIQBobdUTGQIAAMEEAAAOAAAAAAAAAAAAAAAAAC4CAABkcnMvZTJvRG9jLnhtbFBLAQItABQA&#10;BgAIAAAAIQD5ioYy3gAAAAoBAAAPAAAAAAAAAAAAAAAAAHMEAABkcnMvZG93bnJldi54bWxQSwUG&#10;AAAAAAQABADzAAAAfgUAAAAA&#10;" path="m5943600,l,,,25400r5943600,l5943600,xe" fillcolor="black" stroked="f">
                <v:path arrowok="t"/>
                <w10:wrap type="topAndBottom" anchorx="page"/>
              </v:shape>
            </w:pict>
          </mc:Fallback>
        </mc:AlternateContent>
      </w:r>
    </w:p>
    <w:p w14:paraId="487C2602" w14:textId="77777777" w:rsidR="00AA0A28" w:rsidRDefault="00AA0A28">
      <w:pPr>
        <w:pStyle w:val="BodyText"/>
        <w:ind w:left="0"/>
        <w:rPr>
          <w:sz w:val="22"/>
        </w:rPr>
      </w:pPr>
    </w:p>
    <w:p w14:paraId="5DCAEAF9" w14:textId="77777777" w:rsidR="00AA0A28" w:rsidRDefault="00AA0A28">
      <w:pPr>
        <w:pStyle w:val="BodyText"/>
        <w:spacing w:before="186"/>
        <w:ind w:left="0"/>
        <w:rPr>
          <w:sz w:val="22"/>
        </w:rPr>
      </w:pPr>
    </w:p>
    <w:p w14:paraId="4CA540E7" w14:textId="77777777" w:rsidR="00AA0A28" w:rsidRDefault="00F305A9" w:rsidP="00002207">
      <w:pPr>
        <w:pStyle w:val="ListParagraph"/>
        <w:numPr>
          <w:ilvl w:val="0"/>
          <w:numId w:val="6"/>
        </w:numPr>
        <w:tabs>
          <w:tab w:val="left" w:pos="576"/>
        </w:tabs>
        <w:ind w:left="576" w:hanging="357"/>
        <w:rPr>
          <w:b/>
        </w:rPr>
      </w:pPr>
      <w:bookmarkStart w:id="96" w:name="3._Partners_Goal_–_Alignment_to_Support_"/>
      <w:bookmarkStart w:id="97" w:name="_bookmark48"/>
      <w:bookmarkEnd w:id="96"/>
      <w:bookmarkEnd w:id="97"/>
      <w:r>
        <w:rPr>
          <w:b/>
          <w:sz w:val="24"/>
        </w:rPr>
        <w:t>Partners</w:t>
      </w:r>
      <w:r>
        <w:rPr>
          <w:b/>
          <w:spacing w:val="-8"/>
          <w:sz w:val="24"/>
        </w:rPr>
        <w:t xml:space="preserve"> </w:t>
      </w:r>
      <w:r>
        <w:rPr>
          <w:b/>
          <w:sz w:val="24"/>
        </w:rPr>
        <w:t>Goal</w:t>
      </w:r>
      <w:r>
        <w:rPr>
          <w:b/>
          <w:spacing w:val="-4"/>
          <w:sz w:val="24"/>
        </w:rPr>
        <w:t xml:space="preserve"> </w:t>
      </w:r>
      <w:r>
        <w:rPr>
          <w:b/>
          <w:sz w:val="24"/>
        </w:rPr>
        <w:t>–</w:t>
      </w:r>
      <w:r>
        <w:rPr>
          <w:b/>
          <w:spacing w:val="-6"/>
          <w:sz w:val="24"/>
        </w:rPr>
        <w:t xml:space="preserve"> </w:t>
      </w:r>
      <w:r>
        <w:rPr>
          <w:b/>
          <w:sz w:val="24"/>
        </w:rPr>
        <w:t>Alignment</w:t>
      </w:r>
      <w:r>
        <w:rPr>
          <w:b/>
          <w:spacing w:val="-6"/>
          <w:sz w:val="24"/>
        </w:rPr>
        <w:t xml:space="preserve"> </w:t>
      </w:r>
      <w:r>
        <w:rPr>
          <w:b/>
          <w:sz w:val="24"/>
        </w:rPr>
        <w:t>to</w:t>
      </w:r>
      <w:r>
        <w:rPr>
          <w:b/>
          <w:spacing w:val="-6"/>
          <w:sz w:val="24"/>
        </w:rPr>
        <w:t xml:space="preserve"> </w:t>
      </w:r>
      <w:r>
        <w:rPr>
          <w:b/>
          <w:sz w:val="24"/>
        </w:rPr>
        <w:t>Support</w:t>
      </w:r>
      <w:r>
        <w:rPr>
          <w:b/>
          <w:spacing w:val="-6"/>
          <w:sz w:val="24"/>
        </w:rPr>
        <w:t xml:space="preserve"> </w:t>
      </w:r>
      <w:r>
        <w:rPr>
          <w:b/>
          <w:sz w:val="24"/>
        </w:rPr>
        <w:t>Career</w:t>
      </w:r>
      <w:r>
        <w:rPr>
          <w:b/>
          <w:spacing w:val="-5"/>
          <w:sz w:val="24"/>
        </w:rPr>
        <w:t xml:space="preserve"> </w:t>
      </w:r>
      <w:r>
        <w:rPr>
          <w:b/>
          <w:spacing w:val="-2"/>
          <w:sz w:val="24"/>
        </w:rPr>
        <w:t>Pathways</w:t>
      </w:r>
    </w:p>
    <w:p w14:paraId="7AB7ADB7" w14:textId="77777777" w:rsidR="00AA0A28" w:rsidRDefault="00F305A9">
      <w:pPr>
        <w:pStyle w:val="BodyText"/>
        <w:spacing w:before="240"/>
        <w:ind w:left="579"/>
      </w:pPr>
      <w:r>
        <w:t>Describe</w:t>
      </w:r>
      <w:r>
        <w:rPr>
          <w:spacing w:val="-4"/>
        </w:rPr>
        <w:t xml:space="preserve"> </w:t>
      </w:r>
      <w:r>
        <w:t>local</w:t>
      </w:r>
      <w:r>
        <w:rPr>
          <w:spacing w:val="-3"/>
        </w:rPr>
        <w:t xml:space="preserve"> </w:t>
      </w:r>
      <w:r>
        <w:t>board</w:t>
      </w:r>
      <w:r>
        <w:rPr>
          <w:spacing w:val="-5"/>
        </w:rPr>
        <w:t xml:space="preserve"> </w:t>
      </w:r>
      <w:r>
        <w:t>activities,</w:t>
      </w:r>
      <w:r>
        <w:rPr>
          <w:spacing w:val="-3"/>
        </w:rPr>
        <w:t xml:space="preserve"> </w:t>
      </w:r>
      <w:r>
        <w:t>initiatives,</w:t>
      </w:r>
      <w:r>
        <w:rPr>
          <w:spacing w:val="-4"/>
        </w:rPr>
        <w:t xml:space="preserve"> </w:t>
      </w:r>
      <w:r>
        <w:t>or</w:t>
      </w:r>
      <w:r>
        <w:rPr>
          <w:spacing w:val="-3"/>
        </w:rPr>
        <w:t xml:space="preserve"> </w:t>
      </w:r>
      <w:r>
        <w:t>processes</w:t>
      </w:r>
      <w:r>
        <w:rPr>
          <w:spacing w:val="-4"/>
        </w:rPr>
        <w:t xml:space="preserve"> </w:t>
      </w:r>
      <w:r>
        <w:t>to</w:t>
      </w:r>
      <w:r>
        <w:rPr>
          <w:spacing w:val="-3"/>
        </w:rPr>
        <w:t xml:space="preserve"> </w:t>
      </w:r>
      <w:r>
        <w:t>build</w:t>
      </w:r>
      <w:r>
        <w:rPr>
          <w:spacing w:val="-4"/>
        </w:rPr>
        <w:t xml:space="preserve"> </w:t>
      </w:r>
      <w:r>
        <w:t>the</w:t>
      </w:r>
      <w:r>
        <w:rPr>
          <w:spacing w:val="-3"/>
        </w:rPr>
        <w:t xml:space="preserve"> </w:t>
      </w:r>
      <w:r>
        <w:t>board’s</w:t>
      </w:r>
      <w:r>
        <w:rPr>
          <w:spacing w:val="-4"/>
        </w:rPr>
        <w:t xml:space="preserve"> </w:t>
      </w:r>
      <w:r>
        <w:t>capacity, responsiveness, continuous improvement, and decision-making to:</w:t>
      </w:r>
    </w:p>
    <w:p w14:paraId="7390307A" w14:textId="77777777" w:rsidR="00AA0A28" w:rsidRDefault="00F305A9" w:rsidP="00002207">
      <w:pPr>
        <w:pStyle w:val="ListParagraph"/>
        <w:numPr>
          <w:ilvl w:val="1"/>
          <w:numId w:val="6"/>
        </w:numPr>
        <w:tabs>
          <w:tab w:val="left" w:pos="1117"/>
        </w:tabs>
        <w:spacing w:before="236"/>
        <w:ind w:left="1117" w:hanging="358"/>
        <w:jc w:val="both"/>
      </w:pPr>
      <w:r>
        <w:t>support</w:t>
      </w:r>
      <w:r>
        <w:rPr>
          <w:spacing w:val="-13"/>
        </w:rPr>
        <w:t xml:space="preserve"> </w:t>
      </w:r>
      <w:r>
        <w:t>the</w:t>
      </w:r>
      <w:r>
        <w:rPr>
          <w:spacing w:val="-13"/>
        </w:rPr>
        <w:t xml:space="preserve"> </w:t>
      </w:r>
      <w:r>
        <w:t>identification</w:t>
      </w:r>
      <w:r>
        <w:rPr>
          <w:spacing w:val="-13"/>
        </w:rPr>
        <w:t xml:space="preserve"> </w:t>
      </w:r>
      <w:r>
        <w:t>of</w:t>
      </w:r>
      <w:r>
        <w:rPr>
          <w:spacing w:val="-12"/>
        </w:rPr>
        <w:t xml:space="preserve"> </w:t>
      </w:r>
      <w:r>
        <w:t>credentials</w:t>
      </w:r>
      <w:r>
        <w:rPr>
          <w:spacing w:val="-11"/>
        </w:rPr>
        <w:t xml:space="preserve"> </w:t>
      </w:r>
      <w:r>
        <w:t>of</w:t>
      </w:r>
      <w:r>
        <w:rPr>
          <w:spacing w:val="-11"/>
        </w:rPr>
        <w:t xml:space="preserve"> </w:t>
      </w:r>
      <w:r>
        <w:t>value,</w:t>
      </w:r>
      <w:r>
        <w:rPr>
          <w:spacing w:val="-12"/>
        </w:rPr>
        <w:t xml:space="preserve"> </w:t>
      </w:r>
      <w:r>
        <w:rPr>
          <w:spacing w:val="-5"/>
        </w:rPr>
        <w:t>and</w:t>
      </w:r>
    </w:p>
    <w:p w14:paraId="7DA0A0D8" w14:textId="77777777" w:rsidR="00AA0A28" w:rsidRDefault="00F305A9" w:rsidP="00002207">
      <w:pPr>
        <w:pStyle w:val="ListParagraph"/>
        <w:numPr>
          <w:ilvl w:val="1"/>
          <w:numId w:val="6"/>
        </w:numPr>
        <w:tabs>
          <w:tab w:val="left" w:pos="1118"/>
          <w:tab w:val="left" w:pos="1120"/>
        </w:tabs>
        <w:spacing w:before="3"/>
        <w:ind w:right="303" w:hanging="361"/>
      </w:pPr>
      <w:r>
        <w:t>streamline</w:t>
      </w:r>
      <w:r>
        <w:rPr>
          <w:spacing w:val="36"/>
        </w:rPr>
        <w:t xml:space="preserve"> </w:t>
      </w:r>
      <w:r>
        <w:t>and</w:t>
      </w:r>
      <w:r>
        <w:rPr>
          <w:spacing w:val="37"/>
        </w:rPr>
        <w:t xml:space="preserve"> </w:t>
      </w:r>
      <w:r>
        <w:t>clarify</w:t>
      </w:r>
      <w:r>
        <w:rPr>
          <w:spacing w:val="37"/>
        </w:rPr>
        <w:t xml:space="preserve"> </w:t>
      </w:r>
      <w:r>
        <w:t>existing</w:t>
      </w:r>
      <w:r>
        <w:rPr>
          <w:spacing w:val="37"/>
        </w:rPr>
        <w:t xml:space="preserve"> </w:t>
      </w:r>
      <w:r>
        <w:t>career</w:t>
      </w:r>
      <w:r>
        <w:rPr>
          <w:spacing w:val="37"/>
        </w:rPr>
        <w:t xml:space="preserve"> </w:t>
      </w:r>
      <w:r>
        <w:t>pathways</w:t>
      </w:r>
      <w:r>
        <w:rPr>
          <w:spacing w:val="36"/>
        </w:rPr>
        <w:t xml:space="preserve"> </w:t>
      </w:r>
      <w:r>
        <w:t>and</w:t>
      </w:r>
      <w:r>
        <w:rPr>
          <w:spacing w:val="37"/>
        </w:rPr>
        <w:t xml:space="preserve"> </w:t>
      </w:r>
      <w:r>
        <w:t>models</w:t>
      </w:r>
      <w:r>
        <w:rPr>
          <w:spacing w:val="36"/>
        </w:rPr>
        <w:t xml:space="preserve"> </w:t>
      </w:r>
      <w:r>
        <w:t>to</w:t>
      </w:r>
      <w:r>
        <w:rPr>
          <w:spacing w:val="37"/>
        </w:rPr>
        <w:t xml:space="preserve"> </w:t>
      </w:r>
      <w:r>
        <w:t>increase</w:t>
      </w:r>
      <w:r>
        <w:rPr>
          <w:spacing w:val="37"/>
        </w:rPr>
        <w:t xml:space="preserve"> </w:t>
      </w:r>
      <w:r>
        <w:t>alignment</w:t>
      </w:r>
      <w:r>
        <w:rPr>
          <w:spacing w:val="36"/>
        </w:rPr>
        <w:t xml:space="preserve"> </w:t>
      </w:r>
      <w:r>
        <w:t>between secondary and postsecondary technical programs.</w:t>
      </w:r>
    </w:p>
    <w:p w14:paraId="1647674C" w14:textId="77777777" w:rsidR="00AA0A28" w:rsidRDefault="00F305A9">
      <w:pPr>
        <w:pStyle w:val="BodyText"/>
        <w:spacing w:before="252"/>
        <w:ind w:left="579"/>
      </w:pPr>
      <w:r>
        <w:t>Response</w:t>
      </w:r>
      <w:r>
        <w:rPr>
          <w:spacing w:val="-6"/>
        </w:rPr>
        <w:t xml:space="preserve"> </w:t>
      </w:r>
      <w:r>
        <w:t>should</w:t>
      </w:r>
      <w:r>
        <w:rPr>
          <w:spacing w:val="-6"/>
        </w:rPr>
        <w:t xml:space="preserve"> </w:t>
      </w:r>
      <w:r>
        <w:t>address</w:t>
      </w:r>
      <w:r>
        <w:rPr>
          <w:spacing w:val="-7"/>
        </w:rPr>
        <w:t xml:space="preserve"> </w:t>
      </w:r>
      <w:r>
        <w:t>the</w:t>
      </w:r>
      <w:r>
        <w:rPr>
          <w:spacing w:val="-4"/>
        </w:rPr>
        <w:t xml:space="preserve"> </w:t>
      </w:r>
      <w:r>
        <w:rPr>
          <w:spacing w:val="-2"/>
        </w:rPr>
        <w:t>following:</w:t>
      </w:r>
    </w:p>
    <w:p w14:paraId="4C528695" w14:textId="77777777" w:rsidR="00AA0A28" w:rsidRDefault="00F305A9" w:rsidP="00002207">
      <w:pPr>
        <w:pStyle w:val="ListParagraph"/>
        <w:numPr>
          <w:ilvl w:val="0"/>
          <w:numId w:val="3"/>
        </w:numPr>
        <w:tabs>
          <w:tab w:val="left" w:pos="1119"/>
        </w:tabs>
        <w:spacing w:before="239"/>
        <w:ind w:left="1119" w:right="234"/>
        <w:jc w:val="both"/>
      </w:pPr>
      <w:r>
        <w:t>system stakeholders’ input to assess the alignment and articulation of secondary and postsecondary technical programs supporting career pathways; and</w:t>
      </w:r>
    </w:p>
    <w:p w14:paraId="1501CFE8" w14:textId="77777777" w:rsidR="00AA0A28" w:rsidRDefault="00F305A9" w:rsidP="00002207">
      <w:pPr>
        <w:pStyle w:val="ListParagraph"/>
        <w:numPr>
          <w:ilvl w:val="0"/>
          <w:numId w:val="3"/>
        </w:numPr>
        <w:tabs>
          <w:tab w:val="left" w:pos="1119"/>
        </w:tabs>
        <w:ind w:left="1119" w:right="231"/>
        <w:jc w:val="both"/>
      </w:pPr>
      <w:r>
        <w:t>collaboration with secondary and postsecondary institutions to engage employers to identify credentials of value that respond to local labor market needs, including postsecondary technical sub-baccalaureate</w:t>
      </w:r>
      <w:r>
        <w:rPr>
          <w:spacing w:val="-12"/>
        </w:rPr>
        <w:t xml:space="preserve"> </w:t>
      </w:r>
      <w:r>
        <w:t>credit</w:t>
      </w:r>
      <w:r>
        <w:rPr>
          <w:spacing w:val="-9"/>
        </w:rPr>
        <w:t xml:space="preserve"> </w:t>
      </w:r>
      <w:r>
        <w:t>and</w:t>
      </w:r>
      <w:r>
        <w:rPr>
          <w:spacing w:val="-8"/>
        </w:rPr>
        <w:t xml:space="preserve"> </w:t>
      </w:r>
      <w:r>
        <w:t>non-credit</w:t>
      </w:r>
      <w:r>
        <w:rPr>
          <w:spacing w:val="-9"/>
        </w:rPr>
        <w:t xml:space="preserve"> </w:t>
      </w:r>
      <w:r>
        <w:t>credentials,</w:t>
      </w:r>
      <w:r>
        <w:rPr>
          <w:spacing w:val="-9"/>
        </w:rPr>
        <w:t xml:space="preserve"> </w:t>
      </w:r>
      <w:r>
        <w:t>industry-based</w:t>
      </w:r>
      <w:r>
        <w:rPr>
          <w:spacing w:val="-8"/>
        </w:rPr>
        <w:t xml:space="preserve"> </w:t>
      </w:r>
      <w:r>
        <w:t>certifications,</w:t>
      </w:r>
      <w:r>
        <w:rPr>
          <w:spacing w:val="-9"/>
        </w:rPr>
        <w:t xml:space="preserve"> </w:t>
      </w:r>
      <w:r>
        <w:t>apprenticeship certificates, and licenses; and</w:t>
      </w:r>
    </w:p>
    <w:p w14:paraId="0191BF97" w14:textId="77777777" w:rsidR="00AA0A28" w:rsidRPr="00FE2D28" w:rsidRDefault="00F305A9" w:rsidP="00002207">
      <w:pPr>
        <w:pStyle w:val="ListParagraph"/>
        <w:numPr>
          <w:ilvl w:val="0"/>
          <w:numId w:val="3"/>
        </w:numPr>
        <w:tabs>
          <w:tab w:val="left" w:pos="1117"/>
        </w:tabs>
        <w:spacing w:line="263" w:lineRule="exact"/>
        <w:ind w:left="1117" w:hanging="358"/>
        <w:jc w:val="both"/>
      </w:pPr>
      <w:r>
        <w:rPr>
          <w:spacing w:val="-2"/>
        </w:rPr>
        <w:t>processes</w:t>
      </w:r>
      <w:r>
        <w:rPr>
          <w:spacing w:val="1"/>
        </w:rPr>
        <w:t xml:space="preserve"> </w:t>
      </w:r>
      <w:r>
        <w:rPr>
          <w:spacing w:val="-2"/>
        </w:rPr>
        <w:t>to</w:t>
      </w:r>
      <w:r>
        <w:rPr>
          <w:spacing w:val="-3"/>
        </w:rPr>
        <w:t xml:space="preserve"> </w:t>
      </w:r>
      <w:r>
        <w:rPr>
          <w:spacing w:val="-2"/>
        </w:rPr>
        <w:t>continuously</w:t>
      </w:r>
      <w:r>
        <w:rPr>
          <w:spacing w:val="-1"/>
        </w:rPr>
        <w:t xml:space="preserve"> </w:t>
      </w:r>
      <w:r>
        <w:rPr>
          <w:spacing w:val="-2"/>
        </w:rPr>
        <w:t>improve</w:t>
      </w:r>
      <w:r>
        <w:rPr>
          <w:spacing w:val="1"/>
        </w:rPr>
        <w:t xml:space="preserve"> </w:t>
      </w:r>
      <w:r>
        <w:rPr>
          <w:spacing w:val="-2"/>
        </w:rPr>
        <w:t>career</w:t>
      </w:r>
      <w:r>
        <w:rPr>
          <w:spacing w:val="2"/>
        </w:rPr>
        <w:t xml:space="preserve"> </w:t>
      </w:r>
      <w:r>
        <w:rPr>
          <w:spacing w:val="-2"/>
        </w:rPr>
        <w:t>pathways.</w:t>
      </w:r>
    </w:p>
    <w:p w14:paraId="3D354D26" w14:textId="77777777" w:rsidR="00FE2D28" w:rsidRDefault="00FE2D28" w:rsidP="00FE2D28">
      <w:pPr>
        <w:tabs>
          <w:tab w:val="left" w:pos="1117"/>
        </w:tabs>
        <w:spacing w:line="263" w:lineRule="exact"/>
        <w:jc w:val="both"/>
      </w:pPr>
    </w:p>
    <w:p w14:paraId="52A50716" w14:textId="1C5721BA" w:rsidR="00FE2D28" w:rsidRDefault="00FE2D28" w:rsidP="00FE2D28">
      <w:pPr>
        <w:tabs>
          <w:tab w:val="left" w:pos="1117"/>
        </w:tabs>
        <w:spacing w:line="263" w:lineRule="exact"/>
        <w:jc w:val="both"/>
      </w:pPr>
      <w:r>
        <w:t>Board Response:</w:t>
      </w:r>
    </w:p>
    <w:p w14:paraId="3304BB48" w14:textId="77777777" w:rsidR="00FE2D28" w:rsidRDefault="00FE2D28" w:rsidP="00FE2D28">
      <w:pPr>
        <w:tabs>
          <w:tab w:val="left" w:pos="1117"/>
        </w:tabs>
        <w:spacing w:line="263" w:lineRule="exact"/>
        <w:jc w:val="both"/>
      </w:pPr>
    </w:p>
    <w:p w14:paraId="05FE9B28" w14:textId="77777777" w:rsidR="00FE2D28" w:rsidRPr="00FE2D28" w:rsidRDefault="00FE2D28" w:rsidP="00FE2D28">
      <w:pPr>
        <w:tabs>
          <w:tab w:val="left" w:pos="1117"/>
        </w:tabs>
        <w:spacing w:line="263" w:lineRule="exact"/>
        <w:jc w:val="both"/>
        <w:rPr>
          <w:b/>
          <w:bCs/>
        </w:rPr>
      </w:pPr>
      <w:r w:rsidRPr="00FE2D28">
        <w:rPr>
          <w:b/>
          <w:bCs/>
        </w:rPr>
        <w:t>System Stakeholders’ Input for Career Pathway Alignment</w:t>
      </w:r>
    </w:p>
    <w:p w14:paraId="1392F4A6" w14:textId="77777777" w:rsidR="00FE2D28" w:rsidRPr="00FE2D28" w:rsidRDefault="00FE2D28" w:rsidP="00FE2D28">
      <w:pPr>
        <w:tabs>
          <w:tab w:val="left" w:pos="1117"/>
        </w:tabs>
        <w:spacing w:line="263" w:lineRule="exact"/>
        <w:jc w:val="both"/>
      </w:pPr>
      <w:r w:rsidRPr="00FE2D28">
        <w:t>To assess the alignment between secondary and postsecondary technical programs, the Workforce Solutions Rural Capital Area (WSRCA) Board:</w:t>
      </w:r>
    </w:p>
    <w:p w14:paraId="07C030BE" w14:textId="77777777" w:rsidR="00FE2D28" w:rsidRPr="00FE2D28" w:rsidRDefault="00FE2D28" w:rsidP="00002207">
      <w:pPr>
        <w:numPr>
          <w:ilvl w:val="0"/>
          <w:numId w:val="79"/>
        </w:numPr>
        <w:tabs>
          <w:tab w:val="left" w:pos="1117"/>
        </w:tabs>
        <w:spacing w:line="263" w:lineRule="exact"/>
        <w:jc w:val="both"/>
      </w:pPr>
      <w:r w:rsidRPr="00FE2D28">
        <w:rPr>
          <w:b/>
          <w:bCs/>
        </w:rPr>
        <w:t>Engages with school districts, community colleges, and industry leaders</w:t>
      </w:r>
      <w:r w:rsidRPr="00FE2D28">
        <w:t xml:space="preserve"> to evaluate career pathways and ensure programs are aligned with labor market needs​.</w:t>
      </w:r>
    </w:p>
    <w:p w14:paraId="731A917B" w14:textId="77777777" w:rsidR="00FE2D28" w:rsidRPr="00FE2D28" w:rsidRDefault="00FE2D28" w:rsidP="00002207">
      <w:pPr>
        <w:numPr>
          <w:ilvl w:val="0"/>
          <w:numId w:val="79"/>
        </w:numPr>
        <w:tabs>
          <w:tab w:val="left" w:pos="1117"/>
        </w:tabs>
        <w:spacing w:line="263" w:lineRule="exact"/>
        <w:jc w:val="both"/>
      </w:pPr>
      <w:r w:rsidRPr="00FE2D28">
        <w:t xml:space="preserve">Utilizes </w:t>
      </w:r>
      <w:r w:rsidRPr="00FE2D28">
        <w:rPr>
          <w:b/>
          <w:bCs/>
        </w:rPr>
        <w:t>sector partnerships</w:t>
      </w:r>
      <w:r w:rsidRPr="00FE2D28">
        <w:t xml:space="preserve"> that bring together employers, educators, and economic development groups to refine career pathways​.</w:t>
      </w:r>
    </w:p>
    <w:p w14:paraId="5D4C1F2E" w14:textId="77777777" w:rsidR="00FE2D28" w:rsidRPr="00FE2D28" w:rsidRDefault="00FE2D28" w:rsidP="00002207">
      <w:pPr>
        <w:numPr>
          <w:ilvl w:val="0"/>
          <w:numId w:val="79"/>
        </w:numPr>
        <w:tabs>
          <w:tab w:val="left" w:pos="1117"/>
        </w:tabs>
        <w:spacing w:line="263" w:lineRule="exact"/>
        <w:jc w:val="both"/>
      </w:pPr>
      <w:r w:rsidRPr="00FE2D28">
        <w:t xml:space="preserve">Uses the </w:t>
      </w:r>
      <w:r w:rsidRPr="00FE2D28">
        <w:rPr>
          <w:b/>
          <w:bCs/>
        </w:rPr>
        <w:t>Rural Capital Headlight tool</w:t>
      </w:r>
      <w:r w:rsidRPr="00FE2D28">
        <w:t>, which provides data on regional workforce trends and helps stakeholders make informed decisions about program offerings​.</w:t>
      </w:r>
    </w:p>
    <w:p w14:paraId="4C551F85" w14:textId="77777777" w:rsidR="00FE2D28" w:rsidRPr="00FE2D28" w:rsidRDefault="00FE2D28" w:rsidP="00002207">
      <w:pPr>
        <w:numPr>
          <w:ilvl w:val="0"/>
          <w:numId w:val="79"/>
        </w:numPr>
        <w:tabs>
          <w:tab w:val="left" w:pos="1117"/>
        </w:tabs>
        <w:spacing w:line="263" w:lineRule="exact"/>
        <w:jc w:val="both"/>
      </w:pPr>
      <w:r w:rsidRPr="00FE2D28">
        <w:t xml:space="preserve">Works with local </w:t>
      </w:r>
      <w:r w:rsidRPr="00FE2D28">
        <w:rPr>
          <w:b/>
          <w:bCs/>
        </w:rPr>
        <w:t>Independent School Districts (ISDs) and the Tri-Agency Texas Regional Pathways Network</w:t>
      </w:r>
      <w:r w:rsidRPr="00FE2D28">
        <w:t xml:space="preserve"> to improve career pathway articulation and ensure seamless transitions between secondary and postsecondary education​.</w:t>
      </w:r>
    </w:p>
    <w:p w14:paraId="78A71C29" w14:textId="77777777" w:rsidR="00FE2D28" w:rsidRPr="00FE2D28" w:rsidRDefault="00FE2D28" w:rsidP="00FE2D28">
      <w:pPr>
        <w:tabs>
          <w:tab w:val="left" w:pos="1117"/>
        </w:tabs>
        <w:spacing w:line="263" w:lineRule="exact"/>
        <w:jc w:val="both"/>
        <w:rPr>
          <w:b/>
          <w:bCs/>
        </w:rPr>
      </w:pPr>
      <w:r w:rsidRPr="00FE2D28">
        <w:rPr>
          <w:b/>
          <w:bCs/>
        </w:rPr>
        <w:t>Collaboration with Employers and Educational Institutions</w:t>
      </w:r>
    </w:p>
    <w:p w14:paraId="3DF051D9" w14:textId="77777777" w:rsidR="00FE2D28" w:rsidRPr="00FE2D28" w:rsidRDefault="00FE2D28" w:rsidP="00FE2D28">
      <w:pPr>
        <w:tabs>
          <w:tab w:val="left" w:pos="1117"/>
        </w:tabs>
        <w:spacing w:line="263" w:lineRule="exact"/>
        <w:jc w:val="both"/>
      </w:pPr>
      <w:r w:rsidRPr="00FE2D28">
        <w:t>To ensure credentials hold value in the labor market, WSRCA:</w:t>
      </w:r>
    </w:p>
    <w:p w14:paraId="4780BC89" w14:textId="77777777" w:rsidR="00FE2D28" w:rsidRPr="00FE2D28" w:rsidRDefault="00FE2D28" w:rsidP="00002207">
      <w:pPr>
        <w:numPr>
          <w:ilvl w:val="0"/>
          <w:numId w:val="80"/>
        </w:numPr>
        <w:tabs>
          <w:tab w:val="left" w:pos="1117"/>
        </w:tabs>
        <w:spacing w:line="263" w:lineRule="exact"/>
        <w:jc w:val="both"/>
      </w:pPr>
      <w:r w:rsidRPr="00FE2D28">
        <w:t xml:space="preserve">Works with </w:t>
      </w:r>
      <w:r w:rsidRPr="00FE2D28">
        <w:rPr>
          <w:b/>
          <w:bCs/>
        </w:rPr>
        <w:t>regional chambers, ISDs, and colleges</w:t>
      </w:r>
      <w:r w:rsidRPr="00FE2D28">
        <w:t xml:space="preserve"> to promote </w:t>
      </w:r>
      <w:r w:rsidRPr="00FE2D28">
        <w:rPr>
          <w:b/>
          <w:bCs/>
        </w:rPr>
        <w:t>apprenticeships, industry-based certifications, and sub-baccalaureate credentials</w:t>
      </w:r>
      <w:r w:rsidRPr="00FE2D28">
        <w:t xml:space="preserve"> that align with employer needs​.</w:t>
      </w:r>
    </w:p>
    <w:p w14:paraId="30CDB148" w14:textId="77777777" w:rsidR="00FE2D28" w:rsidRPr="00FE2D28" w:rsidRDefault="00FE2D28" w:rsidP="00002207">
      <w:pPr>
        <w:numPr>
          <w:ilvl w:val="0"/>
          <w:numId w:val="80"/>
        </w:numPr>
        <w:tabs>
          <w:tab w:val="left" w:pos="1117"/>
        </w:tabs>
        <w:spacing w:line="263" w:lineRule="exact"/>
        <w:jc w:val="both"/>
      </w:pPr>
      <w:r w:rsidRPr="00FE2D28">
        <w:t xml:space="preserve">Facilitates </w:t>
      </w:r>
      <w:r w:rsidRPr="00FE2D28">
        <w:rPr>
          <w:b/>
          <w:bCs/>
        </w:rPr>
        <w:t>teacher externship programs</w:t>
      </w:r>
      <w:r w:rsidRPr="00FE2D28">
        <w:t>, allowing educators to gain firsthand knowledge of industry skill requirements and integrate this knowledge into classroom instruction​.</w:t>
      </w:r>
    </w:p>
    <w:p w14:paraId="5E16E501" w14:textId="77777777" w:rsidR="00FE2D28" w:rsidRPr="00FE2D28" w:rsidRDefault="00FE2D28" w:rsidP="00002207">
      <w:pPr>
        <w:numPr>
          <w:ilvl w:val="0"/>
          <w:numId w:val="80"/>
        </w:numPr>
        <w:tabs>
          <w:tab w:val="left" w:pos="1117"/>
        </w:tabs>
        <w:spacing w:line="263" w:lineRule="exact"/>
        <w:jc w:val="both"/>
      </w:pPr>
      <w:r w:rsidRPr="00FE2D28">
        <w:t xml:space="preserve">Supports </w:t>
      </w:r>
      <w:r w:rsidRPr="00FE2D28">
        <w:rPr>
          <w:b/>
          <w:bCs/>
        </w:rPr>
        <w:t>dual-credit and early college high school programs</w:t>
      </w:r>
      <w:r w:rsidRPr="00FE2D28">
        <w:t xml:space="preserve"> that provide high school students with industry-recognized credentials before graduation​.</w:t>
      </w:r>
    </w:p>
    <w:p w14:paraId="2F5C4D01" w14:textId="77777777" w:rsidR="00FE2D28" w:rsidRPr="00FE2D28" w:rsidRDefault="00FE2D28" w:rsidP="00002207">
      <w:pPr>
        <w:numPr>
          <w:ilvl w:val="0"/>
          <w:numId w:val="80"/>
        </w:numPr>
        <w:tabs>
          <w:tab w:val="left" w:pos="1117"/>
        </w:tabs>
        <w:spacing w:line="263" w:lineRule="exact"/>
        <w:jc w:val="both"/>
      </w:pPr>
      <w:r w:rsidRPr="00FE2D28">
        <w:t xml:space="preserve">Expands access to </w:t>
      </w:r>
      <w:r w:rsidRPr="00FE2D28">
        <w:rPr>
          <w:b/>
          <w:bCs/>
        </w:rPr>
        <w:t>mobile training programs</w:t>
      </w:r>
      <w:r w:rsidRPr="00FE2D28">
        <w:t xml:space="preserve"> to reach students and workers in rural areas, ensuring equitable access to skill-building opportunities​.</w:t>
      </w:r>
    </w:p>
    <w:p w14:paraId="0302D996" w14:textId="77777777" w:rsidR="00FE2D28" w:rsidRPr="00FE2D28" w:rsidRDefault="00FE2D28" w:rsidP="00FE2D28">
      <w:pPr>
        <w:tabs>
          <w:tab w:val="left" w:pos="1117"/>
        </w:tabs>
        <w:spacing w:line="263" w:lineRule="exact"/>
        <w:jc w:val="both"/>
        <w:rPr>
          <w:b/>
          <w:bCs/>
        </w:rPr>
      </w:pPr>
      <w:r w:rsidRPr="00FE2D28">
        <w:rPr>
          <w:b/>
          <w:bCs/>
        </w:rPr>
        <w:t>Processes for Continuous Career Pathway Improvement</w:t>
      </w:r>
    </w:p>
    <w:p w14:paraId="1F620824" w14:textId="77777777" w:rsidR="00FE2D28" w:rsidRPr="00FE2D28" w:rsidRDefault="00FE2D28" w:rsidP="00FE2D28">
      <w:pPr>
        <w:tabs>
          <w:tab w:val="left" w:pos="1117"/>
        </w:tabs>
        <w:spacing w:line="263" w:lineRule="exact"/>
        <w:jc w:val="both"/>
      </w:pPr>
      <w:r w:rsidRPr="00FE2D28">
        <w:t>WSRCA employs data-driven strategies to refine and improve career pathways continuously:</w:t>
      </w:r>
    </w:p>
    <w:p w14:paraId="0EDF0CD9" w14:textId="77777777" w:rsidR="00FE2D28" w:rsidRPr="00FE2D28" w:rsidRDefault="00FE2D28" w:rsidP="00002207">
      <w:pPr>
        <w:numPr>
          <w:ilvl w:val="0"/>
          <w:numId w:val="81"/>
        </w:numPr>
        <w:tabs>
          <w:tab w:val="left" w:pos="1117"/>
        </w:tabs>
        <w:spacing w:line="263" w:lineRule="exact"/>
        <w:jc w:val="both"/>
      </w:pPr>
      <w:r w:rsidRPr="00FE2D28">
        <w:t xml:space="preserve">Utilizes </w:t>
      </w:r>
      <w:r w:rsidRPr="00FE2D28">
        <w:rPr>
          <w:b/>
          <w:bCs/>
        </w:rPr>
        <w:t>labor market intelligence tools</w:t>
      </w:r>
      <w:r w:rsidRPr="00FE2D28">
        <w:t xml:space="preserve"> to monitor workforce trends and adjust training programs accordingly​.</w:t>
      </w:r>
    </w:p>
    <w:p w14:paraId="1DFC9B0E" w14:textId="77777777" w:rsidR="00FE2D28" w:rsidRPr="00FE2D28" w:rsidRDefault="00FE2D28" w:rsidP="00002207">
      <w:pPr>
        <w:numPr>
          <w:ilvl w:val="0"/>
          <w:numId w:val="81"/>
        </w:numPr>
        <w:tabs>
          <w:tab w:val="left" w:pos="1117"/>
        </w:tabs>
        <w:spacing w:line="263" w:lineRule="exact"/>
        <w:jc w:val="both"/>
      </w:pPr>
      <w:r w:rsidRPr="00FE2D28">
        <w:t xml:space="preserve">Hosts </w:t>
      </w:r>
      <w:r w:rsidRPr="00FE2D28">
        <w:rPr>
          <w:b/>
          <w:bCs/>
        </w:rPr>
        <w:t>Bridging the Gap</w:t>
      </w:r>
      <w:r w:rsidRPr="00FE2D28">
        <w:t xml:space="preserve"> events to foster direct employer-educator collaboration, allowing for real-time feedback on workforce readiness​.</w:t>
      </w:r>
    </w:p>
    <w:p w14:paraId="7ED520BA" w14:textId="77777777" w:rsidR="00FE2D28" w:rsidRPr="00FE2D28" w:rsidRDefault="00FE2D28" w:rsidP="00002207">
      <w:pPr>
        <w:numPr>
          <w:ilvl w:val="0"/>
          <w:numId w:val="81"/>
        </w:numPr>
        <w:tabs>
          <w:tab w:val="left" w:pos="1117"/>
        </w:tabs>
        <w:spacing w:line="263" w:lineRule="exact"/>
        <w:jc w:val="both"/>
      </w:pPr>
      <w:r w:rsidRPr="00FE2D28">
        <w:t xml:space="preserve">Implements </w:t>
      </w:r>
      <w:r w:rsidRPr="00FE2D28">
        <w:rPr>
          <w:b/>
          <w:bCs/>
        </w:rPr>
        <w:t>stackable credential frameworks</w:t>
      </w:r>
      <w:r w:rsidRPr="00FE2D28">
        <w:t>, ensuring learners can build on previous training to access progressively higher-paying jobs​.</w:t>
      </w:r>
    </w:p>
    <w:p w14:paraId="51558C0F" w14:textId="77777777" w:rsidR="00FE2D28" w:rsidRPr="00FE2D28" w:rsidRDefault="00FE2D28" w:rsidP="00002207">
      <w:pPr>
        <w:numPr>
          <w:ilvl w:val="0"/>
          <w:numId w:val="81"/>
        </w:numPr>
        <w:tabs>
          <w:tab w:val="left" w:pos="1117"/>
        </w:tabs>
        <w:spacing w:line="263" w:lineRule="exact"/>
        <w:jc w:val="both"/>
      </w:pPr>
      <w:r w:rsidRPr="00FE2D28">
        <w:t xml:space="preserve">Encourages </w:t>
      </w:r>
      <w:r w:rsidRPr="00FE2D28">
        <w:rPr>
          <w:b/>
          <w:bCs/>
        </w:rPr>
        <w:t>apprenticeships and work-based learning opportunities</w:t>
      </w:r>
      <w:r w:rsidRPr="00FE2D28">
        <w:t xml:space="preserve"> that allow students and job seekers to gain practical experience while earning credentials​.</w:t>
      </w:r>
    </w:p>
    <w:p w14:paraId="59EB0B77" w14:textId="77777777" w:rsidR="00FE2D28" w:rsidRPr="00FE2D28" w:rsidRDefault="00FE2D28" w:rsidP="00FE2D28">
      <w:pPr>
        <w:tabs>
          <w:tab w:val="left" w:pos="1117"/>
        </w:tabs>
        <w:spacing w:line="263" w:lineRule="exact"/>
        <w:jc w:val="both"/>
        <w:rPr>
          <w:b/>
          <w:bCs/>
        </w:rPr>
      </w:pPr>
      <w:r w:rsidRPr="00FE2D28">
        <w:rPr>
          <w:b/>
          <w:bCs/>
        </w:rPr>
        <w:t>Conclusion</w:t>
      </w:r>
    </w:p>
    <w:p w14:paraId="2923C347" w14:textId="77777777" w:rsidR="00FE2D28" w:rsidRDefault="00FE2D28" w:rsidP="00FE2D28">
      <w:pPr>
        <w:tabs>
          <w:tab w:val="left" w:pos="1117"/>
        </w:tabs>
        <w:spacing w:line="263" w:lineRule="exact"/>
        <w:jc w:val="both"/>
      </w:pPr>
      <w:r w:rsidRPr="00FE2D28">
        <w:t xml:space="preserve">Through these strategic initiatives, WSRCA is enhancing the responsiveness of the workforce system by aligning educational pathways with industry needs, ensuring credentials provide real value in the labor market, and leveraging data to drive continuous improvement. </w:t>
      </w:r>
    </w:p>
    <w:p w14:paraId="203941DC" w14:textId="3D12D8F7" w:rsidR="00822806" w:rsidRDefault="00822806" w:rsidP="00FE2D28">
      <w:pPr>
        <w:tabs>
          <w:tab w:val="left" w:pos="1117"/>
        </w:tabs>
        <w:spacing w:line="263" w:lineRule="exact"/>
        <w:jc w:val="both"/>
      </w:pPr>
    </w:p>
    <w:p w14:paraId="035FD93D" w14:textId="5752B2A6" w:rsidR="00FE2D28" w:rsidRDefault="008E0B8F" w:rsidP="00FE2D28">
      <w:pPr>
        <w:tabs>
          <w:tab w:val="left" w:pos="1117"/>
        </w:tabs>
        <w:spacing w:line="263" w:lineRule="exact"/>
        <w:jc w:val="both"/>
      </w:pPr>
      <w:r>
        <w:rPr>
          <w:i/>
          <w:iCs/>
        </w:rPr>
        <w:t>Reference Pages 6, 20, 21, 24, and 48</w:t>
      </w:r>
    </w:p>
    <w:p w14:paraId="48DB2653" w14:textId="77777777" w:rsidR="00FE2D28" w:rsidRDefault="00FE2D28" w:rsidP="00FE2D28">
      <w:pPr>
        <w:tabs>
          <w:tab w:val="left" w:pos="1117"/>
        </w:tabs>
        <w:spacing w:line="263" w:lineRule="exact"/>
        <w:jc w:val="both"/>
      </w:pPr>
    </w:p>
    <w:p w14:paraId="4F6FC232" w14:textId="77777777" w:rsidR="00AA0A28" w:rsidRDefault="00F305A9">
      <w:pPr>
        <w:pStyle w:val="BodyText"/>
        <w:spacing w:before="28"/>
        <w:ind w:left="0"/>
        <w:rPr>
          <w:sz w:val="20"/>
        </w:rPr>
      </w:pPr>
      <w:r>
        <w:rPr>
          <w:noProof/>
        </w:rPr>
        <mc:AlternateContent>
          <mc:Choice Requires="wps">
            <w:drawing>
              <wp:anchor distT="0" distB="0" distL="0" distR="0" simplePos="0" relativeHeight="251658245" behindDoc="1" locked="0" layoutInCell="1" allowOverlap="1" wp14:anchorId="200BE1B8" wp14:editId="02DF21F8">
                <wp:simplePos x="0" y="0"/>
                <wp:positionH relativeFrom="page">
                  <wp:posOffset>914400</wp:posOffset>
                </wp:positionH>
                <wp:positionV relativeFrom="paragraph">
                  <wp:posOffset>179095</wp:posOffset>
                </wp:positionV>
                <wp:extent cx="5943600" cy="2540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5400"/>
                        </a:xfrm>
                        <a:custGeom>
                          <a:avLst/>
                          <a:gdLst/>
                          <a:ahLst/>
                          <a:cxnLst/>
                          <a:rect l="l" t="t" r="r" b="b"/>
                          <a:pathLst>
                            <a:path w="5943600" h="25400">
                              <a:moveTo>
                                <a:pt x="5943600" y="0"/>
                              </a:moveTo>
                              <a:lnTo>
                                <a:pt x="0" y="0"/>
                              </a:lnTo>
                              <a:lnTo>
                                <a:pt x="0" y="25400"/>
                              </a:lnTo>
                              <a:lnTo>
                                <a:pt x="5943600" y="25400"/>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0EA37F" id="Graphic 8" o:spid="_x0000_s1026" style="position:absolute;margin-left:1in;margin-top:14.1pt;width:468pt;height:2pt;z-index:-251658235;visibility:visible;mso-wrap-style:square;mso-wrap-distance-left:0;mso-wrap-distance-top:0;mso-wrap-distance-right:0;mso-wrap-distance-bottom:0;mso-position-horizontal:absolute;mso-position-horizontal-relative:page;mso-position-vertical:absolute;mso-position-vertical-relative:text;v-text-anchor:top" coordsize="5943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UTGQIAAMEEAAAOAAAAZHJzL2Uyb0RvYy54bWysVMFu2zAMvQ/YPwi6L06zttiMOMXQosOA&#10;oivQDDsrshwbk0WNVOL070fJkWtspw3LwabMZ/q9RzLrm1NvxdEgdeAqebFYSmGchrpz+0p+296/&#10;+yAFBeVqZcGZSr4Ykjebt2/Wgy/NClqwtUHBRRyVg69kG4Ivi4J0a3pFC/DGcbIB7FXgI+6LGtXA&#10;1XtbrJbL62IArD2CNkT89G5Myk2q3zRGh69NQyYIW0nmFtIV03UXr8Vmrco9Kt92+kxD/QOLXnWO&#10;PzqVulNBiQN2f5TqO41A0ISFhr6Apum0SRpYzcXyNzXPrfImaWFzyE820f8rqx+Pz/4JI3XyD6B/&#10;EDtSDJ7KKRMPdMacGuwjlomLU3LxZXLRnILQ/PDq4+X76yWbrTm3urrkMNZUZX5ZHyh8NpAKqeMD&#10;hbEJdY5UmyN9cjlEbmVsok1NDFJwE1EKbuJubKJXIb4X2cVQDDMmbSYSsz0czRYSLkQRE98sham+&#10;YqybY1nVDJVz+e5TvREzF57z+T7i5t/9O3Q2NNfTFsiMHkfpyezJDlYzN5zAdvV9Z200gHC/u7Uo&#10;jiquR/qdezWDpWkYByCOwg7qlycUA+9MJennQaGRwn5xPJRxwXKAOdjlAIO9hbSGyXuksD19V+iF&#10;57CSgefnEfLIqzJPBvOPgBEb33Tw6RCg6eLYJG4jo/OB9yTpP+90XMT5OaFe/3k2vwAAAP//AwBQ&#10;SwMEFAAGAAgAAAAhAHeko5zeAAAACgEAAA8AAABkcnMvZG93bnJldi54bWxMj8FOwzAQRO9I/IO1&#10;SFwQtTFVFYU4VUBCqEdCDzm68ZJExHaw3ST8PdsTHGd2NPum2K92ZDOGOHin4GEjgKFrvRlcp+D4&#10;8XqfAYtJO6NH71DBD0bYl9dXhc6NX9w7znXqGJW4mGsFfUpTznlse7Q6bvyEjm6fPlidSIaOm6AX&#10;Krcjl0LsuNWDow+9nvClx/arPlsFz293VaXrnWjq+XuZmuZwFOGg1O3NWj0BS7imvzBc8AkdSmI6&#10;+bMzkY2kt1vakhTITAK7BEQmyDkpeJQSeFnw/xPKXwAAAP//AwBQSwECLQAUAAYACAAAACEAtoM4&#10;kv4AAADhAQAAEwAAAAAAAAAAAAAAAAAAAAAAW0NvbnRlbnRfVHlwZXNdLnhtbFBLAQItABQABgAI&#10;AAAAIQA4/SH/1gAAAJQBAAALAAAAAAAAAAAAAAAAAC8BAABfcmVscy8ucmVsc1BLAQItABQABgAI&#10;AAAAIQBobdUTGQIAAMEEAAAOAAAAAAAAAAAAAAAAAC4CAABkcnMvZTJvRG9jLnhtbFBLAQItABQA&#10;BgAIAAAAIQB3pKOc3gAAAAoBAAAPAAAAAAAAAAAAAAAAAHMEAABkcnMvZG93bnJldi54bWxQSwUG&#10;AAAAAAQABADzAAAAfgUAAAAA&#10;" path="m5943600,l,,,25400r5943600,l5943600,xe" fillcolor="black" stroked="f">
                <v:path arrowok="t"/>
                <w10:wrap type="topAndBottom" anchorx="page"/>
              </v:shape>
            </w:pict>
          </mc:Fallback>
        </mc:AlternateContent>
      </w:r>
    </w:p>
    <w:p w14:paraId="219671E0" w14:textId="26BCC718" w:rsidR="00AA0A28" w:rsidRDefault="008E0B8F" w:rsidP="00002207">
      <w:pPr>
        <w:pStyle w:val="ListParagraph"/>
        <w:numPr>
          <w:ilvl w:val="0"/>
          <w:numId w:val="6"/>
        </w:numPr>
        <w:tabs>
          <w:tab w:val="left" w:pos="576"/>
        </w:tabs>
        <w:spacing w:before="1"/>
        <w:ind w:left="576" w:hanging="357"/>
        <w:rPr>
          <w:b/>
        </w:rPr>
      </w:pPr>
      <w:bookmarkStart w:id="98" w:name="4._Policy_and_Planning_Goal_–_Relevant_D"/>
      <w:bookmarkStart w:id="99" w:name="_bookmark49"/>
      <w:bookmarkEnd w:id="98"/>
      <w:bookmarkEnd w:id="99"/>
      <w:r>
        <w:rPr>
          <w:b/>
          <w:sz w:val="24"/>
        </w:rPr>
        <w:t>P</w:t>
      </w:r>
      <w:r w:rsidR="00F305A9">
        <w:rPr>
          <w:b/>
          <w:sz w:val="24"/>
        </w:rPr>
        <w:t>olicy</w:t>
      </w:r>
      <w:r w:rsidR="00F305A9">
        <w:rPr>
          <w:b/>
          <w:spacing w:val="-8"/>
          <w:sz w:val="24"/>
        </w:rPr>
        <w:t xml:space="preserve"> </w:t>
      </w:r>
      <w:r w:rsidR="00F305A9">
        <w:rPr>
          <w:b/>
          <w:sz w:val="24"/>
        </w:rPr>
        <w:t>and</w:t>
      </w:r>
      <w:r w:rsidR="00F305A9">
        <w:rPr>
          <w:b/>
          <w:spacing w:val="-5"/>
          <w:sz w:val="24"/>
        </w:rPr>
        <w:t xml:space="preserve"> </w:t>
      </w:r>
      <w:r w:rsidR="00F305A9">
        <w:rPr>
          <w:b/>
          <w:sz w:val="24"/>
        </w:rPr>
        <w:t>Planning</w:t>
      </w:r>
      <w:r w:rsidR="00F305A9">
        <w:rPr>
          <w:b/>
          <w:spacing w:val="-7"/>
          <w:sz w:val="24"/>
        </w:rPr>
        <w:t xml:space="preserve"> </w:t>
      </w:r>
      <w:r w:rsidR="00F305A9">
        <w:rPr>
          <w:b/>
          <w:sz w:val="24"/>
        </w:rPr>
        <w:t>Goal</w:t>
      </w:r>
      <w:r w:rsidR="00F305A9">
        <w:rPr>
          <w:b/>
          <w:spacing w:val="-3"/>
          <w:sz w:val="24"/>
        </w:rPr>
        <w:t xml:space="preserve"> </w:t>
      </w:r>
      <w:r w:rsidR="00F305A9">
        <w:rPr>
          <w:b/>
          <w:sz w:val="24"/>
        </w:rPr>
        <w:t>–</w:t>
      </w:r>
      <w:r w:rsidR="00F305A9">
        <w:rPr>
          <w:b/>
          <w:spacing w:val="-5"/>
          <w:sz w:val="24"/>
        </w:rPr>
        <w:t xml:space="preserve"> </w:t>
      </w:r>
      <w:r w:rsidR="00F305A9">
        <w:rPr>
          <w:b/>
          <w:sz w:val="24"/>
        </w:rPr>
        <w:t>Relevant</w:t>
      </w:r>
      <w:r w:rsidR="00F305A9">
        <w:rPr>
          <w:b/>
          <w:spacing w:val="-4"/>
          <w:sz w:val="24"/>
        </w:rPr>
        <w:t xml:space="preserve"> </w:t>
      </w:r>
      <w:r w:rsidR="00F305A9">
        <w:rPr>
          <w:b/>
          <w:sz w:val="24"/>
        </w:rPr>
        <w:t>Data</w:t>
      </w:r>
      <w:r w:rsidR="00F305A9">
        <w:rPr>
          <w:b/>
          <w:spacing w:val="-4"/>
          <w:sz w:val="24"/>
        </w:rPr>
        <w:t xml:space="preserve"> Sets</w:t>
      </w:r>
    </w:p>
    <w:p w14:paraId="1DB8EF28" w14:textId="77777777" w:rsidR="00AA0A28" w:rsidRDefault="00F305A9">
      <w:pPr>
        <w:pStyle w:val="BodyText"/>
        <w:spacing w:before="60"/>
        <w:ind w:left="579" w:right="234"/>
        <w:jc w:val="both"/>
      </w:pPr>
      <w:r>
        <w:t>Describe local board activities, initiatives, or processes that support the availability and coordination of relevant workforce, education, and employment data to evaluate program outcomes to respond to the needs of policy makers and planners to:</w:t>
      </w:r>
    </w:p>
    <w:p w14:paraId="5ABB8D66" w14:textId="77777777" w:rsidR="00AA0A28" w:rsidRDefault="00F305A9" w:rsidP="00002207">
      <w:pPr>
        <w:pStyle w:val="ListParagraph"/>
        <w:numPr>
          <w:ilvl w:val="1"/>
          <w:numId w:val="6"/>
        </w:numPr>
        <w:tabs>
          <w:tab w:val="left" w:pos="1117"/>
        </w:tabs>
        <w:spacing w:before="236" w:line="252" w:lineRule="exact"/>
        <w:ind w:left="1117" w:hanging="358"/>
      </w:pPr>
      <w:r>
        <w:rPr>
          <w:spacing w:val="-2"/>
        </w:rPr>
        <w:t>expand</w:t>
      </w:r>
      <w:r>
        <w:rPr>
          <w:spacing w:val="-1"/>
        </w:rPr>
        <w:t xml:space="preserve"> </w:t>
      </w:r>
      <w:r>
        <w:rPr>
          <w:spacing w:val="-2"/>
        </w:rPr>
        <w:t>high-quality</w:t>
      </w:r>
      <w:r>
        <w:t xml:space="preserve"> </w:t>
      </w:r>
      <w:r>
        <w:rPr>
          <w:spacing w:val="-2"/>
        </w:rPr>
        <w:t>childcare</w:t>
      </w:r>
      <w:r>
        <w:rPr>
          <w:spacing w:val="3"/>
        </w:rPr>
        <w:t xml:space="preserve"> </w:t>
      </w:r>
      <w:r>
        <w:rPr>
          <w:spacing w:val="-2"/>
        </w:rPr>
        <w:t>availability,</w:t>
      </w:r>
    </w:p>
    <w:p w14:paraId="682C60E9" w14:textId="77777777" w:rsidR="00AA0A28" w:rsidRDefault="00F305A9" w:rsidP="00002207">
      <w:pPr>
        <w:pStyle w:val="ListParagraph"/>
        <w:numPr>
          <w:ilvl w:val="1"/>
          <w:numId w:val="6"/>
        </w:numPr>
        <w:tabs>
          <w:tab w:val="left" w:pos="1117"/>
        </w:tabs>
        <w:spacing w:line="252" w:lineRule="exact"/>
        <w:ind w:left="1117" w:hanging="358"/>
      </w:pPr>
      <w:r>
        <w:rPr>
          <w:spacing w:val="-2"/>
        </w:rPr>
        <w:t>identify</w:t>
      </w:r>
      <w:r>
        <w:rPr>
          <w:spacing w:val="-1"/>
        </w:rPr>
        <w:t xml:space="preserve"> </w:t>
      </w:r>
      <w:r>
        <w:rPr>
          <w:spacing w:val="-2"/>
        </w:rPr>
        <w:t>and</w:t>
      </w:r>
      <w:r>
        <w:rPr>
          <w:spacing w:val="1"/>
        </w:rPr>
        <w:t xml:space="preserve"> </w:t>
      </w:r>
      <w:r>
        <w:rPr>
          <w:spacing w:val="-2"/>
        </w:rPr>
        <w:t>quantify</w:t>
      </w:r>
      <w:r>
        <w:rPr>
          <w:spacing w:val="3"/>
        </w:rPr>
        <w:t xml:space="preserve"> </w:t>
      </w:r>
      <w:r>
        <w:rPr>
          <w:spacing w:val="-2"/>
        </w:rPr>
        <w:t>quality</w:t>
      </w:r>
      <w:r>
        <w:rPr>
          <w:spacing w:val="2"/>
        </w:rPr>
        <w:t xml:space="preserve"> </w:t>
      </w:r>
      <w:r>
        <w:rPr>
          <w:spacing w:val="-2"/>
        </w:rPr>
        <w:t>outcomes,</w:t>
      </w:r>
      <w:r>
        <w:t xml:space="preserve"> </w:t>
      </w:r>
      <w:r>
        <w:rPr>
          <w:spacing w:val="-2"/>
        </w:rPr>
        <w:t>including</w:t>
      </w:r>
      <w:r>
        <w:rPr>
          <w:spacing w:val="2"/>
        </w:rPr>
        <w:t xml:space="preserve"> </w:t>
      </w:r>
      <w:r>
        <w:rPr>
          <w:spacing w:val="-2"/>
        </w:rPr>
        <w:t>industry-based certification</w:t>
      </w:r>
      <w:r>
        <w:t xml:space="preserve"> </w:t>
      </w:r>
      <w:r>
        <w:rPr>
          <w:spacing w:val="-2"/>
        </w:rPr>
        <w:t>data,</w:t>
      </w:r>
      <w:r>
        <w:rPr>
          <w:spacing w:val="3"/>
        </w:rPr>
        <w:t xml:space="preserve"> </w:t>
      </w:r>
      <w:r>
        <w:rPr>
          <w:spacing w:val="-5"/>
        </w:rPr>
        <w:t>and</w:t>
      </w:r>
    </w:p>
    <w:p w14:paraId="098EC934" w14:textId="77777777" w:rsidR="00AA0A28" w:rsidRDefault="00F305A9" w:rsidP="00002207">
      <w:pPr>
        <w:pStyle w:val="ListParagraph"/>
        <w:numPr>
          <w:ilvl w:val="1"/>
          <w:numId w:val="6"/>
        </w:numPr>
        <w:tabs>
          <w:tab w:val="left" w:pos="1117"/>
        </w:tabs>
        <w:spacing w:before="3"/>
        <w:ind w:left="1117" w:hanging="358"/>
      </w:pPr>
      <w:r>
        <w:t>enhance</w:t>
      </w:r>
      <w:r>
        <w:rPr>
          <w:spacing w:val="-11"/>
        </w:rPr>
        <w:t xml:space="preserve"> </w:t>
      </w:r>
      <w:r>
        <w:t>wage</w:t>
      </w:r>
      <w:r>
        <w:rPr>
          <w:spacing w:val="-12"/>
        </w:rPr>
        <w:t xml:space="preserve"> </w:t>
      </w:r>
      <w:r>
        <w:rPr>
          <w:spacing w:val="-2"/>
        </w:rPr>
        <w:t>records.</w:t>
      </w:r>
    </w:p>
    <w:p w14:paraId="45C97B59" w14:textId="77777777" w:rsidR="00AA0A28" w:rsidRDefault="00F305A9">
      <w:pPr>
        <w:pStyle w:val="BodyText"/>
        <w:spacing w:before="242"/>
        <w:ind w:left="579"/>
        <w:jc w:val="both"/>
      </w:pPr>
      <w:r>
        <w:t>Response</w:t>
      </w:r>
      <w:r>
        <w:rPr>
          <w:spacing w:val="-6"/>
        </w:rPr>
        <w:t xml:space="preserve"> </w:t>
      </w:r>
      <w:r>
        <w:t>should</w:t>
      </w:r>
      <w:r>
        <w:rPr>
          <w:spacing w:val="-7"/>
        </w:rPr>
        <w:t xml:space="preserve"> </w:t>
      </w:r>
      <w:r>
        <w:t>address</w:t>
      </w:r>
      <w:r>
        <w:rPr>
          <w:spacing w:val="-7"/>
        </w:rPr>
        <w:t xml:space="preserve"> </w:t>
      </w:r>
      <w:r>
        <w:t>the</w:t>
      </w:r>
      <w:r>
        <w:rPr>
          <w:spacing w:val="-4"/>
        </w:rPr>
        <w:t xml:space="preserve"> </w:t>
      </w:r>
      <w:r>
        <w:rPr>
          <w:spacing w:val="-2"/>
        </w:rPr>
        <w:t>following:</w:t>
      </w:r>
    </w:p>
    <w:p w14:paraId="5D8DECA8" w14:textId="77777777" w:rsidR="00AA0A28" w:rsidRDefault="00F305A9" w:rsidP="00002207">
      <w:pPr>
        <w:pStyle w:val="ListParagraph"/>
        <w:numPr>
          <w:ilvl w:val="0"/>
          <w:numId w:val="3"/>
        </w:numPr>
        <w:tabs>
          <w:tab w:val="left" w:pos="1119"/>
        </w:tabs>
        <w:spacing w:before="240"/>
        <w:ind w:left="1119" w:right="232"/>
        <w:jc w:val="both"/>
      </w:pPr>
      <w:r>
        <w:t>engagement</w:t>
      </w:r>
      <w:r>
        <w:rPr>
          <w:spacing w:val="-7"/>
        </w:rPr>
        <w:t xml:space="preserve"> </w:t>
      </w:r>
      <w:r>
        <w:t>with</w:t>
      </w:r>
      <w:r>
        <w:rPr>
          <w:spacing w:val="-11"/>
        </w:rPr>
        <w:t xml:space="preserve"> </w:t>
      </w:r>
      <w:r>
        <w:t>childcare</w:t>
      </w:r>
      <w:r>
        <w:rPr>
          <w:spacing w:val="-11"/>
        </w:rPr>
        <w:t xml:space="preserve"> </w:t>
      </w:r>
      <w:r>
        <w:t>providers</w:t>
      </w:r>
      <w:r>
        <w:rPr>
          <w:spacing w:val="-9"/>
        </w:rPr>
        <w:t xml:space="preserve"> </w:t>
      </w:r>
      <w:r>
        <w:t>and</w:t>
      </w:r>
      <w:r>
        <w:rPr>
          <w:spacing w:val="-9"/>
        </w:rPr>
        <w:t xml:space="preserve"> </w:t>
      </w:r>
      <w:r>
        <w:t>employers</w:t>
      </w:r>
      <w:r>
        <w:rPr>
          <w:spacing w:val="-11"/>
        </w:rPr>
        <w:t xml:space="preserve"> </w:t>
      </w:r>
      <w:r>
        <w:t>to</w:t>
      </w:r>
      <w:r>
        <w:rPr>
          <w:spacing w:val="-11"/>
        </w:rPr>
        <w:t xml:space="preserve"> </w:t>
      </w:r>
      <w:r>
        <w:t>establish</w:t>
      </w:r>
      <w:r>
        <w:rPr>
          <w:spacing w:val="-11"/>
        </w:rPr>
        <w:t xml:space="preserve"> </w:t>
      </w:r>
      <w:r>
        <w:t>on-site</w:t>
      </w:r>
      <w:r>
        <w:rPr>
          <w:spacing w:val="-10"/>
        </w:rPr>
        <w:t xml:space="preserve"> </w:t>
      </w:r>
      <w:r>
        <w:t>or</w:t>
      </w:r>
      <w:r>
        <w:rPr>
          <w:spacing w:val="-8"/>
        </w:rPr>
        <w:t xml:space="preserve"> </w:t>
      </w:r>
      <w:r>
        <w:t>near-site,</w:t>
      </w:r>
      <w:r>
        <w:rPr>
          <w:spacing w:val="-9"/>
        </w:rPr>
        <w:t xml:space="preserve"> </w:t>
      </w:r>
      <w:r>
        <w:t>high</w:t>
      </w:r>
      <w:r>
        <w:rPr>
          <w:spacing w:val="-9"/>
        </w:rPr>
        <w:t xml:space="preserve"> </w:t>
      </w:r>
      <w:r>
        <w:t>quality childcare facilities and expand Texas Rising Star certifications,</w:t>
      </w:r>
    </w:p>
    <w:p w14:paraId="28BCD561" w14:textId="77777777" w:rsidR="00AA0A28" w:rsidRDefault="00F305A9" w:rsidP="00002207">
      <w:pPr>
        <w:pStyle w:val="ListParagraph"/>
        <w:numPr>
          <w:ilvl w:val="0"/>
          <w:numId w:val="3"/>
        </w:numPr>
        <w:tabs>
          <w:tab w:val="left" w:pos="1119"/>
        </w:tabs>
        <w:ind w:left="1119" w:right="239"/>
        <w:jc w:val="both"/>
      </w:pPr>
      <w:r>
        <w:t>collaboration</w:t>
      </w:r>
      <w:r>
        <w:rPr>
          <w:spacing w:val="-7"/>
        </w:rPr>
        <w:t xml:space="preserve"> </w:t>
      </w:r>
      <w:r>
        <w:t>with</w:t>
      </w:r>
      <w:r>
        <w:rPr>
          <w:spacing w:val="-6"/>
        </w:rPr>
        <w:t xml:space="preserve"> </w:t>
      </w:r>
      <w:r>
        <w:t>employers</w:t>
      </w:r>
      <w:r>
        <w:rPr>
          <w:spacing w:val="-5"/>
        </w:rPr>
        <w:t xml:space="preserve"> </w:t>
      </w:r>
      <w:r>
        <w:t>to</w:t>
      </w:r>
      <w:r>
        <w:rPr>
          <w:spacing w:val="-9"/>
        </w:rPr>
        <w:t xml:space="preserve"> </w:t>
      </w:r>
      <w:r>
        <w:t>identify</w:t>
      </w:r>
      <w:r>
        <w:rPr>
          <w:spacing w:val="-7"/>
        </w:rPr>
        <w:t xml:space="preserve"> </w:t>
      </w:r>
      <w:r>
        <w:t>enhanced</w:t>
      </w:r>
      <w:r>
        <w:rPr>
          <w:spacing w:val="-7"/>
        </w:rPr>
        <w:t xml:space="preserve"> </w:t>
      </w:r>
      <w:r>
        <w:t>employment</w:t>
      </w:r>
      <w:r>
        <w:rPr>
          <w:spacing w:val="-5"/>
        </w:rPr>
        <w:t xml:space="preserve"> </w:t>
      </w:r>
      <w:r>
        <w:t>and</w:t>
      </w:r>
      <w:r>
        <w:rPr>
          <w:spacing w:val="-7"/>
        </w:rPr>
        <w:t xml:space="preserve"> </w:t>
      </w:r>
      <w:r>
        <w:t>earnings</w:t>
      </w:r>
      <w:r>
        <w:rPr>
          <w:spacing w:val="-5"/>
        </w:rPr>
        <w:t xml:space="preserve"> </w:t>
      </w:r>
      <w:r>
        <w:t>data</w:t>
      </w:r>
      <w:r>
        <w:rPr>
          <w:spacing w:val="-10"/>
        </w:rPr>
        <w:t xml:space="preserve"> </w:t>
      </w:r>
      <w:r>
        <w:t>to</w:t>
      </w:r>
      <w:r>
        <w:rPr>
          <w:spacing w:val="-6"/>
        </w:rPr>
        <w:t xml:space="preserve"> </w:t>
      </w:r>
      <w:r>
        <w:t>gain</w:t>
      </w:r>
      <w:r>
        <w:rPr>
          <w:spacing w:val="-5"/>
        </w:rPr>
        <w:t xml:space="preserve"> </w:t>
      </w:r>
      <w:r>
        <w:t>deeper insight into program outcomes, and</w:t>
      </w:r>
    </w:p>
    <w:p w14:paraId="6F52B6BD" w14:textId="77777777" w:rsidR="00AA0A28" w:rsidRDefault="00F305A9" w:rsidP="00002207">
      <w:pPr>
        <w:pStyle w:val="ListParagraph"/>
        <w:numPr>
          <w:ilvl w:val="0"/>
          <w:numId w:val="3"/>
        </w:numPr>
        <w:tabs>
          <w:tab w:val="left" w:pos="1119"/>
        </w:tabs>
        <w:ind w:left="1119" w:right="230"/>
        <w:jc w:val="both"/>
      </w:pPr>
      <w:r>
        <w:t>how</w:t>
      </w:r>
      <w:r>
        <w:rPr>
          <w:spacing w:val="-1"/>
        </w:rPr>
        <w:t xml:space="preserve"> </w:t>
      </w:r>
      <w:r>
        <w:t>the</w:t>
      </w:r>
      <w:r>
        <w:rPr>
          <w:spacing w:val="-1"/>
        </w:rPr>
        <w:t xml:space="preserve"> </w:t>
      </w:r>
      <w:r>
        <w:t>board and its</w:t>
      </w:r>
      <w:r>
        <w:rPr>
          <w:spacing w:val="-1"/>
        </w:rPr>
        <w:t xml:space="preserve"> </w:t>
      </w:r>
      <w:r>
        <w:t>system</w:t>
      </w:r>
      <w:r>
        <w:rPr>
          <w:spacing w:val="-1"/>
        </w:rPr>
        <w:t xml:space="preserve"> </w:t>
      </w:r>
      <w:r>
        <w:t>partners</w:t>
      </w:r>
      <w:r>
        <w:rPr>
          <w:spacing w:val="-1"/>
        </w:rPr>
        <w:t xml:space="preserve"> </w:t>
      </w:r>
      <w:r>
        <w:t>identify,</w:t>
      </w:r>
      <w:r>
        <w:rPr>
          <w:spacing w:val="-1"/>
        </w:rPr>
        <w:t xml:space="preserve"> </w:t>
      </w:r>
      <w:r>
        <w:t>evaluate,</w:t>
      </w:r>
      <w:r>
        <w:rPr>
          <w:spacing w:val="-1"/>
        </w:rPr>
        <w:t xml:space="preserve"> </w:t>
      </w:r>
      <w:r>
        <w:t>and implement ways</w:t>
      </w:r>
      <w:r>
        <w:rPr>
          <w:spacing w:val="-1"/>
        </w:rPr>
        <w:t xml:space="preserve"> </w:t>
      </w:r>
      <w:r>
        <w:t>to streamline and improve timeliness and completeness of data matching and sharing, specifically with industry- based certification attainment, to evaluate program effectiveness and outcomes.</w:t>
      </w:r>
    </w:p>
    <w:p w14:paraId="010A9AFF" w14:textId="77777777" w:rsidR="00201C7F" w:rsidRDefault="00201C7F" w:rsidP="00201C7F">
      <w:pPr>
        <w:tabs>
          <w:tab w:val="left" w:pos="1119"/>
        </w:tabs>
        <w:ind w:right="230"/>
        <w:jc w:val="both"/>
      </w:pPr>
    </w:p>
    <w:p w14:paraId="10931956" w14:textId="2D679845" w:rsidR="00201C7F" w:rsidRDefault="00201C7F" w:rsidP="00201C7F">
      <w:pPr>
        <w:tabs>
          <w:tab w:val="left" w:pos="1119"/>
        </w:tabs>
        <w:ind w:right="230"/>
        <w:jc w:val="both"/>
      </w:pPr>
      <w:r>
        <w:t>Board Response:</w:t>
      </w:r>
    </w:p>
    <w:p w14:paraId="6A286208" w14:textId="77777777" w:rsidR="00201C7F" w:rsidRDefault="00201C7F" w:rsidP="00201C7F">
      <w:pPr>
        <w:tabs>
          <w:tab w:val="left" w:pos="1119"/>
        </w:tabs>
        <w:ind w:right="230"/>
        <w:jc w:val="both"/>
      </w:pPr>
    </w:p>
    <w:p w14:paraId="6A6786AB" w14:textId="77777777" w:rsidR="00201C7F" w:rsidRPr="00201C7F" w:rsidRDefault="00201C7F" w:rsidP="00201C7F">
      <w:pPr>
        <w:tabs>
          <w:tab w:val="left" w:pos="1119"/>
        </w:tabs>
        <w:ind w:right="230"/>
        <w:jc w:val="both"/>
        <w:rPr>
          <w:b/>
          <w:bCs/>
        </w:rPr>
      </w:pPr>
      <w:r w:rsidRPr="00201C7F">
        <w:rPr>
          <w:b/>
          <w:bCs/>
        </w:rPr>
        <w:t>Engagement with Childcare Providers and Employers</w:t>
      </w:r>
    </w:p>
    <w:p w14:paraId="20A63E11" w14:textId="77777777" w:rsidR="00201C7F" w:rsidRPr="00201C7F" w:rsidRDefault="00201C7F" w:rsidP="00201C7F">
      <w:pPr>
        <w:tabs>
          <w:tab w:val="left" w:pos="1119"/>
        </w:tabs>
        <w:ind w:right="230"/>
        <w:jc w:val="both"/>
      </w:pPr>
      <w:r w:rsidRPr="00201C7F">
        <w:t>To expand high-quality childcare availability, the Workforce Solutions Rural Capital Area (WSRCA) Board has implemented several initiatives:</w:t>
      </w:r>
    </w:p>
    <w:p w14:paraId="24A7D3E4" w14:textId="77777777" w:rsidR="00201C7F" w:rsidRPr="00201C7F" w:rsidRDefault="00201C7F" w:rsidP="00002207">
      <w:pPr>
        <w:numPr>
          <w:ilvl w:val="0"/>
          <w:numId w:val="82"/>
        </w:numPr>
        <w:tabs>
          <w:tab w:val="left" w:pos="1119"/>
        </w:tabs>
        <w:ind w:right="230"/>
        <w:jc w:val="both"/>
      </w:pPr>
      <w:r w:rsidRPr="00201C7F">
        <w:rPr>
          <w:b/>
          <w:bCs/>
        </w:rPr>
        <w:t>Employer-Supported Childcare</w:t>
      </w:r>
      <w:r w:rsidRPr="00201C7F">
        <w:t>: Encouraging businesses to establish on-site or near-site childcare facilities and offer subsidies to employees​.</w:t>
      </w:r>
    </w:p>
    <w:p w14:paraId="557890C4" w14:textId="77777777" w:rsidR="00201C7F" w:rsidRPr="00201C7F" w:rsidRDefault="00201C7F" w:rsidP="00002207">
      <w:pPr>
        <w:numPr>
          <w:ilvl w:val="0"/>
          <w:numId w:val="82"/>
        </w:numPr>
        <w:tabs>
          <w:tab w:val="left" w:pos="1119"/>
        </w:tabs>
        <w:ind w:right="230"/>
        <w:jc w:val="both"/>
      </w:pPr>
      <w:r w:rsidRPr="00201C7F">
        <w:rPr>
          <w:b/>
          <w:bCs/>
        </w:rPr>
        <w:t>Texas Rising Star (TRS) Program Expansion</w:t>
      </w:r>
      <w:r w:rsidRPr="00201C7F">
        <w:t>: Providing technical support, financial incentives, and training to help childcare providers achieve and maintain TRS certification​.</w:t>
      </w:r>
    </w:p>
    <w:p w14:paraId="0D569F39" w14:textId="77777777" w:rsidR="00201C7F" w:rsidRPr="00201C7F" w:rsidRDefault="00201C7F" w:rsidP="00002207">
      <w:pPr>
        <w:numPr>
          <w:ilvl w:val="0"/>
          <w:numId w:val="82"/>
        </w:numPr>
        <w:tabs>
          <w:tab w:val="left" w:pos="1119"/>
        </w:tabs>
        <w:ind w:right="230"/>
        <w:jc w:val="both"/>
      </w:pPr>
      <w:r w:rsidRPr="00201C7F">
        <w:rPr>
          <w:b/>
          <w:bCs/>
        </w:rPr>
        <w:t>Public-Private Partnerships</w:t>
      </w:r>
      <w:r w:rsidRPr="00201C7F">
        <w:t>: Exploring innovative funding models to expand access to affordable, high-quality childcare​.</w:t>
      </w:r>
    </w:p>
    <w:p w14:paraId="4F271663" w14:textId="77777777" w:rsidR="00201C7F" w:rsidRPr="00201C7F" w:rsidRDefault="00201C7F" w:rsidP="00002207">
      <w:pPr>
        <w:numPr>
          <w:ilvl w:val="0"/>
          <w:numId w:val="82"/>
        </w:numPr>
        <w:tabs>
          <w:tab w:val="left" w:pos="1119"/>
        </w:tabs>
        <w:ind w:right="230"/>
        <w:jc w:val="both"/>
      </w:pPr>
      <w:r w:rsidRPr="00201C7F">
        <w:rPr>
          <w:b/>
          <w:bCs/>
        </w:rPr>
        <w:t>Mobile Childcare Solutions</w:t>
      </w:r>
      <w:r w:rsidRPr="00201C7F">
        <w:t>: Implementing flexible childcare models, including mobile childcare units, to address service gaps in rural areas​.</w:t>
      </w:r>
    </w:p>
    <w:p w14:paraId="2992B526" w14:textId="77777777" w:rsidR="00201C7F" w:rsidRPr="00201C7F" w:rsidRDefault="00201C7F" w:rsidP="00002207">
      <w:pPr>
        <w:numPr>
          <w:ilvl w:val="0"/>
          <w:numId w:val="82"/>
        </w:numPr>
        <w:tabs>
          <w:tab w:val="left" w:pos="1119"/>
        </w:tabs>
        <w:ind w:right="230"/>
        <w:jc w:val="both"/>
      </w:pPr>
      <w:r w:rsidRPr="00201C7F">
        <w:rPr>
          <w:b/>
          <w:bCs/>
        </w:rPr>
        <w:t>Contracted Slot Agreements</w:t>
      </w:r>
      <w:r w:rsidRPr="00201C7F">
        <w:t>: Securing dedicated childcare slots for low-income and at-risk families to ensure access to quality care​.</w:t>
      </w:r>
    </w:p>
    <w:p w14:paraId="7C3C3CD5" w14:textId="77777777" w:rsidR="00201C7F" w:rsidRPr="00201C7F" w:rsidRDefault="00201C7F" w:rsidP="00201C7F">
      <w:pPr>
        <w:tabs>
          <w:tab w:val="left" w:pos="1119"/>
        </w:tabs>
        <w:ind w:right="230"/>
        <w:jc w:val="both"/>
        <w:rPr>
          <w:b/>
          <w:bCs/>
        </w:rPr>
      </w:pPr>
      <w:r w:rsidRPr="00201C7F">
        <w:rPr>
          <w:b/>
          <w:bCs/>
        </w:rPr>
        <w:t>Collaboration with Employers to Identify Employment and Earnings Data</w:t>
      </w:r>
    </w:p>
    <w:p w14:paraId="2DF6A2E7" w14:textId="77777777" w:rsidR="00201C7F" w:rsidRPr="00201C7F" w:rsidRDefault="00201C7F" w:rsidP="00201C7F">
      <w:pPr>
        <w:tabs>
          <w:tab w:val="left" w:pos="1119"/>
        </w:tabs>
        <w:ind w:right="230"/>
        <w:jc w:val="both"/>
      </w:pPr>
      <w:r w:rsidRPr="00201C7F">
        <w:t>To enhance employment and wage record data for program evaluation, WSRCA:</w:t>
      </w:r>
    </w:p>
    <w:p w14:paraId="69D44491" w14:textId="77777777" w:rsidR="00201C7F" w:rsidRPr="00201C7F" w:rsidRDefault="00201C7F" w:rsidP="00002207">
      <w:pPr>
        <w:numPr>
          <w:ilvl w:val="0"/>
          <w:numId w:val="83"/>
        </w:numPr>
        <w:tabs>
          <w:tab w:val="left" w:pos="1119"/>
        </w:tabs>
        <w:ind w:right="230"/>
        <w:jc w:val="both"/>
      </w:pPr>
      <w:r w:rsidRPr="00201C7F">
        <w:t xml:space="preserve">Works with </w:t>
      </w:r>
      <w:r w:rsidRPr="00201C7F">
        <w:rPr>
          <w:b/>
          <w:bCs/>
        </w:rPr>
        <w:t>employers and industry partners</w:t>
      </w:r>
      <w:r w:rsidRPr="00201C7F">
        <w:t xml:space="preserve"> to collect workforce outcome data, including employment retention and earnings growth​.</w:t>
      </w:r>
    </w:p>
    <w:p w14:paraId="0F5767EA" w14:textId="77777777" w:rsidR="00201C7F" w:rsidRPr="00201C7F" w:rsidRDefault="00201C7F" w:rsidP="00002207">
      <w:pPr>
        <w:numPr>
          <w:ilvl w:val="0"/>
          <w:numId w:val="83"/>
        </w:numPr>
        <w:tabs>
          <w:tab w:val="left" w:pos="1119"/>
        </w:tabs>
        <w:ind w:right="230"/>
        <w:jc w:val="both"/>
      </w:pPr>
      <w:r w:rsidRPr="00201C7F">
        <w:t xml:space="preserve">Uses </w:t>
      </w:r>
      <w:r w:rsidRPr="00201C7F">
        <w:rPr>
          <w:b/>
          <w:bCs/>
        </w:rPr>
        <w:t>sector partnerships</w:t>
      </w:r>
      <w:r w:rsidRPr="00201C7F">
        <w:t xml:space="preserve"> to align training outcomes with employer expectations, ensuring training programs result in measurable economic benefits​.</w:t>
      </w:r>
    </w:p>
    <w:p w14:paraId="273A2B70" w14:textId="77777777" w:rsidR="00201C7F" w:rsidRPr="00201C7F" w:rsidRDefault="00201C7F" w:rsidP="00002207">
      <w:pPr>
        <w:numPr>
          <w:ilvl w:val="0"/>
          <w:numId w:val="83"/>
        </w:numPr>
        <w:tabs>
          <w:tab w:val="left" w:pos="1119"/>
        </w:tabs>
        <w:ind w:right="230"/>
        <w:jc w:val="both"/>
      </w:pPr>
      <w:r w:rsidRPr="00201C7F">
        <w:t xml:space="preserve">Implements </w:t>
      </w:r>
      <w:r w:rsidRPr="00201C7F">
        <w:rPr>
          <w:b/>
          <w:bCs/>
        </w:rPr>
        <w:t>Rural Capital Headlight</w:t>
      </w:r>
      <w:r w:rsidRPr="00201C7F">
        <w:t>, a data-driven tool that tracks employment trends, wage progression, and industry growth to inform workforce development efforts​.</w:t>
      </w:r>
    </w:p>
    <w:p w14:paraId="7DA140B3" w14:textId="77777777" w:rsidR="00201C7F" w:rsidRPr="00201C7F" w:rsidRDefault="00201C7F" w:rsidP="00201C7F">
      <w:pPr>
        <w:tabs>
          <w:tab w:val="left" w:pos="1119"/>
        </w:tabs>
        <w:ind w:right="230"/>
        <w:jc w:val="both"/>
        <w:rPr>
          <w:b/>
          <w:bCs/>
        </w:rPr>
      </w:pPr>
      <w:r w:rsidRPr="00201C7F">
        <w:rPr>
          <w:b/>
          <w:bCs/>
        </w:rPr>
        <w:t>Data Matching and Sharing for Industry-Based Certification Attainment</w:t>
      </w:r>
    </w:p>
    <w:p w14:paraId="2E3C0B24" w14:textId="77777777" w:rsidR="00201C7F" w:rsidRPr="00201C7F" w:rsidRDefault="00201C7F" w:rsidP="00201C7F">
      <w:pPr>
        <w:tabs>
          <w:tab w:val="left" w:pos="1119"/>
        </w:tabs>
        <w:ind w:right="230"/>
        <w:jc w:val="both"/>
      </w:pPr>
      <w:r w:rsidRPr="00201C7F">
        <w:t>To improve program effectiveness and ensure timely, complete data sharing:</w:t>
      </w:r>
    </w:p>
    <w:p w14:paraId="50841E26" w14:textId="77777777" w:rsidR="00201C7F" w:rsidRPr="00201C7F" w:rsidRDefault="00201C7F" w:rsidP="00002207">
      <w:pPr>
        <w:numPr>
          <w:ilvl w:val="0"/>
          <w:numId w:val="84"/>
        </w:numPr>
        <w:tabs>
          <w:tab w:val="left" w:pos="1119"/>
        </w:tabs>
        <w:ind w:right="230"/>
        <w:jc w:val="both"/>
      </w:pPr>
      <w:r w:rsidRPr="00201C7F">
        <w:t xml:space="preserve">WSRCA </w:t>
      </w:r>
      <w:r w:rsidRPr="00201C7F">
        <w:rPr>
          <w:b/>
          <w:bCs/>
        </w:rPr>
        <w:t>coordinates with education and training providers</w:t>
      </w:r>
      <w:r w:rsidRPr="00201C7F">
        <w:t xml:space="preserve"> to track credential attainment, including industry-based certifications, apprenticeships, and licenses​.</w:t>
      </w:r>
    </w:p>
    <w:p w14:paraId="778568E0" w14:textId="77777777" w:rsidR="00201C7F" w:rsidRPr="00201C7F" w:rsidRDefault="00201C7F" w:rsidP="00002207">
      <w:pPr>
        <w:numPr>
          <w:ilvl w:val="0"/>
          <w:numId w:val="84"/>
        </w:numPr>
        <w:tabs>
          <w:tab w:val="left" w:pos="1119"/>
        </w:tabs>
        <w:ind w:right="230"/>
        <w:jc w:val="both"/>
      </w:pPr>
      <w:r w:rsidRPr="00201C7F">
        <w:rPr>
          <w:b/>
          <w:bCs/>
        </w:rPr>
        <w:t>Integrated Data Systems</w:t>
      </w:r>
      <w:r w:rsidRPr="00201C7F">
        <w:t>: Uses platforms like WorkInTexas.com and Headlight to centralize and streamline workforce data collection and reporting​.</w:t>
      </w:r>
    </w:p>
    <w:p w14:paraId="541547BE" w14:textId="77777777" w:rsidR="00201C7F" w:rsidRPr="00201C7F" w:rsidRDefault="00201C7F" w:rsidP="00002207">
      <w:pPr>
        <w:numPr>
          <w:ilvl w:val="0"/>
          <w:numId w:val="84"/>
        </w:numPr>
        <w:tabs>
          <w:tab w:val="left" w:pos="1119"/>
        </w:tabs>
        <w:ind w:right="230"/>
        <w:jc w:val="both"/>
      </w:pPr>
      <w:r w:rsidRPr="00201C7F">
        <w:rPr>
          <w:b/>
          <w:bCs/>
        </w:rPr>
        <w:t>Employer Feedback Loops</w:t>
      </w:r>
      <w:r w:rsidRPr="00201C7F">
        <w:t>: Regularly engages with employers to refine data collection methods and validate workforce outcome metrics​.</w:t>
      </w:r>
    </w:p>
    <w:p w14:paraId="4F6E334B" w14:textId="77777777" w:rsidR="00201C7F" w:rsidRPr="00201C7F" w:rsidRDefault="00201C7F" w:rsidP="00002207">
      <w:pPr>
        <w:numPr>
          <w:ilvl w:val="0"/>
          <w:numId w:val="84"/>
        </w:numPr>
        <w:tabs>
          <w:tab w:val="left" w:pos="1119"/>
        </w:tabs>
        <w:ind w:right="230"/>
        <w:jc w:val="both"/>
      </w:pPr>
      <w:r w:rsidRPr="00201C7F">
        <w:rPr>
          <w:b/>
          <w:bCs/>
        </w:rPr>
        <w:t>Digital Dashboards</w:t>
      </w:r>
      <w:r w:rsidRPr="00201C7F">
        <w:t>: Develops interactive dashboards to provide real-time insights into certification completion rates and employment impacts​.</w:t>
      </w:r>
    </w:p>
    <w:p w14:paraId="51B293F8" w14:textId="77777777" w:rsidR="00201C7F" w:rsidRPr="00201C7F" w:rsidRDefault="00201C7F" w:rsidP="00201C7F">
      <w:pPr>
        <w:tabs>
          <w:tab w:val="left" w:pos="1119"/>
        </w:tabs>
        <w:ind w:right="230"/>
        <w:jc w:val="both"/>
        <w:rPr>
          <w:b/>
          <w:bCs/>
        </w:rPr>
      </w:pPr>
      <w:r w:rsidRPr="00201C7F">
        <w:rPr>
          <w:b/>
          <w:bCs/>
        </w:rPr>
        <w:t>Conclusion</w:t>
      </w:r>
    </w:p>
    <w:p w14:paraId="4AE3751F" w14:textId="77777777" w:rsidR="00201C7F" w:rsidRPr="00201C7F" w:rsidRDefault="00201C7F" w:rsidP="00201C7F">
      <w:pPr>
        <w:tabs>
          <w:tab w:val="left" w:pos="1119"/>
        </w:tabs>
        <w:ind w:right="230"/>
        <w:jc w:val="both"/>
      </w:pPr>
      <w:r w:rsidRPr="00201C7F">
        <w:t>By leveraging data-driven approaches, employer partnerships, and innovative childcare solutions, WSRCA ensures workforce programs align with economic needs while improving access to quality services.</w:t>
      </w:r>
    </w:p>
    <w:p w14:paraId="52A0FF6E" w14:textId="77777777" w:rsidR="00201C7F" w:rsidRDefault="00201C7F" w:rsidP="00201C7F">
      <w:pPr>
        <w:tabs>
          <w:tab w:val="left" w:pos="1119"/>
        </w:tabs>
        <w:ind w:right="230"/>
        <w:jc w:val="both"/>
      </w:pPr>
    </w:p>
    <w:p w14:paraId="05A84CA1" w14:textId="02E4B3F7" w:rsidR="00201C7F" w:rsidRPr="00442745" w:rsidRDefault="00442745" w:rsidP="00201C7F">
      <w:pPr>
        <w:tabs>
          <w:tab w:val="left" w:pos="1119"/>
        </w:tabs>
        <w:ind w:right="230"/>
        <w:jc w:val="both"/>
        <w:rPr>
          <w:i/>
          <w:iCs/>
        </w:rPr>
      </w:pPr>
      <w:r>
        <w:rPr>
          <w:i/>
          <w:iCs/>
        </w:rPr>
        <w:t>Reference pages 47, 50, 51, and 52</w:t>
      </w:r>
    </w:p>
    <w:p w14:paraId="5401A9F4" w14:textId="77777777" w:rsidR="00201C7F" w:rsidRDefault="00201C7F" w:rsidP="00201C7F">
      <w:pPr>
        <w:tabs>
          <w:tab w:val="left" w:pos="1119"/>
        </w:tabs>
        <w:ind w:right="230"/>
        <w:jc w:val="both"/>
      </w:pPr>
    </w:p>
    <w:p w14:paraId="1979A0FE" w14:textId="77777777" w:rsidR="00201C7F" w:rsidRDefault="00201C7F" w:rsidP="00201C7F">
      <w:pPr>
        <w:tabs>
          <w:tab w:val="left" w:pos="1119"/>
        </w:tabs>
        <w:ind w:right="230"/>
        <w:jc w:val="both"/>
      </w:pPr>
    </w:p>
    <w:p w14:paraId="53395BF5" w14:textId="77777777" w:rsidR="00AA0A28" w:rsidRDefault="00F305A9">
      <w:pPr>
        <w:pStyle w:val="BodyText"/>
        <w:spacing w:before="141"/>
        <w:ind w:left="0"/>
        <w:rPr>
          <w:sz w:val="20"/>
        </w:rPr>
      </w:pPr>
      <w:r>
        <w:rPr>
          <w:noProof/>
        </w:rPr>
        <mc:AlternateContent>
          <mc:Choice Requires="wps">
            <w:drawing>
              <wp:anchor distT="0" distB="0" distL="0" distR="0" simplePos="0" relativeHeight="251658246" behindDoc="1" locked="0" layoutInCell="1" allowOverlap="1" wp14:anchorId="4526DD91" wp14:editId="7F0EDF89">
                <wp:simplePos x="0" y="0"/>
                <wp:positionH relativeFrom="page">
                  <wp:posOffset>914400</wp:posOffset>
                </wp:positionH>
                <wp:positionV relativeFrom="paragraph">
                  <wp:posOffset>251319</wp:posOffset>
                </wp:positionV>
                <wp:extent cx="5943600" cy="2540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5400"/>
                        </a:xfrm>
                        <a:custGeom>
                          <a:avLst/>
                          <a:gdLst/>
                          <a:ahLst/>
                          <a:cxnLst/>
                          <a:rect l="l" t="t" r="r" b="b"/>
                          <a:pathLst>
                            <a:path w="5943600" h="25400">
                              <a:moveTo>
                                <a:pt x="5943600" y="0"/>
                              </a:moveTo>
                              <a:lnTo>
                                <a:pt x="0" y="0"/>
                              </a:lnTo>
                              <a:lnTo>
                                <a:pt x="0" y="25400"/>
                              </a:lnTo>
                              <a:lnTo>
                                <a:pt x="5943600" y="25400"/>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CB2FD2" id="Graphic 9" o:spid="_x0000_s1026" style="position:absolute;margin-left:1in;margin-top:19.8pt;width:468pt;height:2pt;z-index:-251658234;visibility:visible;mso-wrap-style:square;mso-wrap-distance-left:0;mso-wrap-distance-top:0;mso-wrap-distance-right:0;mso-wrap-distance-bottom:0;mso-position-horizontal:absolute;mso-position-horizontal-relative:page;mso-position-vertical:absolute;mso-position-vertical-relative:text;v-text-anchor:top" coordsize="5943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UTGQIAAMEEAAAOAAAAZHJzL2Uyb0RvYy54bWysVMFu2zAMvQ/YPwi6L06zttiMOMXQosOA&#10;oivQDDsrshwbk0WNVOL070fJkWtspw3LwabMZ/q9RzLrm1NvxdEgdeAqebFYSmGchrpz+0p+296/&#10;+yAFBeVqZcGZSr4Ykjebt2/Wgy/NClqwtUHBRRyVg69kG4Ivi4J0a3pFC/DGcbIB7FXgI+6LGtXA&#10;1XtbrJbL62IArD2CNkT89G5Myk2q3zRGh69NQyYIW0nmFtIV03UXr8Vmrco9Kt92+kxD/QOLXnWO&#10;PzqVulNBiQN2f5TqO41A0ISFhr6Apum0SRpYzcXyNzXPrfImaWFzyE820f8rqx+Pz/4JI3XyD6B/&#10;EDtSDJ7KKRMPdMacGuwjlomLU3LxZXLRnILQ/PDq4+X76yWbrTm3urrkMNZUZX5ZHyh8NpAKqeMD&#10;hbEJdY5UmyN9cjlEbmVsok1NDFJwE1EKbuJubKJXIb4X2cVQDDMmbSYSsz0czRYSLkQRE98sham+&#10;YqybY1nVDJVz+e5TvREzF57z+T7i5t/9O3Q2NNfTFsiMHkfpyezJDlYzN5zAdvV9Z200gHC/u7Uo&#10;jiquR/qdezWDpWkYByCOwg7qlycUA+9MJennQaGRwn5xPJRxwXKAOdjlAIO9hbSGyXuksD19V+iF&#10;57CSgefnEfLIqzJPBvOPgBEb33Tw6RCg6eLYJG4jo/OB9yTpP+90XMT5OaFe/3k2vwAAAP//AwBQ&#10;SwMEFAAGAAgAAAAhAH+0GdTeAAAACgEAAA8AAABkcnMvZG93bnJldi54bWxMj8FOwzAQRO9I/IO1&#10;SFwQtaFRVNI4VUBCqEdCDzm6sUmixutgu0n4e7YnepzZ0eybfLfYgU3Gh96hhKeVAGawcbrHVsLh&#10;6/1xAyxEhVoNDo2EXxNgV9ze5CrTbsZPM1WxZVSCIVMSuhjHjPPQdMaqsHKjQbp9O29VJOlbrr2a&#10;qdwO/FmIlFvVI33o1GjeOtOcqrOV8PrxUJaqSkVdTT/zWNf7g/B7Ke/vlnILLJol/ofhgk/oUBDT&#10;0Z1RBzaQThLaEiWsX1Jgl4DYCHKOEpJ1CrzI+fWE4g8AAP//AwBQSwECLQAUAAYACAAAACEAtoM4&#10;kv4AAADhAQAAEwAAAAAAAAAAAAAAAAAAAAAAW0NvbnRlbnRfVHlwZXNdLnhtbFBLAQItABQABgAI&#10;AAAAIQA4/SH/1gAAAJQBAAALAAAAAAAAAAAAAAAAAC8BAABfcmVscy8ucmVsc1BLAQItABQABgAI&#10;AAAAIQBobdUTGQIAAMEEAAAOAAAAAAAAAAAAAAAAAC4CAABkcnMvZTJvRG9jLnhtbFBLAQItABQA&#10;BgAIAAAAIQB/tBnU3gAAAAoBAAAPAAAAAAAAAAAAAAAAAHMEAABkcnMvZG93bnJldi54bWxQSwUG&#10;AAAAAAQABADzAAAAfgUAAAAA&#10;" path="m5943600,l,,,25400r5943600,l5943600,xe" fillcolor="black" stroked="f">
                <v:path arrowok="t"/>
                <w10:wrap type="topAndBottom" anchorx="page"/>
              </v:shape>
            </w:pict>
          </mc:Fallback>
        </mc:AlternateContent>
      </w:r>
    </w:p>
    <w:p w14:paraId="5A89A40A" w14:textId="77777777" w:rsidR="00AA0A28" w:rsidRDefault="00F305A9">
      <w:pPr>
        <w:spacing w:before="169"/>
        <w:ind w:right="25"/>
        <w:jc w:val="center"/>
        <w:rPr>
          <w:b/>
          <w:sz w:val="28"/>
        </w:rPr>
      </w:pPr>
      <w:bookmarkStart w:id="100" w:name="Strategic_Opportunities"/>
      <w:bookmarkStart w:id="101" w:name="_bookmark50"/>
      <w:bookmarkEnd w:id="100"/>
      <w:bookmarkEnd w:id="101"/>
      <w:r>
        <w:rPr>
          <w:b/>
          <w:spacing w:val="-2"/>
          <w:sz w:val="28"/>
        </w:rPr>
        <w:t>Strategic</w:t>
      </w:r>
      <w:r>
        <w:rPr>
          <w:b/>
          <w:sz w:val="28"/>
        </w:rPr>
        <w:t xml:space="preserve"> </w:t>
      </w:r>
      <w:r>
        <w:rPr>
          <w:b/>
          <w:spacing w:val="-2"/>
          <w:sz w:val="28"/>
        </w:rPr>
        <w:t>Opportunities</w:t>
      </w:r>
    </w:p>
    <w:p w14:paraId="6D66EBE5" w14:textId="77777777" w:rsidR="00AA0A28" w:rsidRDefault="00F305A9">
      <w:pPr>
        <w:pStyle w:val="BodyText"/>
        <w:spacing w:before="6"/>
        <w:ind w:left="0"/>
        <w:rPr>
          <w:b/>
          <w:sz w:val="15"/>
        </w:rPr>
      </w:pPr>
      <w:r>
        <w:rPr>
          <w:noProof/>
        </w:rPr>
        <mc:AlternateContent>
          <mc:Choice Requires="wps">
            <w:drawing>
              <wp:anchor distT="0" distB="0" distL="0" distR="0" simplePos="0" relativeHeight="251658247" behindDoc="1" locked="0" layoutInCell="1" allowOverlap="1" wp14:anchorId="78A29622" wp14:editId="106690DD">
                <wp:simplePos x="0" y="0"/>
                <wp:positionH relativeFrom="page">
                  <wp:posOffset>914400</wp:posOffset>
                </wp:positionH>
                <wp:positionV relativeFrom="paragraph">
                  <wp:posOffset>128909</wp:posOffset>
                </wp:positionV>
                <wp:extent cx="5943600" cy="2540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5400"/>
                        </a:xfrm>
                        <a:custGeom>
                          <a:avLst/>
                          <a:gdLst/>
                          <a:ahLst/>
                          <a:cxnLst/>
                          <a:rect l="l" t="t" r="r" b="b"/>
                          <a:pathLst>
                            <a:path w="5943600" h="25400">
                              <a:moveTo>
                                <a:pt x="5943600" y="0"/>
                              </a:moveTo>
                              <a:lnTo>
                                <a:pt x="0" y="0"/>
                              </a:lnTo>
                              <a:lnTo>
                                <a:pt x="0" y="25400"/>
                              </a:lnTo>
                              <a:lnTo>
                                <a:pt x="5943600" y="25400"/>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2E1209" id="Graphic 10" o:spid="_x0000_s1026" style="position:absolute;margin-left:1in;margin-top:10.15pt;width:468pt;height:2pt;z-index:-251658233;visibility:visible;mso-wrap-style:square;mso-wrap-distance-left:0;mso-wrap-distance-top:0;mso-wrap-distance-right:0;mso-wrap-distance-bottom:0;mso-position-horizontal:absolute;mso-position-horizontal-relative:page;mso-position-vertical:absolute;mso-position-vertical-relative:text;v-text-anchor:top" coordsize="5943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UTGQIAAMEEAAAOAAAAZHJzL2Uyb0RvYy54bWysVMFu2zAMvQ/YPwi6L06zttiMOMXQosOA&#10;oivQDDsrshwbk0WNVOL070fJkWtspw3LwabMZ/q9RzLrm1NvxdEgdeAqebFYSmGchrpz+0p+296/&#10;+yAFBeVqZcGZSr4Ykjebt2/Wgy/NClqwtUHBRRyVg69kG4Ivi4J0a3pFC/DGcbIB7FXgI+6LGtXA&#10;1XtbrJbL62IArD2CNkT89G5Myk2q3zRGh69NQyYIW0nmFtIV03UXr8Vmrco9Kt92+kxD/QOLXnWO&#10;PzqVulNBiQN2f5TqO41A0ISFhr6Apum0SRpYzcXyNzXPrfImaWFzyE820f8rqx+Pz/4JI3XyD6B/&#10;EDtSDJ7KKRMPdMacGuwjlomLU3LxZXLRnILQ/PDq4+X76yWbrTm3urrkMNZUZX5ZHyh8NpAKqeMD&#10;hbEJdY5UmyN9cjlEbmVsok1NDFJwE1EKbuJubKJXIb4X2cVQDDMmbSYSsz0czRYSLkQRE98sham+&#10;YqybY1nVDJVz+e5TvREzF57z+T7i5t/9O3Q2NNfTFsiMHkfpyezJDlYzN5zAdvV9Z200gHC/u7Uo&#10;jiquR/qdezWDpWkYByCOwg7qlycUA+9MJennQaGRwn5xPJRxwXKAOdjlAIO9hbSGyXuksD19V+iF&#10;57CSgefnEfLIqzJPBvOPgBEb33Tw6RCg6eLYJG4jo/OB9yTpP+90XMT5OaFe/3k2vwAAAP//AwBQ&#10;SwMEFAAGAAgAAAAhAO3XKWfdAAAACgEAAA8AAABkcnMvZG93bnJldi54bWxMj8FOwzAQRO9I/IO1&#10;SFwQtWmjqgpxqoCEUI+kPeToxksSEa9D7Cbh79me4Dizo9k32X5xvZhwDJ0nDU8rBQKp9rajRsPp&#10;+Pa4AxGiIWt6T6jhBwPs89ubzKTWz/SBUxkbwSUUUqOhjXFIpQx1i86ElR+Q+PbpR2ciy7GRdjQz&#10;l7terpXaSmc64g+tGfC1xfqrvDgNL+8PRWHKrarK6XsequpwUuNB6/u7pXgGEXGJf2G44jM65Mx0&#10;9heyQfSsk4S3RA1rtQFxDaidYufMTrIBmWfy/4T8FwAA//8DAFBLAQItABQABgAIAAAAIQC2gziS&#10;/gAAAOEBAAATAAAAAAAAAAAAAAAAAAAAAABbQ29udGVudF9UeXBlc10ueG1sUEsBAi0AFAAGAAgA&#10;AAAhADj9If/WAAAAlAEAAAsAAAAAAAAAAAAAAAAALwEAAF9yZWxzLy5yZWxzUEsBAi0AFAAGAAgA&#10;AAAhAGht1RMZAgAAwQQAAA4AAAAAAAAAAAAAAAAALgIAAGRycy9lMm9Eb2MueG1sUEsBAi0AFAAG&#10;AAgAAAAhAO3XKWfdAAAACgEAAA8AAAAAAAAAAAAAAAAAcwQAAGRycy9kb3ducmV2LnhtbFBLBQYA&#10;AAAABAAEAPMAAAB9BQAAAAA=&#10;" path="m5943600,l,,,25400r5943600,l5943600,xe" fillcolor="black" stroked="f">
                <v:path arrowok="t"/>
                <w10:wrap type="topAndBottom" anchorx="page"/>
              </v:shape>
            </w:pict>
          </mc:Fallback>
        </mc:AlternateContent>
      </w:r>
    </w:p>
    <w:p w14:paraId="2074AF59" w14:textId="77777777" w:rsidR="00AA0A28" w:rsidRDefault="00AA0A28">
      <w:pPr>
        <w:spacing w:before="175"/>
        <w:ind w:left="119" w:right="230"/>
        <w:jc w:val="both"/>
        <w:rPr>
          <w:sz w:val="24"/>
        </w:rPr>
      </w:pPr>
      <w:hyperlink r:id="rId36">
        <w:r>
          <w:rPr>
            <w:i/>
          </w:rPr>
          <w:t>Accelerating Alignment: Texas Workforce System Strategic Plan for Fiscal Years 2024-2031</w:t>
        </w:r>
      </w:hyperlink>
      <w:r>
        <w:rPr>
          <w:i/>
        </w:rPr>
        <w:t xml:space="preserve"> </w:t>
      </w:r>
      <w:r>
        <w:t xml:space="preserve">envisions a collaborative workforce system capable of accelerating the delivery of workforce programs, services, and initiatives to meet the needs of a thriving economy. The strategic opportunities focus system partners on </w:t>
      </w:r>
      <w:r>
        <w:rPr>
          <w:sz w:val="24"/>
        </w:rPr>
        <w:t>three critical success factors that will lead to broad achievement of the system plan goals and objectives. Review each strategic opportunity and provide the information requested.</w:t>
      </w:r>
    </w:p>
    <w:p w14:paraId="3777A640" w14:textId="77777777" w:rsidR="00AA0A28" w:rsidRDefault="00F305A9">
      <w:pPr>
        <w:spacing w:before="240"/>
        <w:ind w:left="120"/>
        <w:jc w:val="both"/>
        <w:rPr>
          <w:b/>
          <w:sz w:val="24"/>
        </w:rPr>
      </w:pPr>
      <w:bookmarkStart w:id="102" w:name="Strategic_Opportunity_1_–_Employer_Engag"/>
      <w:bookmarkStart w:id="103" w:name="_bookmark51"/>
      <w:bookmarkEnd w:id="102"/>
      <w:bookmarkEnd w:id="103"/>
      <w:r>
        <w:rPr>
          <w:b/>
          <w:sz w:val="24"/>
          <w:u w:val="single"/>
        </w:rPr>
        <w:t>Strategic</w:t>
      </w:r>
      <w:r>
        <w:rPr>
          <w:b/>
          <w:spacing w:val="-9"/>
          <w:sz w:val="24"/>
          <w:u w:val="single"/>
        </w:rPr>
        <w:t xml:space="preserve"> </w:t>
      </w:r>
      <w:r>
        <w:rPr>
          <w:b/>
          <w:sz w:val="24"/>
          <w:u w:val="single"/>
        </w:rPr>
        <w:t>Opportunity</w:t>
      </w:r>
      <w:r>
        <w:rPr>
          <w:b/>
          <w:spacing w:val="-6"/>
          <w:sz w:val="24"/>
          <w:u w:val="single"/>
        </w:rPr>
        <w:t xml:space="preserve"> </w:t>
      </w:r>
      <w:r>
        <w:rPr>
          <w:b/>
          <w:sz w:val="24"/>
          <w:u w:val="single"/>
        </w:rPr>
        <w:t>1</w:t>
      </w:r>
      <w:r>
        <w:rPr>
          <w:b/>
          <w:spacing w:val="-5"/>
          <w:sz w:val="24"/>
          <w:u w:val="single"/>
        </w:rPr>
        <w:t xml:space="preserve"> </w:t>
      </w:r>
      <w:r>
        <w:rPr>
          <w:b/>
          <w:sz w:val="24"/>
          <w:u w:val="single"/>
        </w:rPr>
        <w:t>–</w:t>
      </w:r>
      <w:r>
        <w:rPr>
          <w:b/>
          <w:spacing w:val="-7"/>
          <w:sz w:val="24"/>
          <w:u w:val="single"/>
        </w:rPr>
        <w:t xml:space="preserve"> </w:t>
      </w:r>
      <w:r>
        <w:rPr>
          <w:b/>
          <w:sz w:val="24"/>
          <w:u w:val="single"/>
        </w:rPr>
        <w:t>Employer</w:t>
      </w:r>
      <w:r>
        <w:rPr>
          <w:b/>
          <w:spacing w:val="-4"/>
          <w:sz w:val="24"/>
          <w:u w:val="single"/>
        </w:rPr>
        <w:t xml:space="preserve"> </w:t>
      </w:r>
      <w:r>
        <w:rPr>
          <w:b/>
          <w:spacing w:val="-2"/>
          <w:sz w:val="24"/>
          <w:u w:val="single"/>
        </w:rPr>
        <w:t>Engagement</w:t>
      </w:r>
    </w:p>
    <w:p w14:paraId="0431B294" w14:textId="77777777" w:rsidR="00AA0A28" w:rsidRDefault="00F305A9">
      <w:pPr>
        <w:pStyle w:val="BodyText"/>
        <w:spacing w:before="240"/>
      </w:pPr>
      <w:r>
        <w:t>Describe</w:t>
      </w:r>
      <w:r>
        <w:rPr>
          <w:spacing w:val="-3"/>
        </w:rPr>
        <w:t xml:space="preserve"> </w:t>
      </w:r>
      <w:r>
        <w:t>how</w:t>
      </w:r>
      <w:r>
        <w:rPr>
          <w:spacing w:val="-4"/>
        </w:rPr>
        <w:t xml:space="preserve"> </w:t>
      </w:r>
      <w:r>
        <w:t>the</w:t>
      </w:r>
      <w:r>
        <w:rPr>
          <w:spacing w:val="-3"/>
        </w:rPr>
        <w:t xml:space="preserve"> </w:t>
      </w:r>
      <w:r>
        <w:t>local</w:t>
      </w:r>
      <w:r>
        <w:rPr>
          <w:spacing w:val="-3"/>
        </w:rPr>
        <w:t xml:space="preserve"> </w:t>
      </w:r>
      <w:r>
        <w:t>board</w:t>
      </w:r>
      <w:r>
        <w:rPr>
          <w:spacing w:val="-3"/>
        </w:rPr>
        <w:t xml:space="preserve"> </w:t>
      </w:r>
      <w:r>
        <w:t>coordinates</w:t>
      </w:r>
      <w:r>
        <w:rPr>
          <w:spacing w:val="-3"/>
        </w:rPr>
        <w:t xml:space="preserve"> </w:t>
      </w:r>
      <w:r>
        <w:t>with</w:t>
      </w:r>
      <w:r>
        <w:rPr>
          <w:spacing w:val="-3"/>
        </w:rPr>
        <w:t xml:space="preserve"> </w:t>
      </w:r>
      <w:r>
        <w:t>its</w:t>
      </w:r>
      <w:r>
        <w:rPr>
          <w:spacing w:val="-3"/>
        </w:rPr>
        <w:t xml:space="preserve"> </w:t>
      </w:r>
      <w:r>
        <w:t>stakeholders</w:t>
      </w:r>
      <w:r>
        <w:rPr>
          <w:spacing w:val="-5"/>
        </w:rPr>
        <w:t xml:space="preserve"> </w:t>
      </w:r>
      <w:r>
        <w:t>to</w:t>
      </w:r>
      <w:r>
        <w:rPr>
          <w:spacing w:val="-3"/>
        </w:rPr>
        <w:t xml:space="preserve"> </w:t>
      </w:r>
      <w:r>
        <w:t>gain</w:t>
      </w:r>
      <w:r>
        <w:rPr>
          <w:spacing w:val="-4"/>
        </w:rPr>
        <w:t xml:space="preserve"> </w:t>
      </w:r>
      <w:r>
        <w:t>insight</w:t>
      </w:r>
      <w:r>
        <w:rPr>
          <w:spacing w:val="-3"/>
        </w:rPr>
        <w:t xml:space="preserve"> </w:t>
      </w:r>
      <w:r>
        <w:t>into</w:t>
      </w:r>
      <w:r>
        <w:rPr>
          <w:spacing w:val="-3"/>
        </w:rPr>
        <w:t xml:space="preserve"> </w:t>
      </w:r>
      <w:r>
        <w:t>the</w:t>
      </w:r>
      <w:r>
        <w:rPr>
          <w:spacing w:val="-3"/>
        </w:rPr>
        <w:t xml:space="preserve"> </w:t>
      </w:r>
      <w:r>
        <w:t>needs</w:t>
      </w:r>
      <w:r>
        <w:rPr>
          <w:spacing w:val="-3"/>
        </w:rPr>
        <w:t xml:space="preserve"> </w:t>
      </w:r>
      <w:r>
        <w:t>of employers and minimize “asks” that burden employers.</w:t>
      </w:r>
    </w:p>
    <w:p w14:paraId="019C9CA1" w14:textId="77777777" w:rsidR="00AA0A28" w:rsidRDefault="00F305A9">
      <w:pPr>
        <w:pStyle w:val="BodyText"/>
        <w:spacing w:before="240"/>
      </w:pPr>
      <w:r>
        <w:t>Response</w:t>
      </w:r>
      <w:r>
        <w:rPr>
          <w:spacing w:val="-6"/>
        </w:rPr>
        <w:t xml:space="preserve"> </w:t>
      </w:r>
      <w:r>
        <w:t>should</w:t>
      </w:r>
      <w:r>
        <w:rPr>
          <w:spacing w:val="-7"/>
        </w:rPr>
        <w:t xml:space="preserve"> </w:t>
      </w:r>
      <w:r>
        <w:t>address</w:t>
      </w:r>
      <w:r>
        <w:rPr>
          <w:spacing w:val="-7"/>
        </w:rPr>
        <w:t xml:space="preserve"> </w:t>
      </w:r>
      <w:r>
        <w:t>the</w:t>
      </w:r>
      <w:r>
        <w:rPr>
          <w:spacing w:val="-4"/>
        </w:rPr>
        <w:t xml:space="preserve"> </w:t>
      </w:r>
      <w:r>
        <w:rPr>
          <w:spacing w:val="-2"/>
        </w:rPr>
        <w:t>following:</w:t>
      </w:r>
    </w:p>
    <w:p w14:paraId="70317D30" w14:textId="77777777" w:rsidR="00AA0A28" w:rsidRDefault="00F305A9" w:rsidP="00002207">
      <w:pPr>
        <w:pStyle w:val="ListParagraph"/>
        <w:numPr>
          <w:ilvl w:val="0"/>
          <w:numId w:val="2"/>
        </w:numPr>
        <w:tabs>
          <w:tab w:val="left" w:pos="939"/>
        </w:tabs>
        <w:spacing w:before="240"/>
        <w:ind w:right="360"/>
        <w:rPr>
          <w:sz w:val="24"/>
        </w:rPr>
      </w:pPr>
      <w:r>
        <w:rPr>
          <w:sz w:val="24"/>
        </w:rPr>
        <w:t>coordination efforts that gain more insight from employers, including participation in</w:t>
      </w:r>
      <w:r>
        <w:rPr>
          <w:spacing w:val="80"/>
          <w:sz w:val="24"/>
        </w:rPr>
        <w:t xml:space="preserve"> </w:t>
      </w:r>
      <w:r>
        <w:rPr>
          <w:sz w:val="24"/>
        </w:rPr>
        <w:t>the</w:t>
      </w:r>
      <w:r>
        <w:rPr>
          <w:spacing w:val="40"/>
          <w:sz w:val="24"/>
        </w:rPr>
        <w:t xml:space="preserve"> </w:t>
      </w:r>
      <w:r>
        <w:rPr>
          <w:sz w:val="24"/>
        </w:rPr>
        <w:t>Tri- Agency Texas Regional Pathways Network, if applicable, and</w:t>
      </w:r>
    </w:p>
    <w:p w14:paraId="359C9D31" w14:textId="77777777" w:rsidR="00AA0A28" w:rsidRPr="008A2E3D" w:rsidRDefault="00F305A9" w:rsidP="00002207">
      <w:pPr>
        <w:pStyle w:val="ListParagraph"/>
        <w:numPr>
          <w:ilvl w:val="0"/>
          <w:numId w:val="2"/>
        </w:numPr>
        <w:tabs>
          <w:tab w:val="left" w:pos="938"/>
        </w:tabs>
        <w:spacing w:before="2"/>
        <w:ind w:left="938" w:right="1146" w:hanging="359"/>
        <w:rPr>
          <w:sz w:val="24"/>
        </w:rPr>
      </w:pPr>
      <w:r>
        <w:rPr>
          <w:sz w:val="24"/>
        </w:rPr>
        <w:t>reducing</w:t>
      </w:r>
      <w:r>
        <w:rPr>
          <w:spacing w:val="-11"/>
          <w:sz w:val="24"/>
        </w:rPr>
        <w:t xml:space="preserve"> </w:t>
      </w:r>
      <w:r>
        <w:rPr>
          <w:sz w:val="24"/>
        </w:rPr>
        <w:t>the</w:t>
      </w:r>
      <w:r>
        <w:rPr>
          <w:spacing w:val="-9"/>
          <w:sz w:val="24"/>
        </w:rPr>
        <w:t xml:space="preserve"> </w:t>
      </w:r>
      <w:r>
        <w:rPr>
          <w:sz w:val="24"/>
        </w:rPr>
        <w:t>number</w:t>
      </w:r>
      <w:r>
        <w:rPr>
          <w:spacing w:val="-8"/>
          <w:sz w:val="24"/>
        </w:rPr>
        <w:t xml:space="preserve"> </w:t>
      </w:r>
      <w:r>
        <w:rPr>
          <w:sz w:val="24"/>
        </w:rPr>
        <w:t>of</w:t>
      </w:r>
      <w:r>
        <w:rPr>
          <w:spacing w:val="-8"/>
          <w:sz w:val="24"/>
        </w:rPr>
        <w:t xml:space="preserve"> </w:t>
      </w:r>
      <w:r>
        <w:rPr>
          <w:sz w:val="24"/>
        </w:rPr>
        <w:t>regional</w:t>
      </w:r>
      <w:r>
        <w:rPr>
          <w:spacing w:val="-8"/>
          <w:sz w:val="24"/>
        </w:rPr>
        <w:t xml:space="preserve"> </w:t>
      </w:r>
      <w:r>
        <w:rPr>
          <w:sz w:val="24"/>
        </w:rPr>
        <w:t>system</w:t>
      </w:r>
      <w:r>
        <w:rPr>
          <w:spacing w:val="-5"/>
          <w:sz w:val="24"/>
        </w:rPr>
        <w:t xml:space="preserve"> </w:t>
      </w:r>
      <w:r>
        <w:rPr>
          <w:sz w:val="24"/>
        </w:rPr>
        <w:t>partners</w:t>
      </w:r>
      <w:r>
        <w:rPr>
          <w:spacing w:val="-9"/>
          <w:sz w:val="24"/>
        </w:rPr>
        <w:t xml:space="preserve"> </w:t>
      </w:r>
      <w:r>
        <w:rPr>
          <w:sz w:val="24"/>
        </w:rPr>
        <w:t>individually</w:t>
      </w:r>
      <w:r>
        <w:rPr>
          <w:spacing w:val="-10"/>
          <w:sz w:val="24"/>
        </w:rPr>
        <w:t xml:space="preserve"> </w:t>
      </w:r>
      <w:r>
        <w:rPr>
          <w:sz w:val="24"/>
        </w:rPr>
        <w:t>making</w:t>
      </w:r>
      <w:r>
        <w:rPr>
          <w:spacing w:val="-11"/>
          <w:sz w:val="24"/>
        </w:rPr>
        <w:t xml:space="preserve"> </w:t>
      </w:r>
      <w:r>
        <w:rPr>
          <w:sz w:val="24"/>
        </w:rPr>
        <w:t>requests</w:t>
      </w:r>
      <w:r>
        <w:rPr>
          <w:spacing w:val="-7"/>
          <w:sz w:val="24"/>
        </w:rPr>
        <w:t xml:space="preserve"> </w:t>
      </w:r>
      <w:r>
        <w:rPr>
          <w:sz w:val="24"/>
        </w:rPr>
        <w:t xml:space="preserve">of </w:t>
      </w:r>
      <w:bookmarkStart w:id="104" w:name="Strategic_Opportunity_2_–_Improving_Outc"/>
      <w:bookmarkStart w:id="105" w:name="_bookmark52"/>
      <w:bookmarkEnd w:id="104"/>
      <w:bookmarkEnd w:id="105"/>
      <w:r>
        <w:rPr>
          <w:spacing w:val="-2"/>
          <w:sz w:val="24"/>
        </w:rPr>
        <w:t>employers.</w:t>
      </w:r>
    </w:p>
    <w:p w14:paraId="56AB8A39" w14:textId="77777777" w:rsidR="008A2E3D" w:rsidRDefault="008A2E3D" w:rsidP="008A2E3D">
      <w:pPr>
        <w:tabs>
          <w:tab w:val="left" w:pos="938"/>
        </w:tabs>
        <w:spacing w:before="2"/>
        <w:ind w:right="1146"/>
        <w:rPr>
          <w:sz w:val="24"/>
        </w:rPr>
      </w:pPr>
    </w:p>
    <w:p w14:paraId="69F08DF8" w14:textId="722757C1" w:rsidR="008A2E3D" w:rsidRDefault="008A2E3D" w:rsidP="008A2E3D">
      <w:pPr>
        <w:tabs>
          <w:tab w:val="left" w:pos="938"/>
        </w:tabs>
        <w:spacing w:before="2"/>
        <w:ind w:right="1146"/>
        <w:rPr>
          <w:sz w:val="24"/>
        </w:rPr>
      </w:pPr>
      <w:r>
        <w:rPr>
          <w:sz w:val="24"/>
        </w:rPr>
        <w:t>Board Response:</w:t>
      </w:r>
    </w:p>
    <w:p w14:paraId="4363AF3F" w14:textId="77777777" w:rsidR="008A2E3D" w:rsidRDefault="008A2E3D" w:rsidP="008A2E3D">
      <w:pPr>
        <w:tabs>
          <w:tab w:val="left" w:pos="938"/>
        </w:tabs>
        <w:spacing w:before="2"/>
        <w:ind w:right="1146"/>
        <w:rPr>
          <w:sz w:val="24"/>
        </w:rPr>
      </w:pPr>
    </w:p>
    <w:p w14:paraId="779056EB" w14:textId="77777777" w:rsidR="005A2F68" w:rsidRPr="005A2F68" w:rsidRDefault="005A2F68" w:rsidP="005A2F68">
      <w:pPr>
        <w:tabs>
          <w:tab w:val="left" w:pos="938"/>
        </w:tabs>
        <w:spacing w:before="2"/>
        <w:ind w:right="1146"/>
        <w:rPr>
          <w:b/>
          <w:bCs/>
          <w:sz w:val="24"/>
        </w:rPr>
      </w:pPr>
      <w:r w:rsidRPr="005A2F68">
        <w:rPr>
          <w:b/>
          <w:bCs/>
          <w:sz w:val="24"/>
        </w:rPr>
        <w:t>Coordination Efforts to Gain Employer Insight</w:t>
      </w:r>
    </w:p>
    <w:p w14:paraId="77637545" w14:textId="77777777" w:rsidR="005A2F68" w:rsidRPr="005A2F68" w:rsidRDefault="005A2F68" w:rsidP="005A2F68">
      <w:pPr>
        <w:tabs>
          <w:tab w:val="left" w:pos="938"/>
        </w:tabs>
        <w:spacing w:before="2"/>
        <w:ind w:right="1146"/>
        <w:rPr>
          <w:sz w:val="24"/>
        </w:rPr>
      </w:pPr>
      <w:r w:rsidRPr="005A2F68">
        <w:rPr>
          <w:sz w:val="24"/>
        </w:rPr>
        <w:t>WSRCA actively collaborates with stakeholders to engage employers efficiently and streamline workforce initiatives. Key strategies include:</w:t>
      </w:r>
    </w:p>
    <w:p w14:paraId="3D96DAAB" w14:textId="77777777" w:rsidR="005A2F68" w:rsidRPr="005A2F68" w:rsidRDefault="005A2F68" w:rsidP="00002207">
      <w:pPr>
        <w:numPr>
          <w:ilvl w:val="0"/>
          <w:numId w:val="85"/>
        </w:numPr>
        <w:tabs>
          <w:tab w:val="left" w:pos="938"/>
        </w:tabs>
        <w:spacing w:before="2"/>
        <w:ind w:right="1146"/>
        <w:rPr>
          <w:sz w:val="24"/>
        </w:rPr>
      </w:pPr>
      <w:r w:rsidRPr="005A2F68">
        <w:rPr>
          <w:b/>
          <w:bCs/>
          <w:sz w:val="24"/>
        </w:rPr>
        <w:t>Participation in the Tri-Agency Texas Regional Pathways Network</w:t>
      </w:r>
      <w:r w:rsidRPr="005A2F68">
        <w:rPr>
          <w:sz w:val="24"/>
        </w:rPr>
        <w:t>, which fosters collaboration between employers, educational institutions, and workforce partners to align workforce development with employer needs​.</w:t>
      </w:r>
    </w:p>
    <w:p w14:paraId="5F4F9CAC" w14:textId="77777777" w:rsidR="005A2F68" w:rsidRPr="005A2F68" w:rsidRDefault="005A2F68" w:rsidP="00002207">
      <w:pPr>
        <w:numPr>
          <w:ilvl w:val="0"/>
          <w:numId w:val="85"/>
        </w:numPr>
        <w:tabs>
          <w:tab w:val="left" w:pos="938"/>
        </w:tabs>
        <w:spacing w:before="2"/>
        <w:ind w:right="1146"/>
        <w:rPr>
          <w:sz w:val="24"/>
        </w:rPr>
      </w:pPr>
      <w:r w:rsidRPr="005A2F68">
        <w:rPr>
          <w:b/>
          <w:bCs/>
          <w:sz w:val="24"/>
        </w:rPr>
        <w:t>Hosting “Bridging the Gap” events</w:t>
      </w:r>
      <w:r w:rsidRPr="005A2F68">
        <w:rPr>
          <w:sz w:val="24"/>
        </w:rPr>
        <w:t>, which bring together Independent School Districts (ISDs), employers, and workforce partners to enhance employer engagement and refine training and career pathways​.</w:t>
      </w:r>
    </w:p>
    <w:p w14:paraId="0C3A686D" w14:textId="77777777" w:rsidR="005A2F68" w:rsidRPr="005A2F68" w:rsidRDefault="005A2F68" w:rsidP="00002207">
      <w:pPr>
        <w:numPr>
          <w:ilvl w:val="0"/>
          <w:numId w:val="85"/>
        </w:numPr>
        <w:tabs>
          <w:tab w:val="left" w:pos="938"/>
        </w:tabs>
        <w:spacing w:before="2"/>
        <w:ind w:right="1146"/>
        <w:rPr>
          <w:sz w:val="24"/>
        </w:rPr>
      </w:pPr>
      <w:r w:rsidRPr="005A2F68">
        <w:rPr>
          <w:b/>
          <w:bCs/>
          <w:sz w:val="24"/>
        </w:rPr>
        <w:t>Leveraging employer feedback through sector partnerships</w:t>
      </w:r>
      <w:r w:rsidRPr="005A2F68">
        <w:rPr>
          <w:sz w:val="24"/>
        </w:rPr>
        <w:t>, ensuring that workforce training programs remain aligned with industry demand and employer expectations​.</w:t>
      </w:r>
    </w:p>
    <w:p w14:paraId="37C4CD54" w14:textId="77777777" w:rsidR="005A2F68" w:rsidRPr="005A2F68" w:rsidRDefault="005A2F68" w:rsidP="005A2F68">
      <w:pPr>
        <w:tabs>
          <w:tab w:val="left" w:pos="938"/>
        </w:tabs>
        <w:spacing w:before="2"/>
        <w:ind w:right="1146"/>
        <w:rPr>
          <w:b/>
          <w:bCs/>
          <w:sz w:val="24"/>
        </w:rPr>
      </w:pPr>
      <w:r w:rsidRPr="005A2F68">
        <w:rPr>
          <w:b/>
          <w:bCs/>
          <w:sz w:val="24"/>
        </w:rPr>
        <w:t>Reducing Redundant Employer Requests</w:t>
      </w:r>
    </w:p>
    <w:p w14:paraId="1405DE0B" w14:textId="77777777" w:rsidR="005A2F68" w:rsidRPr="005A2F68" w:rsidRDefault="005A2F68" w:rsidP="005A2F68">
      <w:pPr>
        <w:tabs>
          <w:tab w:val="left" w:pos="938"/>
        </w:tabs>
        <w:spacing w:before="2"/>
        <w:ind w:right="1146"/>
        <w:rPr>
          <w:sz w:val="24"/>
        </w:rPr>
      </w:pPr>
      <w:r w:rsidRPr="005A2F68">
        <w:rPr>
          <w:sz w:val="24"/>
        </w:rPr>
        <w:t>To minimize employer fatigue from multiple workforce system stakeholders making similar requests, WSRCA:</w:t>
      </w:r>
    </w:p>
    <w:p w14:paraId="40240D42" w14:textId="77777777" w:rsidR="005A2F68" w:rsidRPr="005A2F68" w:rsidRDefault="005A2F68" w:rsidP="00002207">
      <w:pPr>
        <w:numPr>
          <w:ilvl w:val="0"/>
          <w:numId w:val="86"/>
        </w:numPr>
        <w:tabs>
          <w:tab w:val="left" w:pos="938"/>
        </w:tabs>
        <w:spacing w:before="2"/>
        <w:ind w:right="1146"/>
        <w:rPr>
          <w:sz w:val="24"/>
        </w:rPr>
      </w:pPr>
      <w:r w:rsidRPr="005A2F68">
        <w:rPr>
          <w:b/>
          <w:bCs/>
          <w:sz w:val="24"/>
        </w:rPr>
        <w:t>Centralizes employer engagement efforts</w:t>
      </w:r>
      <w:r w:rsidRPr="005A2F68">
        <w:rPr>
          <w:sz w:val="24"/>
        </w:rPr>
        <w:t xml:space="preserve"> through the Business Services Unit (BSU), which serves as the primary liaison between employers and various workforce initiatives​.</w:t>
      </w:r>
    </w:p>
    <w:p w14:paraId="421D7ED5" w14:textId="77777777" w:rsidR="005A2F68" w:rsidRPr="005A2F68" w:rsidRDefault="005A2F68" w:rsidP="00002207">
      <w:pPr>
        <w:numPr>
          <w:ilvl w:val="0"/>
          <w:numId w:val="86"/>
        </w:numPr>
        <w:tabs>
          <w:tab w:val="left" w:pos="938"/>
        </w:tabs>
        <w:spacing w:before="2"/>
        <w:ind w:right="1146"/>
        <w:rPr>
          <w:sz w:val="24"/>
        </w:rPr>
      </w:pPr>
      <w:r w:rsidRPr="005A2F68">
        <w:rPr>
          <w:b/>
          <w:bCs/>
          <w:sz w:val="24"/>
        </w:rPr>
        <w:t>Develops a regional employer engagement plan</w:t>
      </w:r>
      <w:r w:rsidRPr="005A2F68">
        <w:rPr>
          <w:sz w:val="24"/>
        </w:rPr>
        <w:t>, integrating insights from chambers of commerce, economic development corporations, and workforce partners to coordinate outreach and reduce duplicated efforts​.</w:t>
      </w:r>
    </w:p>
    <w:p w14:paraId="009793C4" w14:textId="77777777" w:rsidR="005A2F68" w:rsidRPr="005A2F68" w:rsidRDefault="005A2F68" w:rsidP="00002207">
      <w:pPr>
        <w:numPr>
          <w:ilvl w:val="0"/>
          <w:numId w:val="86"/>
        </w:numPr>
        <w:tabs>
          <w:tab w:val="left" w:pos="938"/>
        </w:tabs>
        <w:spacing w:before="2"/>
        <w:ind w:right="1146"/>
        <w:rPr>
          <w:sz w:val="24"/>
        </w:rPr>
      </w:pPr>
      <w:r w:rsidRPr="005A2F68">
        <w:rPr>
          <w:b/>
          <w:bCs/>
          <w:sz w:val="24"/>
        </w:rPr>
        <w:t>Uses data-driven approaches</w:t>
      </w:r>
      <w:r w:rsidRPr="005A2F68">
        <w:rPr>
          <w:sz w:val="24"/>
        </w:rPr>
        <w:t xml:space="preserve">, including the </w:t>
      </w:r>
      <w:r w:rsidRPr="005A2F68">
        <w:rPr>
          <w:b/>
          <w:bCs/>
          <w:sz w:val="24"/>
        </w:rPr>
        <w:t>Rural Capital Headlight</w:t>
      </w:r>
      <w:r w:rsidRPr="005A2F68">
        <w:rPr>
          <w:sz w:val="24"/>
        </w:rPr>
        <w:t xml:space="preserve"> tool, to track employer needs and prevent repetitive survey requests by consolidating available labor market intelligence​.</w:t>
      </w:r>
    </w:p>
    <w:p w14:paraId="520C6646" w14:textId="77777777" w:rsidR="005A2F68" w:rsidRPr="005A2F68" w:rsidRDefault="005A2F68" w:rsidP="005A2F68">
      <w:pPr>
        <w:tabs>
          <w:tab w:val="left" w:pos="938"/>
        </w:tabs>
        <w:spacing w:before="2"/>
        <w:ind w:right="1146"/>
        <w:rPr>
          <w:b/>
          <w:bCs/>
          <w:sz w:val="24"/>
        </w:rPr>
      </w:pPr>
      <w:r w:rsidRPr="005A2F68">
        <w:rPr>
          <w:b/>
          <w:bCs/>
          <w:sz w:val="24"/>
        </w:rPr>
        <w:t>Conclusion</w:t>
      </w:r>
    </w:p>
    <w:p w14:paraId="40BC5B61" w14:textId="77777777" w:rsidR="005A2F68" w:rsidRPr="005A2F68" w:rsidRDefault="005A2F68" w:rsidP="005A2F68">
      <w:pPr>
        <w:tabs>
          <w:tab w:val="left" w:pos="938"/>
        </w:tabs>
        <w:spacing w:before="2"/>
        <w:ind w:right="1146"/>
        <w:rPr>
          <w:sz w:val="24"/>
        </w:rPr>
      </w:pPr>
      <w:r w:rsidRPr="005A2F68">
        <w:rPr>
          <w:sz w:val="24"/>
        </w:rPr>
        <w:t>Through strategic partnerships, data-sharing initiatives, and employer-centered engagement strategies, WSRCA ensures that employer input is effectively gathered while minimizing repetitive or burdensome requests</w:t>
      </w:r>
    </w:p>
    <w:p w14:paraId="55448844" w14:textId="77777777" w:rsidR="008A2E3D" w:rsidRDefault="008A2E3D" w:rsidP="008A2E3D">
      <w:pPr>
        <w:tabs>
          <w:tab w:val="left" w:pos="938"/>
        </w:tabs>
        <w:spacing w:before="2"/>
        <w:ind w:right="1146"/>
        <w:rPr>
          <w:sz w:val="24"/>
        </w:rPr>
      </w:pPr>
    </w:p>
    <w:p w14:paraId="6463305C" w14:textId="4D9FFB9F" w:rsidR="008A2E3D" w:rsidRPr="00F21D8C" w:rsidRDefault="00F21D8C" w:rsidP="008A2E3D">
      <w:pPr>
        <w:tabs>
          <w:tab w:val="left" w:pos="938"/>
        </w:tabs>
        <w:spacing w:before="2"/>
        <w:ind w:right="1146"/>
        <w:rPr>
          <w:i/>
          <w:iCs/>
          <w:sz w:val="24"/>
        </w:rPr>
      </w:pPr>
      <w:r>
        <w:rPr>
          <w:i/>
          <w:iCs/>
          <w:sz w:val="24"/>
        </w:rPr>
        <w:t>Reference pages 20, 24, 33, 34, 3</w:t>
      </w:r>
      <w:r w:rsidR="0094366B">
        <w:rPr>
          <w:i/>
          <w:iCs/>
          <w:sz w:val="24"/>
        </w:rPr>
        <w:t>6, and 37</w:t>
      </w:r>
    </w:p>
    <w:p w14:paraId="49CA2383" w14:textId="77777777" w:rsidR="008A2E3D" w:rsidRPr="008A2E3D" w:rsidRDefault="008A2E3D" w:rsidP="008A2E3D">
      <w:pPr>
        <w:tabs>
          <w:tab w:val="left" w:pos="938"/>
        </w:tabs>
        <w:spacing w:before="2"/>
        <w:ind w:right="1146"/>
        <w:rPr>
          <w:sz w:val="24"/>
        </w:rPr>
      </w:pPr>
    </w:p>
    <w:p w14:paraId="54471E77" w14:textId="77777777" w:rsidR="00AA0A28" w:rsidRDefault="00F305A9">
      <w:pPr>
        <w:spacing w:before="241"/>
        <w:ind w:left="119"/>
        <w:rPr>
          <w:b/>
          <w:sz w:val="24"/>
        </w:rPr>
      </w:pPr>
      <w:r>
        <w:rPr>
          <w:b/>
          <w:sz w:val="24"/>
          <w:u w:val="single"/>
        </w:rPr>
        <w:t>Strategic</w:t>
      </w:r>
      <w:r>
        <w:rPr>
          <w:b/>
          <w:spacing w:val="-11"/>
          <w:sz w:val="24"/>
          <w:u w:val="single"/>
        </w:rPr>
        <w:t xml:space="preserve"> </w:t>
      </w:r>
      <w:r>
        <w:rPr>
          <w:b/>
          <w:sz w:val="24"/>
          <w:u w:val="single"/>
        </w:rPr>
        <w:t>Opportunity</w:t>
      </w:r>
      <w:r>
        <w:rPr>
          <w:b/>
          <w:spacing w:val="-5"/>
          <w:sz w:val="24"/>
          <w:u w:val="single"/>
        </w:rPr>
        <w:t xml:space="preserve"> </w:t>
      </w:r>
      <w:r>
        <w:rPr>
          <w:b/>
          <w:sz w:val="24"/>
          <w:u w:val="single"/>
        </w:rPr>
        <w:t>2</w:t>
      </w:r>
      <w:r>
        <w:rPr>
          <w:b/>
          <w:spacing w:val="-5"/>
          <w:sz w:val="24"/>
          <w:u w:val="single"/>
        </w:rPr>
        <w:t xml:space="preserve"> </w:t>
      </w:r>
      <w:r>
        <w:rPr>
          <w:b/>
          <w:sz w:val="24"/>
          <w:u w:val="single"/>
        </w:rPr>
        <w:t>–</w:t>
      </w:r>
      <w:r>
        <w:rPr>
          <w:b/>
          <w:spacing w:val="-6"/>
          <w:sz w:val="24"/>
          <w:u w:val="single"/>
        </w:rPr>
        <w:t xml:space="preserve"> </w:t>
      </w:r>
      <w:r>
        <w:rPr>
          <w:b/>
          <w:sz w:val="24"/>
          <w:u w:val="single"/>
        </w:rPr>
        <w:t>Improving</w:t>
      </w:r>
      <w:r>
        <w:rPr>
          <w:b/>
          <w:spacing w:val="-9"/>
          <w:sz w:val="24"/>
          <w:u w:val="single"/>
        </w:rPr>
        <w:t xml:space="preserve"> </w:t>
      </w:r>
      <w:r>
        <w:rPr>
          <w:b/>
          <w:sz w:val="24"/>
          <w:u w:val="single"/>
        </w:rPr>
        <w:t>Outcomes</w:t>
      </w:r>
      <w:r>
        <w:rPr>
          <w:b/>
          <w:spacing w:val="-5"/>
          <w:sz w:val="24"/>
          <w:u w:val="single"/>
        </w:rPr>
        <w:t xml:space="preserve"> </w:t>
      </w:r>
      <w:r>
        <w:rPr>
          <w:b/>
          <w:sz w:val="24"/>
          <w:u w:val="single"/>
        </w:rPr>
        <w:t>for</w:t>
      </w:r>
      <w:r>
        <w:rPr>
          <w:b/>
          <w:spacing w:val="-9"/>
          <w:sz w:val="24"/>
          <w:u w:val="single"/>
        </w:rPr>
        <w:t xml:space="preserve"> </w:t>
      </w:r>
      <w:r>
        <w:rPr>
          <w:b/>
          <w:sz w:val="24"/>
          <w:u w:val="single"/>
        </w:rPr>
        <w:t>Texans</w:t>
      </w:r>
      <w:r>
        <w:rPr>
          <w:b/>
          <w:spacing w:val="-6"/>
          <w:sz w:val="24"/>
          <w:u w:val="single"/>
        </w:rPr>
        <w:t xml:space="preserve"> </w:t>
      </w:r>
      <w:r>
        <w:rPr>
          <w:b/>
          <w:sz w:val="24"/>
          <w:u w:val="single"/>
        </w:rPr>
        <w:t>with</w:t>
      </w:r>
      <w:r>
        <w:rPr>
          <w:b/>
          <w:spacing w:val="-5"/>
          <w:sz w:val="24"/>
          <w:u w:val="single"/>
        </w:rPr>
        <w:t xml:space="preserve"> </w:t>
      </w:r>
      <w:r>
        <w:rPr>
          <w:b/>
          <w:sz w:val="24"/>
          <w:u w:val="single"/>
        </w:rPr>
        <w:t>Barriers</w:t>
      </w:r>
      <w:r>
        <w:rPr>
          <w:b/>
          <w:spacing w:val="-6"/>
          <w:sz w:val="24"/>
          <w:u w:val="single"/>
        </w:rPr>
        <w:t xml:space="preserve"> </w:t>
      </w:r>
      <w:r>
        <w:rPr>
          <w:b/>
          <w:sz w:val="24"/>
          <w:u w:val="single"/>
        </w:rPr>
        <w:t>to</w:t>
      </w:r>
      <w:r>
        <w:rPr>
          <w:b/>
          <w:spacing w:val="-4"/>
          <w:sz w:val="24"/>
          <w:u w:val="single"/>
        </w:rPr>
        <w:t xml:space="preserve"> </w:t>
      </w:r>
      <w:r>
        <w:rPr>
          <w:b/>
          <w:spacing w:val="-2"/>
          <w:sz w:val="24"/>
          <w:u w:val="single"/>
        </w:rPr>
        <w:t>Employment</w:t>
      </w:r>
    </w:p>
    <w:p w14:paraId="4768A7E0" w14:textId="77777777" w:rsidR="00AA0A28" w:rsidRDefault="00F305A9">
      <w:pPr>
        <w:pStyle w:val="BodyText"/>
        <w:spacing w:before="240"/>
        <w:ind w:right="230"/>
        <w:jc w:val="both"/>
      </w:pPr>
      <w:r>
        <w:rPr>
          <w:spacing w:val="-2"/>
        </w:rPr>
        <w:t>Describe</w:t>
      </w:r>
      <w:r>
        <w:rPr>
          <w:spacing w:val="-13"/>
        </w:rPr>
        <w:t xml:space="preserve"> </w:t>
      </w:r>
      <w:r>
        <w:rPr>
          <w:spacing w:val="-2"/>
        </w:rPr>
        <w:t>how</w:t>
      </w:r>
      <w:r>
        <w:rPr>
          <w:spacing w:val="-11"/>
        </w:rPr>
        <w:t xml:space="preserve"> </w:t>
      </w:r>
      <w:r>
        <w:rPr>
          <w:spacing w:val="-2"/>
        </w:rPr>
        <w:t>the</w:t>
      </w:r>
      <w:r>
        <w:rPr>
          <w:spacing w:val="-11"/>
        </w:rPr>
        <w:t xml:space="preserve"> </w:t>
      </w:r>
      <w:r>
        <w:rPr>
          <w:spacing w:val="-2"/>
        </w:rPr>
        <w:t>local</w:t>
      </w:r>
      <w:r>
        <w:rPr>
          <w:spacing w:val="-10"/>
        </w:rPr>
        <w:t xml:space="preserve"> </w:t>
      </w:r>
      <w:r>
        <w:rPr>
          <w:spacing w:val="-2"/>
        </w:rPr>
        <w:t>board</w:t>
      </w:r>
      <w:r>
        <w:rPr>
          <w:spacing w:val="-8"/>
        </w:rPr>
        <w:t xml:space="preserve"> </w:t>
      </w:r>
      <w:r>
        <w:rPr>
          <w:spacing w:val="-2"/>
        </w:rPr>
        <w:t>engages</w:t>
      </w:r>
      <w:r>
        <w:rPr>
          <w:spacing w:val="-11"/>
        </w:rPr>
        <w:t xml:space="preserve"> </w:t>
      </w:r>
      <w:r>
        <w:rPr>
          <w:spacing w:val="-2"/>
        </w:rPr>
        <w:t>Texans</w:t>
      </w:r>
      <w:r>
        <w:rPr>
          <w:spacing w:val="-11"/>
        </w:rPr>
        <w:t xml:space="preserve"> </w:t>
      </w:r>
      <w:r>
        <w:rPr>
          <w:spacing w:val="-2"/>
        </w:rPr>
        <w:t>with</w:t>
      </w:r>
      <w:r>
        <w:rPr>
          <w:spacing w:val="-10"/>
        </w:rPr>
        <w:t xml:space="preserve"> </w:t>
      </w:r>
      <w:r>
        <w:rPr>
          <w:spacing w:val="-2"/>
        </w:rPr>
        <w:t>diverse</w:t>
      </w:r>
      <w:r>
        <w:rPr>
          <w:spacing w:val="-11"/>
        </w:rPr>
        <w:t xml:space="preserve"> </w:t>
      </w:r>
      <w:r>
        <w:rPr>
          <w:spacing w:val="-2"/>
        </w:rPr>
        <w:t>needs</w:t>
      </w:r>
      <w:r>
        <w:rPr>
          <w:spacing w:val="-6"/>
        </w:rPr>
        <w:t xml:space="preserve"> </w:t>
      </w:r>
      <w:r>
        <w:rPr>
          <w:spacing w:val="-2"/>
        </w:rPr>
        <w:t>—</w:t>
      </w:r>
      <w:r>
        <w:rPr>
          <w:spacing w:val="-13"/>
        </w:rPr>
        <w:t xml:space="preserve"> </w:t>
      </w:r>
      <w:r>
        <w:rPr>
          <w:spacing w:val="-2"/>
        </w:rPr>
        <w:t>including</w:t>
      </w:r>
      <w:r>
        <w:rPr>
          <w:spacing w:val="-10"/>
        </w:rPr>
        <w:t xml:space="preserve"> </w:t>
      </w:r>
      <w:r>
        <w:rPr>
          <w:spacing w:val="-2"/>
        </w:rPr>
        <w:t>those</w:t>
      </w:r>
      <w:r>
        <w:rPr>
          <w:spacing w:val="-11"/>
        </w:rPr>
        <w:t xml:space="preserve"> </w:t>
      </w:r>
      <w:r>
        <w:rPr>
          <w:spacing w:val="-2"/>
        </w:rPr>
        <w:t>with</w:t>
      </w:r>
      <w:r>
        <w:rPr>
          <w:spacing w:val="-13"/>
        </w:rPr>
        <w:t xml:space="preserve"> </w:t>
      </w:r>
      <w:r>
        <w:rPr>
          <w:spacing w:val="-2"/>
        </w:rPr>
        <w:t xml:space="preserve">disabilities, </w:t>
      </w:r>
      <w:r>
        <w:t xml:space="preserve">foster youth, sex-trafficking victims, incarcerated juveniles and adults, and opportunity youth — by designing programs that address their needs, maximize outcomes, and improve career </w:t>
      </w:r>
      <w:r>
        <w:rPr>
          <w:spacing w:val="-2"/>
        </w:rPr>
        <w:t>opportunities.</w:t>
      </w:r>
    </w:p>
    <w:p w14:paraId="2FDDAAF0" w14:textId="1B51A598" w:rsidR="00452575" w:rsidRDefault="00F305A9">
      <w:pPr>
        <w:pStyle w:val="BodyText"/>
        <w:spacing w:before="240"/>
        <w:rPr>
          <w:spacing w:val="-2"/>
        </w:rPr>
      </w:pPr>
      <w:r>
        <w:t>Response</w:t>
      </w:r>
      <w:r>
        <w:rPr>
          <w:spacing w:val="-6"/>
        </w:rPr>
        <w:t xml:space="preserve"> </w:t>
      </w:r>
      <w:r>
        <w:t>should</w:t>
      </w:r>
      <w:r>
        <w:rPr>
          <w:spacing w:val="-7"/>
        </w:rPr>
        <w:t xml:space="preserve"> </w:t>
      </w:r>
      <w:r>
        <w:t>address</w:t>
      </w:r>
      <w:r>
        <w:rPr>
          <w:spacing w:val="-7"/>
        </w:rPr>
        <w:t xml:space="preserve"> </w:t>
      </w:r>
      <w:r>
        <w:t>the</w:t>
      </w:r>
      <w:r>
        <w:rPr>
          <w:spacing w:val="-4"/>
        </w:rPr>
        <w:t xml:space="preserve"> </w:t>
      </w:r>
      <w:r>
        <w:rPr>
          <w:spacing w:val="-2"/>
        </w:rPr>
        <w:t>following:</w:t>
      </w:r>
    </w:p>
    <w:p w14:paraId="6D76FFA9" w14:textId="77777777" w:rsidR="00452575" w:rsidRDefault="00452575" w:rsidP="00002207">
      <w:pPr>
        <w:pStyle w:val="ListParagraph"/>
        <w:numPr>
          <w:ilvl w:val="0"/>
          <w:numId w:val="2"/>
        </w:numPr>
        <w:tabs>
          <w:tab w:val="left" w:pos="937"/>
        </w:tabs>
        <w:spacing w:before="60"/>
        <w:ind w:left="937" w:hanging="358"/>
        <w:rPr>
          <w:sz w:val="24"/>
        </w:rPr>
      </w:pPr>
      <w:r>
        <w:rPr>
          <w:sz w:val="24"/>
        </w:rPr>
        <w:t>models,</w:t>
      </w:r>
      <w:r>
        <w:rPr>
          <w:spacing w:val="-13"/>
          <w:sz w:val="24"/>
        </w:rPr>
        <w:t xml:space="preserve"> </w:t>
      </w:r>
      <w:r>
        <w:rPr>
          <w:sz w:val="24"/>
        </w:rPr>
        <w:t>initiatives,</w:t>
      </w:r>
      <w:r>
        <w:rPr>
          <w:spacing w:val="-7"/>
          <w:sz w:val="24"/>
        </w:rPr>
        <w:t xml:space="preserve"> </w:t>
      </w:r>
      <w:r>
        <w:rPr>
          <w:sz w:val="24"/>
        </w:rPr>
        <w:t>programs,</w:t>
      </w:r>
      <w:r>
        <w:rPr>
          <w:spacing w:val="-6"/>
          <w:sz w:val="24"/>
        </w:rPr>
        <w:t xml:space="preserve"> </w:t>
      </w:r>
      <w:r>
        <w:rPr>
          <w:sz w:val="24"/>
        </w:rPr>
        <w:t>or</w:t>
      </w:r>
      <w:r>
        <w:rPr>
          <w:spacing w:val="-7"/>
          <w:sz w:val="24"/>
        </w:rPr>
        <w:t xml:space="preserve"> </w:t>
      </w:r>
      <w:r>
        <w:rPr>
          <w:sz w:val="24"/>
        </w:rPr>
        <w:t>processes</w:t>
      </w:r>
      <w:r>
        <w:rPr>
          <w:spacing w:val="-8"/>
          <w:sz w:val="24"/>
        </w:rPr>
        <w:t xml:space="preserve"> </w:t>
      </w:r>
      <w:r>
        <w:rPr>
          <w:sz w:val="24"/>
        </w:rPr>
        <w:t>that</w:t>
      </w:r>
      <w:r>
        <w:rPr>
          <w:spacing w:val="-8"/>
          <w:sz w:val="24"/>
        </w:rPr>
        <w:t xml:space="preserve"> </w:t>
      </w:r>
      <w:r>
        <w:rPr>
          <w:sz w:val="24"/>
        </w:rPr>
        <w:t>effectively</w:t>
      </w:r>
      <w:r>
        <w:rPr>
          <w:spacing w:val="-11"/>
          <w:sz w:val="24"/>
        </w:rPr>
        <w:t xml:space="preserve"> </w:t>
      </w:r>
      <w:r>
        <w:rPr>
          <w:sz w:val="24"/>
        </w:rPr>
        <w:t>engage</w:t>
      </w:r>
      <w:r>
        <w:rPr>
          <w:spacing w:val="-6"/>
          <w:sz w:val="24"/>
        </w:rPr>
        <w:t xml:space="preserve"> </w:t>
      </w:r>
      <w:r>
        <w:rPr>
          <w:sz w:val="24"/>
        </w:rPr>
        <w:t>these</w:t>
      </w:r>
      <w:r>
        <w:rPr>
          <w:spacing w:val="-9"/>
          <w:sz w:val="24"/>
        </w:rPr>
        <w:t xml:space="preserve"> </w:t>
      </w:r>
      <w:r>
        <w:rPr>
          <w:sz w:val="24"/>
        </w:rPr>
        <w:t>populations;</w:t>
      </w:r>
      <w:r>
        <w:rPr>
          <w:spacing w:val="-5"/>
          <w:sz w:val="24"/>
        </w:rPr>
        <w:t xml:space="preserve"> and</w:t>
      </w:r>
    </w:p>
    <w:p w14:paraId="093AF181" w14:textId="77777777" w:rsidR="00452575" w:rsidRDefault="00452575" w:rsidP="00002207">
      <w:pPr>
        <w:pStyle w:val="ListParagraph"/>
        <w:numPr>
          <w:ilvl w:val="0"/>
          <w:numId w:val="2"/>
        </w:numPr>
        <w:tabs>
          <w:tab w:val="left" w:pos="939"/>
        </w:tabs>
        <w:spacing w:before="1"/>
        <w:ind w:right="782"/>
        <w:rPr>
          <w:sz w:val="24"/>
        </w:rPr>
      </w:pPr>
      <w:r>
        <w:rPr>
          <w:sz w:val="24"/>
        </w:rPr>
        <w:t>promising practices in supportive services models and outcomes that consistently</w:t>
      </w:r>
      <w:r>
        <w:rPr>
          <w:spacing w:val="40"/>
          <w:sz w:val="24"/>
        </w:rPr>
        <w:t xml:space="preserve"> </w:t>
      </w:r>
      <w:r>
        <w:rPr>
          <w:sz w:val="24"/>
        </w:rPr>
        <w:t>demonstrate success.</w:t>
      </w:r>
    </w:p>
    <w:p w14:paraId="4B67F035" w14:textId="77777777" w:rsidR="00452575" w:rsidRDefault="00452575">
      <w:pPr>
        <w:pStyle w:val="BodyText"/>
        <w:spacing w:before="240"/>
      </w:pPr>
    </w:p>
    <w:p w14:paraId="6DD7E203" w14:textId="77777777" w:rsidR="00AA0A28" w:rsidRDefault="00AA0A28"/>
    <w:p w14:paraId="13289FB3" w14:textId="77777777" w:rsidR="00CC671A" w:rsidRDefault="00CC671A"/>
    <w:p w14:paraId="2BBD0214" w14:textId="77777777" w:rsidR="00CC671A" w:rsidRDefault="00CC671A">
      <w:r>
        <w:t>Board Response:</w:t>
      </w:r>
    </w:p>
    <w:p w14:paraId="28E0D061" w14:textId="77777777" w:rsidR="00323AB2" w:rsidRDefault="00323AB2"/>
    <w:p w14:paraId="460A6079" w14:textId="77777777" w:rsidR="00323AB2" w:rsidRDefault="00323AB2"/>
    <w:p w14:paraId="1723DECC" w14:textId="77777777" w:rsidR="00323AB2" w:rsidRPr="00880B3B" w:rsidRDefault="00323AB2" w:rsidP="00323AB2">
      <w:pPr>
        <w:tabs>
          <w:tab w:val="left" w:pos="937"/>
          <w:tab w:val="left" w:pos="939"/>
        </w:tabs>
        <w:spacing w:before="3"/>
        <w:ind w:right="286"/>
        <w:rPr>
          <w:b/>
          <w:bCs/>
        </w:rPr>
      </w:pPr>
      <w:r w:rsidRPr="00880B3B">
        <w:rPr>
          <w:b/>
          <w:bCs/>
        </w:rPr>
        <w:t>Models, Initiatives, and Programs Engaging Diverse Populations</w:t>
      </w:r>
    </w:p>
    <w:p w14:paraId="5626ED9B" w14:textId="77777777" w:rsidR="00323AB2" w:rsidRPr="00880B3B" w:rsidRDefault="00323AB2" w:rsidP="00323AB2">
      <w:pPr>
        <w:tabs>
          <w:tab w:val="left" w:pos="937"/>
          <w:tab w:val="left" w:pos="939"/>
        </w:tabs>
        <w:spacing w:before="3"/>
        <w:ind w:right="286"/>
      </w:pPr>
      <w:r w:rsidRPr="00880B3B">
        <w:t>WSRCA has developed a range of initiatives that support individuals with barriers to employment, including:</w:t>
      </w:r>
    </w:p>
    <w:p w14:paraId="2E7647AC" w14:textId="77777777" w:rsidR="00323AB2" w:rsidRPr="00880B3B" w:rsidRDefault="00323AB2" w:rsidP="00002207">
      <w:pPr>
        <w:numPr>
          <w:ilvl w:val="0"/>
          <w:numId w:val="87"/>
        </w:numPr>
        <w:tabs>
          <w:tab w:val="left" w:pos="937"/>
          <w:tab w:val="left" w:pos="939"/>
        </w:tabs>
        <w:spacing w:before="3"/>
        <w:ind w:right="286"/>
      </w:pPr>
      <w:r w:rsidRPr="00880B3B">
        <w:rPr>
          <w:b/>
          <w:bCs/>
        </w:rPr>
        <w:t>The E3 Model (Empower, Educate, Employ):</w:t>
      </w:r>
      <w:r w:rsidRPr="00880B3B">
        <w:t xml:space="preserve"> This structured approach helps youth and individuals with barriers transition into employment through:</w:t>
      </w:r>
    </w:p>
    <w:p w14:paraId="0AA86EB3" w14:textId="77777777" w:rsidR="00323AB2" w:rsidRPr="00880B3B" w:rsidRDefault="00323AB2" w:rsidP="00002207">
      <w:pPr>
        <w:numPr>
          <w:ilvl w:val="1"/>
          <w:numId w:val="87"/>
        </w:numPr>
        <w:tabs>
          <w:tab w:val="left" w:pos="937"/>
          <w:tab w:val="left" w:pos="939"/>
        </w:tabs>
        <w:spacing w:before="3"/>
        <w:ind w:right="286"/>
      </w:pPr>
      <w:r w:rsidRPr="00880B3B">
        <w:rPr>
          <w:b/>
          <w:bCs/>
        </w:rPr>
        <w:t>Empower Phase:</w:t>
      </w:r>
      <w:r w:rsidRPr="00880B3B">
        <w:t xml:space="preserve"> Addressing significant barriers through career planning, adult mentoring, leadership development, and comprehensive guidance​.</w:t>
      </w:r>
    </w:p>
    <w:p w14:paraId="7AAB7B00" w14:textId="77777777" w:rsidR="00323AB2" w:rsidRPr="00880B3B" w:rsidRDefault="00323AB2" w:rsidP="00002207">
      <w:pPr>
        <w:numPr>
          <w:ilvl w:val="1"/>
          <w:numId w:val="87"/>
        </w:numPr>
        <w:tabs>
          <w:tab w:val="left" w:pos="937"/>
          <w:tab w:val="left" w:pos="939"/>
        </w:tabs>
        <w:spacing w:before="3"/>
        <w:ind w:right="286"/>
      </w:pPr>
      <w:r w:rsidRPr="00880B3B">
        <w:rPr>
          <w:b/>
          <w:bCs/>
        </w:rPr>
        <w:t>Educate Phase:</w:t>
      </w:r>
      <w:r w:rsidRPr="00880B3B">
        <w:t xml:space="preserve"> Providing contextualized learning, financial literacy, entrepreneurial training, and occupational skills training​.</w:t>
      </w:r>
    </w:p>
    <w:p w14:paraId="1F9AB520" w14:textId="77777777" w:rsidR="00323AB2" w:rsidRPr="00880B3B" w:rsidRDefault="00323AB2" w:rsidP="00002207">
      <w:pPr>
        <w:numPr>
          <w:ilvl w:val="1"/>
          <w:numId w:val="87"/>
        </w:numPr>
        <w:tabs>
          <w:tab w:val="left" w:pos="937"/>
          <w:tab w:val="left" w:pos="939"/>
        </w:tabs>
        <w:spacing w:before="3"/>
        <w:ind w:right="286"/>
      </w:pPr>
      <w:r w:rsidRPr="00880B3B">
        <w:rPr>
          <w:b/>
          <w:bCs/>
        </w:rPr>
        <w:t>Employ Phase:</w:t>
      </w:r>
      <w:r w:rsidRPr="00880B3B">
        <w:t xml:space="preserve"> Connecting individuals with work-based learning, job placements, and customized employer engagement strategies​.</w:t>
      </w:r>
    </w:p>
    <w:p w14:paraId="0D234580" w14:textId="77777777" w:rsidR="00323AB2" w:rsidRPr="00880B3B" w:rsidRDefault="00323AB2" w:rsidP="00002207">
      <w:pPr>
        <w:numPr>
          <w:ilvl w:val="0"/>
          <w:numId w:val="87"/>
        </w:numPr>
        <w:tabs>
          <w:tab w:val="left" w:pos="937"/>
          <w:tab w:val="left" w:pos="939"/>
        </w:tabs>
        <w:spacing w:before="3"/>
        <w:ind w:right="286"/>
      </w:pPr>
      <w:r w:rsidRPr="00880B3B">
        <w:rPr>
          <w:b/>
          <w:bCs/>
        </w:rPr>
        <w:t>Workforce Investment Activities for Youth with Disabilities:</w:t>
      </w:r>
    </w:p>
    <w:p w14:paraId="1D2DEDCF" w14:textId="77777777" w:rsidR="00323AB2" w:rsidRPr="00880B3B" w:rsidRDefault="00323AB2" w:rsidP="00002207">
      <w:pPr>
        <w:numPr>
          <w:ilvl w:val="1"/>
          <w:numId w:val="87"/>
        </w:numPr>
        <w:tabs>
          <w:tab w:val="left" w:pos="937"/>
          <w:tab w:val="left" w:pos="939"/>
        </w:tabs>
        <w:spacing w:before="3"/>
        <w:ind w:right="286"/>
      </w:pPr>
      <w:r w:rsidRPr="00880B3B">
        <w:t xml:space="preserve">Collaboration with </w:t>
      </w:r>
      <w:r w:rsidRPr="00880B3B">
        <w:rPr>
          <w:b/>
          <w:bCs/>
        </w:rPr>
        <w:t>Texas Workforce Commission Vocational Rehabilitation (TWC VR)</w:t>
      </w:r>
      <w:r w:rsidRPr="00880B3B">
        <w:t xml:space="preserve"> to provide specialized assessments, accommodations, and employment services​.</w:t>
      </w:r>
    </w:p>
    <w:p w14:paraId="0608DB6B" w14:textId="77777777" w:rsidR="00323AB2" w:rsidRPr="00880B3B" w:rsidRDefault="00323AB2" w:rsidP="00002207">
      <w:pPr>
        <w:numPr>
          <w:ilvl w:val="1"/>
          <w:numId w:val="87"/>
        </w:numPr>
        <w:tabs>
          <w:tab w:val="left" w:pos="937"/>
          <w:tab w:val="left" w:pos="939"/>
        </w:tabs>
        <w:spacing w:before="3"/>
        <w:ind w:right="286"/>
      </w:pPr>
      <w:r w:rsidRPr="00880B3B">
        <w:t>Partnerships with community organizations to expand resources available to individuals with disabilities​.</w:t>
      </w:r>
    </w:p>
    <w:p w14:paraId="1CD65AB6" w14:textId="77777777" w:rsidR="00323AB2" w:rsidRPr="00880B3B" w:rsidRDefault="00323AB2" w:rsidP="00002207">
      <w:pPr>
        <w:numPr>
          <w:ilvl w:val="1"/>
          <w:numId w:val="87"/>
        </w:numPr>
        <w:tabs>
          <w:tab w:val="left" w:pos="937"/>
          <w:tab w:val="left" w:pos="939"/>
        </w:tabs>
        <w:spacing w:before="3"/>
        <w:ind w:right="286"/>
      </w:pPr>
      <w:r w:rsidRPr="00880B3B">
        <w:rPr>
          <w:b/>
          <w:bCs/>
        </w:rPr>
        <w:t>Assistive Technologies and Digital Accessibility:</w:t>
      </w:r>
      <w:r w:rsidRPr="00880B3B">
        <w:t xml:space="preserve"> WSRCA integrates virtual and web-based tools such as TransfrVR for career exploration and remote career coaching​.</w:t>
      </w:r>
    </w:p>
    <w:p w14:paraId="6662AC7D" w14:textId="77777777" w:rsidR="00323AB2" w:rsidRPr="00880B3B" w:rsidRDefault="00323AB2" w:rsidP="00002207">
      <w:pPr>
        <w:numPr>
          <w:ilvl w:val="0"/>
          <w:numId w:val="87"/>
        </w:numPr>
        <w:tabs>
          <w:tab w:val="left" w:pos="937"/>
          <w:tab w:val="left" w:pos="939"/>
        </w:tabs>
        <w:spacing w:before="3"/>
        <w:ind w:right="286"/>
      </w:pPr>
      <w:r w:rsidRPr="00880B3B">
        <w:rPr>
          <w:b/>
          <w:bCs/>
        </w:rPr>
        <w:t>Support for Incarcerated and System-Impacted Individuals:</w:t>
      </w:r>
    </w:p>
    <w:p w14:paraId="72803656" w14:textId="77777777" w:rsidR="00323AB2" w:rsidRPr="00880B3B" w:rsidRDefault="00323AB2" w:rsidP="00002207">
      <w:pPr>
        <w:numPr>
          <w:ilvl w:val="1"/>
          <w:numId w:val="87"/>
        </w:numPr>
        <w:tabs>
          <w:tab w:val="left" w:pos="937"/>
          <w:tab w:val="left" w:pos="939"/>
        </w:tabs>
        <w:spacing w:before="3"/>
        <w:ind w:right="286"/>
      </w:pPr>
      <w:r w:rsidRPr="00880B3B">
        <w:t xml:space="preserve">Collaboration with </w:t>
      </w:r>
      <w:r w:rsidRPr="00880B3B">
        <w:rPr>
          <w:b/>
          <w:bCs/>
        </w:rPr>
        <w:t>Jails to Jobs</w:t>
      </w:r>
      <w:r w:rsidRPr="00880B3B">
        <w:t xml:space="preserve"> to provide work-based learning, job readiness training, and reentry services​.</w:t>
      </w:r>
    </w:p>
    <w:p w14:paraId="3BB175E8" w14:textId="77777777" w:rsidR="00323AB2" w:rsidRPr="00880B3B" w:rsidRDefault="00323AB2" w:rsidP="00002207">
      <w:pPr>
        <w:numPr>
          <w:ilvl w:val="1"/>
          <w:numId w:val="87"/>
        </w:numPr>
        <w:tabs>
          <w:tab w:val="left" w:pos="937"/>
          <w:tab w:val="left" w:pos="939"/>
        </w:tabs>
        <w:spacing w:before="3"/>
        <w:ind w:right="286"/>
      </w:pPr>
      <w:r w:rsidRPr="00880B3B">
        <w:rPr>
          <w:b/>
          <w:bCs/>
        </w:rPr>
        <w:t>Job placement assistance for ex-offenders</w:t>
      </w:r>
      <w:r w:rsidRPr="00880B3B">
        <w:t>, ensuring smooth transitions back into the workforce​.</w:t>
      </w:r>
    </w:p>
    <w:p w14:paraId="22051814" w14:textId="77777777" w:rsidR="00323AB2" w:rsidRPr="00880B3B" w:rsidRDefault="00323AB2" w:rsidP="00002207">
      <w:pPr>
        <w:numPr>
          <w:ilvl w:val="0"/>
          <w:numId w:val="87"/>
        </w:numPr>
        <w:tabs>
          <w:tab w:val="left" w:pos="937"/>
          <w:tab w:val="left" w:pos="939"/>
        </w:tabs>
        <w:spacing w:before="3"/>
        <w:ind w:right="286"/>
      </w:pPr>
      <w:r w:rsidRPr="00880B3B">
        <w:rPr>
          <w:b/>
          <w:bCs/>
        </w:rPr>
        <w:t>Foster Youth and Opportunity Youth Engagement:</w:t>
      </w:r>
    </w:p>
    <w:p w14:paraId="38798617" w14:textId="77777777" w:rsidR="00323AB2" w:rsidRPr="00880B3B" w:rsidRDefault="00323AB2" w:rsidP="00002207">
      <w:pPr>
        <w:numPr>
          <w:ilvl w:val="1"/>
          <w:numId w:val="87"/>
        </w:numPr>
        <w:tabs>
          <w:tab w:val="left" w:pos="937"/>
          <w:tab w:val="left" w:pos="939"/>
        </w:tabs>
        <w:spacing w:before="3"/>
        <w:ind w:right="286"/>
      </w:pPr>
      <w:r w:rsidRPr="00880B3B">
        <w:t xml:space="preserve">Strategic partnerships with </w:t>
      </w:r>
      <w:r w:rsidRPr="00880B3B">
        <w:rPr>
          <w:b/>
          <w:bCs/>
        </w:rPr>
        <w:t>Goodwill Central Texas and Communities in Schools</w:t>
      </w:r>
      <w:r w:rsidRPr="00880B3B">
        <w:t xml:space="preserve"> to provide stability, mentorship, and employment support​.</w:t>
      </w:r>
    </w:p>
    <w:p w14:paraId="2919FD7E" w14:textId="77777777" w:rsidR="00323AB2" w:rsidRPr="00880B3B" w:rsidRDefault="00323AB2" w:rsidP="00002207">
      <w:pPr>
        <w:numPr>
          <w:ilvl w:val="1"/>
          <w:numId w:val="87"/>
        </w:numPr>
        <w:tabs>
          <w:tab w:val="left" w:pos="937"/>
          <w:tab w:val="left" w:pos="939"/>
        </w:tabs>
        <w:spacing w:before="3"/>
        <w:ind w:right="286"/>
      </w:pPr>
      <w:r w:rsidRPr="00880B3B">
        <w:t>Career pathway development through tutoring, support services, and paid internships​.</w:t>
      </w:r>
    </w:p>
    <w:p w14:paraId="651E9C25" w14:textId="77777777" w:rsidR="00323AB2" w:rsidRPr="00880B3B" w:rsidRDefault="00323AB2" w:rsidP="00323AB2">
      <w:pPr>
        <w:tabs>
          <w:tab w:val="left" w:pos="937"/>
          <w:tab w:val="left" w:pos="939"/>
        </w:tabs>
        <w:spacing w:before="3"/>
        <w:ind w:right="286"/>
        <w:rPr>
          <w:b/>
          <w:bCs/>
        </w:rPr>
      </w:pPr>
      <w:r w:rsidRPr="00880B3B">
        <w:rPr>
          <w:b/>
          <w:bCs/>
        </w:rPr>
        <w:t>Promising Practices in Supportive Services Models</w:t>
      </w:r>
    </w:p>
    <w:p w14:paraId="62591B52" w14:textId="77777777" w:rsidR="00323AB2" w:rsidRPr="00880B3B" w:rsidRDefault="00323AB2" w:rsidP="00323AB2">
      <w:pPr>
        <w:tabs>
          <w:tab w:val="left" w:pos="937"/>
          <w:tab w:val="left" w:pos="939"/>
        </w:tabs>
        <w:spacing w:before="3"/>
        <w:ind w:right="286"/>
      </w:pPr>
      <w:r w:rsidRPr="00880B3B">
        <w:t>To ensure long-term success, WSRCA has implemented supportive services and follow-up strategies:</w:t>
      </w:r>
    </w:p>
    <w:p w14:paraId="0F79F780" w14:textId="77777777" w:rsidR="00323AB2" w:rsidRPr="00880B3B" w:rsidRDefault="00323AB2" w:rsidP="00002207">
      <w:pPr>
        <w:numPr>
          <w:ilvl w:val="0"/>
          <w:numId w:val="88"/>
        </w:numPr>
        <w:tabs>
          <w:tab w:val="left" w:pos="937"/>
          <w:tab w:val="left" w:pos="939"/>
        </w:tabs>
        <w:spacing w:before="3"/>
        <w:ind w:right="286"/>
      </w:pPr>
      <w:r w:rsidRPr="00880B3B">
        <w:rPr>
          <w:b/>
          <w:bCs/>
        </w:rPr>
        <w:t>Comprehensive Assessment Tools:</w:t>
      </w:r>
    </w:p>
    <w:p w14:paraId="5518B3C1" w14:textId="77777777" w:rsidR="00323AB2" w:rsidRPr="00880B3B" w:rsidRDefault="00323AB2" w:rsidP="00002207">
      <w:pPr>
        <w:numPr>
          <w:ilvl w:val="1"/>
          <w:numId w:val="88"/>
        </w:numPr>
        <w:tabs>
          <w:tab w:val="left" w:pos="937"/>
          <w:tab w:val="left" w:pos="939"/>
        </w:tabs>
        <w:spacing w:before="3"/>
        <w:ind w:right="286"/>
      </w:pPr>
      <w:r w:rsidRPr="00880B3B">
        <w:rPr>
          <w:b/>
          <w:bCs/>
        </w:rPr>
        <w:t>ACT WorkKeys:</w:t>
      </w:r>
      <w:r w:rsidRPr="00880B3B">
        <w:t xml:space="preserve"> Evaluates workplace skills.</w:t>
      </w:r>
    </w:p>
    <w:p w14:paraId="2FB4CD2E" w14:textId="77777777" w:rsidR="00323AB2" w:rsidRPr="00880B3B" w:rsidRDefault="00323AB2" w:rsidP="00002207">
      <w:pPr>
        <w:numPr>
          <w:ilvl w:val="1"/>
          <w:numId w:val="88"/>
        </w:numPr>
        <w:tabs>
          <w:tab w:val="left" w:pos="937"/>
          <w:tab w:val="left" w:pos="939"/>
        </w:tabs>
        <w:spacing w:before="3"/>
        <w:ind w:right="286"/>
      </w:pPr>
      <w:r w:rsidRPr="00880B3B">
        <w:rPr>
          <w:b/>
          <w:bCs/>
        </w:rPr>
        <w:t>My Inner Genius:</w:t>
      </w:r>
      <w:r w:rsidRPr="00880B3B">
        <w:t xml:space="preserve"> Assesses interest, aptitude, and career values.</w:t>
      </w:r>
    </w:p>
    <w:p w14:paraId="46301DED" w14:textId="77777777" w:rsidR="00323AB2" w:rsidRPr="00880B3B" w:rsidRDefault="00323AB2" w:rsidP="00002207">
      <w:pPr>
        <w:numPr>
          <w:ilvl w:val="1"/>
          <w:numId w:val="88"/>
        </w:numPr>
        <w:tabs>
          <w:tab w:val="left" w:pos="937"/>
          <w:tab w:val="left" w:pos="939"/>
        </w:tabs>
        <w:spacing w:before="3"/>
        <w:ind w:right="286"/>
      </w:pPr>
      <w:r w:rsidRPr="00880B3B">
        <w:rPr>
          <w:b/>
          <w:bCs/>
        </w:rPr>
        <w:t>Career Cruising &amp; TABE/CASAS:</w:t>
      </w:r>
      <w:r w:rsidRPr="00880B3B">
        <w:t xml:space="preserve"> Helps with career exploration and education assessment​.</w:t>
      </w:r>
    </w:p>
    <w:p w14:paraId="3EF8DA20" w14:textId="77777777" w:rsidR="00323AB2" w:rsidRPr="00880B3B" w:rsidRDefault="00323AB2" w:rsidP="00002207">
      <w:pPr>
        <w:numPr>
          <w:ilvl w:val="0"/>
          <w:numId w:val="88"/>
        </w:numPr>
        <w:tabs>
          <w:tab w:val="left" w:pos="937"/>
          <w:tab w:val="left" w:pos="939"/>
        </w:tabs>
        <w:spacing w:before="3"/>
        <w:ind w:right="286"/>
      </w:pPr>
      <w:r w:rsidRPr="00880B3B">
        <w:rPr>
          <w:b/>
          <w:bCs/>
        </w:rPr>
        <w:t>Technology-Driven Service Delivery:</w:t>
      </w:r>
    </w:p>
    <w:p w14:paraId="6BD4CCF9" w14:textId="77777777" w:rsidR="00323AB2" w:rsidRPr="00880B3B" w:rsidRDefault="00323AB2" w:rsidP="00002207">
      <w:pPr>
        <w:numPr>
          <w:ilvl w:val="1"/>
          <w:numId w:val="88"/>
        </w:numPr>
        <w:tabs>
          <w:tab w:val="left" w:pos="937"/>
          <w:tab w:val="left" w:pos="939"/>
        </w:tabs>
        <w:spacing w:before="3"/>
        <w:ind w:right="286"/>
      </w:pPr>
      <w:r w:rsidRPr="00880B3B">
        <w:rPr>
          <w:b/>
          <w:bCs/>
        </w:rPr>
        <w:t>C2 Connects:</w:t>
      </w:r>
      <w:r w:rsidRPr="00880B3B">
        <w:t xml:space="preserve"> A referral management system that optimizes service delivery and tracks progress.</w:t>
      </w:r>
    </w:p>
    <w:p w14:paraId="5DC85402" w14:textId="77777777" w:rsidR="00323AB2" w:rsidRPr="00880B3B" w:rsidRDefault="00323AB2" w:rsidP="00002207">
      <w:pPr>
        <w:numPr>
          <w:ilvl w:val="1"/>
          <w:numId w:val="88"/>
        </w:numPr>
        <w:tabs>
          <w:tab w:val="left" w:pos="937"/>
          <w:tab w:val="left" w:pos="939"/>
        </w:tabs>
        <w:spacing w:before="3"/>
        <w:ind w:right="286"/>
      </w:pPr>
      <w:r w:rsidRPr="00880B3B">
        <w:rPr>
          <w:b/>
          <w:bCs/>
        </w:rPr>
        <w:t>BreezyHR:</w:t>
      </w:r>
      <w:r w:rsidRPr="00880B3B">
        <w:t xml:space="preserve"> An applicant tracking system that helps facilitate work-based learning placements.</w:t>
      </w:r>
    </w:p>
    <w:p w14:paraId="694BABC3" w14:textId="77777777" w:rsidR="00323AB2" w:rsidRPr="00880B3B" w:rsidRDefault="00323AB2" w:rsidP="00002207">
      <w:pPr>
        <w:numPr>
          <w:ilvl w:val="1"/>
          <w:numId w:val="88"/>
        </w:numPr>
        <w:tabs>
          <w:tab w:val="left" w:pos="937"/>
          <w:tab w:val="left" w:pos="939"/>
        </w:tabs>
        <w:spacing w:before="3"/>
        <w:ind w:right="286"/>
      </w:pPr>
      <w:r w:rsidRPr="00880B3B">
        <w:rPr>
          <w:b/>
          <w:bCs/>
        </w:rPr>
        <w:t>Virtual Reality Tools (TransfrVR):</w:t>
      </w:r>
      <w:r w:rsidRPr="00880B3B">
        <w:t xml:space="preserve"> Offers career exploration opportunities for those with limited access to in-person services​.</w:t>
      </w:r>
    </w:p>
    <w:p w14:paraId="17094C48" w14:textId="77777777" w:rsidR="00323AB2" w:rsidRPr="00880B3B" w:rsidRDefault="00323AB2" w:rsidP="00002207">
      <w:pPr>
        <w:numPr>
          <w:ilvl w:val="0"/>
          <w:numId w:val="88"/>
        </w:numPr>
        <w:tabs>
          <w:tab w:val="left" w:pos="937"/>
          <w:tab w:val="left" w:pos="939"/>
        </w:tabs>
        <w:spacing w:before="3"/>
        <w:ind w:right="286"/>
      </w:pPr>
      <w:r w:rsidRPr="00880B3B">
        <w:rPr>
          <w:b/>
          <w:bCs/>
        </w:rPr>
        <w:t>Community Outreach and Follow-Up Services:</w:t>
      </w:r>
    </w:p>
    <w:p w14:paraId="5AC023F9" w14:textId="77777777" w:rsidR="00323AB2" w:rsidRPr="00880B3B" w:rsidRDefault="00323AB2" w:rsidP="00002207">
      <w:pPr>
        <w:numPr>
          <w:ilvl w:val="1"/>
          <w:numId w:val="88"/>
        </w:numPr>
        <w:tabs>
          <w:tab w:val="left" w:pos="937"/>
          <w:tab w:val="left" w:pos="939"/>
        </w:tabs>
        <w:spacing w:before="3"/>
        <w:ind w:right="286"/>
      </w:pPr>
      <w:r w:rsidRPr="00880B3B">
        <w:rPr>
          <w:b/>
          <w:bCs/>
        </w:rPr>
        <w:t>Quarterly webinars and alumni support groups</w:t>
      </w:r>
      <w:r w:rsidRPr="00880B3B">
        <w:t xml:space="preserve"> focus on skills like pay negotiation, networking, and professional development.</w:t>
      </w:r>
    </w:p>
    <w:p w14:paraId="1830DBAE" w14:textId="77777777" w:rsidR="00323AB2" w:rsidRPr="00880B3B" w:rsidRDefault="00323AB2" w:rsidP="00002207">
      <w:pPr>
        <w:numPr>
          <w:ilvl w:val="1"/>
          <w:numId w:val="88"/>
        </w:numPr>
        <w:tabs>
          <w:tab w:val="left" w:pos="937"/>
          <w:tab w:val="left" w:pos="939"/>
        </w:tabs>
        <w:spacing w:before="3"/>
        <w:ind w:right="286"/>
      </w:pPr>
      <w:r w:rsidRPr="00880B3B">
        <w:rPr>
          <w:b/>
          <w:bCs/>
        </w:rPr>
        <w:t>Digital campaigns and in-person outreach</w:t>
      </w:r>
      <w:r w:rsidRPr="00880B3B">
        <w:t xml:space="preserve"> to ensure continuous engagement with underserved populations​.</w:t>
      </w:r>
    </w:p>
    <w:p w14:paraId="25685BFC" w14:textId="77777777" w:rsidR="00323AB2" w:rsidRPr="00880B3B" w:rsidRDefault="00323AB2" w:rsidP="00002207">
      <w:pPr>
        <w:numPr>
          <w:ilvl w:val="0"/>
          <w:numId w:val="88"/>
        </w:numPr>
        <w:tabs>
          <w:tab w:val="left" w:pos="937"/>
          <w:tab w:val="left" w:pos="939"/>
        </w:tabs>
        <w:spacing w:before="3"/>
        <w:ind w:right="286"/>
      </w:pPr>
      <w:r w:rsidRPr="00880B3B">
        <w:rPr>
          <w:b/>
          <w:bCs/>
        </w:rPr>
        <w:t>Continuous Improvement Strategies:</w:t>
      </w:r>
    </w:p>
    <w:p w14:paraId="2F9D87BF" w14:textId="77777777" w:rsidR="00323AB2" w:rsidRPr="00880B3B" w:rsidRDefault="00323AB2" w:rsidP="00002207">
      <w:pPr>
        <w:numPr>
          <w:ilvl w:val="1"/>
          <w:numId w:val="88"/>
        </w:numPr>
        <w:tabs>
          <w:tab w:val="left" w:pos="937"/>
          <w:tab w:val="left" w:pos="939"/>
        </w:tabs>
        <w:spacing w:before="3"/>
        <w:ind w:right="286"/>
      </w:pPr>
      <w:r w:rsidRPr="00880B3B">
        <w:t xml:space="preserve">Regular </w:t>
      </w:r>
      <w:r w:rsidRPr="00880B3B">
        <w:rPr>
          <w:b/>
          <w:bCs/>
        </w:rPr>
        <w:t>data-driven evaluations</w:t>
      </w:r>
      <w:r w:rsidRPr="00880B3B">
        <w:t xml:space="preserve"> using BreezyHR and C2 Connects.</w:t>
      </w:r>
    </w:p>
    <w:p w14:paraId="496D82E0" w14:textId="77777777" w:rsidR="00323AB2" w:rsidRPr="00880B3B" w:rsidRDefault="00323AB2" w:rsidP="00002207">
      <w:pPr>
        <w:numPr>
          <w:ilvl w:val="1"/>
          <w:numId w:val="88"/>
        </w:numPr>
        <w:tabs>
          <w:tab w:val="left" w:pos="937"/>
          <w:tab w:val="left" w:pos="939"/>
        </w:tabs>
        <w:spacing w:before="3"/>
        <w:ind w:right="286"/>
      </w:pPr>
      <w:r w:rsidRPr="00880B3B">
        <w:rPr>
          <w:b/>
          <w:bCs/>
        </w:rPr>
        <w:t>Staff training programs</w:t>
      </w:r>
      <w:r w:rsidRPr="00880B3B">
        <w:t xml:space="preserve"> to improve service delivery and adapt to evolving workforce needs.</w:t>
      </w:r>
    </w:p>
    <w:p w14:paraId="0942B913" w14:textId="77777777" w:rsidR="00323AB2" w:rsidRPr="00880B3B" w:rsidRDefault="00323AB2" w:rsidP="00002207">
      <w:pPr>
        <w:numPr>
          <w:ilvl w:val="1"/>
          <w:numId w:val="88"/>
        </w:numPr>
        <w:tabs>
          <w:tab w:val="left" w:pos="937"/>
          <w:tab w:val="left" w:pos="939"/>
        </w:tabs>
        <w:spacing w:before="3"/>
        <w:ind w:right="286"/>
      </w:pPr>
      <w:r w:rsidRPr="00880B3B">
        <w:rPr>
          <w:b/>
          <w:bCs/>
        </w:rPr>
        <w:t>Feedback mechanisms</w:t>
      </w:r>
      <w:r w:rsidRPr="00880B3B">
        <w:t xml:space="preserve"> such as surveys and focus groups to refine programming​.</w:t>
      </w:r>
    </w:p>
    <w:p w14:paraId="5FC2BE61" w14:textId="77777777" w:rsidR="00323AB2" w:rsidRPr="00880B3B" w:rsidRDefault="00323AB2" w:rsidP="00323AB2">
      <w:pPr>
        <w:tabs>
          <w:tab w:val="left" w:pos="937"/>
          <w:tab w:val="left" w:pos="939"/>
        </w:tabs>
        <w:spacing w:before="3"/>
        <w:ind w:right="286"/>
        <w:rPr>
          <w:b/>
          <w:bCs/>
        </w:rPr>
      </w:pPr>
      <w:r w:rsidRPr="00880B3B">
        <w:rPr>
          <w:b/>
          <w:bCs/>
        </w:rPr>
        <w:t>Conclusion</w:t>
      </w:r>
    </w:p>
    <w:p w14:paraId="4D0E7D15" w14:textId="77777777" w:rsidR="00323AB2" w:rsidRDefault="00323AB2" w:rsidP="00323AB2">
      <w:pPr>
        <w:tabs>
          <w:tab w:val="left" w:pos="937"/>
          <w:tab w:val="left" w:pos="939"/>
        </w:tabs>
        <w:spacing w:before="3"/>
        <w:ind w:right="286"/>
      </w:pPr>
      <w:r w:rsidRPr="00880B3B">
        <w:t>Through its structured E3 Model, strategic partnerships, innovative service delivery, and continuous evaluation processes, WSRCA ensures that individuals facing significant employment barriers have access to tailored support services and meaningful career pathways.</w:t>
      </w:r>
    </w:p>
    <w:p w14:paraId="2CC28B4C" w14:textId="77777777" w:rsidR="001B099D" w:rsidRDefault="001B099D" w:rsidP="00323AB2">
      <w:pPr>
        <w:tabs>
          <w:tab w:val="left" w:pos="937"/>
          <w:tab w:val="left" w:pos="939"/>
        </w:tabs>
        <w:spacing w:before="3"/>
        <w:ind w:right="286"/>
      </w:pPr>
    </w:p>
    <w:p w14:paraId="029284E8" w14:textId="4E8B4339" w:rsidR="001B099D" w:rsidRPr="001B099D" w:rsidRDefault="001B099D" w:rsidP="00323AB2">
      <w:pPr>
        <w:tabs>
          <w:tab w:val="left" w:pos="937"/>
          <w:tab w:val="left" w:pos="939"/>
        </w:tabs>
        <w:spacing w:before="3"/>
        <w:ind w:right="286"/>
        <w:rPr>
          <w:i/>
          <w:iCs/>
        </w:rPr>
      </w:pPr>
      <w:r>
        <w:rPr>
          <w:i/>
          <w:iCs/>
        </w:rPr>
        <w:t xml:space="preserve">Reference pages 6, 8, </w:t>
      </w:r>
      <w:r w:rsidR="00412A2D">
        <w:rPr>
          <w:i/>
          <w:iCs/>
        </w:rPr>
        <w:t>24, and 45</w:t>
      </w:r>
    </w:p>
    <w:p w14:paraId="34087DB8" w14:textId="77777777" w:rsidR="001B099D" w:rsidRPr="00880B3B" w:rsidRDefault="001B099D" w:rsidP="00323AB2">
      <w:pPr>
        <w:tabs>
          <w:tab w:val="left" w:pos="937"/>
          <w:tab w:val="left" w:pos="939"/>
        </w:tabs>
        <w:spacing w:before="3"/>
        <w:ind w:right="286"/>
      </w:pPr>
    </w:p>
    <w:p w14:paraId="4E77B490" w14:textId="57F635D4" w:rsidR="00323AB2" w:rsidRDefault="00323AB2">
      <w:pPr>
        <w:sectPr w:rsidR="00323AB2">
          <w:headerReference w:type="default" r:id="rId37"/>
          <w:pgSz w:w="12240" w:h="15840"/>
          <w:pgMar w:top="1300" w:right="1240" w:bottom="1180" w:left="1200" w:header="0" w:footer="983" w:gutter="0"/>
          <w:cols w:space="720"/>
        </w:sectPr>
      </w:pPr>
    </w:p>
    <w:p w14:paraId="2726C830" w14:textId="77777777" w:rsidR="00AA0A28" w:rsidRDefault="00F305A9">
      <w:pPr>
        <w:spacing w:before="241"/>
        <w:ind w:left="119"/>
        <w:rPr>
          <w:b/>
          <w:sz w:val="24"/>
        </w:rPr>
      </w:pPr>
      <w:r>
        <w:rPr>
          <w:b/>
          <w:sz w:val="24"/>
          <w:u w:val="single"/>
        </w:rPr>
        <w:t>Strategic</w:t>
      </w:r>
      <w:r>
        <w:rPr>
          <w:b/>
          <w:spacing w:val="-11"/>
          <w:sz w:val="24"/>
          <w:u w:val="single"/>
        </w:rPr>
        <w:t xml:space="preserve"> </w:t>
      </w:r>
      <w:r>
        <w:rPr>
          <w:b/>
          <w:sz w:val="24"/>
          <w:u w:val="single"/>
        </w:rPr>
        <w:t>Opportunity</w:t>
      </w:r>
      <w:r>
        <w:rPr>
          <w:b/>
          <w:spacing w:val="-5"/>
          <w:sz w:val="24"/>
          <w:u w:val="single"/>
        </w:rPr>
        <w:t xml:space="preserve"> </w:t>
      </w:r>
      <w:r>
        <w:rPr>
          <w:b/>
          <w:sz w:val="24"/>
          <w:u w:val="single"/>
        </w:rPr>
        <w:t>3</w:t>
      </w:r>
      <w:r>
        <w:rPr>
          <w:b/>
          <w:spacing w:val="-6"/>
          <w:sz w:val="24"/>
          <w:u w:val="single"/>
        </w:rPr>
        <w:t xml:space="preserve"> </w:t>
      </w:r>
      <w:r>
        <w:rPr>
          <w:b/>
          <w:sz w:val="24"/>
          <w:u w:val="single"/>
        </w:rPr>
        <w:t>–</w:t>
      </w:r>
      <w:r>
        <w:rPr>
          <w:b/>
          <w:spacing w:val="-6"/>
          <w:sz w:val="24"/>
          <w:u w:val="single"/>
        </w:rPr>
        <w:t xml:space="preserve"> </w:t>
      </w:r>
      <w:r>
        <w:rPr>
          <w:b/>
          <w:sz w:val="24"/>
          <w:u w:val="single"/>
        </w:rPr>
        <w:t>Use</w:t>
      </w:r>
      <w:r>
        <w:rPr>
          <w:b/>
          <w:spacing w:val="-5"/>
          <w:sz w:val="24"/>
          <w:u w:val="single"/>
        </w:rPr>
        <w:t xml:space="preserve"> </w:t>
      </w:r>
      <w:r>
        <w:rPr>
          <w:b/>
          <w:sz w:val="24"/>
          <w:u w:val="single"/>
        </w:rPr>
        <w:t>of</w:t>
      </w:r>
      <w:r>
        <w:rPr>
          <w:b/>
          <w:spacing w:val="-6"/>
          <w:sz w:val="24"/>
          <w:u w:val="single"/>
        </w:rPr>
        <w:t xml:space="preserve"> </w:t>
      </w:r>
      <w:r>
        <w:rPr>
          <w:b/>
          <w:sz w:val="24"/>
          <w:u w:val="single"/>
        </w:rPr>
        <w:t>Data</w:t>
      </w:r>
      <w:r>
        <w:rPr>
          <w:b/>
          <w:spacing w:val="-5"/>
          <w:sz w:val="24"/>
          <w:u w:val="single"/>
        </w:rPr>
        <w:t xml:space="preserve"> </w:t>
      </w:r>
      <w:r>
        <w:rPr>
          <w:b/>
          <w:sz w:val="24"/>
          <w:u w:val="single"/>
        </w:rPr>
        <w:t>to</w:t>
      </w:r>
      <w:r>
        <w:rPr>
          <w:b/>
          <w:spacing w:val="-6"/>
          <w:sz w:val="24"/>
          <w:u w:val="single"/>
        </w:rPr>
        <w:t xml:space="preserve"> </w:t>
      </w:r>
      <w:r>
        <w:rPr>
          <w:b/>
          <w:sz w:val="24"/>
          <w:u w:val="single"/>
        </w:rPr>
        <w:t>Support</w:t>
      </w:r>
      <w:r>
        <w:rPr>
          <w:b/>
          <w:spacing w:val="-5"/>
          <w:sz w:val="24"/>
          <w:u w:val="single"/>
        </w:rPr>
        <w:t xml:space="preserve"> </w:t>
      </w:r>
      <w:r>
        <w:rPr>
          <w:b/>
          <w:sz w:val="24"/>
          <w:u w:val="single"/>
        </w:rPr>
        <w:t>Investment</w:t>
      </w:r>
      <w:r>
        <w:rPr>
          <w:b/>
          <w:spacing w:val="-5"/>
          <w:sz w:val="24"/>
          <w:u w:val="single"/>
        </w:rPr>
        <w:t xml:space="preserve"> </w:t>
      </w:r>
      <w:r>
        <w:rPr>
          <w:b/>
          <w:spacing w:val="-2"/>
          <w:sz w:val="24"/>
          <w:u w:val="single"/>
        </w:rPr>
        <w:t>Decisions</w:t>
      </w:r>
    </w:p>
    <w:p w14:paraId="15DA9DC6" w14:textId="77777777" w:rsidR="00AA0A28" w:rsidRDefault="00F305A9">
      <w:pPr>
        <w:pStyle w:val="BodyText"/>
        <w:spacing w:before="240"/>
      </w:pPr>
      <w:r>
        <w:t>Describe</w:t>
      </w:r>
      <w:r>
        <w:rPr>
          <w:spacing w:val="-3"/>
        </w:rPr>
        <w:t xml:space="preserve"> </w:t>
      </w:r>
      <w:r>
        <w:t>how</w:t>
      </w:r>
      <w:r>
        <w:rPr>
          <w:spacing w:val="-5"/>
        </w:rPr>
        <w:t xml:space="preserve"> </w:t>
      </w:r>
      <w:r>
        <w:t>the</w:t>
      </w:r>
      <w:r>
        <w:rPr>
          <w:spacing w:val="-3"/>
        </w:rPr>
        <w:t xml:space="preserve"> </w:t>
      </w:r>
      <w:r>
        <w:t>local</w:t>
      </w:r>
      <w:r>
        <w:rPr>
          <w:spacing w:val="-3"/>
        </w:rPr>
        <w:t xml:space="preserve"> </w:t>
      </w:r>
      <w:r>
        <w:t>board</w:t>
      </w:r>
      <w:r>
        <w:rPr>
          <w:spacing w:val="-5"/>
        </w:rPr>
        <w:t xml:space="preserve"> </w:t>
      </w:r>
      <w:r>
        <w:t>uses</w:t>
      </w:r>
      <w:r>
        <w:rPr>
          <w:spacing w:val="-3"/>
        </w:rPr>
        <w:t xml:space="preserve"> </w:t>
      </w:r>
      <w:r>
        <w:t>data</w:t>
      </w:r>
      <w:r>
        <w:rPr>
          <w:spacing w:val="-3"/>
        </w:rPr>
        <w:t xml:space="preserve"> </w:t>
      </w:r>
      <w:r>
        <w:t>and</w:t>
      </w:r>
      <w:r>
        <w:rPr>
          <w:spacing w:val="-4"/>
        </w:rPr>
        <w:t xml:space="preserve"> </w:t>
      </w:r>
      <w:r>
        <w:t>evidence</w:t>
      </w:r>
      <w:r>
        <w:rPr>
          <w:spacing w:val="-3"/>
        </w:rPr>
        <w:t xml:space="preserve"> </w:t>
      </w:r>
      <w:r>
        <w:t>to</w:t>
      </w:r>
      <w:r>
        <w:rPr>
          <w:spacing w:val="-6"/>
        </w:rPr>
        <w:t xml:space="preserve"> </w:t>
      </w:r>
      <w:r>
        <w:t>identify</w:t>
      </w:r>
      <w:r>
        <w:rPr>
          <w:spacing w:val="-5"/>
        </w:rPr>
        <w:t xml:space="preserve"> </w:t>
      </w:r>
      <w:r>
        <w:t>and</w:t>
      </w:r>
      <w:r>
        <w:rPr>
          <w:spacing w:val="-4"/>
        </w:rPr>
        <w:t xml:space="preserve"> </w:t>
      </w:r>
      <w:r>
        <w:t>target</w:t>
      </w:r>
      <w:r>
        <w:rPr>
          <w:spacing w:val="-3"/>
        </w:rPr>
        <w:t xml:space="preserve"> </w:t>
      </w:r>
      <w:r>
        <w:t>strategic</w:t>
      </w:r>
      <w:r>
        <w:rPr>
          <w:spacing w:val="-7"/>
        </w:rPr>
        <w:t xml:space="preserve"> </w:t>
      </w:r>
      <w:r>
        <w:t>investments</w:t>
      </w:r>
      <w:r>
        <w:rPr>
          <w:spacing w:val="-4"/>
        </w:rPr>
        <w:t xml:space="preserve"> </w:t>
      </w:r>
      <w:r>
        <w:t>to improve system performance.</w:t>
      </w:r>
    </w:p>
    <w:p w14:paraId="7EE38194" w14:textId="77777777" w:rsidR="00AA0A28" w:rsidRDefault="00F305A9">
      <w:pPr>
        <w:pStyle w:val="BodyText"/>
        <w:spacing w:before="240"/>
      </w:pPr>
      <w:r>
        <w:t>Response</w:t>
      </w:r>
      <w:r>
        <w:rPr>
          <w:spacing w:val="-6"/>
        </w:rPr>
        <w:t xml:space="preserve"> </w:t>
      </w:r>
      <w:r>
        <w:t>should</w:t>
      </w:r>
      <w:r>
        <w:rPr>
          <w:spacing w:val="-7"/>
        </w:rPr>
        <w:t xml:space="preserve"> </w:t>
      </w:r>
      <w:r>
        <w:t>address</w:t>
      </w:r>
      <w:r>
        <w:rPr>
          <w:spacing w:val="-7"/>
        </w:rPr>
        <w:t xml:space="preserve"> </w:t>
      </w:r>
      <w:r>
        <w:t>the</w:t>
      </w:r>
      <w:r>
        <w:rPr>
          <w:spacing w:val="-4"/>
        </w:rPr>
        <w:t xml:space="preserve"> </w:t>
      </w:r>
      <w:r>
        <w:rPr>
          <w:spacing w:val="-2"/>
        </w:rPr>
        <w:t>following:</w:t>
      </w:r>
    </w:p>
    <w:p w14:paraId="78EF03FF" w14:textId="77777777" w:rsidR="00AA0A28" w:rsidRDefault="00F305A9" w:rsidP="00002207">
      <w:pPr>
        <w:pStyle w:val="ListParagraph"/>
        <w:numPr>
          <w:ilvl w:val="0"/>
          <w:numId w:val="2"/>
        </w:numPr>
        <w:tabs>
          <w:tab w:val="left" w:pos="937"/>
        </w:tabs>
        <w:spacing w:before="236"/>
        <w:ind w:left="937" w:hanging="358"/>
      </w:pPr>
      <w:r>
        <w:rPr>
          <w:spacing w:val="-2"/>
        </w:rPr>
        <w:t>evidence-based practices</w:t>
      </w:r>
      <w:r>
        <w:rPr>
          <w:spacing w:val="-1"/>
        </w:rPr>
        <w:t xml:space="preserve"> </w:t>
      </w:r>
      <w:r>
        <w:rPr>
          <w:spacing w:val="-2"/>
        </w:rPr>
        <w:t>and</w:t>
      </w:r>
      <w:r>
        <w:rPr>
          <w:spacing w:val="1"/>
        </w:rPr>
        <w:t xml:space="preserve"> </w:t>
      </w:r>
      <w:r>
        <w:rPr>
          <w:spacing w:val="-2"/>
        </w:rPr>
        <w:t>data</w:t>
      </w:r>
      <w:r>
        <w:rPr>
          <w:spacing w:val="2"/>
        </w:rPr>
        <w:t xml:space="preserve"> </w:t>
      </w:r>
      <w:r>
        <w:rPr>
          <w:spacing w:val="-2"/>
        </w:rPr>
        <w:t>to strategically</w:t>
      </w:r>
      <w:r>
        <w:rPr>
          <w:spacing w:val="-1"/>
        </w:rPr>
        <w:t xml:space="preserve"> </w:t>
      </w:r>
      <w:r>
        <w:rPr>
          <w:spacing w:val="-2"/>
        </w:rPr>
        <w:t>implement</w:t>
      </w:r>
      <w:r>
        <w:rPr>
          <w:spacing w:val="2"/>
        </w:rPr>
        <w:t xml:space="preserve"> </w:t>
      </w:r>
      <w:r>
        <w:rPr>
          <w:spacing w:val="-2"/>
        </w:rPr>
        <w:t>and</w:t>
      </w:r>
      <w:r>
        <w:t xml:space="preserve"> </w:t>
      </w:r>
      <w:r>
        <w:rPr>
          <w:spacing w:val="-2"/>
        </w:rPr>
        <w:t>fund initiatives;</w:t>
      </w:r>
      <w:r>
        <w:rPr>
          <w:spacing w:val="1"/>
        </w:rPr>
        <w:t xml:space="preserve"> </w:t>
      </w:r>
      <w:r>
        <w:rPr>
          <w:spacing w:val="-5"/>
        </w:rPr>
        <w:t>and</w:t>
      </w:r>
    </w:p>
    <w:p w14:paraId="047949F2" w14:textId="77777777" w:rsidR="00AA0A28" w:rsidRDefault="00F305A9" w:rsidP="00002207">
      <w:pPr>
        <w:pStyle w:val="ListParagraph"/>
        <w:numPr>
          <w:ilvl w:val="0"/>
          <w:numId w:val="2"/>
        </w:numPr>
        <w:tabs>
          <w:tab w:val="left" w:pos="937"/>
          <w:tab w:val="left" w:pos="939"/>
        </w:tabs>
        <w:spacing w:before="3"/>
        <w:ind w:right="286" w:hanging="361"/>
      </w:pPr>
      <w:r>
        <w:t>programs</w:t>
      </w:r>
      <w:r>
        <w:rPr>
          <w:spacing w:val="-5"/>
        </w:rPr>
        <w:t xml:space="preserve"> </w:t>
      </w:r>
      <w:r>
        <w:t>that</w:t>
      </w:r>
      <w:r>
        <w:rPr>
          <w:spacing w:val="-4"/>
        </w:rPr>
        <w:t xml:space="preserve"> </w:t>
      </w:r>
      <w:r>
        <w:t>have</w:t>
      </w:r>
      <w:r>
        <w:rPr>
          <w:spacing w:val="-5"/>
        </w:rPr>
        <w:t xml:space="preserve"> </w:t>
      </w:r>
      <w:r>
        <w:t>successfully</w:t>
      </w:r>
      <w:r>
        <w:rPr>
          <w:spacing w:val="-4"/>
        </w:rPr>
        <w:t xml:space="preserve"> </w:t>
      </w:r>
      <w:r>
        <w:t>demonstrated</w:t>
      </w:r>
      <w:r>
        <w:rPr>
          <w:spacing w:val="-4"/>
        </w:rPr>
        <w:t xml:space="preserve"> </w:t>
      </w:r>
      <w:r>
        <w:t>previous</w:t>
      </w:r>
      <w:r>
        <w:rPr>
          <w:spacing w:val="-5"/>
        </w:rPr>
        <w:t xml:space="preserve"> </w:t>
      </w:r>
      <w:r>
        <w:t>program</w:t>
      </w:r>
      <w:r>
        <w:rPr>
          <w:spacing w:val="-5"/>
        </w:rPr>
        <w:t xml:space="preserve"> </w:t>
      </w:r>
      <w:r>
        <w:t>participant</w:t>
      </w:r>
      <w:r>
        <w:rPr>
          <w:spacing w:val="-4"/>
        </w:rPr>
        <w:t xml:space="preserve"> </w:t>
      </w:r>
      <w:r>
        <w:t>credential</w:t>
      </w:r>
      <w:r>
        <w:rPr>
          <w:spacing w:val="-4"/>
        </w:rPr>
        <w:t xml:space="preserve"> </w:t>
      </w:r>
      <w:r>
        <w:t>attainment and employment.</w:t>
      </w:r>
    </w:p>
    <w:p w14:paraId="33834B08" w14:textId="77777777" w:rsidR="00880B3B" w:rsidRDefault="00880B3B" w:rsidP="00880B3B">
      <w:pPr>
        <w:tabs>
          <w:tab w:val="left" w:pos="937"/>
          <w:tab w:val="left" w:pos="939"/>
        </w:tabs>
        <w:spacing w:before="3"/>
        <w:ind w:right="286"/>
      </w:pPr>
    </w:p>
    <w:p w14:paraId="471E6B54" w14:textId="125CAF0D" w:rsidR="00880B3B" w:rsidRDefault="00880B3B" w:rsidP="00880B3B">
      <w:pPr>
        <w:tabs>
          <w:tab w:val="left" w:pos="937"/>
          <w:tab w:val="left" w:pos="939"/>
        </w:tabs>
        <w:spacing w:before="3"/>
        <w:ind w:right="286"/>
      </w:pPr>
      <w:r>
        <w:t>Board Response:</w:t>
      </w:r>
    </w:p>
    <w:p w14:paraId="01D17B8F" w14:textId="77777777" w:rsidR="00112E94" w:rsidRDefault="00112E94" w:rsidP="00880B3B">
      <w:pPr>
        <w:tabs>
          <w:tab w:val="left" w:pos="937"/>
          <w:tab w:val="left" w:pos="939"/>
        </w:tabs>
        <w:spacing w:before="3"/>
        <w:ind w:right="286"/>
      </w:pPr>
    </w:p>
    <w:p w14:paraId="1C62AEC0" w14:textId="77777777" w:rsidR="008A07A7" w:rsidRPr="008A07A7" w:rsidRDefault="008A07A7" w:rsidP="008A07A7">
      <w:pPr>
        <w:tabs>
          <w:tab w:val="left" w:pos="937"/>
          <w:tab w:val="left" w:pos="939"/>
        </w:tabs>
        <w:spacing w:before="3"/>
        <w:ind w:right="286"/>
        <w:rPr>
          <w:b/>
          <w:bCs/>
        </w:rPr>
      </w:pPr>
      <w:r w:rsidRPr="008A07A7">
        <w:rPr>
          <w:b/>
          <w:bCs/>
        </w:rPr>
        <w:t>Evidence-Based Practices and Data for Strategic Investments</w:t>
      </w:r>
    </w:p>
    <w:p w14:paraId="10D6BD9D" w14:textId="77777777" w:rsidR="008A07A7" w:rsidRPr="008A07A7" w:rsidRDefault="008A07A7" w:rsidP="008A07A7">
      <w:pPr>
        <w:tabs>
          <w:tab w:val="left" w:pos="937"/>
          <w:tab w:val="left" w:pos="939"/>
        </w:tabs>
        <w:spacing w:before="3"/>
        <w:ind w:right="286"/>
      </w:pPr>
      <w:r w:rsidRPr="008A07A7">
        <w:t>WSRCA utilizes data-driven decision-making to optimize workforce programs and funding strategies:</w:t>
      </w:r>
    </w:p>
    <w:p w14:paraId="1934FCEA" w14:textId="77777777" w:rsidR="008A07A7" w:rsidRPr="008A07A7" w:rsidRDefault="008A07A7" w:rsidP="00002207">
      <w:pPr>
        <w:numPr>
          <w:ilvl w:val="0"/>
          <w:numId w:val="89"/>
        </w:numPr>
        <w:tabs>
          <w:tab w:val="left" w:pos="937"/>
          <w:tab w:val="left" w:pos="939"/>
        </w:tabs>
        <w:spacing w:before="3"/>
        <w:ind w:right="286"/>
      </w:pPr>
      <w:r w:rsidRPr="008A07A7">
        <w:rPr>
          <w:b/>
          <w:bCs/>
        </w:rPr>
        <w:t>Labor Market Intelligence Tools:</w:t>
      </w:r>
      <w:r w:rsidRPr="008A07A7">
        <w:t xml:space="preserve"> The </w:t>
      </w:r>
      <w:r w:rsidRPr="008A07A7">
        <w:rPr>
          <w:b/>
          <w:bCs/>
        </w:rPr>
        <w:t>Rural Capital Headlight</w:t>
      </w:r>
      <w:r w:rsidRPr="008A07A7">
        <w:t xml:space="preserve"> system provides real-time labor market insights, helping align training programs with employer demand​.</w:t>
      </w:r>
    </w:p>
    <w:p w14:paraId="20D75E6C" w14:textId="77777777" w:rsidR="008A07A7" w:rsidRPr="008A07A7" w:rsidRDefault="008A07A7" w:rsidP="00002207">
      <w:pPr>
        <w:numPr>
          <w:ilvl w:val="0"/>
          <w:numId w:val="89"/>
        </w:numPr>
        <w:tabs>
          <w:tab w:val="left" w:pos="937"/>
          <w:tab w:val="left" w:pos="939"/>
        </w:tabs>
        <w:spacing w:before="3"/>
        <w:ind w:right="286"/>
      </w:pPr>
      <w:r w:rsidRPr="008A07A7">
        <w:rPr>
          <w:b/>
          <w:bCs/>
        </w:rPr>
        <w:t>Employer Engagement Data:</w:t>
      </w:r>
      <w:r w:rsidRPr="008A07A7">
        <w:t xml:space="preserve"> Regular </w:t>
      </w:r>
      <w:r w:rsidRPr="008A07A7">
        <w:rPr>
          <w:b/>
          <w:bCs/>
        </w:rPr>
        <w:t>sector-based partnerships</w:t>
      </w:r>
      <w:r w:rsidRPr="008A07A7">
        <w:t xml:space="preserve"> collect employer input to refine workforce training efforts and improve hiring outcomes​.</w:t>
      </w:r>
    </w:p>
    <w:p w14:paraId="014E1EAB" w14:textId="77777777" w:rsidR="008A07A7" w:rsidRPr="008A07A7" w:rsidRDefault="008A07A7" w:rsidP="00002207">
      <w:pPr>
        <w:numPr>
          <w:ilvl w:val="0"/>
          <w:numId w:val="89"/>
        </w:numPr>
        <w:tabs>
          <w:tab w:val="left" w:pos="937"/>
          <w:tab w:val="left" w:pos="939"/>
        </w:tabs>
        <w:spacing w:before="3"/>
        <w:ind w:right="286"/>
      </w:pPr>
      <w:r w:rsidRPr="008A07A7">
        <w:rPr>
          <w:b/>
          <w:bCs/>
        </w:rPr>
        <w:t>Performance-Based Contracts:</w:t>
      </w:r>
      <w:r w:rsidRPr="008A07A7">
        <w:t xml:space="preserve"> Workforce center operators' compensation is tied to achieving employment and credentialing outcomes, ensuring accountability and continuous improvement​.</w:t>
      </w:r>
    </w:p>
    <w:p w14:paraId="2CFB39E6" w14:textId="77777777" w:rsidR="008A07A7" w:rsidRPr="008A07A7" w:rsidRDefault="008A07A7" w:rsidP="00002207">
      <w:pPr>
        <w:numPr>
          <w:ilvl w:val="0"/>
          <w:numId w:val="89"/>
        </w:numPr>
        <w:tabs>
          <w:tab w:val="left" w:pos="937"/>
          <w:tab w:val="left" w:pos="939"/>
        </w:tabs>
        <w:spacing w:before="3"/>
        <w:ind w:right="286"/>
      </w:pPr>
      <w:r w:rsidRPr="008A07A7">
        <w:rPr>
          <w:b/>
          <w:bCs/>
        </w:rPr>
        <w:t>Use of Predictive Analytics:</w:t>
      </w:r>
      <w:r w:rsidRPr="008A07A7">
        <w:t xml:space="preserve"> Data-driven projections help identify emerging high-growth industries, directing funding toward high-impact training programs​.</w:t>
      </w:r>
    </w:p>
    <w:p w14:paraId="3CE8F3BD" w14:textId="77777777" w:rsidR="008A07A7" w:rsidRPr="008A07A7" w:rsidRDefault="008A07A7" w:rsidP="008A07A7">
      <w:pPr>
        <w:tabs>
          <w:tab w:val="left" w:pos="937"/>
          <w:tab w:val="left" w:pos="939"/>
        </w:tabs>
        <w:spacing w:before="3"/>
        <w:ind w:right="286"/>
        <w:rPr>
          <w:b/>
          <w:bCs/>
        </w:rPr>
      </w:pPr>
      <w:r w:rsidRPr="008A07A7">
        <w:rPr>
          <w:b/>
          <w:bCs/>
        </w:rPr>
        <w:t>Programs Demonstrating Credential Attainment and Employment Success</w:t>
      </w:r>
    </w:p>
    <w:p w14:paraId="4FDB6E11" w14:textId="77777777" w:rsidR="008A07A7" w:rsidRPr="008A07A7" w:rsidRDefault="008A07A7" w:rsidP="008A07A7">
      <w:pPr>
        <w:tabs>
          <w:tab w:val="left" w:pos="937"/>
          <w:tab w:val="left" w:pos="939"/>
        </w:tabs>
        <w:spacing w:before="3"/>
        <w:ind w:right="286"/>
      </w:pPr>
      <w:r w:rsidRPr="008A07A7">
        <w:t>Several programs have proven effective in enhancing workforce readiness and credential attainment:</w:t>
      </w:r>
    </w:p>
    <w:p w14:paraId="301A6096" w14:textId="77777777" w:rsidR="008A07A7" w:rsidRPr="008A07A7" w:rsidRDefault="008A07A7" w:rsidP="00002207">
      <w:pPr>
        <w:numPr>
          <w:ilvl w:val="0"/>
          <w:numId w:val="90"/>
        </w:numPr>
        <w:tabs>
          <w:tab w:val="left" w:pos="937"/>
          <w:tab w:val="left" w:pos="939"/>
        </w:tabs>
        <w:spacing w:before="3"/>
        <w:ind w:right="286"/>
      </w:pPr>
      <w:r w:rsidRPr="008A07A7">
        <w:rPr>
          <w:b/>
          <w:bCs/>
        </w:rPr>
        <w:t>Apprenticeship Expansion Initiatives:</w:t>
      </w:r>
      <w:r w:rsidRPr="008A07A7">
        <w:t xml:space="preserve"> Registered apprenticeship programs in </w:t>
      </w:r>
      <w:r w:rsidRPr="008A07A7">
        <w:rPr>
          <w:b/>
          <w:bCs/>
        </w:rPr>
        <w:t>plumbing, healthcare, teaching, and manufacturing</w:t>
      </w:r>
      <w:r w:rsidRPr="008A07A7">
        <w:t xml:space="preserve"> have led to measurable employment gains for participants​.</w:t>
      </w:r>
    </w:p>
    <w:p w14:paraId="7EF82F3C" w14:textId="77777777" w:rsidR="008A07A7" w:rsidRPr="008A07A7" w:rsidRDefault="008A07A7" w:rsidP="00002207">
      <w:pPr>
        <w:numPr>
          <w:ilvl w:val="0"/>
          <w:numId w:val="90"/>
        </w:numPr>
        <w:tabs>
          <w:tab w:val="left" w:pos="937"/>
          <w:tab w:val="left" w:pos="939"/>
        </w:tabs>
        <w:spacing w:before="3"/>
        <w:ind w:right="286"/>
      </w:pPr>
      <w:r w:rsidRPr="008A07A7">
        <w:rPr>
          <w:b/>
          <w:bCs/>
        </w:rPr>
        <w:t>Integrated Education and Training (IET) Models:</w:t>
      </w:r>
      <w:r w:rsidRPr="008A07A7">
        <w:t xml:space="preserve"> These programs combine workforce training with academic instruction, supporting </w:t>
      </w:r>
      <w:r w:rsidRPr="008A07A7">
        <w:rPr>
          <w:b/>
          <w:bCs/>
        </w:rPr>
        <w:t>low-income and adult learners</w:t>
      </w:r>
      <w:r w:rsidRPr="008A07A7">
        <w:t xml:space="preserve"> in earning industry-recognized credentials​.</w:t>
      </w:r>
    </w:p>
    <w:p w14:paraId="1238FB59" w14:textId="77777777" w:rsidR="008A07A7" w:rsidRPr="008A07A7" w:rsidRDefault="008A07A7" w:rsidP="00002207">
      <w:pPr>
        <w:numPr>
          <w:ilvl w:val="0"/>
          <w:numId w:val="90"/>
        </w:numPr>
        <w:tabs>
          <w:tab w:val="left" w:pos="937"/>
          <w:tab w:val="left" w:pos="939"/>
        </w:tabs>
        <w:spacing w:before="3"/>
        <w:ind w:right="286"/>
      </w:pPr>
      <w:r w:rsidRPr="008A07A7">
        <w:rPr>
          <w:b/>
          <w:bCs/>
        </w:rPr>
        <w:t>Incumbent Worker Training:</w:t>
      </w:r>
      <w:r w:rsidRPr="008A07A7">
        <w:t xml:space="preserve"> Employers receive funding to upskill their existing workforce, improving job retention and wage progression​.</w:t>
      </w:r>
    </w:p>
    <w:p w14:paraId="2F0F4433" w14:textId="77777777" w:rsidR="008A07A7" w:rsidRPr="008A07A7" w:rsidRDefault="008A07A7" w:rsidP="00002207">
      <w:pPr>
        <w:numPr>
          <w:ilvl w:val="0"/>
          <w:numId w:val="90"/>
        </w:numPr>
        <w:tabs>
          <w:tab w:val="left" w:pos="937"/>
          <w:tab w:val="left" w:pos="939"/>
        </w:tabs>
        <w:spacing w:before="3"/>
        <w:ind w:right="286"/>
      </w:pPr>
      <w:r w:rsidRPr="008A07A7">
        <w:rPr>
          <w:b/>
          <w:bCs/>
        </w:rPr>
        <w:t>Work-Based Learning Programs:</w:t>
      </w:r>
      <w:r w:rsidRPr="008A07A7">
        <w:t xml:space="preserve"> Paid internships and on-the-job training opportunities have directly led to increased credentialing and employment rates among youth and adults​.</w:t>
      </w:r>
    </w:p>
    <w:p w14:paraId="77B81B36" w14:textId="77777777" w:rsidR="008A07A7" w:rsidRPr="008A07A7" w:rsidRDefault="008A07A7" w:rsidP="008A07A7">
      <w:pPr>
        <w:tabs>
          <w:tab w:val="left" w:pos="937"/>
          <w:tab w:val="left" w:pos="939"/>
        </w:tabs>
        <w:spacing w:before="3"/>
        <w:ind w:right="286"/>
        <w:rPr>
          <w:b/>
          <w:bCs/>
        </w:rPr>
      </w:pPr>
      <w:r w:rsidRPr="008A07A7">
        <w:rPr>
          <w:b/>
          <w:bCs/>
        </w:rPr>
        <w:t>Conclusion</w:t>
      </w:r>
    </w:p>
    <w:p w14:paraId="6CF8D9C8" w14:textId="77777777" w:rsidR="008A07A7" w:rsidRPr="008A07A7" w:rsidRDefault="008A07A7" w:rsidP="008A07A7">
      <w:pPr>
        <w:tabs>
          <w:tab w:val="left" w:pos="937"/>
          <w:tab w:val="left" w:pos="939"/>
        </w:tabs>
        <w:spacing w:before="3"/>
        <w:ind w:right="286"/>
      </w:pPr>
      <w:r w:rsidRPr="008A07A7">
        <w:t>Through data-driven workforce planning, employer engagement, and performance-based funding models, WSRCA ensures continuous improvement in workforce outcomes.</w:t>
      </w:r>
    </w:p>
    <w:p w14:paraId="5ECC18A3" w14:textId="77777777" w:rsidR="00112E94" w:rsidRDefault="00112E94" w:rsidP="00880B3B">
      <w:pPr>
        <w:tabs>
          <w:tab w:val="left" w:pos="937"/>
          <w:tab w:val="left" w:pos="939"/>
        </w:tabs>
        <w:spacing w:before="3"/>
        <w:ind w:right="286"/>
      </w:pPr>
    </w:p>
    <w:p w14:paraId="054DE7D7" w14:textId="1284710F" w:rsidR="00880B3B" w:rsidRPr="007234B5" w:rsidRDefault="007234B5" w:rsidP="00880B3B">
      <w:pPr>
        <w:tabs>
          <w:tab w:val="left" w:pos="937"/>
          <w:tab w:val="left" w:pos="939"/>
        </w:tabs>
        <w:spacing w:before="3"/>
        <w:ind w:right="286"/>
        <w:rPr>
          <w:i/>
          <w:iCs/>
        </w:rPr>
      </w:pPr>
      <w:r>
        <w:rPr>
          <w:i/>
          <w:iCs/>
        </w:rPr>
        <w:t xml:space="preserve">Reference pages </w:t>
      </w:r>
      <w:r w:rsidR="00002207">
        <w:rPr>
          <w:i/>
          <w:iCs/>
        </w:rPr>
        <w:t>24, 47, 48, 51, 52, and 56</w:t>
      </w:r>
    </w:p>
    <w:p w14:paraId="5D37AC71" w14:textId="77777777" w:rsidR="00880B3B" w:rsidRDefault="00880B3B" w:rsidP="00880B3B">
      <w:pPr>
        <w:tabs>
          <w:tab w:val="left" w:pos="937"/>
          <w:tab w:val="left" w:pos="939"/>
        </w:tabs>
        <w:spacing w:before="3"/>
        <w:ind w:right="286"/>
      </w:pPr>
    </w:p>
    <w:p w14:paraId="013FDB09" w14:textId="77777777" w:rsidR="00880B3B" w:rsidRDefault="00880B3B" w:rsidP="00880B3B">
      <w:pPr>
        <w:tabs>
          <w:tab w:val="left" w:pos="937"/>
          <w:tab w:val="left" w:pos="939"/>
        </w:tabs>
        <w:spacing w:before="3"/>
        <w:ind w:right="286"/>
      </w:pPr>
    </w:p>
    <w:p w14:paraId="3C168994" w14:textId="77777777" w:rsidR="00AA0A28" w:rsidRDefault="00F305A9">
      <w:pPr>
        <w:pStyle w:val="BodyText"/>
        <w:spacing w:before="9"/>
        <w:ind w:left="0"/>
        <w:rPr>
          <w:sz w:val="11"/>
        </w:rPr>
      </w:pPr>
      <w:r>
        <w:rPr>
          <w:noProof/>
        </w:rPr>
        <mc:AlternateContent>
          <mc:Choice Requires="wps">
            <w:drawing>
              <wp:anchor distT="0" distB="0" distL="0" distR="0" simplePos="0" relativeHeight="251658248" behindDoc="1" locked="0" layoutInCell="1" allowOverlap="1" wp14:anchorId="49D02129" wp14:editId="5095088C">
                <wp:simplePos x="0" y="0"/>
                <wp:positionH relativeFrom="page">
                  <wp:posOffset>914400</wp:posOffset>
                </wp:positionH>
                <wp:positionV relativeFrom="paragraph">
                  <wp:posOffset>101275</wp:posOffset>
                </wp:positionV>
                <wp:extent cx="5943600" cy="2540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25400"/>
                        </a:xfrm>
                        <a:custGeom>
                          <a:avLst/>
                          <a:gdLst/>
                          <a:ahLst/>
                          <a:cxnLst/>
                          <a:rect l="l" t="t" r="r" b="b"/>
                          <a:pathLst>
                            <a:path w="5943600" h="25400">
                              <a:moveTo>
                                <a:pt x="5943600" y="0"/>
                              </a:moveTo>
                              <a:lnTo>
                                <a:pt x="0" y="0"/>
                              </a:lnTo>
                              <a:lnTo>
                                <a:pt x="0" y="25400"/>
                              </a:lnTo>
                              <a:lnTo>
                                <a:pt x="5943600" y="25400"/>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1CA594" id="Graphic 11" o:spid="_x0000_s1026" style="position:absolute;margin-left:1in;margin-top:7.95pt;width:468pt;height:2pt;z-index:-251658232;visibility:visible;mso-wrap-style:square;mso-wrap-distance-left:0;mso-wrap-distance-top:0;mso-wrap-distance-right:0;mso-wrap-distance-bottom:0;mso-position-horizontal:absolute;mso-position-horizontal-relative:page;mso-position-vertical:absolute;mso-position-vertical-relative:text;v-text-anchor:top" coordsize="59436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UTGQIAAMEEAAAOAAAAZHJzL2Uyb0RvYy54bWysVMFu2zAMvQ/YPwi6L06zttiMOMXQosOA&#10;oivQDDsrshwbk0WNVOL070fJkWtspw3LwabMZ/q9RzLrm1NvxdEgdeAqebFYSmGchrpz+0p+296/&#10;+yAFBeVqZcGZSr4Ykjebt2/Wgy/NClqwtUHBRRyVg69kG4Ivi4J0a3pFC/DGcbIB7FXgI+6LGtXA&#10;1XtbrJbL62IArD2CNkT89G5Myk2q3zRGh69NQyYIW0nmFtIV03UXr8Vmrco9Kt92+kxD/QOLXnWO&#10;PzqVulNBiQN2f5TqO41A0ISFhr6Apum0SRpYzcXyNzXPrfImaWFzyE820f8rqx+Pz/4JI3XyD6B/&#10;EDtSDJ7KKRMPdMacGuwjlomLU3LxZXLRnILQ/PDq4+X76yWbrTm3urrkMNZUZX5ZHyh8NpAKqeMD&#10;hbEJdY5UmyN9cjlEbmVsok1NDFJwE1EKbuJubKJXIb4X2cVQDDMmbSYSsz0czRYSLkQRE98sham+&#10;YqybY1nVDJVz+e5TvREzF57z+T7i5t/9O3Q2NNfTFsiMHkfpyezJDlYzN5zAdvV9Z200gHC/u7Uo&#10;jiquR/qdezWDpWkYByCOwg7qlycUA+9MJennQaGRwn5xPJRxwXKAOdjlAIO9hbSGyXuksD19V+iF&#10;57CSgefnEfLIqzJPBvOPgBEb33Tw6RCg6eLYJG4jo/OB9yTpP+90XMT5OaFe/3k2vwAAAP//AwBQ&#10;SwMEFAAGAAgAAAAhAITR59TcAAAACgEAAA8AAABkcnMvZG93bnJldi54bWxMT0FOwzAQvCPxB2uR&#10;uCBqg0rVhDhVQEKoR0IPOW7jJYmI7RC7Sfg92xO9zeyMZmey3WJ7MdEYOu80PKwUCHK1N51rNBw+&#10;3+63IEJEZ7D3jjT8UoBdfn2VYWr87D5oKmMjOMSFFDW0MQ6plKFuyWJY+YEca19+tBiZjo00I84c&#10;bnv5qNRGWuwcf2hxoNeW6u/yZDW8vN8VBZYbVZXTzzxU1f6gxr3WtzdL8Qwi0hL/zXCuz9Uh505H&#10;f3ImiJ75es1bIoOnBMTZoLaKL0dGSQIyz+TlhPwPAAD//wMAUEsBAi0AFAAGAAgAAAAhALaDOJL+&#10;AAAA4QEAABMAAAAAAAAAAAAAAAAAAAAAAFtDb250ZW50X1R5cGVzXS54bWxQSwECLQAUAAYACAAA&#10;ACEAOP0h/9YAAACUAQAACwAAAAAAAAAAAAAAAAAvAQAAX3JlbHMvLnJlbHNQSwECLQAUAAYACAAA&#10;ACEAaG3VExkCAADBBAAADgAAAAAAAAAAAAAAAAAuAgAAZHJzL2Uyb0RvYy54bWxQSwECLQAUAAYA&#10;CAAAACEAhNHn1NwAAAAKAQAADwAAAAAAAAAAAAAAAABzBAAAZHJzL2Rvd25yZXYueG1sUEsFBgAA&#10;AAAEAAQA8wAAAHwFAAAAAA==&#10;" path="m5943600,l,,,25400r5943600,l5943600,xe" fillcolor="black" stroked="f">
                <v:path arrowok="t"/>
                <w10:wrap type="topAndBottom" anchorx="page"/>
              </v:shape>
            </w:pict>
          </mc:Fallback>
        </mc:AlternateContent>
      </w:r>
    </w:p>
    <w:sectPr w:rsidR="00AA0A28">
      <w:headerReference w:type="default" r:id="rId38"/>
      <w:pgSz w:w="12240" w:h="15840"/>
      <w:pgMar w:top="1300" w:right="1240" w:bottom="1180" w:left="1200" w:header="0" w:footer="9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D438C" w14:textId="77777777" w:rsidR="00F0152C" w:rsidRDefault="00F0152C">
      <w:r>
        <w:separator/>
      </w:r>
    </w:p>
  </w:endnote>
  <w:endnote w:type="continuationSeparator" w:id="0">
    <w:p w14:paraId="472C2069" w14:textId="77777777" w:rsidR="00F0152C" w:rsidRDefault="00F0152C">
      <w:r>
        <w:continuationSeparator/>
      </w:r>
    </w:p>
  </w:endnote>
  <w:endnote w:type="continuationNotice" w:id="1">
    <w:p w14:paraId="07066116" w14:textId="77777777" w:rsidR="00F0152C" w:rsidRDefault="00F015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3331" w14:textId="6AD1BBA8" w:rsidR="005B3A8B" w:rsidRDefault="005B3A8B">
    <w:pPr>
      <w:pStyle w:val="Footer"/>
    </w:pPr>
    <w:r>
      <w:rPr>
        <w:noProof/>
      </w:rPr>
      <mc:AlternateContent>
        <mc:Choice Requires="wps">
          <w:drawing>
            <wp:anchor distT="0" distB="0" distL="0" distR="0" simplePos="0" relativeHeight="251659264" behindDoc="0" locked="0" layoutInCell="1" allowOverlap="1" wp14:anchorId="0B19180B" wp14:editId="66439177">
              <wp:simplePos x="635" y="635"/>
              <wp:positionH relativeFrom="page">
                <wp:align>left</wp:align>
              </wp:positionH>
              <wp:positionV relativeFrom="page">
                <wp:align>bottom</wp:align>
              </wp:positionV>
              <wp:extent cx="1043305" cy="345440"/>
              <wp:effectExtent l="0" t="0" r="4445" b="0"/>
              <wp:wrapNone/>
              <wp:docPr id="334769627" name="Text Box 12" descr="WSRCA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43305" cy="345440"/>
                      </a:xfrm>
                      <a:prstGeom prst="rect">
                        <a:avLst/>
                      </a:prstGeom>
                      <a:noFill/>
                      <a:ln>
                        <a:noFill/>
                      </a:ln>
                    </wps:spPr>
                    <wps:txbx>
                      <w:txbxContent>
                        <w:p w14:paraId="76C2874E" w14:textId="1FCDB339" w:rsidR="005B3A8B" w:rsidRPr="005B3A8B" w:rsidRDefault="005B3A8B" w:rsidP="005B3A8B">
                          <w:pPr>
                            <w:rPr>
                              <w:rFonts w:ascii="Calibri" w:eastAsia="Calibri" w:hAnsi="Calibri" w:cs="Calibri"/>
                              <w:noProof/>
                              <w:color w:val="000000"/>
                              <w:sz w:val="20"/>
                              <w:szCs w:val="20"/>
                            </w:rPr>
                          </w:pPr>
                          <w:r w:rsidRPr="005B3A8B">
                            <w:rPr>
                              <w:rFonts w:ascii="Calibri" w:eastAsia="Calibri" w:hAnsi="Calibri" w:cs="Calibri"/>
                              <w:noProof/>
                              <w:color w:val="000000"/>
                              <w:sz w:val="20"/>
                              <w:szCs w:val="20"/>
                            </w:rPr>
                            <w:t>WSRCA -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B19180B" id="_x0000_t202" coordsize="21600,21600" o:spt="202" path="m,l,21600r21600,l21600,xe">
              <v:stroke joinstyle="miter"/>
              <v:path gradientshapeok="t" o:connecttype="rect"/>
            </v:shapetype>
            <v:shape id="Text Box 12" o:spid="_x0000_s1026" type="#_x0000_t202" alt="WSRCA - Public" style="position:absolute;margin-left:0;margin-top:0;width:82.15pt;height:27.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jxDwIAABsEAAAOAAAAZHJzL2Uyb0RvYy54bWysU02P2jAQvVfqf7B8LwkQqjYirOiuqCqh&#10;3ZXYas/GsUkk22PZhoT++o5NAu22p6oXZzIzno/3npd3vVbkJJxvwVR0OskpEYZD3ZpDRb+/bD58&#10;osQHZmqmwIiKnoWnd6v375adLcUMGlC1cASLGF92tqJNCLbMMs8boZmfgBUGgxKcZgF/3SGrHeuw&#10;ulbZLM8/Zh242jrgwnv0PlyCdJXqSyl4eJLSi0BURXG2kE6Xzn08s9WSlQfHbNPyYQz2D1No1hps&#10;ei31wAIjR9f+UUq33IEHGSYcdAZStlykHXCbaf5mm13DrEi7IDjeXmHy/68sfzzt7LMjof8CPRIY&#10;AemsLz064z69dDp+cVKCcYTwfIVN9IHweCkv5vN8QQnH2LxYFEXCNbvdts6HrwI0iUZFHdKS0GKn&#10;rQ/YEVPHlNjMwKZVKlGjzG8OTIye7DZitEK/74e591CfcR0HF6a95ZsWe26ZD8/MIbW4Aco1POEh&#10;FXQVhcGipAH342/+mI+IY5SSDqVSUYNapkR9M8jEbFHkeZRW+kPDjcY+GdPP+SLGzVHfA6pwig/C&#10;8mTG5KBGUzrQr6jmdeyGIWY49qzofjTvw0W4+Bq4WK9TEqrIsrA1O8tj6QhWRPKlf2XODnAHJOoR&#10;RjGx8g3ql9x409v1MSD2iZII7AXNAW9UYGJqeC1R4r/+p6zbm179BAAA//8DAFBLAwQUAAYACAAA&#10;ACEANlqxLdoAAAAEAQAADwAAAGRycy9kb3ducmV2LnhtbEyPzU7DMBCE70h9B2srcaMOJUQoxKmq&#10;8iOuBCQ4OvE2jhrvprHbhrfH5VIuK41mNPNtsZpcL444+o5Jwe0iAYHUsOmoVfD58XLzAMIHTUb3&#10;TKjgBz2sytlVoXPDJ3rHYxVaEUvI51qBDWHIpfSNRaf9ggek6G15dDpEObbSjPoUy10vl0mSSac7&#10;igtWD7ix2Oyqg1OQPb2u7fCVfe+3S//ma96Fip+Vup5P60cQAadwCcMZP6JDGZlqPpDxolcQHwl/&#10;9+xl6R2IWsF9moIsC/kfvvwFAAD//wMAUEsBAi0AFAAGAAgAAAAhALaDOJL+AAAA4QEAABMAAAAA&#10;AAAAAAAAAAAAAAAAAFtDb250ZW50X1R5cGVzXS54bWxQSwECLQAUAAYACAAAACEAOP0h/9YAAACU&#10;AQAACwAAAAAAAAAAAAAAAAAvAQAAX3JlbHMvLnJlbHNQSwECLQAUAAYACAAAACEAC3zY8Q8CAAAb&#10;BAAADgAAAAAAAAAAAAAAAAAuAgAAZHJzL2Uyb0RvYy54bWxQSwECLQAUAAYACAAAACEANlqxLdoA&#10;AAAEAQAADwAAAAAAAAAAAAAAAABpBAAAZHJzL2Rvd25yZXYueG1sUEsFBgAAAAAEAAQA8wAAAHAF&#10;AAAAAA==&#10;" filled="f" stroked="f">
              <v:fill o:detectmouseclick="t"/>
              <v:textbox style="mso-fit-shape-to-text:t" inset="20pt,0,0,15pt">
                <w:txbxContent>
                  <w:p w14:paraId="76C2874E" w14:textId="1FCDB339" w:rsidR="005B3A8B" w:rsidRPr="005B3A8B" w:rsidRDefault="005B3A8B" w:rsidP="005B3A8B">
                    <w:pPr>
                      <w:rPr>
                        <w:rFonts w:ascii="Calibri" w:eastAsia="Calibri" w:hAnsi="Calibri" w:cs="Calibri"/>
                        <w:noProof/>
                        <w:color w:val="000000"/>
                        <w:sz w:val="20"/>
                        <w:szCs w:val="20"/>
                      </w:rPr>
                    </w:pPr>
                    <w:r w:rsidRPr="005B3A8B">
                      <w:rPr>
                        <w:rFonts w:ascii="Calibri" w:eastAsia="Calibri" w:hAnsi="Calibri" w:cs="Calibri"/>
                        <w:noProof/>
                        <w:color w:val="000000"/>
                        <w:sz w:val="20"/>
                        <w:szCs w:val="20"/>
                      </w:rPr>
                      <w:t>WSRCA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D7C98" w14:textId="63FD7106" w:rsidR="0043004D" w:rsidRDefault="005B3A8B" w:rsidP="00F30880">
    <w:pPr>
      <w:pStyle w:val="Footer"/>
      <w:pBdr>
        <w:top w:val="single" w:sz="4" w:space="1" w:color="D9D9D9" w:themeColor="background1" w:themeShade="D9"/>
      </w:pBdr>
      <w:jc w:val="right"/>
    </w:pPr>
    <w:r>
      <w:rPr>
        <w:noProof/>
      </w:rPr>
      <mc:AlternateContent>
        <mc:Choice Requires="wps">
          <w:drawing>
            <wp:anchor distT="0" distB="0" distL="0" distR="0" simplePos="0" relativeHeight="251660288" behindDoc="0" locked="0" layoutInCell="1" allowOverlap="1" wp14:anchorId="0CE5E97F" wp14:editId="11BFEC26">
              <wp:simplePos x="800100" y="9248775"/>
              <wp:positionH relativeFrom="page">
                <wp:align>left</wp:align>
              </wp:positionH>
              <wp:positionV relativeFrom="page">
                <wp:align>bottom</wp:align>
              </wp:positionV>
              <wp:extent cx="1043305" cy="345440"/>
              <wp:effectExtent l="0" t="0" r="4445" b="0"/>
              <wp:wrapNone/>
              <wp:docPr id="380860348" name="Text Box 13" descr="WSRCA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43305" cy="345440"/>
                      </a:xfrm>
                      <a:prstGeom prst="rect">
                        <a:avLst/>
                      </a:prstGeom>
                      <a:noFill/>
                      <a:ln>
                        <a:noFill/>
                      </a:ln>
                    </wps:spPr>
                    <wps:txbx>
                      <w:txbxContent>
                        <w:p w14:paraId="3B3C31D3" w14:textId="0F5042DF" w:rsidR="005B3A8B" w:rsidRPr="005B3A8B" w:rsidRDefault="005B3A8B" w:rsidP="005B3A8B">
                          <w:pPr>
                            <w:rPr>
                              <w:rFonts w:ascii="Calibri" w:eastAsia="Calibri" w:hAnsi="Calibri" w:cs="Calibri"/>
                              <w:noProof/>
                              <w:color w:val="000000"/>
                              <w:sz w:val="20"/>
                              <w:szCs w:val="20"/>
                            </w:rPr>
                          </w:pPr>
                          <w:r w:rsidRPr="005B3A8B">
                            <w:rPr>
                              <w:rFonts w:ascii="Calibri" w:eastAsia="Calibri" w:hAnsi="Calibri" w:cs="Calibri"/>
                              <w:noProof/>
                              <w:color w:val="000000"/>
                              <w:sz w:val="20"/>
                              <w:szCs w:val="20"/>
                            </w:rPr>
                            <w:t>WSRCA -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E5E97F" id="_x0000_t202" coordsize="21600,21600" o:spt="202" path="m,l,21600r21600,l21600,xe">
              <v:stroke joinstyle="miter"/>
              <v:path gradientshapeok="t" o:connecttype="rect"/>
            </v:shapetype>
            <v:shape id="Text Box 13" o:spid="_x0000_s1027" type="#_x0000_t202" alt="WSRCA - Public" style="position:absolute;left:0;text-align:left;margin-left:0;margin-top:0;width:82.15pt;height:27.2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LkEgIAACIEAAAOAAAAZHJzL2Uyb0RvYy54bWysU99v2jAQfp+0/8Hy+0iAMK0RoWKtmCah&#10;thKd+mwcm0SyfZZtSNhfv7Mh0LV9mvbiXO7O9+P7Ps9ve63IQTjfgqnoeJRTIgyHujW7iv56Xn35&#10;RokPzNRMgREVPQpPbxefP807W4oJNKBq4QgWMb7sbEWbEGyZZZ43QjM/AisMBiU4zQL+ul1WO9Zh&#10;da2ySZ5/zTpwtXXAhffovT8F6SLVl1Lw8CilF4GoiuJsIZ0undt4Zos5K3eO2abl5zHYP0yhWWuw&#10;6aXUPQuM7F37rpRuuQMPMow46AykbLlIO+A24/zNNpuGWZF2QXC8vcDk/19Z/nDY2CdHQv8deiQw&#10;AtJZX3p0xn166XT84qQE4wjh8QKb6APh8VJeTKf5jBKOsWkxK4qEa3a9bZ0PPwRoEo2KOqQlocUO&#10;ax+wI6YOKbGZgVWrVKJGmb8cmBg92XXEaIV+25O2fjX+FuojbuXgRLi3fNVi6zXz4Yk5ZBgXQdWG&#10;Rzykgq6icLYoacD9/sgf8xF4jFLSoWIqalDSlKifBgmZzIo8jwpLf2i4wdgmY3yTz2Lc7PUdoBjH&#10;+C4sT2ZMDmowpQP9gqJexm4YYoZjz4puB/MunPSLj4KL5TIloZgsC2uzsTyWjphFQJ/7F+bsGfWA&#10;fD3AoClWvgH/lBtvervcB6QgMRPxPaF5hh2FmAg7P5qo9Nf/Kev6tBd/AAAA//8DAFBLAwQUAAYA&#10;CAAAACEANlqxLdoAAAAEAQAADwAAAGRycy9kb3ducmV2LnhtbEyPzU7DMBCE70h9B2srcaMOJUQo&#10;xKmq8iOuBCQ4OvE2jhrvprHbhrfH5VIuK41mNPNtsZpcL444+o5Jwe0iAYHUsOmoVfD58XLzAMIH&#10;TUb3TKjgBz2sytlVoXPDJ3rHYxVaEUvI51qBDWHIpfSNRaf9ggek6G15dDpEObbSjPoUy10vl0mS&#10;Sac7igtWD7ix2Oyqg1OQPb2u7fCVfe+3S//ma96Fip+Vup5P60cQAadwCcMZP6JDGZlqPpDxolcQ&#10;Hwl/9+xl6R2IWsF9moIsC/kfvvwFAAD//wMAUEsBAi0AFAAGAAgAAAAhALaDOJL+AAAA4QEAABMA&#10;AAAAAAAAAAAAAAAAAAAAAFtDb250ZW50X1R5cGVzXS54bWxQSwECLQAUAAYACAAAACEAOP0h/9YA&#10;AACUAQAACwAAAAAAAAAAAAAAAAAvAQAAX3JlbHMvLnJlbHNQSwECLQAUAAYACAAAACEArD1S5BIC&#10;AAAiBAAADgAAAAAAAAAAAAAAAAAuAgAAZHJzL2Uyb0RvYy54bWxQSwECLQAUAAYACAAAACEANlqx&#10;LdoAAAAEAQAADwAAAAAAAAAAAAAAAABsBAAAZHJzL2Rvd25yZXYueG1sUEsFBgAAAAAEAAQA8wAA&#10;AHMFAAAAAA==&#10;" filled="f" stroked="f">
              <v:fill o:detectmouseclick="t"/>
              <v:textbox style="mso-fit-shape-to-text:t" inset="20pt,0,0,15pt">
                <w:txbxContent>
                  <w:p w14:paraId="3B3C31D3" w14:textId="0F5042DF" w:rsidR="005B3A8B" w:rsidRPr="005B3A8B" w:rsidRDefault="005B3A8B" w:rsidP="005B3A8B">
                    <w:pPr>
                      <w:rPr>
                        <w:rFonts w:ascii="Calibri" w:eastAsia="Calibri" w:hAnsi="Calibri" w:cs="Calibri"/>
                        <w:noProof/>
                        <w:color w:val="000000"/>
                        <w:sz w:val="20"/>
                        <w:szCs w:val="20"/>
                      </w:rPr>
                    </w:pPr>
                    <w:r w:rsidRPr="005B3A8B">
                      <w:rPr>
                        <w:rFonts w:ascii="Calibri" w:eastAsia="Calibri" w:hAnsi="Calibri" w:cs="Calibri"/>
                        <w:noProof/>
                        <w:color w:val="000000"/>
                        <w:sz w:val="20"/>
                        <w:szCs w:val="20"/>
                      </w:rPr>
                      <w:t>WSRCA - Public</w:t>
                    </w:r>
                  </w:p>
                </w:txbxContent>
              </v:textbox>
              <w10:wrap anchorx="page" anchory="page"/>
            </v:shape>
          </w:pict>
        </mc:Fallback>
      </mc:AlternateContent>
    </w:r>
    <w:sdt>
      <w:sdtPr>
        <w:id w:val="1559351950"/>
        <w:docPartObj>
          <w:docPartGallery w:val="Page Numbers (Bottom of Page)"/>
          <w:docPartUnique/>
        </w:docPartObj>
      </w:sdtPr>
      <w:sdtEndPr>
        <w:rPr>
          <w:color w:val="7F7F7F" w:themeColor="background1" w:themeShade="7F"/>
          <w:spacing w:val="60"/>
        </w:rPr>
      </w:sdtEndPr>
      <w:sdtContent>
        <w:r w:rsidR="00031FC3">
          <w:fldChar w:fldCharType="begin"/>
        </w:r>
        <w:r w:rsidR="00031FC3">
          <w:instrText xml:space="preserve"> PAGE   \* MERGEFORMAT </w:instrText>
        </w:r>
        <w:r w:rsidR="00031FC3">
          <w:fldChar w:fldCharType="separate"/>
        </w:r>
        <w:r w:rsidR="00031FC3">
          <w:rPr>
            <w:noProof/>
          </w:rPr>
          <w:t>2</w:t>
        </w:r>
        <w:r w:rsidR="00031FC3">
          <w:rPr>
            <w:noProof/>
          </w:rPr>
          <w:fldChar w:fldCharType="end"/>
        </w:r>
        <w:r w:rsidR="00031FC3">
          <w:t xml:space="preserve"> | </w:t>
        </w:r>
        <w:r w:rsidR="00031FC3">
          <w:rPr>
            <w:color w:val="7F7F7F" w:themeColor="background1" w:themeShade="7F"/>
            <w:spacing w:val="60"/>
          </w:rPr>
          <w:t>Page</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AEF52" w14:textId="0F1FE1CC" w:rsidR="005B3A8B" w:rsidRDefault="005B3A8B">
    <w:pPr>
      <w:pStyle w:val="Footer"/>
    </w:pPr>
    <w:r>
      <w:rPr>
        <w:noProof/>
      </w:rPr>
      <mc:AlternateContent>
        <mc:Choice Requires="wps">
          <w:drawing>
            <wp:anchor distT="0" distB="0" distL="0" distR="0" simplePos="0" relativeHeight="251658240" behindDoc="0" locked="0" layoutInCell="1" allowOverlap="1" wp14:anchorId="55261A99" wp14:editId="40B61DBA">
              <wp:simplePos x="635" y="635"/>
              <wp:positionH relativeFrom="page">
                <wp:align>left</wp:align>
              </wp:positionH>
              <wp:positionV relativeFrom="page">
                <wp:align>bottom</wp:align>
              </wp:positionV>
              <wp:extent cx="1043305" cy="345440"/>
              <wp:effectExtent l="0" t="0" r="4445" b="0"/>
              <wp:wrapNone/>
              <wp:docPr id="260656220" name="Text Box 11" descr="WSRCA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043305" cy="345440"/>
                      </a:xfrm>
                      <a:prstGeom prst="rect">
                        <a:avLst/>
                      </a:prstGeom>
                      <a:noFill/>
                      <a:ln>
                        <a:noFill/>
                      </a:ln>
                    </wps:spPr>
                    <wps:txbx>
                      <w:txbxContent>
                        <w:p w14:paraId="3C9E5174" w14:textId="20A79BDF" w:rsidR="005B3A8B" w:rsidRPr="005B3A8B" w:rsidRDefault="005B3A8B" w:rsidP="005B3A8B">
                          <w:pPr>
                            <w:rPr>
                              <w:rFonts w:ascii="Calibri" w:eastAsia="Calibri" w:hAnsi="Calibri" w:cs="Calibri"/>
                              <w:noProof/>
                              <w:color w:val="000000"/>
                              <w:sz w:val="20"/>
                              <w:szCs w:val="20"/>
                            </w:rPr>
                          </w:pPr>
                          <w:r w:rsidRPr="005B3A8B">
                            <w:rPr>
                              <w:rFonts w:ascii="Calibri" w:eastAsia="Calibri" w:hAnsi="Calibri" w:cs="Calibri"/>
                              <w:noProof/>
                              <w:color w:val="000000"/>
                              <w:sz w:val="20"/>
                              <w:szCs w:val="20"/>
                            </w:rPr>
                            <w:t>WSRCA - Public</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261A99" id="_x0000_t202" coordsize="21600,21600" o:spt="202" path="m,l,21600r21600,l21600,xe">
              <v:stroke joinstyle="miter"/>
              <v:path gradientshapeok="t" o:connecttype="rect"/>
            </v:shapetype>
            <v:shape id="Text Box 11" o:spid="_x0000_s1028" type="#_x0000_t202" alt="WSRCA - Public" style="position:absolute;margin-left:0;margin-top:0;width:82.15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6GmFAIAACIEAAAOAAAAZHJzL2Uyb0RvYy54bWysU02P2jAQvVfqf7B8LwkQqjYirOiuqCqh&#10;3ZXYas/GsUkk22PZhoT++o5NAu22p6oXZzIzno/3npd3vVbkJJxvwVR0OskpEYZD3ZpDRb+/bD58&#10;osQHZmqmwIiKnoWnd6v375adLcUMGlC1cASLGF92tqJNCLbMMs8boZmfgBUGgxKcZgF/3SGrHeuw&#10;ulbZLM8/Zh242jrgwnv0PlyCdJXqSyl4eJLSi0BURXG2kE6Xzn08s9WSlQfHbNPyYQz2D1No1hps&#10;ei31wAIjR9f+UUq33IEHGSYcdAZStlykHXCbaf5mm13DrEi7IDjeXmHy/68sfzzt7LMjof8CPRIY&#10;AemsLz064z69dDp+cVKCcYTwfIVN9IHweCkv5vN8QQnH2LxYFEXCNbvdts6HrwI0iUZFHdKS0GKn&#10;rQ/YEVPHlNjMwKZVKlGjzG8OTIye7DZitEK/70lbV3Q2jr+H+oxbObgQ7i3ftNh6y3x4Zg4ZxkVQ&#10;teEJD6mgqygMFiUNuB9/88d8BB6jlHSomIoalDQl6ptBQmaLIs+jwtIfGm409smYfs4XMW6O+h5Q&#10;jFN8F5YnMyYHNZrSgX5FUa9jNwwxw7FnRfejeR8u+sVHwcV6nZJQTJaFrdlZHktHzCKgL/0rc3ZA&#10;PSBfjzBqipVvwL/kxpvero8BKUjMRHwvaA6woxATYcOjiUr/9T9l3Z726icAAAD//wMAUEsDBBQA&#10;BgAIAAAAIQA2WrEt2gAAAAQBAAAPAAAAZHJzL2Rvd25yZXYueG1sTI/NTsMwEITvSH0Haytxow4l&#10;RCjEqaryI64EJDg68TaOGu+msduGt8flUi4rjWY0822xmlwvjjj6jknB7SIBgdSw6ahV8PnxcvMA&#10;wgdNRvdMqOAHPazK2VWhc8MnesdjFVoRS8jnWoENYcil9I1Fp/2CB6TobXl0OkQ5ttKM+hTLXS+X&#10;SZJJpzuKC1YPuLHY7KqDU5A9va7t8JV977dL/+Zr3oWKn5W6nk/rRxABp3AJwxk/okMZmWo+kPGi&#10;VxAfCX/37GXpHYhawX2agiwL+R++/AUAAP//AwBQSwECLQAUAAYACAAAACEAtoM4kv4AAADhAQAA&#10;EwAAAAAAAAAAAAAAAAAAAAAAW0NvbnRlbnRfVHlwZXNdLnhtbFBLAQItABQABgAIAAAAIQA4/SH/&#10;1gAAAJQBAAALAAAAAAAAAAAAAAAAAC8BAABfcmVscy8ucmVsc1BLAQItABQABgAIAAAAIQD9q6Gm&#10;FAIAACIEAAAOAAAAAAAAAAAAAAAAAC4CAABkcnMvZTJvRG9jLnhtbFBLAQItABQABgAIAAAAIQA2&#10;WrEt2gAAAAQBAAAPAAAAAAAAAAAAAAAAAG4EAABkcnMvZG93bnJldi54bWxQSwUGAAAAAAQABADz&#10;AAAAdQUAAAAA&#10;" filled="f" stroked="f">
              <v:fill o:detectmouseclick="t"/>
              <v:textbox style="mso-fit-shape-to-text:t" inset="20pt,0,0,15pt">
                <w:txbxContent>
                  <w:p w14:paraId="3C9E5174" w14:textId="20A79BDF" w:rsidR="005B3A8B" w:rsidRPr="005B3A8B" w:rsidRDefault="005B3A8B" w:rsidP="005B3A8B">
                    <w:pPr>
                      <w:rPr>
                        <w:rFonts w:ascii="Calibri" w:eastAsia="Calibri" w:hAnsi="Calibri" w:cs="Calibri"/>
                        <w:noProof/>
                        <w:color w:val="000000"/>
                        <w:sz w:val="20"/>
                        <w:szCs w:val="20"/>
                      </w:rPr>
                    </w:pPr>
                    <w:r w:rsidRPr="005B3A8B">
                      <w:rPr>
                        <w:rFonts w:ascii="Calibri" w:eastAsia="Calibri" w:hAnsi="Calibri" w:cs="Calibri"/>
                        <w:noProof/>
                        <w:color w:val="000000"/>
                        <w:sz w:val="20"/>
                        <w:szCs w:val="20"/>
                      </w:rPr>
                      <w:t>WSRCA -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90166" w14:textId="77777777" w:rsidR="00F0152C" w:rsidRDefault="00F0152C">
      <w:r>
        <w:separator/>
      </w:r>
    </w:p>
  </w:footnote>
  <w:footnote w:type="continuationSeparator" w:id="0">
    <w:p w14:paraId="1F543BB5" w14:textId="77777777" w:rsidR="00F0152C" w:rsidRDefault="00F0152C">
      <w:r>
        <w:continuationSeparator/>
      </w:r>
    </w:p>
  </w:footnote>
  <w:footnote w:type="continuationNotice" w:id="1">
    <w:p w14:paraId="327EE15A" w14:textId="77777777" w:rsidR="00F0152C" w:rsidRDefault="00F015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5"/>
      <w:gridCol w:w="3265"/>
      <w:gridCol w:w="3265"/>
    </w:tblGrid>
    <w:tr w:rsidR="6B48C82B" w14:paraId="48911D4C" w14:textId="77777777" w:rsidTr="00C938C9">
      <w:trPr>
        <w:trHeight w:val="300"/>
      </w:trPr>
      <w:tc>
        <w:tcPr>
          <w:tcW w:w="3265" w:type="dxa"/>
        </w:tcPr>
        <w:p w14:paraId="08C96881" w14:textId="236F6F8F" w:rsidR="6B48C82B" w:rsidRDefault="00364C44" w:rsidP="00712A89">
          <w:r w:rsidRPr="0027680A">
            <w:rPr>
              <w:rFonts w:ascii="Calibri" w:eastAsia="Calibri" w:hAnsi="Calibri" w:cs="Calibri"/>
              <w:noProof/>
              <w:color w:val="000000"/>
              <w:sz w:val="20"/>
              <w:szCs w:val="20"/>
            </w:rPr>
            <w:t xml:space="preserve">WSRCA </w:t>
          </w:r>
          <w:r>
            <w:rPr>
              <w:rFonts w:ascii="Calibri" w:eastAsia="Calibri" w:hAnsi="Calibri" w:cs="Calibri"/>
              <w:noProof/>
              <w:color w:val="000000"/>
              <w:sz w:val="20"/>
              <w:szCs w:val="20"/>
            </w:rPr>
            <w:t>–</w:t>
          </w:r>
          <w:r w:rsidRPr="0027680A">
            <w:rPr>
              <w:rFonts w:ascii="Calibri" w:eastAsia="Calibri" w:hAnsi="Calibri" w:cs="Calibri"/>
              <w:noProof/>
              <w:color w:val="000000"/>
              <w:sz w:val="20"/>
              <w:szCs w:val="20"/>
            </w:rPr>
            <w:t xml:space="preserve"> </w:t>
          </w:r>
          <w:r>
            <w:rPr>
              <w:rFonts w:ascii="Calibri" w:eastAsia="Calibri" w:hAnsi="Calibri" w:cs="Calibri"/>
              <w:noProof/>
              <w:color w:val="000000"/>
              <w:sz w:val="20"/>
              <w:szCs w:val="20"/>
            </w:rPr>
            <w:t>2025 2028 WIOA Plan</w:t>
          </w:r>
        </w:p>
      </w:tc>
      <w:tc>
        <w:tcPr>
          <w:tcW w:w="3265" w:type="dxa"/>
        </w:tcPr>
        <w:p w14:paraId="4E1D4845" w14:textId="618EE4D9" w:rsidR="6B48C82B" w:rsidRDefault="6B48C82B" w:rsidP="00C938C9">
          <w:pPr>
            <w:pStyle w:val="Header"/>
            <w:jc w:val="center"/>
          </w:pPr>
        </w:p>
      </w:tc>
      <w:tc>
        <w:tcPr>
          <w:tcW w:w="3265" w:type="dxa"/>
        </w:tcPr>
        <w:p w14:paraId="6C74FC31" w14:textId="6A3E9827" w:rsidR="6B48C82B" w:rsidRDefault="6B48C82B" w:rsidP="00C938C9">
          <w:pPr>
            <w:pStyle w:val="Header"/>
            <w:ind w:right="-115"/>
            <w:jc w:val="right"/>
          </w:pPr>
        </w:p>
      </w:tc>
    </w:tr>
  </w:tbl>
  <w:p w14:paraId="1F4E36E2" w14:textId="37859ED5" w:rsidR="6B48C82B" w:rsidRPr="00606EA0" w:rsidRDefault="6B48C82B" w:rsidP="00F30880">
    <w:pPr>
      <w:rPr>
        <w:rFonts w:ascii="Calibri" w:eastAsia="Calibri" w:hAnsi="Calibri" w:cs="Calibri"/>
        <w:noProof/>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5"/>
      <w:gridCol w:w="3265"/>
      <w:gridCol w:w="3265"/>
    </w:tblGrid>
    <w:tr w:rsidR="6B48C82B" w14:paraId="1FC8ED06" w14:textId="77777777" w:rsidTr="00C938C9">
      <w:trPr>
        <w:trHeight w:val="300"/>
      </w:trPr>
      <w:tc>
        <w:tcPr>
          <w:tcW w:w="3265" w:type="dxa"/>
        </w:tcPr>
        <w:p w14:paraId="5F590DF4" w14:textId="354527C0" w:rsidR="6B48C82B" w:rsidRDefault="00364C44" w:rsidP="00C938C9">
          <w:pPr>
            <w:pStyle w:val="Header"/>
            <w:ind w:left="-115"/>
          </w:pPr>
          <w:r w:rsidRPr="0027680A">
            <w:rPr>
              <w:rFonts w:ascii="Calibri" w:eastAsia="Calibri" w:hAnsi="Calibri" w:cs="Calibri"/>
              <w:noProof/>
              <w:color w:val="000000"/>
              <w:sz w:val="20"/>
              <w:szCs w:val="20"/>
            </w:rPr>
            <w:t xml:space="preserve">WSRCA </w:t>
          </w:r>
          <w:r>
            <w:rPr>
              <w:rFonts w:ascii="Calibri" w:eastAsia="Calibri" w:hAnsi="Calibri" w:cs="Calibri"/>
              <w:noProof/>
              <w:color w:val="000000"/>
              <w:sz w:val="20"/>
              <w:szCs w:val="20"/>
            </w:rPr>
            <w:t>–</w:t>
          </w:r>
          <w:r w:rsidRPr="0027680A">
            <w:rPr>
              <w:rFonts w:ascii="Calibri" w:eastAsia="Calibri" w:hAnsi="Calibri" w:cs="Calibri"/>
              <w:noProof/>
              <w:color w:val="000000"/>
              <w:sz w:val="20"/>
              <w:szCs w:val="20"/>
            </w:rPr>
            <w:t xml:space="preserve"> </w:t>
          </w:r>
          <w:r>
            <w:rPr>
              <w:rFonts w:ascii="Calibri" w:eastAsia="Calibri" w:hAnsi="Calibri" w:cs="Calibri"/>
              <w:noProof/>
              <w:color w:val="000000"/>
              <w:sz w:val="20"/>
              <w:szCs w:val="20"/>
            </w:rPr>
            <w:t>2025 2028 WIOA Plan</w:t>
          </w:r>
        </w:p>
      </w:tc>
      <w:tc>
        <w:tcPr>
          <w:tcW w:w="3265" w:type="dxa"/>
        </w:tcPr>
        <w:p w14:paraId="178FE6E7" w14:textId="404DD4F4" w:rsidR="6B48C82B" w:rsidRDefault="6B48C82B" w:rsidP="00C938C9">
          <w:pPr>
            <w:pStyle w:val="Header"/>
            <w:jc w:val="center"/>
          </w:pPr>
        </w:p>
      </w:tc>
      <w:tc>
        <w:tcPr>
          <w:tcW w:w="3265" w:type="dxa"/>
        </w:tcPr>
        <w:p w14:paraId="2B9C174A" w14:textId="309670FF" w:rsidR="6B48C82B" w:rsidRDefault="6B48C82B" w:rsidP="00C938C9">
          <w:pPr>
            <w:pStyle w:val="Header"/>
            <w:ind w:right="-115"/>
            <w:jc w:val="right"/>
          </w:pPr>
        </w:p>
      </w:tc>
    </w:tr>
  </w:tbl>
  <w:p w14:paraId="7248E117" w14:textId="3912C4D2" w:rsidR="6B48C82B" w:rsidRPr="005C181E" w:rsidRDefault="6B48C82B" w:rsidP="00364C44">
    <w:pPr>
      <w:rPr>
        <w:rFonts w:ascii="Calibri" w:eastAsia="Calibri" w:hAnsi="Calibri" w:cs="Calibri"/>
        <w:noProof/>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5"/>
      <w:gridCol w:w="3265"/>
      <w:gridCol w:w="3265"/>
    </w:tblGrid>
    <w:tr w:rsidR="6B48C82B" w14:paraId="0A68D6EC" w14:textId="77777777" w:rsidTr="00C938C9">
      <w:trPr>
        <w:trHeight w:val="300"/>
      </w:trPr>
      <w:tc>
        <w:tcPr>
          <w:tcW w:w="3265" w:type="dxa"/>
        </w:tcPr>
        <w:p w14:paraId="5936627F" w14:textId="0653727B" w:rsidR="6B48C82B" w:rsidRPr="00364C44" w:rsidRDefault="00364C44" w:rsidP="00C938C9">
          <w:pPr>
            <w:pStyle w:val="Header"/>
            <w:ind w:left="-115"/>
            <w:rPr>
              <w:b/>
              <w:bCs/>
            </w:rPr>
          </w:pPr>
          <w:r w:rsidRPr="0027680A">
            <w:rPr>
              <w:rFonts w:ascii="Calibri" w:eastAsia="Calibri" w:hAnsi="Calibri" w:cs="Calibri"/>
              <w:noProof/>
              <w:color w:val="000000"/>
              <w:sz w:val="20"/>
              <w:szCs w:val="20"/>
            </w:rPr>
            <w:t xml:space="preserve">WSRCA </w:t>
          </w:r>
          <w:r>
            <w:rPr>
              <w:rFonts w:ascii="Calibri" w:eastAsia="Calibri" w:hAnsi="Calibri" w:cs="Calibri"/>
              <w:noProof/>
              <w:color w:val="000000"/>
              <w:sz w:val="20"/>
              <w:szCs w:val="20"/>
            </w:rPr>
            <w:t>–</w:t>
          </w:r>
          <w:r w:rsidRPr="0027680A">
            <w:rPr>
              <w:rFonts w:ascii="Calibri" w:eastAsia="Calibri" w:hAnsi="Calibri" w:cs="Calibri"/>
              <w:noProof/>
              <w:color w:val="000000"/>
              <w:sz w:val="20"/>
              <w:szCs w:val="20"/>
            </w:rPr>
            <w:t xml:space="preserve"> </w:t>
          </w:r>
          <w:r>
            <w:rPr>
              <w:rFonts w:ascii="Calibri" w:eastAsia="Calibri" w:hAnsi="Calibri" w:cs="Calibri"/>
              <w:noProof/>
              <w:color w:val="000000"/>
              <w:sz w:val="20"/>
              <w:szCs w:val="20"/>
            </w:rPr>
            <w:t>2025 2028 WIOA Plan</w:t>
          </w:r>
        </w:p>
      </w:tc>
      <w:tc>
        <w:tcPr>
          <w:tcW w:w="3265" w:type="dxa"/>
        </w:tcPr>
        <w:p w14:paraId="39F6C571" w14:textId="071D5063" w:rsidR="6B48C82B" w:rsidRDefault="6B48C82B" w:rsidP="00C938C9">
          <w:pPr>
            <w:pStyle w:val="Header"/>
            <w:jc w:val="center"/>
          </w:pPr>
        </w:p>
      </w:tc>
      <w:tc>
        <w:tcPr>
          <w:tcW w:w="3265" w:type="dxa"/>
        </w:tcPr>
        <w:p w14:paraId="370F74D8" w14:textId="1737F6F8" w:rsidR="6B48C82B" w:rsidRDefault="6B48C82B" w:rsidP="00C938C9">
          <w:pPr>
            <w:pStyle w:val="Header"/>
            <w:ind w:right="-115"/>
            <w:jc w:val="right"/>
          </w:pPr>
        </w:p>
      </w:tc>
    </w:tr>
  </w:tbl>
  <w:p w14:paraId="5279E1DE" w14:textId="4A5B8D36" w:rsidR="6B48C82B" w:rsidRPr="005C181E" w:rsidRDefault="6B48C82B" w:rsidP="00364C44">
    <w:pPr>
      <w:rPr>
        <w:rFonts w:ascii="Calibri" w:eastAsia="Calibri" w:hAnsi="Calibri" w:cs="Calibri"/>
        <w:noProof/>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5"/>
      <w:gridCol w:w="3265"/>
      <w:gridCol w:w="3265"/>
    </w:tblGrid>
    <w:tr w:rsidR="6B48C82B" w14:paraId="438B52A4" w14:textId="77777777" w:rsidTr="00C938C9">
      <w:trPr>
        <w:trHeight w:val="300"/>
      </w:trPr>
      <w:tc>
        <w:tcPr>
          <w:tcW w:w="3265" w:type="dxa"/>
        </w:tcPr>
        <w:p w14:paraId="3504B72A" w14:textId="6EFE0026" w:rsidR="6B48C82B" w:rsidRDefault="00364C44" w:rsidP="00364C44">
          <w:r w:rsidRPr="0027680A">
            <w:rPr>
              <w:rFonts w:ascii="Calibri" w:eastAsia="Calibri" w:hAnsi="Calibri" w:cs="Calibri"/>
              <w:noProof/>
              <w:color w:val="000000"/>
              <w:sz w:val="20"/>
              <w:szCs w:val="20"/>
            </w:rPr>
            <w:t xml:space="preserve">WSRCA </w:t>
          </w:r>
          <w:r>
            <w:rPr>
              <w:rFonts w:ascii="Calibri" w:eastAsia="Calibri" w:hAnsi="Calibri" w:cs="Calibri"/>
              <w:noProof/>
              <w:color w:val="000000"/>
              <w:sz w:val="20"/>
              <w:szCs w:val="20"/>
            </w:rPr>
            <w:t>–</w:t>
          </w:r>
          <w:r w:rsidRPr="0027680A">
            <w:rPr>
              <w:rFonts w:ascii="Calibri" w:eastAsia="Calibri" w:hAnsi="Calibri" w:cs="Calibri"/>
              <w:noProof/>
              <w:color w:val="000000"/>
              <w:sz w:val="20"/>
              <w:szCs w:val="20"/>
            </w:rPr>
            <w:t xml:space="preserve"> </w:t>
          </w:r>
          <w:r>
            <w:rPr>
              <w:rFonts w:ascii="Calibri" w:eastAsia="Calibri" w:hAnsi="Calibri" w:cs="Calibri"/>
              <w:noProof/>
              <w:color w:val="000000"/>
              <w:sz w:val="20"/>
              <w:szCs w:val="20"/>
            </w:rPr>
            <w:t>2025 2028 WIOA Plan</w:t>
          </w:r>
        </w:p>
      </w:tc>
      <w:tc>
        <w:tcPr>
          <w:tcW w:w="3265" w:type="dxa"/>
        </w:tcPr>
        <w:p w14:paraId="01A60166" w14:textId="6CFF32FC" w:rsidR="6B48C82B" w:rsidRDefault="6B48C82B" w:rsidP="00C938C9">
          <w:pPr>
            <w:pStyle w:val="Header"/>
            <w:jc w:val="center"/>
          </w:pPr>
        </w:p>
      </w:tc>
      <w:tc>
        <w:tcPr>
          <w:tcW w:w="3265" w:type="dxa"/>
        </w:tcPr>
        <w:p w14:paraId="6F9840BB" w14:textId="38CEBB13" w:rsidR="6B48C82B" w:rsidRDefault="6B48C82B" w:rsidP="00C938C9">
          <w:pPr>
            <w:pStyle w:val="Header"/>
            <w:ind w:right="-115"/>
            <w:jc w:val="right"/>
          </w:pPr>
        </w:p>
      </w:tc>
    </w:tr>
  </w:tbl>
  <w:p w14:paraId="2CCE6CF8" w14:textId="0000D166" w:rsidR="6B48C82B" w:rsidRPr="005C181E" w:rsidRDefault="6B48C82B" w:rsidP="00364C44">
    <w:pPr>
      <w:rPr>
        <w:rFonts w:ascii="Calibri" w:eastAsia="Calibri" w:hAnsi="Calibri" w:cs="Calibri"/>
        <w:noProof/>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65"/>
      <w:gridCol w:w="3265"/>
      <w:gridCol w:w="3265"/>
    </w:tblGrid>
    <w:tr w:rsidR="6B48C82B" w14:paraId="620C13BD" w14:textId="77777777" w:rsidTr="00C938C9">
      <w:trPr>
        <w:trHeight w:val="300"/>
      </w:trPr>
      <w:tc>
        <w:tcPr>
          <w:tcW w:w="3265" w:type="dxa"/>
        </w:tcPr>
        <w:p w14:paraId="23EBB81F" w14:textId="716E7E26" w:rsidR="6B48C82B" w:rsidRDefault="00364C44" w:rsidP="00364C44">
          <w:r w:rsidRPr="0027680A">
            <w:rPr>
              <w:rFonts w:ascii="Calibri" w:eastAsia="Calibri" w:hAnsi="Calibri" w:cs="Calibri"/>
              <w:noProof/>
              <w:color w:val="000000"/>
              <w:sz w:val="20"/>
              <w:szCs w:val="20"/>
            </w:rPr>
            <w:t xml:space="preserve">WSRCA </w:t>
          </w:r>
          <w:r>
            <w:rPr>
              <w:rFonts w:ascii="Calibri" w:eastAsia="Calibri" w:hAnsi="Calibri" w:cs="Calibri"/>
              <w:noProof/>
              <w:color w:val="000000"/>
              <w:sz w:val="20"/>
              <w:szCs w:val="20"/>
            </w:rPr>
            <w:t>–</w:t>
          </w:r>
          <w:r w:rsidRPr="0027680A">
            <w:rPr>
              <w:rFonts w:ascii="Calibri" w:eastAsia="Calibri" w:hAnsi="Calibri" w:cs="Calibri"/>
              <w:noProof/>
              <w:color w:val="000000"/>
              <w:sz w:val="20"/>
              <w:szCs w:val="20"/>
            </w:rPr>
            <w:t xml:space="preserve"> </w:t>
          </w:r>
          <w:r>
            <w:rPr>
              <w:rFonts w:ascii="Calibri" w:eastAsia="Calibri" w:hAnsi="Calibri" w:cs="Calibri"/>
              <w:noProof/>
              <w:color w:val="000000"/>
              <w:sz w:val="20"/>
              <w:szCs w:val="20"/>
            </w:rPr>
            <w:t>2025 2028 WIOA Plan</w:t>
          </w:r>
        </w:p>
      </w:tc>
      <w:tc>
        <w:tcPr>
          <w:tcW w:w="3265" w:type="dxa"/>
        </w:tcPr>
        <w:p w14:paraId="351B806E" w14:textId="0B0B8CE9" w:rsidR="6B48C82B" w:rsidRDefault="6B48C82B" w:rsidP="00C938C9">
          <w:pPr>
            <w:pStyle w:val="Header"/>
            <w:jc w:val="center"/>
          </w:pPr>
        </w:p>
      </w:tc>
      <w:tc>
        <w:tcPr>
          <w:tcW w:w="3265" w:type="dxa"/>
        </w:tcPr>
        <w:p w14:paraId="3FF4A05B" w14:textId="3F257433" w:rsidR="6B48C82B" w:rsidRDefault="6B48C82B" w:rsidP="00C938C9">
          <w:pPr>
            <w:pStyle w:val="Header"/>
            <w:ind w:right="-115"/>
            <w:jc w:val="right"/>
          </w:pPr>
        </w:p>
      </w:tc>
    </w:tr>
  </w:tbl>
  <w:p w14:paraId="5A0A5C32" w14:textId="4022A998" w:rsidR="6B48C82B" w:rsidRPr="005C181E" w:rsidRDefault="6B48C82B" w:rsidP="00364C44">
    <w:pPr>
      <w:rPr>
        <w:rFonts w:ascii="Calibri" w:eastAsia="Calibri" w:hAnsi="Calibri" w:cs="Calibri"/>
        <w:noProof/>
        <w:color w:val="000000"/>
        <w:sz w:val="20"/>
        <w:szCs w:val="20"/>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01DA"/>
    <w:multiLevelType w:val="multilevel"/>
    <w:tmpl w:val="6AE40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33B8B"/>
    <w:multiLevelType w:val="multilevel"/>
    <w:tmpl w:val="0F489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70BA4"/>
    <w:multiLevelType w:val="hybridMultilevel"/>
    <w:tmpl w:val="858A83D2"/>
    <w:lvl w:ilvl="0" w:tplc="7346E88E">
      <w:numFmt w:val="bullet"/>
      <w:lvlText w:val=""/>
      <w:lvlJc w:val="left"/>
      <w:pPr>
        <w:ind w:left="840" w:hanging="360"/>
      </w:pPr>
      <w:rPr>
        <w:rFonts w:ascii="Symbol" w:eastAsia="Symbol" w:hAnsi="Symbol" w:cs="Symbol" w:hint="default"/>
        <w:b w:val="0"/>
        <w:bCs w:val="0"/>
        <w:i w:val="0"/>
        <w:iCs w:val="0"/>
        <w:spacing w:val="0"/>
        <w:w w:val="98"/>
        <w:sz w:val="24"/>
        <w:szCs w:val="24"/>
        <w:lang w:val="en-US" w:eastAsia="en-US" w:bidi="ar-SA"/>
      </w:rPr>
    </w:lvl>
    <w:lvl w:ilvl="1" w:tplc="382A2D68">
      <w:numFmt w:val="bullet"/>
      <w:lvlText w:val="☐"/>
      <w:lvlJc w:val="left"/>
      <w:pPr>
        <w:ind w:left="1200" w:hanging="300"/>
      </w:pPr>
      <w:rPr>
        <w:rFonts w:ascii="MS Gothic" w:eastAsia="MS Gothic" w:hAnsi="MS Gothic" w:cs="MS Gothic" w:hint="default"/>
        <w:b w:val="0"/>
        <w:bCs w:val="0"/>
        <w:i w:val="0"/>
        <w:iCs w:val="0"/>
        <w:spacing w:val="0"/>
        <w:w w:val="100"/>
        <w:sz w:val="24"/>
        <w:szCs w:val="24"/>
        <w:lang w:val="en-US" w:eastAsia="en-US" w:bidi="ar-SA"/>
      </w:rPr>
    </w:lvl>
    <w:lvl w:ilvl="2" w:tplc="51FA3412">
      <w:numFmt w:val="bullet"/>
      <w:lvlText w:val="☐"/>
      <w:lvlJc w:val="left"/>
      <w:pPr>
        <w:ind w:left="1860" w:hanging="300"/>
      </w:pPr>
      <w:rPr>
        <w:rFonts w:ascii="MS Gothic" w:eastAsia="MS Gothic" w:hAnsi="MS Gothic" w:cs="MS Gothic" w:hint="default"/>
        <w:b w:val="0"/>
        <w:bCs w:val="0"/>
        <w:i w:val="0"/>
        <w:iCs w:val="0"/>
        <w:spacing w:val="0"/>
        <w:w w:val="100"/>
        <w:sz w:val="24"/>
        <w:szCs w:val="24"/>
        <w:lang w:val="en-US" w:eastAsia="en-US" w:bidi="ar-SA"/>
      </w:rPr>
    </w:lvl>
    <w:lvl w:ilvl="3" w:tplc="DC5659FE">
      <w:numFmt w:val="bullet"/>
      <w:lvlText w:val="•"/>
      <w:lvlJc w:val="left"/>
      <w:pPr>
        <w:ind w:left="2852" w:hanging="300"/>
      </w:pPr>
      <w:rPr>
        <w:rFonts w:hint="default"/>
        <w:lang w:val="en-US" w:eastAsia="en-US" w:bidi="ar-SA"/>
      </w:rPr>
    </w:lvl>
    <w:lvl w:ilvl="4" w:tplc="C64253F6">
      <w:numFmt w:val="bullet"/>
      <w:lvlText w:val="•"/>
      <w:lvlJc w:val="left"/>
      <w:pPr>
        <w:ind w:left="3845" w:hanging="300"/>
      </w:pPr>
      <w:rPr>
        <w:rFonts w:hint="default"/>
        <w:lang w:val="en-US" w:eastAsia="en-US" w:bidi="ar-SA"/>
      </w:rPr>
    </w:lvl>
    <w:lvl w:ilvl="5" w:tplc="80DAB2C4">
      <w:numFmt w:val="bullet"/>
      <w:lvlText w:val="•"/>
      <w:lvlJc w:val="left"/>
      <w:pPr>
        <w:ind w:left="4837" w:hanging="300"/>
      </w:pPr>
      <w:rPr>
        <w:rFonts w:hint="default"/>
        <w:lang w:val="en-US" w:eastAsia="en-US" w:bidi="ar-SA"/>
      </w:rPr>
    </w:lvl>
    <w:lvl w:ilvl="6" w:tplc="8EF4D11C">
      <w:numFmt w:val="bullet"/>
      <w:lvlText w:val="•"/>
      <w:lvlJc w:val="left"/>
      <w:pPr>
        <w:ind w:left="5830" w:hanging="300"/>
      </w:pPr>
      <w:rPr>
        <w:rFonts w:hint="default"/>
        <w:lang w:val="en-US" w:eastAsia="en-US" w:bidi="ar-SA"/>
      </w:rPr>
    </w:lvl>
    <w:lvl w:ilvl="7" w:tplc="9FE6D8E4">
      <w:numFmt w:val="bullet"/>
      <w:lvlText w:val="•"/>
      <w:lvlJc w:val="left"/>
      <w:pPr>
        <w:ind w:left="6822" w:hanging="300"/>
      </w:pPr>
      <w:rPr>
        <w:rFonts w:hint="default"/>
        <w:lang w:val="en-US" w:eastAsia="en-US" w:bidi="ar-SA"/>
      </w:rPr>
    </w:lvl>
    <w:lvl w:ilvl="8" w:tplc="63D695CC">
      <w:numFmt w:val="bullet"/>
      <w:lvlText w:val="•"/>
      <w:lvlJc w:val="left"/>
      <w:pPr>
        <w:ind w:left="7815" w:hanging="300"/>
      </w:pPr>
      <w:rPr>
        <w:rFonts w:hint="default"/>
        <w:lang w:val="en-US" w:eastAsia="en-US" w:bidi="ar-SA"/>
      </w:rPr>
    </w:lvl>
  </w:abstractNum>
  <w:abstractNum w:abstractNumId="3" w15:restartNumberingAfterBreak="0">
    <w:nsid w:val="035A5010"/>
    <w:multiLevelType w:val="multilevel"/>
    <w:tmpl w:val="7144D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4B2931"/>
    <w:multiLevelType w:val="multilevel"/>
    <w:tmpl w:val="F80A6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7B50C2"/>
    <w:multiLevelType w:val="hybridMultilevel"/>
    <w:tmpl w:val="CACA1E2A"/>
    <w:lvl w:ilvl="0" w:tplc="B5F61418">
      <w:start w:val="1"/>
      <w:numFmt w:val="bullet"/>
      <w:lvlText w:val="o"/>
      <w:lvlJc w:val="left"/>
      <w:pPr>
        <w:ind w:left="860" w:hanging="360"/>
      </w:pPr>
      <w:rPr>
        <w:rFonts w:ascii="Courier New" w:eastAsia="Courier New" w:hAnsi="Courier New" w:hint="default"/>
        <w:sz w:val="24"/>
        <w:szCs w:val="24"/>
      </w:rPr>
    </w:lvl>
    <w:lvl w:ilvl="1" w:tplc="64BA9122">
      <w:start w:val="1"/>
      <w:numFmt w:val="bullet"/>
      <w:lvlText w:val="•"/>
      <w:lvlJc w:val="left"/>
      <w:pPr>
        <w:ind w:left="1758" w:hanging="360"/>
      </w:pPr>
      <w:rPr>
        <w:rFonts w:hint="default"/>
      </w:rPr>
    </w:lvl>
    <w:lvl w:ilvl="2" w:tplc="5C848AD0">
      <w:start w:val="1"/>
      <w:numFmt w:val="bullet"/>
      <w:lvlText w:val="•"/>
      <w:lvlJc w:val="left"/>
      <w:pPr>
        <w:ind w:left="2656" w:hanging="360"/>
      </w:pPr>
      <w:rPr>
        <w:rFonts w:hint="default"/>
      </w:rPr>
    </w:lvl>
    <w:lvl w:ilvl="3" w:tplc="BC0EE796">
      <w:start w:val="1"/>
      <w:numFmt w:val="bullet"/>
      <w:lvlText w:val="•"/>
      <w:lvlJc w:val="left"/>
      <w:pPr>
        <w:ind w:left="3554" w:hanging="360"/>
      </w:pPr>
      <w:rPr>
        <w:rFonts w:hint="default"/>
      </w:rPr>
    </w:lvl>
    <w:lvl w:ilvl="4" w:tplc="EAFC872A">
      <w:start w:val="1"/>
      <w:numFmt w:val="bullet"/>
      <w:lvlText w:val="•"/>
      <w:lvlJc w:val="left"/>
      <w:pPr>
        <w:ind w:left="4452" w:hanging="360"/>
      </w:pPr>
      <w:rPr>
        <w:rFonts w:hint="default"/>
      </w:rPr>
    </w:lvl>
    <w:lvl w:ilvl="5" w:tplc="DBCCA40E">
      <w:start w:val="1"/>
      <w:numFmt w:val="bullet"/>
      <w:lvlText w:val="•"/>
      <w:lvlJc w:val="left"/>
      <w:pPr>
        <w:ind w:left="5350" w:hanging="360"/>
      </w:pPr>
      <w:rPr>
        <w:rFonts w:hint="default"/>
      </w:rPr>
    </w:lvl>
    <w:lvl w:ilvl="6" w:tplc="537A0AE0">
      <w:start w:val="1"/>
      <w:numFmt w:val="bullet"/>
      <w:lvlText w:val="•"/>
      <w:lvlJc w:val="left"/>
      <w:pPr>
        <w:ind w:left="6248" w:hanging="360"/>
      </w:pPr>
      <w:rPr>
        <w:rFonts w:hint="default"/>
      </w:rPr>
    </w:lvl>
    <w:lvl w:ilvl="7" w:tplc="977E6062">
      <w:start w:val="1"/>
      <w:numFmt w:val="bullet"/>
      <w:lvlText w:val="•"/>
      <w:lvlJc w:val="left"/>
      <w:pPr>
        <w:ind w:left="7146" w:hanging="360"/>
      </w:pPr>
      <w:rPr>
        <w:rFonts w:hint="default"/>
      </w:rPr>
    </w:lvl>
    <w:lvl w:ilvl="8" w:tplc="02140A78">
      <w:start w:val="1"/>
      <w:numFmt w:val="bullet"/>
      <w:lvlText w:val="•"/>
      <w:lvlJc w:val="left"/>
      <w:pPr>
        <w:ind w:left="8044" w:hanging="360"/>
      </w:pPr>
      <w:rPr>
        <w:rFonts w:hint="default"/>
      </w:rPr>
    </w:lvl>
  </w:abstractNum>
  <w:abstractNum w:abstractNumId="6" w15:restartNumberingAfterBreak="0">
    <w:nsid w:val="07C0093D"/>
    <w:multiLevelType w:val="hybridMultilevel"/>
    <w:tmpl w:val="1E4214DC"/>
    <w:lvl w:ilvl="0" w:tplc="B442C8E4">
      <w:start w:val="1"/>
      <w:numFmt w:val="upperLetter"/>
      <w:lvlText w:val="%1."/>
      <w:lvlJc w:val="left"/>
      <w:pPr>
        <w:ind w:left="621" w:hanging="242"/>
      </w:pPr>
      <w:rPr>
        <w:rFonts w:ascii="Calibri" w:eastAsia="Calibri" w:hAnsi="Calibri" w:cs="Calibri" w:hint="default"/>
        <w:b/>
        <w:bCs/>
        <w:i w:val="0"/>
        <w:iCs w:val="0"/>
        <w:spacing w:val="0"/>
        <w:w w:val="99"/>
        <w:sz w:val="22"/>
        <w:szCs w:val="22"/>
        <w:lang w:val="en-US" w:eastAsia="en-US" w:bidi="ar-SA"/>
      </w:rPr>
    </w:lvl>
    <w:lvl w:ilvl="1" w:tplc="811C6DCA">
      <w:numFmt w:val="bullet"/>
      <w:lvlText w:val="•"/>
      <w:lvlJc w:val="left"/>
      <w:pPr>
        <w:ind w:left="1538" w:hanging="242"/>
      </w:pPr>
      <w:rPr>
        <w:rFonts w:hint="default"/>
        <w:lang w:val="en-US" w:eastAsia="en-US" w:bidi="ar-SA"/>
      </w:rPr>
    </w:lvl>
    <w:lvl w:ilvl="2" w:tplc="682273FE">
      <w:numFmt w:val="bullet"/>
      <w:lvlText w:val="•"/>
      <w:lvlJc w:val="left"/>
      <w:pPr>
        <w:ind w:left="2456" w:hanging="242"/>
      </w:pPr>
      <w:rPr>
        <w:rFonts w:hint="default"/>
        <w:lang w:val="en-US" w:eastAsia="en-US" w:bidi="ar-SA"/>
      </w:rPr>
    </w:lvl>
    <w:lvl w:ilvl="3" w:tplc="78E8E6EA">
      <w:numFmt w:val="bullet"/>
      <w:lvlText w:val="•"/>
      <w:lvlJc w:val="left"/>
      <w:pPr>
        <w:ind w:left="3374" w:hanging="242"/>
      </w:pPr>
      <w:rPr>
        <w:rFonts w:hint="default"/>
        <w:lang w:val="en-US" w:eastAsia="en-US" w:bidi="ar-SA"/>
      </w:rPr>
    </w:lvl>
    <w:lvl w:ilvl="4" w:tplc="20CEE616">
      <w:numFmt w:val="bullet"/>
      <w:lvlText w:val="•"/>
      <w:lvlJc w:val="left"/>
      <w:pPr>
        <w:ind w:left="4292" w:hanging="242"/>
      </w:pPr>
      <w:rPr>
        <w:rFonts w:hint="default"/>
        <w:lang w:val="en-US" w:eastAsia="en-US" w:bidi="ar-SA"/>
      </w:rPr>
    </w:lvl>
    <w:lvl w:ilvl="5" w:tplc="5A0E5E34">
      <w:numFmt w:val="bullet"/>
      <w:lvlText w:val="•"/>
      <w:lvlJc w:val="left"/>
      <w:pPr>
        <w:ind w:left="5210" w:hanging="242"/>
      </w:pPr>
      <w:rPr>
        <w:rFonts w:hint="default"/>
        <w:lang w:val="en-US" w:eastAsia="en-US" w:bidi="ar-SA"/>
      </w:rPr>
    </w:lvl>
    <w:lvl w:ilvl="6" w:tplc="58BA4A90">
      <w:numFmt w:val="bullet"/>
      <w:lvlText w:val="•"/>
      <w:lvlJc w:val="left"/>
      <w:pPr>
        <w:ind w:left="6128" w:hanging="242"/>
      </w:pPr>
      <w:rPr>
        <w:rFonts w:hint="default"/>
        <w:lang w:val="en-US" w:eastAsia="en-US" w:bidi="ar-SA"/>
      </w:rPr>
    </w:lvl>
    <w:lvl w:ilvl="7" w:tplc="071406A0">
      <w:numFmt w:val="bullet"/>
      <w:lvlText w:val="•"/>
      <w:lvlJc w:val="left"/>
      <w:pPr>
        <w:ind w:left="7046" w:hanging="242"/>
      </w:pPr>
      <w:rPr>
        <w:rFonts w:hint="default"/>
        <w:lang w:val="en-US" w:eastAsia="en-US" w:bidi="ar-SA"/>
      </w:rPr>
    </w:lvl>
    <w:lvl w:ilvl="8" w:tplc="70002652">
      <w:numFmt w:val="bullet"/>
      <w:lvlText w:val="•"/>
      <w:lvlJc w:val="left"/>
      <w:pPr>
        <w:ind w:left="7964" w:hanging="242"/>
      </w:pPr>
      <w:rPr>
        <w:rFonts w:hint="default"/>
        <w:lang w:val="en-US" w:eastAsia="en-US" w:bidi="ar-SA"/>
      </w:rPr>
    </w:lvl>
  </w:abstractNum>
  <w:abstractNum w:abstractNumId="7" w15:restartNumberingAfterBreak="0">
    <w:nsid w:val="095D5BCB"/>
    <w:multiLevelType w:val="multilevel"/>
    <w:tmpl w:val="7728A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6B11D9"/>
    <w:multiLevelType w:val="multilevel"/>
    <w:tmpl w:val="D26A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284B0F"/>
    <w:multiLevelType w:val="multilevel"/>
    <w:tmpl w:val="A114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7D194E"/>
    <w:multiLevelType w:val="hybridMultilevel"/>
    <w:tmpl w:val="F73EA2B8"/>
    <w:lvl w:ilvl="0" w:tplc="E850FD0C">
      <w:start w:val="1"/>
      <w:numFmt w:val="upperLetter"/>
      <w:lvlText w:val="%1."/>
      <w:lvlJc w:val="left"/>
      <w:pPr>
        <w:ind w:left="621" w:hanging="242"/>
      </w:pPr>
      <w:rPr>
        <w:rFonts w:ascii="Calibri" w:eastAsia="Calibri" w:hAnsi="Calibri" w:cs="Calibri" w:hint="default"/>
        <w:b/>
        <w:bCs/>
        <w:i w:val="0"/>
        <w:iCs w:val="0"/>
        <w:spacing w:val="0"/>
        <w:w w:val="99"/>
        <w:sz w:val="22"/>
        <w:szCs w:val="22"/>
        <w:lang w:val="en-US" w:eastAsia="en-US" w:bidi="ar-SA"/>
      </w:rPr>
    </w:lvl>
    <w:lvl w:ilvl="1" w:tplc="64905F02">
      <w:numFmt w:val="bullet"/>
      <w:lvlText w:val="•"/>
      <w:lvlJc w:val="left"/>
      <w:pPr>
        <w:ind w:left="1538" w:hanging="242"/>
      </w:pPr>
      <w:rPr>
        <w:rFonts w:hint="default"/>
        <w:lang w:val="en-US" w:eastAsia="en-US" w:bidi="ar-SA"/>
      </w:rPr>
    </w:lvl>
    <w:lvl w:ilvl="2" w:tplc="530E90C0">
      <w:numFmt w:val="bullet"/>
      <w:lvlText w:val="•"/>
      <w:lvlJc w:val="left"/>
      <w:pPr>
        <w:ind w:left="2456" w:hanging="242"/>
      </w:pPr>
      <w:rPr>
        <w:rFonts w:hint="default"/>
        <w:lang w:val="en-US" w:eastAsia="en-US" w:bidi="ar-SA"/>
      </w:rPr>
    </w:lvl>
    <w:lvl w:ilvl="3" w:tplc="A61CFF04">
      <w:numFmt w:val="bullet"/>
      <w:lvlText w:val="•"/>
      <w:lvlJc w:val="left"/>
      <w:pPr>
        <w:ind w:left="3374" w:hanging="242"/>
      </w:pPr>
      <w:rPr>
        <w:rFonts w:hint="default"/>
        <w:lang w:val="en-US" w:eastAsia="en-US" w:bidi="ar-SA"/>
      </w:rPr>
    </w:lvl>
    <w:lvl w:ilvl="4" w:tplc="066EE36E">
      <w:numFmt w:val="bullet"/>
      <w:lvlText w:val="•"/>
      <w:lvlJc w:val="left"/>
      <w:pPr>
        <w:ind w:left="4292" w:hanging="242"/>
      </w:pPr>
      <w:rPr>
        <w:rFonts w:hint="default"/>
        <w:lang w:val="en-US" w:eastAsia="en-US" w:bidi="ar-SA"/>
      </w:rPr>
    </w:lvl>
    <w:lvl w:ilvl="5" w:tplc="77904DC0">
      <w:numFmt w:val="bullet"/>
      <w:lvlText w:val="•"/>
      <w:lvlJc w:val="left"/>
      <w:pPr>
        <w:ind w:left="5210" w:hanging="242"/>
      </w:pPr>
      <w:rPr>
        <w:rFonts w:hint="default"/>
        <w:lang w:val="en-US" w:eastAsia="en-US" w:bidi="ar-SA"/>
      </w:rPr>
    </w:lvl>
    <w:lvl w:ilvl="6" w:tplc="39E2E1B2">
      <w:numFmt w:val="bullet"/>
      <w:lvlText w:val="•"/>
      <w:lvlJc w:val="left"/>
      <w:pPr>
        <w:ind w:left="6128" w:hanging="242"/>
      </w:pPr>
      <w:rPr>
        <w:rFonts w:hint="default"/>
        <w:lang w:val="en-US" w:eastAsia="en-US" w:bidi="ar-SA"/>
      </w:rPr>
    </w:lvl>
    <w:lvl w:ilvl="7" w:tplc="EFB6DAC4">
      <w:numFmt w:val="bullet"/>
      <w:lvlText w:val="•"/>
      <w:lvlJc w:val="left"/>
      <w:pPr>
        <w:ind w:left="7046" w:hanging="242"/>
      </w:pPr>
      <w:rPr>
        <w:rFonts w:hint="default"/>
        <w:lang w:val="en-US" w:eastAsia="en-US" w:bidi="ar-SA"/>
      </w:rPr>
    </w:lvl>
    <w:lvl w:ilvl="8" w:tplc="13308288">
      <w:numFmt w:val="bullet"/>
      <w:lvlText w:val="•"/>
      <w:lvlJc w:val="left"/>
      <w:pPr>
        <w:ind w:left="7964" w:hanging="242"/>
      </w:pPr>
      <w:rPr>
        <w:rFonts w:hint="default"/>
        <w:lang w:val="en-US" w:eastAsia="en-US" w:bidi="ar-SA"/>
      </w:rPr>
    </w:lvl>
  </w:abstractNum>
  <w:abstractNum w:abstractNumId="11" w15:restartNumberingAfterBreak="0">
    <w:nsid w:val="0AF17547"/>
    <w:multiLevelType w:val="multilevel"/>
    <w:tmpl w:val="F13E59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9D3EE0"/>
    <w:multiLevelType w:val="hybridMultilevel"/>
    <w:tmpl w:val="CD3CEC22"/>
    <w:lvl w:ilvl="0" w:tplc="93EAFFC4">
      <w:start w:val="1"/>
      <w:numFmt w:val="upperLetter"/>
      <w:lvlText w:val="%1."/>
      <w:lvlJc w:val="left"/>
      <w:pPr>
        <w:ind w:left="412" w:hanging="293"/>
      </w:pPr>
      <w:rPr>
        <w:rFonts w:ascii="Times New Roman" w:eastAsia="Times New Roman" w:hAnsi="Times New Roman" w:cs="Times New Roman" w:hint="default"/>
        <w:b/>
        <w:bCs/>
        <w:i w:val="0"/>
        <w:iCs w:val="0"/>
        <w:spacing w:val="-1"/>
        <w:w w:val="100"/>
        <w:sz w:val="24"/>
        <w:szCs w:val="24"/>
        <w:lang w:val="en-US" w:eastAsia="en-US" w:bidi="ar-SA"/>
      </w:rPr>
    </w:lvl>
    <w:lvl w:ilvl="1" w:tplc="99386F16">
      <w:numFmt w:val="bullet"/>
      <w:lvlText w:val=""/>
      <w:lvlJc w:val="left"/>
      <w:pPr>
        <w:ind w:left="750" w:hanging="360"/>
      </w:pPr>
      <w:rPr>
        <w:rFonts w:ascii="Symbol" w:eastAsia="Symbol" w:hAnsi="Symbol" w:cs="Symbol" w:hint="default"/>
        <w:b w:val="0"/>
        <w:bCs w:val="0"/>
        <w:i w:val="0"/>
        <w:iCs w:val="0"/>
        <w:spacing w:val="0"/>
        <w:w w:val="98"/>
        <w:sz w:val="24"/>
        <w:szCs w:val="24"/>
        <w:lang w:val="en-US" w:eastAsia="en-US" w:bidi="ar-SA"/>
      </w:rPr>
    </w:lvl>
    <w:lvl w:ilvl="2" w:tplc="3B80EE8C">
      <w:numFmt w:val="bullet"/>
      <w:lvlText w:val="☐"/>
      <w:lvlJc w:val="left"/>
      <w:pPr>
        <w:ind w:left="1110" w:hanging="300"/>
      </w:pPr>
      <w:rPr>
        <w:rFonts w:ascii="MS Gothic" w:eastAsia="MS Gothic" w:hAnsi="MS Gothic" w:cs="MS Gothic" w:hint="default"/>
        <w:b w:val="0"/>
        <w:bCs w:val="0"/>
        <w:i w:val="0"/>
        <w:iCs w:val="0"/>
        <w:spacing w:val="0"/>
        <w:w w:val="100"/>
        <w:sz w:val="24"/>
        <w:szCs w:val="24"/>
        <w:lang w:val="en-US" w:eastAsia="en-US" w:bidi="ar-SA"/>
      </w:rPr>
    </w:lvl>
    <w:lvl w:ilvl="3" w:tplc="098C8452">
      <w:numFmt w:val="bullet"/>
      <w:lvlText w:val="•"/>
      <w:lvlJc w:val="left"/>
      <w:pPr>
        <w:ind w:left="1120" w:hanging="300"/>
      </w:pPr>
      <w:rPr>
        <w:rFonts w:hint="default"/>
        <w:lang w:val="en-US" w:eastAsia="en-US" w:bidi="ar-SA"/>
      </w:rPr>
    </w:lvl>
    <w:lvl w:ilvl="4" w:tplc="D9E83DBC">
      <w:numFmt w:val="bullet"/>
      <w:lvlText w:val="•"/>
      <w:lvlJc w:val="left"/>
      <w:pPr>
        <w:ind w:left="1200" w:hanging="300"/>
      </w:pPr>
      <w:rPr>
        <w:rFonts w:hint="default"/>
        <w:lang w:val="en-US" w:eastAsia="en-US" w:bidi="ar-SA"/>
      </w:rPr>
    </w:lvl>
    <w:lvl w:ilvl="5" w:tplc="E81C042E">
      <w:numFmt w:val="bullet"/>
      <w:lvlText w:val="•"/>
      <w:lvlJc w:val="left"/>
      <w:pPr>
        <w:ind w:left="2633" w:hanging="300"/>
      </w:pPr>
      <w:rPr>
        <w:rFonts w:hint="default"/>
        <w:lang w:val="en-US" w:eastAsia="en-US" w:bidi="ar-SA"/>
      </w:rPr>
    </w:lvl>
    <w:lvl w:ilvl="6" w:tplc="95A2CF68">
      <w:numFmt w:val="bullet"/>
      <w:lvlText w:val="•"/>
      <w:lvlJc w:val="left"/>
      <w:pPr>
        <w:ind w:left="4066" w:hanging="300"/>
      </w:pPr>
      <w:rPr>
        <w:rFonts w:hint="default"/>
        <w:lang w:val="en-US" w:eastAsia="en-US" w:bidi="ar-SA"/>
      </w:rPr>
    </w:lvl>
    <w:lvl w:ilvl="7" w:tplc="5B6E1CC6">
      <w:numFmt w:val="bullet"/>
      <w:lvlText w:val="•"/>
      <w:lvlJc w:val="left"/>
      <w:pPr>
        <w:ind w:left="5500" w:hanging="300"/>
      </w:pPr>
      <w:rPr>
        <w:rFonts w:hint="default"/>
        <w:lang w:val="en-US" w:eastAsia="en-US" w:bidi="ar-SA"/>
      </w:rPr>
    </w:lvl>
    <w:lvl w:ilvl="8" w:tplc="23D631BA">
      <w:numFmt w:val="bullet"/>
      <w:lvlText w:val="•"/>
      <w:lvlJc w:val="left"/>
      <w:pPr>
        <w:ind w:left="6933" w:hanging="300"/>
      </w:pPr>
      <w:rPr>
        <w:rFonts w:hint="default"/>
        <w:lang w:val="en-US" w:eastAsia="en-US" w:bidi="ar-SA"/>
      </w:rPr>
    </w:lvl>
  </w:abstractNum>
  <w:abstractNum w:abstractNumId="13" w15:restartNumberingAfterBreak="0">
    <w:nsid w:val="0C803D3B"/>
    <w:multiLevelType w:val="hybridMultilevel"/>
    <w:tmpl w:val="9C18BC5C"/>
    <w:lvl w:ilvl="0" w:tplc="96B63756">
      <w:numFmt w:val="bullet"/>
      <w:lvlText w:val="☐"/>
      <w:lvlJc w:val="left"/>
      <w:pPr>
        <w:ind w:left="780" w:hanging="300"/>
      </w:pPr>
      <w:rPr>
        <w:rFonts w:ascii="MS Gothic" w:eastAsia="MS Gothic" w:hAnsi="MS Gothic" w:cs="MS Gothic" w:hint="default"/>
        <w:b w:val="0"/>
        <w:bCs w:val="0"/>
        <w:i w:val="0"/>
        <w:iCs w:val="0"/>
        <w:spacing w:val="0"/>
        <w:w w:val="100"/>
        <w:sz w:val="24"/>
        <w:szCs w:val="24"/>
        <w:lang w:val="en-US" w:eastAsia="en-US" w:bidi="ar-SA"/>
      </w:rPr>
    </w:lvl>
    <w:lvl w:ilvl="1" w:tplc="6B5653FA">
      <w:numFmt w:val="bullet"/>
      <w:lvlText w:val=""/>
      <w:lvlJc w:val="left"/>
      <w:pPr>
        <w:ind w:left="939" w:hanging="360"/>
      </w:pPr>
      <w:rPr>
        <w:rFonts w:ascii="Symbol" w:eastAsia="Symbol" w:hAnsi="Symbol" w:cs="Symbol" w:hint="default"/>
        <w:b w:val="0"/>
        <w:bCs w:val="0"/>
        <w:i w:val="0"/>
        <w:iCs w:val="0"/>
        <w:spacing w:val="0"/>
        <w:w w:val="99"/>
        <w:sz w:val="22"/>
        <w:szCs w:val="22"/>
        <w:lang w:val="en-US" w:eastAsia="en-US" w:bidi="ar-SA"/>
      </w:rPr>
    </w:lvl>
    <w:lvl w:ilvl="2" w:tplc="3168EA40">
      <w:numFmt w:val="bullet"/>
      <w:lvlText w:val="•"/>
      <w:lvlJc w:val="left"/>
      <w:pPr>
        <w:ind w:left="1924" w:hanging="360"/>
      </w:pPr>
      <w:rPr>
        <w:rFonts w:hint="default"/>
        <w:lang w:val="en-US" w:eastAsia="en-US" w:bidi="ar-SA"/>
      </w:rPr>
    </w:lvl>
    <w:lvl w:ilvl="3" w:tplc="60EA54EA">
      <w:numFmt w:val="bullet"/>
      <w:lvlText w:val="•"/>
      <w:lvlJc w:val="left"/>
      <w:pPr>
        <w:ind w:left="2908" w:hanging="360"/>
      </w:pPr>
      <w:rPr>
        <w:rFonts w:hint="default"/>
        <w:lang w:val="en-US" w:eastAsia="en-US" w:bidi="ar-SA"/>
      </w:rPr>
    </w:lvl>
    <w:lvl w:ilvl="4" w:tplc="15024594">
      <w:numFmt w:val="bullet"/>
      <w:lvlText w:val="•"/>
      <w:lvlJc w:val="left"/>
      <w:pPr>
        <w:ind w:left="3893" w:hanging="360"/>
      </w:pPr>
      <w:rPr>
        <w:rFonts w:hint="default"/>
        <w:lang w:val="en-US" w:eastAsia="en-US" w:bidi="ar-SA"/>
      </w:rPr>
    </w:lvl>
    <w:lvl w:ilvl="5" w:tplc="8B081350">
      <w:numFmt w:val="bullet"/>
      <w:lvlText w:val="•"/>
      <w:lvlJc w:val="left"/>
      <w:pPr>
        <w:ind w:left="4877" w:hanging="360"/>
      </w:pPr>
      <w:rPr>
        <w:rFonts w:hint="default"/>
        <w:lang w:val="en-US" w:eastAsia="en-US" w:bidi="ar-SA"/>
      </w:rPr>
    </w:lvl>
    <w:lvl w:ilvl="6" w:tplc="362A35AE">
      <w:numFmt w:val="bullet"/>
      <w:lvlText w:val="•"/>
      <w:lvlJc w:val="left"/>
      <w:pPr>
        <w:ind w:left="5862" w:hanging="360"/>
      </w:pPr>
      <w:rPr>
        <w:rFonts w:hint="default"/>
        <w:lang w:val="en-US" w:eastAsia="en-US" w:bidi="ar-SA"/>
      </w:rPr>
    </w:lvl>
    <w:lvl w:ilvl="7" w:tplc="9EE8BECE">
      <w:numFmt w:val="bullet"/>
      <w:lvlText w:val="•"/>
      <w:lvlJc w:val="left"/>
      <w:pPr>
        <w:ind w:left="6846" w:hanging="360"/>
      </w:pPr>
      <w:rPr>
        <w:rFonts w:hint="default"/>
        <w:lang w:val="en-US" w:eastAsia="en-US" w:bidi="ar-SA"/>
      </w:rPr>
    </w:lvl>
    <w:lvl w:ilvl="8" w:tplc="98C09F7E">
      <w:numFmt w:val="bullet"/>
      <w:lvlText w:val="•"/>
      <w:lvlJc w:val="left"/>
      <w:pPr>
        <w:ind w:left="7831" w:hanging="360"/>
      </w:pPr>
      <w:rPr>
        <w:rFonts w:hint="default"/>
        <w:lang w:val="en-US" w:eastAsia="en-US" w:bidi="ar-SA"/>
      </w:rPr>
    </w:lvl>
  </w:abstractNum>
  <w:abstractNum w:abstractNumId="14" w15:restartNumberingAfterBreak="0">
    <w:nsid w:val="0CC34C19"/>
    <w:multiLevelType w:val="hybridMultilevel"/>
    <w:tmpl w:val="55924B20"/>
    <w:lvl w:ilvl="0" w:tplc="88140F54">
      <w:numFmt w:val="bullet"/>
      <w:lvlText w:val="☐"/>
      <w:lvlJc w:val="left"/>
      <w:pPr>
        <w:ind w:left="1140" w:hanging="300"/>
      </w:pPr>
      <w:rPr>
        <w:rFonts w:ascii="MS Gothic" w:eastAsia="MS Gothic" w:hAnsi="MS Gothic" w:cs="MS Gothic" w:hint="default"/>
        <w:b w:val="0"/>
        <w:bCs w:val="0"/>
        <w:i w:val="0"/>
        <w:iCs w:val="0"/>
        <w:spacing w:val="0"/>
        <w:w w:val="100"/>
        <w:sz w:val="24"/>
        <w:szCs w:val="24"/>
        <w:lang w:val="en-US" w:eastAsia="en-US" w:bidi="ar-SA"/>
      </w:rPr>
    </w:lvl>
    <w:lvl w:ilvl="1" w:tplc="4BD0ECFA">
      <w:numFmt w:val="bullet"/>
      <w:lvlText w:val="☐"/>
      <w:lvlJc w:val="left"/>
      <w:pPr>
        <w:ind w:left="1410" w:hanging="300"/>
      </w:pPr>
      <w:rPr>
        <w:rFonts w:ascii="MS Gothic" w:eastAsia="MS Gothic" w:hAnsi="MS Gothic" w:cs="MS Gothic" w:hint="default"/>
        <w:b w:val="0"/>
        <w:bCs w:val="0"/>
        <w:i w:val="0"/>
        <w:iCs w:val="0"/>
        <w:spacing w:val="0"/>
        <w:w w:val="100"/>
        <w:sz w:val="24"/>
        <w:szCs w:val="24"/>
        <w:lang w:val="en-US" w:eastAsia="en-US" w:bidi="ar-SA"/>
      </w:rPr>
    </w:lvl>
    <w:lvl w:ilvl="2" w:tplc="B50E538A">
      <w:numFmt w:val="bullet"/>
      <w:lvlText w:val="•"/>
      <w:lvlJc w:val="left"/>
      <w:pPr>
        <w:ind w:left="2351" w:hanging="300"/>
      </w:pPr>
      <w:rPr>
        <w:rFonts w:hint="default"/>
        <w:lang w:val="en-US" w:eastAsia="en-US" w:bidi="ar-SA"/>
      </w:rPr>
    </w:lvl>
    <w:lvl w:ilvl="3" w:tplc="29D682AC">
      <w:numFmt w:val="bullet"/>
      <w:lvlText w:val="•"/>
      <w:lvlJc w:val="left"/>
      <w:pPr>
        <w:ind w:left="3282" w:hanging="300"/>
      </w:pPr>
      <w:rPr>
        <w:rFonts w:hint="default"/>
        <w:lang w:val="en-US" w:eastAsia="en-US" w:bidi="ar-SA"/>
      </w:rPr>
    </w:lvl>
    <w:lvl w:ilvl="4" w:tplc="635888E8">
      <w:numFmt w:val="bullet"/>
      <w:lvlText w:val="•"/>
      <w:lvlJc w:val="left"/>
      <w:pPr>
        <w:ind w:left="4213" w:hanging="300"/>
      </w:pPr>
      <w:rPr>
        <w:rFonts w:hint="default"/>
        <w:lang w:val="en-US" w:eastAsia="en-US" w:bidi="ar-SA"/>
      </w:rPr>
    </w:lvl>
    <w:lvl w:ilvl="5" w:tplc="9DCC2E8A">
      <w:numFmt w:val="bullet"/>
      <w:lvlText w:val="•"/>
      <w:lvlJc w:val="left"/>
      <w:pPr>
        <w:ind w:left="5144" w:hanging="300"/>
      </w:pPr>
      <w:rPr>
        <w:rFonts w:hint="default"/>
        <w:lang w:val="en-US" w:eastAsia="en-US" w:bidi="ar-SA"/>
      </w:rPr>
    </w:lvl>
    <w:lvl w:ilvl="6" w:tplc="BC4A0110">
      <w:numFmt w:val="bullet"/>
      <w:lvlText w:val="•"/>
      <w:lvlJc w:val="left"/>
      <w:pPr>
        <w:ind w:left="6075" w:hanging="300"/>
      </w:pPr>
      <w:rPr>
        <w:rFonts w:hint="default"/>
        <w:lang w:val="en-US" w:eastAsia="en-US" w:bidi="ar-SA"/>
      </w:rPr>
    </w:lvl>
    <w:lvl w:ilvl="7" w:tplc="21CC10AA">
      <w:numFmt w:val="bullet"/>
      <w:lvlText w:val="•"/>
      <w:lvlJc w:val="left"/>
      <w:pPr>
        <w:ind w:left="7006" w:hanging="300"/>
      </w:pPr>
      <w:rPr>
        <w:rFonts w:hint="default"/>
        <w:lang w:val="en-US" w:eastAsia="en-US" w:bidi="ar-SA"/>
      </w:rPr>
    </w:lvl>
    <w:lvl w:ilvl="8" w:tplc="9F14485C">
      <w:numFmt w:val="bullet"/>
      <w:lvlText w:val="•"/>
      <w:lvlJc w:val="left"/>
      <w:pPr>
        <w:ind w:left="7937" w:hanging="300"/>
      </w:pPr>
      <w:rPr>
        <w:rFonts w:hint="default"/>
        <w:lang w:val="en-US" w:eastAsia="en-US" w:bidi="ar-SA"/>
      </w:rPr>
    </w:lvl>
  </w:abstractNum>
  <w:abstractNum w:abstractNumId="15" w15:restartNumberingAfterBreak="0">
    <w:nsid w:val="0D8F53E1"/>
    <w:multiLevelType w:val="hybridMultilevel"/>
    <w:tmpl w:val="425EA310"/>
    <w:lvl w:ilvl="0" w:tplc="0B78584C">
      <w:start w:val="1"/>
      <w:numFmt w:val="upperLetter"/>
      <w:lvlText w:val="%1."/>
      <w:lvlJc w:val="left"/>
      <w:pPr>
        <w:ind w:left="447" w:hanging="308"/>
      </w:pPr>
      <w:rPr>
        <w:rFonts w:ascii="Arial" w:eastAsia="Arial" w:hAnsi="Arial" w:hint="default"/>
        <w:b/>
        <w:bCs/>
        <w:sz w:val="24"/>
        <w:szCs w:val="24"/>
      </w:rPr>
    </w:lvl>
    <w:lvl w:ilvl="1" w:tplc="D4348ED4">
      <w:start w:val="1"/>
      <w:numFmt w:val="bullet"/>
      <w:lvlText w:val=""/>
      <w:lvlJc w:val="left"/>
      <w:pPr>
        <w:ind w:left="860" w:hanging="360"/>
      </w:pPr>
      <w:rPr>
        <w:rFonts w:ascii="Symbol" w:eastAsia="Symbol" w:hAnsi="Symbol" w:hint="default"/>
        <w:sz w:val="24"/>
        <w:szCs w:val="24"/>
      </w:rPr>
    </w:lvl>
    <w:lvl w:ilvl="2" w:tplc="D94CF53E">
      <w:start w:val="1"/>
      <w:numFmt w:val="bullet"/>
      <w:lvlText w:val="•"/>
      <w:lvlJc w:val="left"/>
      <w:pPr>
        <w:ind w:left="1857" w:hanging="360"/>
      </w:pPr>
      <w:rPr>
        <w:rFonts w:hint="default"/>
      </w:rPr>
    </w:lvl>
    <w:lvl w:ilvl="3" w:tplc="E0CEC7FC">
      <w:start w:val="1"/>
      <w:numFmt w:val="bullet"/>
      <w:lvlText w:val="•"/>
      <w:lvlJc w:val="left"/>
      <w:pPr>
        <w:ind w:left="2855" w:hanging="360"/>
      </w:pPr>
      <w:rPr>
        <w:rFonts w:hint="default"/>
      </w:rPr>
    </w:lvl>
    <w:lvl w:ilvl="4" w:tplc="C69866CE">
      <w:start w:val="1"/>
      <w:numFmt w:val="bullet"/>
      <w:lvlText w:val="•"/>
      <w:lvlJc w:val="left"/>
      <w:pPr>
        <w:ind w:left="3853" w:hanging="360"/>
      </w:pPr>
      <w:rPr>
        <w:rFonts w:hint="default"/>
      </w:rPr>
    </w:lvl>
    <w:lvl w:ilvl="5" w:tplc="77B26A6A">
      <w:start w:val="1"/>
      <w:numFmt w:val="bullet"/>
      <w:lvlText w:val="•"/>
      <w:lvlJc w:val="left"/>
      <w:pPr>
        <w:ind w:left="4851" w:hanging="360"/>
      </w:pPr>
      <w:rPr>
        <w:rFonts w:hint="default"/>
      </w:rPr>
    </w:lvl>
    <w:lvl w:ilvl="6" w:tplc="EC562E48">
      <w:start w:val="1"/>
      <w:numFmt w:val="bullet"/>
      <w:lvlText w:val="•"/>
      <w:lvlJc w:val="left"/>
      <w:pPr>
        <w:ind w:left="5848" w:hanging="360"/>
      </w:pPr>
      <w:rPr>
        <w:rFonts w:hint="default"/>
      </w:rPr>
    </w:lvl>
    <w:lvl w:ilvl="7" w:tplc="C786FEC6">
      <w:start w:val="1"/>
      <w:numFmt w:val="bullet"/>
      <w:lvlText w:val="•"/>
      <w:lvlJc w:val="left"/>
      <w:pPr>
        <w:ind w:left="6846" w:hanging="360"/>
      </w:pPr>
      <w:rPr>
        <w:rFonts w:hint="default"/>
      </w:rPr>
    </w:lvl>
    <w:lvl w:ilvl="8" w:tplc="B2366920">
      <w:start w:val="1"/>
      <w:numFmt w:val="bullet"/>
      <w:lvlText w:val="•"/>
      <w:lvlJc w:val="left"/>
      <w:pPr>
        <w:ind w:left="7844" w:hanging="360"/>
      </w:pPr>
      <w:rPr>
        <w:rFonts w:hint="default"/>
      </w:rPr>
    </w:lvl>
  </w:abstractNum>
  <w:abstractNum w:abstractNumId="16" w15:restartNumberingAfterBreak="0">
    <w:nsid w:val="0E0F0151"/>
    <w:multiLevelType w:val="hybridMultilevel"/>
    <w:tmpl w:val="630C58C4"/>
    <w:lvl w:ilvl="0" w:tplc="B252984E">
      <w:start w:val="1"/>
      <w:numFmt w:val="upperLetter"/>
      <w:lvlText w:val="%1."/>
      <w:lvlJc w:val="left"/>
      <w:pPr>
        <w:ind w:left="860" w:hanging="360"/>
      </w:pPr>
      <w:rPr>
        <w:rFonts w:ascii="Arial" w:eastAsia="Arial" w:hAnsi="Arial" w:hint="default"/>
        <w:spacing w:val="-1"/>
        <w:w w:val="99"/>
        <w:sz w:val="24"/>
        <w:szCs w:val="24"/>
      </w:rPr>
    </w:lvl>
    <w:lvl w:ilvl="1" w:tplc="909AD7A2">
      <w:start w:val="1"/>
      <w:numFmt w:val="bullet"/>
      <w:lvlText w:val=""/>
      <w:lvlJc w:val="left"/>
      <w:pPr>
        <w:ind w:left="1940" w:hanging="360"/>
      </w:pPr>
      <w:rPr>
        <w:rFonts w:ascii="Symbol" w:eastAsia="Symbol" w:hAnsi="Symbol" w:hint="default"/>
        <w:sz w:val="24"/>
        <w:szCs w:val="24"/>
      </w:rPr>
    </w:lvl>
    <w:lvl w:ilvl="2" w:tplc="EEDAD4DE">
      <w:start w:val="1"/>
      <w:numFmt w:val="bullet"/>
      <w:lvlText w:val="•"/>
      <w:lvlJc w:val="left"/>
      <w:pPr>
        <w:ind w:left="2817" w:hanging="360"/>
      </w:pPr>
      <w:rPr>
        <w:rFonts w:hint="default"/>
      </w:rPr>
    </w:lvl>
    <w:lvl w:ilvl="3" w:tplc="D8549EC6">
      <w:start w:val="1"/>
      <w:numFmt w:val="bullet"/>
      <w:lvlText w:val="•"/>
      <w:lvlJc w:val="left"/>
      <w:pPr>
        <w:ind w:left="3695" w:hanging="360"/>
      </w:pPr>
      <w:rPr>
        <w:rFonts w:hint="default"/>
      </w:rPr>
    </w:lvl>
    <w:lvl w:ilvl="4" w:tplc="AD7AA1DC">
      <w:start w:val="1"/>
      <w:numFmt w:val="bullet"/>
      <w:lvlText w:val="•"/>
      <w:lvlJc w:val="left"/>
      <w:pPr>
        <w:ind w:left="4573" w:hanging="360"/>
      </w:pPr>
      <w:rPr>
        <w:rFonts w:hint="default"/>
      </w:rPr>
    </w:lvl>
    <w:lvl w:ilvl="5" w:tplc="1596A2B2">
      <w:start w:val="1"/>
      <w:numFmt w:val="bullet"/>
      <w:lvlText w:val="•"/>
      <w:lvlJc w:val="left"/>
      <w:pPr>
        <w:ind w:left="5451" w:hanging="360"/>
      </w:pPr>
      <w:rPr>
        <w:rFonts w:hint="default"/>
      </w:rPr>
    </w:lvl>
    <w:lvl w:ilvl="6" w:tplc="2CF2953A">
      <w:start w:val="1"/>
      <w:numFmt w:val="bullet"/>
      <w:lvlText w:val="•"/>
      <w:lvlJc w:val="left"/>
      <w:pPr>
        <w:ind w:left="6328" w:hanging="360"/>
      </w:pPr>
      <w:rPr>
        <w:rFonts w:hint="default"/>
      </w:rPr>
    </w:lvl>
    <w:lvl w:ilvl="7" w:tplc="6F46320C">
      <w:start w:val="1"/>
      <w:numFmt w:val="bullet"/>
      <w:lvlText w:val="•"/>
      <w:lvlJc w:val="left"/>
      <w:pPr>
        <w:ind w:left="7206" w:hanging="360"/>
      </w:pPr>
      <w:rPr>
        <w:rFonts w:hint="default"/>
      </w:rPr>
    </w:lvl>
    <w:lvl w:ilvl="8" w:tplc="4CF81FB0">
      <w:start w:val="1"/>
      <w:numFmt w:val="bullet"/>
      <w:lvlText w:val="•"/>
      <w:lvlJc w:val="left"/>
      <w:pPr>
        <w:ind w:left="8084" w:hanging="360"/>
      </w:pPr>
      <w:rPr>
        <w:rFonts w:hint="default"/>
      </w:rPr>
    </w:lvl>
  </w:abstractNum>
  <w:abstractNum w:abstractNumId="17" w15:restartNumberingAfterBreak="0">
    <w:nsid w:val="0F0202D4"/>
    <w:multiLevelType w:val="hybridMultilevel"/>
    <w:tmpl w:val="4692C3E4"/>
    <w:lvl w:ilvl="0" w:tplc="BC6E7340">
      <w:start w:val="1"/>
      <w:numFmt w:val="upperLetter"/>
      <w:lvlText w:val="%1."/>
      <w:lvlJc w:val="left"/>
      <w:pPr>
        <w:ind w:left="412" w:hanging="293"/>
      </w:pPr>
      <w:rPr>
        <w:rFonts w:ascii="Times New Roman" w:eastAsia="Times New Roman" w:hAnsi="Times New Roman" w:cs="Times New Roman" w:hint="default"/>
        <w:b/>
        <w:bCs/>
        <w:i w:val="0"/>
        <w:iCs w:val="0"/>
        <w:spacing w:val="-1"/>
        <w:w w:val="100"/>
        <w:sz w:val="24"/>
        <w:szCs w:val="24"/>
        <w:lang w:val="en-US" w:eastAsia="en-US" w:bidi="ar-SA"/>
      </w:rPr>
    </w:lvl>
    <w:lvl w:ilvl="1" w:tplc="FB9C2488">
      <w:numFmt w:val="bullet"/>
      <w:lvlText w:val="☐"/>
      <w:lvlJc w:val="left"/>
      <w:pPr>
        <w:ind w:left="1140" w:hanging="300"/>
      </w:pPr>
      <w:rPr>
        <w:rFonts w:ascii="MS Gothic" w:eastAsia="MS Gothic" w:hAnsi="MS Gothic" w:cs="MS Gothic" w:hint="default"/>
        <w:spacing w:val="0"/>
        <w:w w:val="100"/>
        <w:lang w:val="en-US" w:eastAsia="en-US" w:bidi="ar-SA"/>
      </w:rPr>
    </w:lvl>
    <w:lvl w:ilvl="2" w:tplc="F84C4486">
      <w:numFmt w:val="bullet"/>
      <w:lvlText w:val="•"/>
      <w:lvlJc w:val="left"/>
      <w:pPr>
        <w:ind w:left="1140" w:hanging="300"/>
      </w:pPr>
      <w:rPr>
        <w:rFonts w:hint="default"/>
        <w:lang w:val="en-US" w:eastAsia="en-US" w:bidi="ar-SA"/>
      </w:rPr>
    </w:lvl>
    <w:lvl w:ilvl="3" w:tplc="4BAA439E">
      <w:numFmt w:val="bullet"/>
      <w:lvlText w:val="•"/>
      <w:lvlJc w:val="left"/>
      <w:pPr>
        <w:ind w:left="2222" w:hanging="300"/>
      </w:pPr>
      <w:rPr>
        <w:rFonts w:hint="default"/>
        <w:lang w:val="en-US" w:eastAsia="en-US" w:bidi="ar-SA"/>
      </w:rPr>
    </w:lvl>
    <w:lvl w:ilvl="4" w:tplc="9580C826">
      <w:numFmt w:val="bullet"/>
      <w:lvlText w:val="•"/>
      <w:lvlJc w:val="left"/>
      <w:pPr>
        <w:ind w:left="3305" w:hanging="300"/>
      </w:pPr>
      <w:rPr>
        <w:rFonts w:hint="default"/>
        <w:lang w:val="en-US" w:eastAsia="en-US" w:bidi="ar-SA"/>
      </w:rPr>
    </w:lvl>
    <w:lvl w:ilvl="5" w:tplc="00DC4E26">
      <w:numFmt w:val="bullet"/>
      <w:lvlText w:val="•"/>
      <w:lvlJc w:val="left"/>
      <w:pPr>
        <w:ind w:left="4387" w:hanging="300"/>
      </w:pPr>
      <w:rPr>
        <w:rFonts w:hint="default"/>
        <w:lang w:val="en-US" w:eastAsia="en-US" w:bidi="ar-SA"/>
      </w:rPr>
    </w:lvl>
    <w:lvl w:ilvl="6" w:tplc="86C6CDDA">
      <w:numFmt w:val="bullet"/>
      <w:lvlText w:val="•"/>
      <w:lvlJc w:val="left"/>
      <w:pPr>
        <w:ind w:left="5470" w:hanging="300"/>
      </w:pPr>
      <w:rPr>
        <w:rFonts w:hint="default"/>
        <w:lang w:val="en-US" w:eastAsia="en-US" w:bidi="ar-SA"/>
      </w:rPr>
    </w:lvl>
    <w:lvl w:ilvl="7" w:tplc="B330BB38">
      <w:numFmt w:val="bullet"/>
      <w:lvlText w:val="•"/>
      <w:lvlJc w:val="left"/>
      <w:pPr>
        <w:ind w:left="6552" w:hanging="300"/>
      </w:pPr>
      <w:rPr>
        <w:rFonts w:hint="default"/>
        <w:lang w:val="en-US" w:eastAsia="en-US" w:bidi="ar-SA"/>
      </w:rPr>
    </w:lvl>
    <w:lvl w:ilvl="8" w:tplc="E0C0E278">
      <w:numFmt w:val="bullet"/>
      <w:lvlText w:val="•"/>
      <w:lvlJc w:val="left"/>
      <w:pPr>
        <w:ind w:left="7635" w:hanging="300"/>
      </w:pPr>
      <w:rPr>
        <w:rFonts w:hint="default"/>
        <w:lang w:val="en-US" w:eastAsia="en-US" w:bidi="ar-SA"/>
      </w:rPr>
    </w:lvl>
  </w:abstractNum>
  <w:abstractNum w:abstractNumId="18" w15:restartNumberingAfterBreak="0">
    <w:nsid w:val="0FAD7FC2"/>
    <w:multiLevelType w:val="hybridMultilevel"/>
    <w:tmpl w:val="00AC05B0"/>
    <w:lvl w:ilvl="0" w:tplc="98100B92">
      <w:start w:val="1"/>
      <w:numFmt w:val="upperLetter"/>
      <w:lvlText w:val="%1."/>
      <w:lvlJc w:val="left"/>
      <w:pPr>
        <w:ind w:left="448" w:hanging="309"/>
      </w:pPr>
      <w:rPr>
        <w:rFonts w:ascii="Arial" w:eastAsia="Arial" w:hAnsi="Arial" w:hint="default"/>
        <w:b/>
        <w:bCs/>
        <w:sz w:val="24"/>
        <w:szCs w:val="24"/>
      </w:rPr>
    </w:lvl>
    <w:lvl w:ilvl="1" w:tplc="3676DEB2">
      <w:start w:val="1"/>
      <w:numFmt w:val="bullet"/>
      <w:lvlText w:val=""/>
      <w:lvlJc w:val="left"/>
      <w:pPr>
        <w:ind w:left="860" w:hanging="360"/>
      </w:pPr>
      <w:rPr>
        <w:rFonts w:ascii="Symbol" w:eastAsia="Symbol" w:hAnsi="Symbol" w:hint="default"/>
        <w:sz w:val="24"/>
        <w:szCs w:val="24"/>
      </w:rPr>
    </w:lvl>
    <w:lvl w:ilvl="2" w:tplc="F0D8235A">
      <w:start w:val="1"/>
      <w:numFmt w:val="bullet"/>
      <w:lvlText w:val="•"/>
      <w:lvlJc w:val="left"/>
      <w:pPr>
        <w:ind w:left="1857" w:hanging="360"/>
      </w:pPr>
      <w:rPr>
        <w:rFonts w:hint="default"/>
      </w:rPr>
    </w:lvl>
    <w:lvl w:ilvl="3" w:tplc="A4F8416E">
      <w:start w:val="1"/>
      <w:numFmt w:val="bullet"/>
      <w:lvlText w:val="•"/>
      <w:lvlJc w:val="left"/>
      <w:pPr>
        <w:ind w:left="2855" w:hanging="360"/>
      </w:pPr>
      <w:rPr>
        <w:rFonts w:hint="default"/>
      </w:rPr>
    </w:lvl>
    <w:lvl w:ilvl="4" w:tplc="AA1C76FC">
      <w:start w:val="1"/>
      <w:numFmt w:val="bullet"/>
      <w:lvlText w:val="•"/>
      <w:lvlJc w:val="left"/>
      <w:pPr>
        <w:ind w:left="3853" w:hanging="360"/>
      </w:pPr>
      <w:rPr>
        <w:rFonts w:hint="default"/>
      </w:rPr>
    </w:lvl>
    <w:lvl w:ilvl="5" w:tplc="1BC0107E">
      <w:start w:val="1"/>
      <w:numFmt w:val="bullet"/>
      <w:lvlText w:val="•"/>
      <w:lvlJc w:val="left"/>
      <w:pPr>
        <w:ind w:left="4851" w:hanging="360"/>
      </w:pPr>
      <w:rPr>
        <w:rFonts w:hint="default"/>
      </w:rPr>
    </w:lvl>
    <w:lvl w:ilvl="6" w:tplc="380C7A12">
      <w:start w:val="1"/>
      <w:numFmt w:val="bullet"/>
      <w:lvlText w:val="•"/>
      <w:lvlJc w:val="left"/>
      <w:pPr>
        <w:ind w:left="5848" w:hanging="360"/>
      </w:pPr>
      <w:rPr>
        <w:rFonts w:hint="default"/>
      </w:rPr>
    </w:lvl>
    <w:lvl w:ilvl="7" w:tplc="866A327C">
      <w:start w:val="1"/>
      <w:numFmt w:val="bullet"/>
      <w:lvlText w:val="•"/>
      <w:lvlJc w:val="left"/>
      <w:pPr>
        <w:ind w:left="6846" w:hanging="360"/>
      </w:pPr>
      <w:rPr>
        <w:rFonts w:hint="default"/>
      </w:rPr>
    </w:lvl>
    <w:lvl w:ilvl="8" w:tplc="2F449780">
      <w:start w:val="1"/>
      <w:numFmt w:val="bullet"/>
      <w:lvlText w:val="•"/>
      <w:lvlJc w:val="left"/>
      <w:pPr>
        <w:ind w:left="7844" w:hanging="360"/>
      </w:pPr>
      <w:rPr>
        <w:rFonts w:hint="default"/>
      </w:rPr>
    </w:lvl>
  </w:abstractNum>
  <w:abstractNum w:abstractNumId="19" w15:restartNumberingAfterBreak="0">
    <w:nsid w:val="10B0538A"/>
    <w:multiLevelType w:val="hybridMultilevel"/>
    <w:tmpl w:val="25DAA65E"/>
    <w:lvl w:ilvl="0" w:tplc="148EE25C">
      <w:start w:val="1"/>
      <w:numFmt w:val="upperLetter"/>
      <w:lvlText w:val="%1."/>
      <w:lvlJc w:val="left"/>
      <w:pPr>
        <w:ind w:left="412" w:hanging="293"/>
      </w:pPr>
      <w:rPr>
        <w:rFonts w:ascii="Times New Roman" w:eastAsia="Times New Roman" w:hAnsi="Times New Roman" w:cs="Times New Roman" w:hint="default"/>
        <w:b/>
        <w:bCs/>
        <w:i w:val="0"/>
        <w:iCs w:val="0"/>
        <w:spacing w:val="-1"/>
        <w:w w:val="100"/>
        <w:sz w:val="24"/>
        <w:szCs w:val="24"/>
        <w:lang w:val="en-US" w:eastAsia="en-US" w:bidi="ar-SA"/>
      </w:rPr>
    </w:lvl>
    <w:lvl w:ilvl="1" w:tplc="69C875E4">
      <w:numFmt w:val="bullet"/>
      <w:lvlText w:val=""/>
      <w:lvlJc w:val="left"/>
      <w:pPr>
        <w:ind w:left="840" w:hanging="360"/>
      </w:pPr>
      <w:rPr>
        <w:rFonts w:ascii="Symbol" w:eastAsia="Symbol" w:hAnsi="Symbol" w:cs="Symbol" w:hint="default"/>
        <w:b w:val="0"/>
        <w:bCs w:val="0"/>
        <w:i w:val="0"/>
        <w:iCs w:val="0"/>
        <w:spacing w:val="0"/>
        <w:w w:val="98"/>
        <w:sz w:val="24"/>
        <w:szCs w:val="24"/>
        <w:lang w:val="en-US" w:eastAsia="en-US" w:bidi="ar-SA"/>
      </w:rPr>
    </w:lvl>
    <w:lvl w:ilvl="2" w:tplc="34061E66">
      <w:numFmt w:val="bullet"/>
      <w:lvlText w:val="☐"/>
      <w:lvlJc w:val="left"/>
      <w:pPr>
        <w:ind w:left="1200" w:hanging="300"/>
      </w:pPr>
      <w:rPr>
        <w:rFonts w:ascii="MS Gothic" w:eastAsia="MS Gothic" w:hAnsi="MS Gothic" w:cs="MS Gothic" w:hint="default"/>
        <w:b w:val="0"/>
        <w:bCs w:val="0"/>
        <w:i w:val="0"/>
        <w:iCs w:val="0"/>
        <w:spacing w:val="0"/>
        <w:w w:val="100"/>
        <w:sz w:val="24"/>
        <w:szCs w:val="24"/>
        <w:lang w:val="en-US" w:eastAsia="en-US" w:bidi="ar-SA"/>
      </w:rPr>
    </w:lvl>
    <w:lvl w:ilvl="3" w:tplc="7C4A895A">
      <w:numFmt w:val="bullet"/>
      <w:lvlText w:val="☐"/>
      <w:lvlJc w:val="left"/>
      <w:pPr>
        <w:ind w:left="1860" w:hanging="300"/>
      </w:pPr>
      <w:rPr>
        <w:rFonts w:ascii="MS Gothic" w:eastAsia="MS Gothic" w:hAnsi="MS Gothic" w:cs="MS Gothic" w:hint="default"/>
        <w:b w:val="0"/>
        <w:bCs w:val="0"/>
        <w:i w:val="0"/>
        <w:iCs w:val="0"/>
        <w:spacing w:val="0"/>
        <w:w w:val="100"/>
        <w:sz w:val="24"/>
        <w:szCs w:val="24"/>
        <w:lang w:val="en-US" w:eastAsia="en-US" w:bidi="ar-SA"/>
      </w:rPr>
    </w:lvl>
    <w:lvl w:ilvl="4" w:tplc="AF9EADBE">
      <w:numFmt w:val="bullet"/>
      <w:lvlText w:val="•"/>
      <w:lvlJc w:val="left"/>
      <w:pPr>
        <w:ind w:left="2994" w:hanging="300"/>
      </w:pPr>
      <w:rPr>
        <w:rFonts w:hint="default"/>
        <w:lang w:val="en-US" w:eastAsia="en-US" w:bidi="ar-SA"/>
      </w:rPr>
    </w:lvl>
    <w:lvl w:ilvl="5" w:tplc="C2502360">
      <w:numFmt w:val="bullet"/>
      <w:lvlText w:val="•"/>
      <w:lvlJc w:val="left"/>
      <w:pPr>
        <w:ind w:left="4128" w:hanging="300"/>
      </w:pPr>
      <w:rPr>
        <w:rFonts w:hint="default"/>
        <w:lang w:val="en-US" w:eastAsia="en-US" w:bidi="ar-SA"/>
      </w:rPr>
    </w:lvl>
    <w:lvl w:ilvl="6" w:tplc="A58C7A64">
      <w:numFmt w:val="bullet"/>
      <w:lvlText w:val="•"/>
      <w:lvlJc w:val="left"/>
      <w:pPr>
        <w:ind w:left="5262" w:hanging="300"/>
      </w:pPr>
      <w:rPr>
        <w:rFonts w:hint="default"/>
        <w:lang w:val="en-US" w:eastAsia="en-US" w:bidi="ar-SA"/>
      </w:rPr>
    </w:lvl>
    <w:lvl w:ilvl="7" w:tplc="CB24DEFA">
      <w:numFmt w:val="bullet"/>
      <w:lvlText w:val="•"/>
      <w:lvlJc w:val="left"/>
      <w:pPr>
        <w:ind w:left="6397" w:hanging="300"/>
      </w:pPr>
      <w:rPr>
        <w:rFonts w:hint="default"/>
        <w:lang w:val="en-US" w:eastAsia="en-US" w:bidi="ar-SA"/>
      </w:rPr>
    </w:lvl>
    <w:lvl w:ilvl="8" w:tplc="C748C062">
      <w:numFmt w:val="bullet"/>
      <w:lvlText w:val="•"/>
      <w:lvlJc w:val="left"/>
      <w:pPr>
        <w:ind w:left="7531" w:hanging="300"/>
      </w:pPr>
      <w:rPr>
        <w:rFonts w:hint="default"/>
        <w:lang w:val="en-US" w:eastAsia="en-US" w:bidi="ar-SA"/>
      </w:rPr>
    </w:lvl>
  </w:abstractNum>
  <w:abstractNum w:abstractNumId="20" w15:restartNumberingAfterBreak="0">
    <w:nsid w:val="12625CEF"/>
    <w:multiLevelType w:val="multilevel"/>
    <w:tmpl w:val="F8DC9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F528BE"/>
    <w:multiLevelType w:val="multilevel"/>
    <w:tmpl w:val="5D086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E6BDB2"/>
    <w:multiLevelType w:val="hybridMultilevel"/>
    <w:tmpl w:val="68D04960"/>
    <w:lvl w:ilvl="0" w:tplc="E6E44C34">
      <w:numFmt w:val="bullet"/>
      <w:lvlText w:val="•"/>
      <w:lvlJc w:val="left"/>
      <w:pPr>
        <w:ind w:left="860" w:hanging="360"/>
      </w:pPr>
      <w:rPr>
        <w:rFonts w:hint="default"/>
        <w:lang w:val="en-US" w:eastAsia="en-US" w:bidi="ar-SA"/>
      </w:rPr>
    </w:lvl>
    <w:lvl w:ilvl="1" w:tplc="1E70FAEC">
      <w:start w:val="1"/>
      <w:numFmt w:val="bullet"/>
      <w:lvlText w:val="o"/>
      <w:lvlJc w:val="left"/>
      <w:pPr>
        <w:ind w:left="1580" w:hanging="360"/>
      </w:pPr>
      <w:rPr>
        <w:rFonts w:ascii="Courier New" w:hAnsi="Courier New" w:hint="default"/>
      </w:rPr>
    </w:lvl>
    <w:lvl w:ilvl="2" w:tplc="C1E61AFC">
      <w:start w:val="1"/>
      <w:numFmt w:val="bullet"/>
      <w:lvlText w:val=""/>
      <w:lvlJc w:val="left"/>
      <w:pPr>
        <w:ind w:left="2300" w:hanging="360"/>
      </w:pPr>
      <w:rPr>
        <w:rFonts w:ascii="Wingdings" w:hAnsi="Wingdings" w:hint="default"/>
      </w:rPr>
    </w:lvl>
    <w:lvl w:ilvl="3" w:tplc="95FEB246">
      <w:start w:val="1"/>
      <w:numFmt w:val="bullet"/>
      <w:lvlText w:val=""/>
      <w:lvlJc w:val="left"/>
      <w:pPr>
        <w:ind w:left="3020" w:hanging="360"/>
      </w:pPr>
      <w:rPr>
        <w:rFonts w:ascii="Symbol" w:hAnsi="Symbol" w:hint="default"/>
      </w:rPr>
    </w:lvl>
    <w:lvl w:ilvl="4" w:tplc="DCBE054E">
      <w:start w:val="1"/>
      <w:numFmt w:val="bullet"/>
      <w:lvlText w:val="o"/>
      <w:lvlJc w:val="left"/>
      <w:pPr>
        <w:ind w:left="3740" w:hanging="360"/>
      </w:pPr>
      <w:rPr>
        <w:rFonts w:ascii="Courier New" w:hAnsi="Courier New" w:hint="default"/>
      </w:rPr>
    </w:lvl>
    <w:lvl w:ilvl="5" w:tplc="C81EE222">
      <w:start w:val="1"/>
      <w:numFmt w:val="bullet"/>
      <w:lvlText w:val=""/>
      <w:lvlJc w:val="left"/>
      <w:pPr>
        <w:ind w:left="4460" w:hanging="360"/>
      </w:pPr>
      <w:rPr>
        <w:rFonts w:ascii="Wingdings" w:hAnsi="Wingdings" w:hint="default"/>
      </w:rPr>
    </w:lvl>
    <w:lvl w:ilvl="6" w:tplc="E4902C4E">
      <w:start w:val="1"/>
      <w:numFmt w:val="bullet"/>
      <w:lvlText w:val=""/>
      <w:lvlJc w:val="left"/>
      <w:pPr>
        <w:ind w:left="5180" w:hanging="360"/>
      </w:pPr>
      <w:rPr>
        <w:rFonts w:ascii="Symbol" w:hAnsi="Symbol" w:hint="default"/>
      </w:rPr>
    </w:lvl>
    <w:lvl w:ilvl="7" w:tplc="131A2840">
      <w:start w:val="1"/>
      <w:numFmt w:val="bullet"/>
      <w:lvlText w:val="o"/>
      <w:lvlJc w:val="left"/>
      <w:pPr>
        <w:ind w:left="5900" w:hanging="360"/>
      </w:pPr>
      <w:rPr>
        <w:rFonts w:ascii="Courier New" w:hAnsi="Courier New" w:hint="default"/>
      </w:rPr>
    </w:lvl>
    <w:lvl w:ilvl="8" w:tplc="7EC48D62">
      <w:start w:val="1"/>
      <w:numFmt w:val="bullet"/>
      <w:lvlText w:val=""/>
      <w:lvlJc w:val="left"/>
      <w:pPr>
        <w:ind w:left="6620" w:hanging="360"/>
      </w:pPr>
      <w:rPr>
        <w:rFonts w:ascii="Wingdings" w:hAnsi="Wingdings" w:hint="default"/>
      </w:rPr>
    </w:lvl>
  </w:abstractNum>
  <w:abstractNum w:abstractNumId="23" w15:restartNumberingAfterBreak="0">
    <w:nsid w:val="1A5F5B30"/>
    <w:multiLevelType w:val="hybridMultilevel"/>
    <w:tmpl w:val="28DE57E6"/>
    <w:lvl w:ilvl="0" w:tplc="6FFC7B12">
      <w:numFmt w:val="bullet"/>
      <w:lvlText w:val=""/>
      <w:lvlJc w:val="left"/>
      <w:pPr>
        <w:ind w:left="939" w:hanging="360"/>
      </w:pPr>
      <w:rPr>
        <w:rFonts w:ascii="Wingdings" w:eastAsia="Wingdings" w:hAnsi="Wingdings" w:cs="Wingdings" w:hint="default"/>
        <w:b w:val="0"/>
        <w:bCs w:val="0"/>
        <w:i w:val="0"/>
        <w:iCs w:val="0"/>
        <w:spacing w:val="0"/>
        <w:w w:val="99"/>
        <w:sz w:val="22"/>
        <w:szCs w:val="22"/>
        <w:lang w:val="en-US" w:eastAsia="en-US" w:bidi="ar-SA"/>
      </w:rPr>
    </w:lvl>
    <w:lvl w:ilvl="1" w:tplc="E6E44C34">
      <w:numFmt w:val="bullet"/>
      <w:lvlText w:val="•"/>
      <w:lvlJc w:val="left"/>
      <w:pPr>
        <w:ind w:left="1826" w:hanging="360"/>
      </w:pPr>
      <w:rPr>
        <w:rFonts w:hint="default"/>
        <w:lang w:val="en-US" w:eastAsia="en-US" w:bidi="ar-SA"/>
      </w:rPr>
    </w:lvl>
    <w:lvl w:ilvl="2" w:tplc="E1808E10">
      <w:numFmt w:val="bullet"/>
      <w:lvlText w:val="•"/>
      <w:lvlJc w:val="left"/>
      <w:pPr>
        <w:ind w:left="2712" w:hanging="360"/>
      </w:pPr>
      <w:rPr>
        <w:rFonts w:hint="default"/>
        <w:lang w:val="en-US" w:eastAsia="en-US" w:bidi="ar-SA"/>
      </w:rPr>
    </w:lvl>
    <w:lvl w:ilvl="3" w:tplc="9ED85DEA">
      <w:numFmt w:val="bullet"/>
      <w:lvlText w:val="•"/>
      <w:lvlJc w:val="left"/>
      <w:pPr>
        <w:ind w:left="3598" w:hanging="360"/>
      </w:pPr>
      <w:rPr>
        <w:rFonts w:hint="default"/>
        <w:lang w:val="en-US" w:eastAsia="en-US" w:bidi="ar-SA"/>
      </w:rPr>
    </w:lvl>
    <w:lvl w:ilvl="4" w:tplc="4F6C696E">
      <w:numFmt w:val="bullet"/>
      <w:lvlText w:val="•"/>
      <w:lvlJc w:val="left"/>
      <w:pPr>
        <w:ind w:left="4484" w:hanging="360"/>
      </w:pPr>
      <w:rPr>
        <w:rFonts w:hint="default"/>
        <w:lang w:val="en-US" w:eastAsia="en-US" w:bidi="ar-SA"/>
      </w:rPr>
    </w:lvl>
    <w:lvl w:ilvl="5" w:tplc="29586282">
      <w:numFmt w:val="bullet"/>
      <w:lvlText w:val="•"/>
      <w:lvlJc w:val="left"/>
      <w:pPr>
        <w:ind w:left="5370" w:hanging="360"/>
      </w:pPr>
      <w:rPr>
        <w:rFonts w:hint="default"/>
        <w:lang w:val="en-US" w:eastAsia="en-US" w:bidi="ar-SA"/>
      </w:rPr>
    </w:lvl>
    <w:lvl w:ilvl="6" w:tplc="6A3C06F4">
      <w:numFmt w:val="bullet"/>
      <w:lvlText w:val="•"/>
      <w:lvlJc w:val="left"/>
      <w:pPr>
        <w:ind w:left="6256" w:hanging="360"/>
      </w:pPr>
      <w:rPr>
        <w:rFonts w:hint="default"/>
        <w:lang w:val="en-US" w:eastAsia="en-US" w:bidi="ar-SA"/>
      </w:rPr>
    </w:lvl>
    <w:lvl w:ilvl="7" w:tplc="419C5E86">
      <w:numFmt w:val="bullet"/>
      <w:lvlText w:val="•"/>
      <w:lvlJc w:val="left"/>
      <w:pPr>
        <w:ind w:left="7142" w:hanging="360"/>
      </w:pPr>
      <w:rPr>
        <w:rFonts w:hint="default"/>
        <w:lang w:val="en-US" w:eastAsia="en-US" w:bidi="ar-SA"/>
      </w:rPr>
    </w:lvl>
    <w:lvl w:ilvl="8" w:tplc="9D8480A8">
      <w:numFmt w:val="bullet"/>
      <w:lvlText w:val="•"/>
      <w:lvlJc w:val="left"/>
      <w:pPr>
        <w:ind w:left="8028" w:hanging="360"/>
      </w:pPr>
      <w:rPr>
        <w:rFonts w:hint="default"/>
        <w:lang w:val="en-US" w:eastAsia="en-US" w:bidi="ar-SA"/>
      </w:rPr>
    </w:lvl>
  </w:abstractNum>
  <w:abstractNum w:abstractNumId="24" w15:restartNumberingAfterBreak="0">
    <w:nsid w:val="1AC41162"/>
    <w:multiLevelType w:val="hybridMultilevel"/>
    <w:tmpl w:val="2A6A9020"/>
    <w:lvl w:ilvl="0" w:tplc="AA342712">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540CB964">
      <w:numFmt w:val="bullet"/>
      <w:lvlText w:val="•"/>
      <w:lvlJc w:val="left"/>
      <w:pPr>
        <w:ind w:left="1736" w:hanging="360"/>
      </w:pPr>
      <w:rPr>
        <w:rFonts w:hint="default"/>
        <w:lang w:val="en-US" w:eastAsia="en-US" w:bidi="ar-SA"/>
      </w:rPr>
    </w:lvl>
    <w:lvl w:ilvl="2" w:tplc="D97AC914">
      <w:numFmt w:val="bullet"/>
      <w:lvlText w:val="•"/>
      <w:lvlJc w:val="left"/>
      <w:pPr>
        <w:ind w:left="2632" w:hanging="360"/>
      </w:pPr>
      <w:rPr>
        <w:rFonts w:hint="default"/>
        <w:lang w:val="en-US" w:eastAsia="en-US" w:bidi="ar-SA"/>
      </w:rPr>
    </w:lvl>
    <w:lvl w:ilvl="3" w:tplc="C17E8806">
      <w:numFmt w:val="bullet"/>
      <w:lvlText w:val="•"/>
      <w:lvlJc w:val="left"/>
      <w:pPr>
        <w:ind w:left="3528" w:hanging="360"/>
      </w:pPr>
      <w:rPr>
        <w:rFonts w:hint="default"/>
        <w:lang w:val="en-US" w:eastAsia="en-US" w:bidi="ar-SA"/>
      </w:rPr>
    </w:lvl>
    <w:lvl w:ilvl="4" w:tplc="F1C6E29A">
      <w:numFmt w:val="bullet"/>
      <w:lvlText w:val="•"/>
      <w:lvlJc w:val="left"/>
      <w:pPr>
        <w:ind w:left="4424" w:hanging="360"/>
      </w:pPr>
      <w:rPr>
        <w:rFonts w:hint="default"/>
        <w:lang w:val="en-US" w:eastAsia="en-US" w:bidi="ar-SA"/>
      </w:rPr>
    </w:lvl>
    <w:lvl w:ilvl="5" w:tplc="D2687DF2">
      <w:numFmt w:val="bullet"/>
      <w:lvlText w:val="•"/>
      <w:lvlJc w:val="left"/>
      <w:pPr>
        <w:ind w:left="5320" w:hanging="360"/>
      </w:pPr>
      <w:rPr>
        <w:rFonts w:hint="default"/>
        <w:lang w:val="en-US" w:eastAsia="en-US" w:bidi="ar-SA"/>
      </w:rPr>
    </w:lvl>
    <w:lvl w:ilvl="6" w:tplc="252C5B3E">
      <w:numFmt w:val="bullet"/>
      <w:lvlText w:val="•"/>
      <w:lvlJc w:val="left"/>
      <w:pPr>
        <w:ind w:left="6216" w:hanging="360"/>
      </w:pPr>
      <w:rPr>
        <w:rFonts w:hint="default"/>
        <w:lang w:val="en-US" w:eastAsia="en-US" w:bidi="ar-SA"/>
      </w:rPr>
    </w:lvl>
    <w:lvl w:ilvl="7" w:tplc="AC7A322A">
      <w:numFmt w:val="bullet"/>
      <w:lvlText w:val="•"/>
      <w:lvlJc w:val="left"/>
      <w:pPr>
        <w:ind w:left="7112" w:hanging="360"/>
      </w:pPr>
      <w:rPr>
        <w:rFonts w:hint="default"/>
        <w:lang w:val="en-US" w:eastAsia="en-US" w:bidi="ar-SA"/>
      </w:rPr>
    </w:lvl>
    <w:lvl w:ilvl="8" w:tplc="024A3B34">
      <w:numFmt w:val="bullet"/>
      <w:lvlText w:val="•"/>
      <w:lvlJc w:val="left"/>
      <w:pPr>
        <w:ind w:left="8008" w:hanging="360"/>
      </w:pPr>
      <w:rPr>
        <w:rFonts w:hint="default"/>
        <w:lang w:val="en-US" w:eastAsia="en-US" w:bidi="ar-SA"/>
      </w:rPr>
    </w:lvl>
  </w:abstractNum>
  <w:abstractNum w:abstractNumId="25" w15:restartNumberingAfterBreak="0">
    <w:nsid w:val="1FE83EA6"/>
    <w:multiLevelType w:val="multilevel"/>
    <w:tmpl w:val="3A30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567DFF"/>
    <w:multiLevelType w:val="multilevel"/>
    <w:tmpl w:val="05BA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D43F10"/>
    <w:multiLevelType w:val="multilevel"/>
    <w:tmpl w:val="2466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625013A"/>
    <w:multiLevelType w:val="multilevel"/>
    <w:tmpl w:val="62D86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D5320E"/>
    <w:multiLevelType w:val="multilevel"/>
    <w:tmpl w:val="0754A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925DD6"/>
    <w:multiLevelType w:val="multilevel"/>
    <w:tmpl w:val="5A701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AD6A09"/>
    <w:multiLevelType w:val="hybridMultilevel"/>
    <w:tmpl w:val="496621E6"/>
    <w:lvl w:ilvl="0" w:tplc="F3A235A4">
      <w:numFmt w:val="bullet"/>
      <w:lvlText w:val=""/>
      <w:lvlJc w:val="left"/>
      <w:pPr>
        <w:ind w:left="1560" w:hanging="360"/>
      </w:pPr>
      <w:rPr>
        <w:rFonts w:ascii="Wingdings" w:eastAsia="Wingdings" w:hAnsi="Wingdings" w:cs="Wingdings" w:hint="default"/>
        <w:b w:val="0"/>
        <w:bCs w:val="0"/>
        <w:i w:val="0"/>
        <w:iCs w:val="0"/>
        <w:spacing w:val="0"/>
        <w:w w:val="100"/>
        <w:sz w:val="24"/>
        <w:szCs w:val="24"/>
        <w:lang w:val="en-US" w:eastAsia="en-US" w:bidi="ar-SA"/>
      </w:rPr>
    </w:lvl>
    <w:lvl w:ilvl="1" w:tplc="59EE9720">
      <w:numFmt w:val="bullet"/>
      <w:lvlText w:val="•"/>
      <w:lvlJc w:val="left"/>
      <w:pPr>
        <w:ind w:left="2384" w:hanging="360"/>
      </w:pPr>
      <w:rPr>
        <w:rFonts w:hint="default"/>
        <w:lang w:val="en-US" w:eastAsia="en-US" w:bidi="ar-SA"/>
      </w:rPr>
    </w:lvl>
    <w:lvl w:ilvl="2" w:tplc="236E891C">
      <w:numFmt w:val="bullet"/>
      <w:lvlText w:val="•"/>
      <w:lvlJc w:val="left"/>
      <w:pPr>
        <w:ind w:left="3208" w:hanging="360"/>
      </w:pPr>
      <w:rPr>
        <w:rFonts w:hint="default"/>
        <w:lang w:val="en-US" w:eastAsia="en-US" w:bidi="ar-SA"/>
      </w:rPr>
    </w:lvl>
    <w:lvl w:ilvl="3" w:tplc="97763820">
      <w:numFmt w:val="bullet"/>
      <w:lvlText w:val="•"/>
      <w:lvlJc w:val="left"/>
      <w:pPr>
        <w:ind w:left="4032" w:hanging="360"/>
      </w:pPr>
      <w:rPr>
        <w:rFonts w:hint="default"/>
        <w:lang w:val="en-US" w:eastAsia="en-US" w:bidi="ar-SA"/>
      </w:rPr>
    </w:lvl>
    <w:lvl w:ilvl="4" w:tplc="8E0252A6">
      <w:numFmt w:val="bullet"/>
      <w:lvlText w:val="•"/>
      <w:lvlJc w:val="left"/>
      <w:pPr>
        <w:ind w:left="4856" w:hanging="360"/>
      </w:pPr>
      <w:rPr>
        <w:rFonts w:hint="default"/>
        <w:lang w:val="en-US" w:eastAsia="en-US" w:bidi="ar-SA"/>
      </w:rPr>
    </w:lvl>
    <w:lvl w:ilvl="5" w:tplc="3C9448A6">
      <w:numFmt w:val="bullet"/>
      <w:lvlText w:val="•"/>
      <w:lvlJc w:val="left"/>
      <w:pPr>
        <w:ind w:left="5680" w:hanging="360"/>
      </w:pPr>
      <w:rPr>
        <w:rFonts w:hint="default"/>
        <w:lang w:val="en-US" w:eastAsia="en-US" w:bidi="ar-SA"/>
      </w:rPr>
    </w:lvl>
    <w:lvl w:ilvl="6" w:tplc="78E8E40E">
      <w:numFmt w:val="bullet"/>
      <w:lvlText w:val="•"/>
      <w:lvlJc w:val="left"/>
      <w:pPr>
        <w:ind w:left="6504" w:hanging="360"/>
      </w:pPr>
      <w:rPr>
        <w:rFonts w:hint="default"/>
        <w:lang w:val="en-US" w:eastAsia="en-US" w:bidi="ar-SA"/>
      </w:rPr>
    </w:lvl>
    <w:lvl w:ilvl="7" w:tplc="84D0B488">
      <w:numFmt w:val="bullet"/>
      <w:lvlText w:val="•"/>
      <w:lvlJc w:val="left"/>
      <w:pPr>
        <w:ind w:left="7328" w:hanging="360"/>
      </w:pPr>
      <w:rPr>
        <w:rFonts w:hint="default"/>
        <w:lang w:val="en-US" w:eastAsia="en-US" w:bidi="ar-SA"/>
      </w:rPr>
    </w:lvl>
    <w:lvl w:ilvl="8" w:tplc="43BC1786">
      <w:numFmt w:val="bullet"/>
      <w:lvlText w:val="•"/>
      <w:lvlJc w:val="left"/>
      <w:pPr>
        <w:ind w:left="8152" w:hanging="360"/>
      </w:pPr>
      <w:rPr>
        <w:rFonts w:hint="default"/>
        <w:lang w:val="en-US" w:eastAsia="en-US" w:bidi="ar-SA"/>
      </w:rPr>
    </w:lvl>
  </w:abstractNum>
  <w:abstractNum w:abstractNumId="32" w15:restartNumberingAfterBreak="0">
    <w:nsid w:val="2AEF5DEF"/>
    <w:multiLevelType w:val="hybridMultilevel"/>
    <w:tmpl w:val="B016ED9C"/>
    <w:lvl w:ilvl="0" w:tplc="3BA80A26">
      <w:start w:val="1"/>
      <w:numFmt w:val="bullet"/>
      <w:lvlText w:val="o"/>
      <w:lvlJc w:val="left"/>
      <w:pPr>
        <w:ind w:left="1220" w:hanging="360"/>
      </w:pPr>
      <w:rPr>
        <w:rFonts w:ascii="Courier New" w:eastAsia="Courier New" w:hAnsi="Courier New" w:hint="default"/>
        <w:sz w:val="24"/>
        <w:szCs w:val="24"/>
      </w:rPr>
    </w:lvl>
    <w:lvl w:ilvl="1" w:tplc="9F82AD20">
      <w:start w:val="1"/>
      <w:numFmt w:val="bullet"/>
      <w:lvlText w:val="•"/>
      <w:lvlJc w:val="left"/>
      <w:pPr>
        <w:ind w:left="2082" w:hanging="360"/>
      </w:pPr>
      <w:rPr>
        <w:rFonts w:hint="default"/>
      </w:rPr>
    </w:lvl>
    <w:lvl w:ilvl="2" w:tplc="542C838E">
      <w:start w:val="1"/>
      <w:numFmt w:val="bullet"/>
      <w:lvlText w:val="•"/>
      <w:lvlJc w:val="left"/>
      <w:pPr>
        <w:ind w:left="2944" w:hanging="360"/>
      </w:pPr>
      <w:rPr>
        <w:rFonts w:hint="default"/>
      </w:rPr>
    </w:lvl>
    <w:lvl w:ilvl="3" w:tplc="76B69FAC">
      <w:start w:val="1"/>
      <w:numFmt w:val="bullet"/>
      <w:lvlText w:val="•"/>
      <w:lvlJc w:val="left"/>
      <w:pPr>
        <w:ind w:left="3806" w:hanging="360"/>
      </w:pPr>
      <w:rPr>
        <w:rFonts w:hint="default"/>
      </w:rPr>
    </w:lvl>
    <w:lvl w:ilvl="4" w:tplc="14E87F36">
      <w:start w:val="1"/>
      <w:numFmt w:val="bullet"/>
      <w:lvlText w:val="•"/>
      <w:lvlJc w:val="left"/>
      <w:pPr>
        <w:ind w:left="4668" w:hanging="360"/>
      </w:pPr>
      <w:rPr>
        <w:rFonts w:hint="default"/>
      </w:rPr>
    </w:lvl>
    <w:lvl w:ilvl="5" w:tplc="DEC4C78A">
      <w:start w:val="1"/>
      <w:numFmt w:val="bullet"/>
      <w:lvlText w:val="•"/>
      <w:lvlJc w:val="left"/>
      <w:pPr>
        <w:ind w:left="5530" w:hanging="360"/>
      </w:pPr>
      <w:rPr>
        <w:rFonts w:hint="default"/>
      </w:rPr>
    </w:lvl>
    <w:lvl w:ilvl="6" w:tplc="B2A849CC">
      <w:start w:val="1"/>
      <w:numFmt w:val="bullet"/>
      <w:lvlText w:val="•"/>
      <w:lvlJc w:val="left"/>
      <w:pPr>
        <w:ind w:left="6392" w:hanging="360"/>
      </w:pPr>
      <w:rPr>
        <w:rFonts w:hint="default"/>
      </w:rPr>
    </w:lvl>
    <w:lvl w:ilvl="7" w:tplc="8AF66EA0">
      <w:start w:val="1"/>
      <w:numFmt w:val="bullet"/>
      <w:lvlText w:val="•"/>
      <w:lvlJc w:val="left"/>
      <w:pPr>
        <w:ind w:left="7254" w:hanging="360"/>
      </w:pPr>
      <w:rPr>
        <w:rFonts w:hint="default"/>
      </w:rPr>
    </w:lvl>
    <w:lvl w:ilvl="8" w:tplc="778CBAB8">
      <w:start w:val="1"/>
      <w:numFmt w:val="bullet"/>
      <w:lvlText w:val="•"/>
      <w:lvlJc w:val="left"/>
      <w:pPr>
        <w:ind w:left="8116" w:hanging="360"/>
      </w:pPr>
      <w:rPr>
        <w:rFonts w:hint="default"/>
      </w:rPr>
    </w:lvl>
  </w:abstractNum>
  <w:abstractNum w:abstractNumId="33" w15:restartNumberingAfterBreak="0">
    <w:nsid w:val="2B0176D1"/>
    <w:multiLevelType w:val="hybridMultilevel"/>
    <w:tmpl w:val="F9BC39FA"/>
    <w:lvl w:ilvl="0" w:tplc="B6F8D1E4">
      <w:start w:val="1"/>
      <w:numFmt w:val="upperLetter"/>
      <w:lvlText w:val="%1."/>
      <w:lvlJc w:val="left"/>
      <w:pPr>
        <w:ind w:left="621" w:hanging="242"/>
      </w:pPr>
      <w:rPr>
        <w:rFonts w:ascii="Calibri" w:eastAsia="Calibri" w:hAnsi="Calibri" w:cs="Calibri" w:hint="default"/>
        <w:b/>
        <w:bCs/>
        <w:i w:val="0"/>
        <w:iCs w:val="0"/>
        <w:spacing w:val="0"/>
        <w:w w:val="99"/>
        <w:sz w:val="22"/>
        <w:szCs w:val="22"/>
        <w:lang w:val="en-US" w:eastAsia="en-US" w:bidi="ar-SA"/>
      </w:rPr>
    </w:lvl>
    <w:lvl w:ilvl="1" w:tplc="9E189C20">
      <w:numFmt w:val="bullet"/>
      <w:lvlText w:val="•"/>
      <w:lvlJc w:val="left"/>
      <w:pPr>
        <w:ind w:left="1538" w:hanging="242"/>
      </w:pPr>
      <w:rPr>
        <w:rFonts w:hint="default"/>
        <w:lang w:val="en-US" w:eastAsia="en-US" w:bidi="ar-SA"/>
      </w:rPr>
    </w:lvl>
    <w:lvl w:ilvl="2" w:tplc="02305B36">
      <w:numFmt w:val="bullet"/>
      <w:lvlText w:val="•"/>
      <w:lvlJc w:val="left"/>
      <w:pPr>
        <w:ind w:left="2456" w:hanging="242"/>
      </w:pPr>
      <w:rPr>
        <w:rFonts w:hint="default"/>
        <w:lang w:val="en-US" w:eastAsia="en-US" w:bidi="ar-SA"/>
      </w:rPr>
    </w:lvl>
    <w:lvl w:ilvl="3" w:tplc="8938A780">
      <w:numFmt w:val="bullet"/>
      <w:lvlText w:val="•"/>
      <w:lvlJc w:val="left"/>
      <w:pPr>
        <w:ind w:left="3374" w:hanging="242"/>
      </w:pPr>
      <w:rPr>
        <w:rFonts w:hint="default"/>
        <w:lang w:val="en-US" w:eastAsia="en-US" w:bidi="ar-SA"/>
      </w:rPr>
    </w:lvl>
    <w:lvl w:ilvl="4" w:tplc="840402F8">
      <w:numFmt w:val="bullet"/>
      <w:lvlText w:val="•"/>
      <w:lvlJc w:val="left"/>
      <w:pPr>
        <w:ind w:left="4292" w:hanging="242"/>
      </w:pPr>
      <w:rPr>
        <w:rFonts w:hint="default"/>
        <w:lang w:val="en-US" w:eastAsia="en-US" w:bidi="ar-SA"/>
      </w:rPr>
    </w:lvl>
    <w:lvl w:ilvl="5" w:tplc="2DC41616">
      <w:numFmt w:val="bullet"/>
      <w:lvlText w:val="•"/>
      <w:lvlJc w:val="left"/>
      <w:pPr>
        <w:ind w:left="5210" w:hanging="242"/>
      </w:pPr>
      <w:rPr>
        <w:rFonts w:hint="default"/>
        <w:lang w:val="en-US" w:eastAsia="en-US" w:bidi="ar-SA"/>
      </w:rPr>
    </w:lvl>
    <w:lvl w:ilvl="6" w:tplc="CADCECAA">
      <w:numFmt w:val="bullet"/>
      <w:lvlText w:val="•"/>
      <w:lvlJc w:val="left"/>
      <w:pPr>
        <w:ind w:left="6128" w:hanging="242"/>
      </w:pPr>
      <w:rPr>
        <w:rFonts w:hint="default"/>
        <w:lang w:val="en-US" w:eastAsia="en-US" w:bidi="ar-SA"/>
      </w:rPr>
    </w:lvl>
    <w:lvl w:ilvl="7" w:tplc="ED964888">
      <w:numFmt w:val="bullet"/>
      <w:lvlText w:val="•"/>
      <w:lvlJc w:val="left"/>
      <w:pPr>
        <w:ind w:left="7046" w:hanging="242"/>
      </w:pPr>
      <w:rPr>
        <w:rFonts w:hint="default"/>
        <w:lang w:val="en-US" w:eastAsia="en-US" w:bidi="ar-SA"/>
      </w:rPr>
    </w:lvl>
    <w:lvl w:ilvl="8" w:tplc="1DEA1E2A">
      <w:numFmt w:val="bullet"/>
      <w:lvlText w:val="•"/>
      <w:lvlJc w:val="left"/>
      <w:pPr>
        <w:ind w:left="7964" w:hanging="242"/>
      </w:pPr>
      <w:rPr>
        <w:rFonts w:hint="default"/>
        <w:lang w:val="en-US" w:eastAsia="en-US" w:bidi="ar-SA"/>
      </w:rPr>
    </w:lvl>
  </w:abstractNum>
  <w:abstractNum w:abstractNumId="34" w15:restartNumberingAfterBreak="0">
    <w:nsid w:val="2BCD202B"/>
    <w:multiLevelType w:val="hybridMultilevel"/>
    <w:tmpl w:val="8CEE2B94"/>
    <w:lvl w:ilvl="0" w:tplc="158AC28C">
      <w:start w:val="1"/>
      <w:numFmt w:val="upperLetter"/>
      <w:lvlText w:val="%1."/>
      <w:lvlJc w:val="left"/>
      <w:pPr>
        <w:ind w:left="621" w:hanging="242"/>
      </w:pPr>
      <w:rPr>
        <w:rFonts w:ascii="Calibri" w:eastAsia="Calibri" w:hAnsi="Calibri" w:cs="Calibri" w:hint="default"/>
        <w:b/>
        <w:bCs/>
        <w:i w:val="0"/>
        <w:iCs w:val="0"/>
        <w:spacing w:val="0"/>
        <w:w w:val="99"/>
        <w:sz w:val="22"/>
        <w:szCs w:val="22"/>
        <w:lang w:val="en-US" w:eastAsia="en-US" w:bidi="ar-SA"/>
      </w:rPr>
    </w:lvl>
    <w:lvl w:ilvl="1" w:tplc="2FA8B0EE">
      <w:numFmt w:val="bullet"/>
      <w:lvlText w:val="•"/>
      <w:lvlJc w:val="left"/>
      <w:pPr>
        <w:ind w:left="1538" w:hanging="242"/>
      </w:pPr>
      <w:rPr>
        <w:rFonts w:hint="default"/>
        <w:lang w:val="en-US" w:eastAsia="en-US" w:bidi="ar-SA"/>
      </w:rPr>
    </w:lvl>
    <w:lvl w:ilvl="2" w:tplc="4DF87BCA">
      <w:numFmt w:val="bullet"/>
      <w:lvlText w:val="•"/>
      <w:lvlJc w:val="left"/>
      <w:pPr>
        <w:ind w:left="2456" w:hanging="242"/>
      </w:pPr>
      <w:rPr>
        <w:rFonts w:hint="default"/>
        <w:lang w:val="en-US" w:eastAsia="en-US" w:bidi="ar-SA"/>
      </w:rPr>
    </w:lvl>
    <w:lvl w:ilvl="3" w:tplc="8CE4852E">
      <w:numFmt w:val="bullet"/>
      <w:lvlText w:val="•"/>
      <w:lvlJc w:val="left"/>
      <w:pPr>
        <w:ind w:left="3374" w:hanging="242"/>
      </w:pPr>
      <w:rPr>
        <w:rFonts w:hint="default"/>
        <w:lang w:val="en-US" w:eastAsia="en-US" w:bidi="ar-SA"/>
      </w:rPr>
    </w:lvl>
    <w:lvl w:ilvl="4" w:tplc="C9D225F4">
      <w:numFmt w:val="bullet"/>
      <w:lvlText w:val="•"/>
      <w:lvlJc w:val="left"/>
      <w:pPr>
        <w:ind w:left="4292" w:hanging="242"/>
      </w:pPr>
      <w:rPr>
        <w:rFonts w:hint="default"/>
        <w:lang w:val="en-US" w:eastAsia="en-US" w:bidi="ar-SA"/>
      </w:rPr>
    </w:lvl>
    <w:lvl w:ilvl="5" w:tplc="71F8BE54">
      <w:numFmt w:val="bullet"/>
      <w:lvlText w:val="•"/>
      <w:lvlJc w:val="left"/>
      <w:pPr>
        <w:ind w:left="5210" w:hanging="242"/>
      </w:pPr>
      <w:rPr>
        <w:rFonts w:hint="default"/>
        <w:lang w:val="en-US" w:eastAsia="en-US" w:bidi="ar-SA"/>
      </w:rPr>
    </w:lvl>
    <w:lvl w:ilvl="6" w:tplc="37DAF8FE">
      <w:numFmt w:val="bullet"/>
      <w:lvlText w:val="•"/>
      <w:lvlJc w:val="left"/>
      <w:pPr>
        <w:ind w:left="6128" w:hanging="242"/>
      </w:pPr>
      <w:rPr>
        <w:rFonts w:hint="default"/>
        <w:lang w:val="en-US" w:eastAsia="en-US" w:bidi="ar-SA"/>
      </w:rPr>
    </w:lvl>
    <w:lvl w:ilvl="7" w:tplc="DC902524">
      <w:numFmt w:val="bullet"/>
      <w:lvlText w:val="•"/>
      <w:lvlJc w:val="left"/>
      <w:pPr>
        <w:ind w:left="7046" w:hanging="242"/>
      </w:pPr>
      <w:rPr>
        <w:rFonts w:hint="default"/>
        <w:lang w:val="en-US" w:eastAsia="en-US" w:bidi="ar-SA"/>
      </w:rPr>
    </w:lvl>
    <w:lvl w:ilvl="8" w:tplc="43767C40">
      <w:numFmt w:val="bullet"/>
      <w:lvlText w:val="•"/>
      <w:lvlJc w:val="left"/>
      <w:pPr>
        <w:ind w:left="7964" w:hanging="242"/>
      </w:pPr>
      <w:rPr>
        <w:rFonts w:hint="default"/>
        <w:lang w:val="en-US" w:eastAsia="en-US" w:bidi="ar-SA"/>
      </w:rPr>
    </w:lvl>
  </w:abstractNum>
  <w:abstractNum w:abstractNumId="35" w15:restartNumberingAfterBreak="0">
    <w:nsid w:val="2D817C3D"/>
    <w:multiLevelType w:val="hybridMultilevel"/>
    <w:tmpl w:val="FF6440C2"/>
    <w:lvl w:ilvl="0" w:tplc="A380D7BA">
      <w:start w:val="1"/>
      <w:numFmt w:val="upperLetter"/>
      <w:lvlText w:val="%1."/>
      <w:lvlJc w:val="left"/>
      <w:pPr>
        <w:ind w:left="448" w:hanging="309"/>
      </w:pPr>
      <w:rPr>
        <w:rFonts w:ascii="Arial" w:eastAsia="Arial" w:hAnsi="Arial" w:hint="default"/>
        <w:b/>
        <w:bCs/>
        <w:sz w:val="24"/>
        <w:szCs w:val="24"/>
      </w:rPr>
    </w:lvl>
    <w:lvl w:ilvl="1" w:tplc="A23C7B14">
      <w:start w:val="1"/>
      <w:numFmt w:val="bullet"/>
      <w:lvlText w:val=""/>
      <w:lvlJc w:val="left"/>
      <w:pPr>
        <w:ind w:left="860" w:hanging="360"/>
      </w:pPr>
      <w:rPr>
        <w:rFonts w:ascii="Symbol" w:eastAsia="Symbol" w:hAnsi="Symbol" w:hint="default"/>
        <w:sz w:val="24"/>
        <w:szCs w:val="24"/>
      </w:rPr>
    </w:lvl>
    <w:lvl w:ilvl="2" w:tplc="24BEF376">
      <w:start w:val="1"/>
      <w:numFmt w:val="bullet"/>
      <w:lvlText w:val="•"/>
      <w:lvlJc w:val="left"/>
      <w:pPr>
        <w:ind w:left="860" w:hanging="360"/>
      </w:pPr>
      <w:rPr>
        <w:rFonts w:hint="default"/>
      </w:rPr>
    </w:lvl>
    <w:lvl w:ilvl="3" w:tplc="87F40FEC">
      <w:start w:val="1"/>
      <w:numFmt w:val="bullet"/>
      <w:lvlText w:val="•"/>
      <w:lvlJc w:val="left"/>
      <w:pPr>
        <w:ind w:left="860" w:hanging="360"/>
      </w:pPr>
      <w:rPr>
        <w:rFonts w:hint="default"/>
      </w:rPr>
    </w:lvl>
    <w:lvl w:ilvl="4" w:tplc="514EB2A0">
      <w:start w:val="1"/>
      <w:numFmt w:val="bullet"/>
      <w:lvlText w:val="•"/>
      <w:lvlJc w:val="left"/>
      <w:pPr>
        <w:ind w:left="860" w:hanging="360"/>
      </w:pPr>
      <w:rPr>
        <w:rFonts w:hint="default"/>
      </w:rPr>
    </w:lvl>
    <w:lvl w:ilvl="5" w:tplc="46547FF8">
      <w:start w:val="1"/>
      <w:numFmt w:val="bullet"/>
      <w:lvlText w:val="•"/>
      <w:lvlJc w:val="left"/>
      <w:pPr>
        <w:ind w:left="1310" w:hanging="360"/>
      </w:pPr>
      <w:rPr>
        <w:rFonts w:hint="default"/>
      </w:rPr>
    </w:lvl>
    <w:lvl w:ilvl="6" w:tplc="E9423E26">
      <w:start w:val="1"/>
      <w:numFmt w:val="bullet"/>
      <w:lvlText w:val="•"/>
      <w:lvlJc w:val="left"/>
      <w:pPr>
        <w:ind w:left="3016" w:hanging="360"/>
      </w:pPr>
      <w:rPr>
        <w:rFonts w:hint="default"/>
      </w:rPr>
    </w:lvl>
    <w:lvl w:ilvl="7" w:tplc="B8D0A252">
      <w:start w:val="1"/>
      <w:numFmt w:val="bullet"/>
      <w:lvlText w:val="•"/>
      <w:lvlJc w:val="left"/>
      <w:pPr>
        <w:ind w:left="4722" w:hanging="360"/>
      </w:pPr>
      <w:rPr>
        <w:rFonts w:hint="default"/>
      </w:rPr>
    </w:lvl>
    <w:lvl w:ilvl="8" w:tplc="8CF04ED0">
      <w:start w:val="1"/>
      <w:numFmt w:val="bullet"/>
      <w:lvlText w:val="•"/>
      <w:lvlJc w:val="left"/>
      <w:pPr>
        <w:ind w:left="6428" w:hanging="360"/>
      </w:pPr>
      <w:rPr>
        <w:rFonts w:hint="default"/>
      </w:rPr>
    </w:lvl>
  </w:abstractNum>
  <w:abstractNum w:abstractNumId="36" w15:restartNumberingAfterBreak="0">
    <w:nsid w:val="2D8328B7"/>
    <w:multiLevelType w:val="hybridMultilevel"/>
    <w:tmpl w:val="45CC2294"/>
    <w:lvl w:ilvl="0" w:tplc="D8EA19D0">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B428F2B4">
      <w:numFmt w:val="bullet"/>
      <w:lvlText w:val="☐"/>
      <w:lvlJc w:val="left"/>
      <w:pPr>
        <w:ind w:left="1110" w:hanging="270"/>
      </w:pPr>
      <w:rPr>
        <w:rFonts w:ascii="MS Gothic" w:eastAsia="MS Gothic" w:hAnsi="MS Gothic" w:cs="MS Gothic" w:hint="default"/>
        <w:b w:val="0"/>
        <w:bCs w:val="0"/>
        <w:i w:val="0"/>
        <w:iCs w:val="0"/>
        <w:spacing w:val="0"/>
        <w:w w:val="91"/>
        <w:sz w:val="24"/>
        <w:szCs w:val="24"/>
        <w:lang w:val="en-US" w:eastAsia="en-US" w:bidi="ar-SA"/>
      </w:rPr>
    </w:lvl>
    <w:lvl w:ilvl="2" w:tplc="8EACD3EE">
      <w:numFmt w:val="bullet"/>
      <w:lvlText w:val="•"/>
      <w:lvlJc w:val="left"/>
      <w:pPr>
        <w:ind w:left="2066" w:hanging="270"/>
      </w:pPr>
      <w:rPr>
        <w:rFonts w:hint="default"/>
        <w:lang w:val="en-US" w:eastAsia="en-US" w:bidi="ar-SA"/>
      </w:rPr>
    </w:lvl>
    <w:lvl w:ilvl="3" w:tplc="CFA0C46A">
      <w:numFmt w:val="bullet"/>
      <w:lvlText w:val="•"/>
      <w:lvlJc w:val="left"/>
      <w:pPr>
        <w:ind w:left="3033" w:hanging="270"/>
      </w:pPr>
      <w:rPr>
        <w:rFonts w:hint="default"/>
        <w:lang w:val="en-US" w:eastAsia="en-US" w:bidi="ar-SA"/>
      </w:rPr>
    </w:lvl>
    <w:lvl w:ilvl="4" w:tplc="97144E30">
      <w:numFmt w:val="bullet"/>
      <w:lvlText w:val="•"/>
      <w:lvlJc w:val="left"/>
      <w:pPr>
        <w:ind w:left="4000" w:hanging="270"/>
      </w:pPr>
      <w:rPr>
        <w:rFonts w:hint="default"/>
        <w:lang w:val="en-US" w:eastAsia="en-US" w:bidi="ar-SA"/>
      </w:rPr>
    </w:lvl>
    <w:lvl w:ilvl="5" w:tplc="035642E4">
      <w:numFmt w:val="bullet"/>
      <w:lvlText w:val="•"/>
      <w:lvlJc w:val="left"/>
      <w:pPr>
        <w:ind w:left="4966" w:hanging="270"/>
      </w:pPr>
      <w:rPr>
        <w:rFonts w:hint="default"/>
        <w:lang w:val="en-US" w:eastAsia="en-US" w:bidi="ar-SA"/>
      </w:rPr>
    </w:lvl>
    <w:lvl w:ilvl="6" w:tplc="96A4BB42">
      <w:numFmt w:val="bullet"/>
      <w:lvlText w:val="•"/>
      <w:lvlJc w:val="left"/>
      <w:pPr>
        <w:ind w:left="5933" w:hanging="270"/>
      </w:pPr>
      <w:rPr>
        <w:rFonts w:hint="default"/>
        <w:lang w:val="en-US" w:eastAsia="en-US" w:bidi="ar-SA"/>
      </w:rPr>
    </w:lvl>
    <w:lvl w:ilvl="7" w:tplc="8B248870">
      <w:numFmt w:val="bullet"/>
      <w:lvlText w:val="•"/>
      <w:lvlJc w:val="left"/>
      <w:pPr>
        <w:ind w:left="6900" w:hanging="270"/>
      </w:pPr>
      <w:rPr>
        <w:rFonts w:hint="default"/>
        <w:lang w:val="en-US" w:eastAsia="en-US" w:bidi="ar-SA"/>
      </w:rPr>
    </w:lvl>
    <w:lvl w:ilvl="8" w:tplc="B47683EE">
      <w:numFmt w:val="bullet"/>
      <w:lvlText w:val="•"/>
      <w:lvlJc w:val="left"/>
      <w:pPr>
        <w:ind w:left="7866" w:hanging="270"/>
      </w:pPr>
      <w:rPr>
        <w:rFonts w:hint="default"/>
        <w:lang w:val="en-US" w:eastAsia="en-US" w:bidi="ar-SA"/>
      </w:rPr>
    </w:lvl>
  </w:abstractNum>
  <w:abstractNum w:abstractNumId="37" w15:restartNumberingAfterBreak="0">
    <w:nsid w:val="2DC946FB"/>
    <w:multiLevelType w:val="hybridMultilevel"/>
    <w:tmpl w:val="8A98560E"/>
    <w:lvl w:ilvl="0" w:tplc="E4C61B3E">
      <w:start w:val="1"/>
      <w:numFmt w:val="upperLetter"/>
      <w:lvlText w:val="%1."/>
      <w:lvlJc w:val="left"/>
      <w:pPr>
        <w:ind w:left="412" w:hanging="293"/>
      </w:pPr>
      <w:rPr>
        <w:rFonts w:ascii="Times New Roman" w:eastAsia="Times New Roman" w:hAnsi="Times New Roman" w:cs="Times New Roman" w:hint="default"/>
        <w:b/>
        <w:bCs/>
        <w:i w:val="0"/>
        <w:iCs w:val="0"/>
        <w:spacing w:val="-1"/>
        <w:w w:val="100"/>
        <w:sz w:val="24"/>
        <w:szCs w:val="24"/>
        <w:lang w:val="en-US" w:eastAsia="en-US" w:bidi="ar-SA"/>
      </w:rPr>
    </w:lvl>
    <w:lvl w:ilvl="1" w:tplc="8F1C8E56">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2" w:tplc="1140082A">
      <w:numFmt w:val="bullet"/>
      <w:lvlText w:val="☐"/>
      <w:lvlJc w:val="left"/>
      <w:pPr>
        <w:ind w:left="1140" w:hanging="300"/>
      </w:pPr>
      <w:rPr>
        <w:rFonts w:ascii="MS Gothic" w:eastAsia="MS Gothic" w:hAnsi="MS Gothic" w:cs="MS Gothic" w:hint="default"/>
        <w:spacing w:val="0"/>
        <w:w w:val="100"/>
        <w:lang w:val="en-US" w:eastAsia="en-US" w:bidi="ar-SA"/>
      </w:rPr>
    </w:lvl>
    <w:lvl w:ilvl="3" w:tplc="733E6A96">
      <w:numFmt w:val="bullet"/>
      <w:lvlText w:val="•"/>
      <w:lvlJc w:val="left"/>
      <w:pPr>
        <w:ind w:left="2222" w:hanging="300"/>
      </w:pPr>
      <w:rPr>
        <w:rFonts w:hint="default"/>
        <w:lang w:val="en-US" w:eastAsia="en-US" w:bidi="ar-SA"/>
      </w:rPr>
    </w:lvl>
    <w:lvl w:ilvl="4" w:tplc="8E0E39AC">
      <w:numFmt w:val="bullet"/>
      <w:lvlText w:val="•"/>
      <w:lvlJc w:val="left"/>
      <w:pPr>
        <w:ind w:left="3305" w:hanging="300"/>
      </w:pPr>
      <w:rPr>
        <w:rFonts w:hint="default"/>
        <w:lang w:val="en-US" w:eastAsia="en-US" w:bidi="ar-SA"/>
      </w:rPr>
    </w:lvl>
    <w:lvl w:ilvl="5" w:tplc="FD2873E4">
      <w:numFmt w:val="bullet"/>
      <w:lvlText w:val="•"/>
      <w:lvlJc w:val="left"/>
      <w:pPr>
        <w:ind w:left="4387" w:hanging="300"/>
      </w:pPr>
      <w:rPr>
        <w:rFonts w:hint="default"/>
        <w:lang w:val="en-US" w:eastAsia="en-US" w:bidi="ar-SA"/>
      </w:rPr>
    </w:lvl>
    <w:lvl w:ilvl="6" w:tplc="91004F42">
      <w:numFmt w:val="bullet"/>
      <w:lvlText w:val="•"/>
      <w:lvlJc w:val="left"/>
      <w:pPr>
        <w:ind w:left="5470" w:hanging="300"/>
      </w:pPr>
      <w:rPr>
        <w:rFonts w:hint="default"/>
        <w:lang w:val="en-US" w:eastAsia="en-US" w:bidi="ar-SA"/>
      </w:rPr>
    </w:lvl>
    <w:lvl w:ilvl="7" w:tplc="2E6AEAEA">
      <w:numFmt w:val="bullet"/>
      <w:lvlText w:val="•"/>
      <w:lvlJc w:val="left"/>
      <w:pPr>
        <w:ind w:left="6552" w:hanging="300"/>
      </w:pPr>
      <w:rPr>
        <w:rFonts w:hint="default"/>
        <w:lang w:val="en-US" w:eastAsia="en-US" w:bidi="ar-SA"/>
      </w:rPr>
    </w:lvl>
    <w:lvl w:ilvl="8" w:tplc="C00C1192">
      <w:numFmt w:val="bullet"/>
      <w:lvlText w:val="•"/>
      <w:lvlJc w:val="left"/>
      <w:pPr>
        <w:ind w:left="7635" w:hanging="300"/>
      </w:pPr>
      <w:rPr>
        <w:rFonts w:hint="default"/>
        <w:lang w:val="en-US" w:eastAsia="en-US" w:bidi="ar-SA"/>
      </w:rPr>
    </w:lvl>
  </w:abstractNum>
  <w:abstractNum w:abstractNumId="38" w15:restartNumberingAfterBreak="0">
    <w:nsid w:val="2FDC4732"/>
    <w:multiLevelType w:val="multilevel"/>
    <w:tmpl w:val="08C83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1B65869"/>
    <w:multiLevelType w:val="hybridMultilevel"/>
    <w:tmpl w:val="FC9EFBD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0" w15:restartNumberingAfterBreak="0">
    <w:nsid w:val="349209D1"/>
    <w:multiLevelType w:val="hybridMultilevel"/>
    <w:tmpl w:val="6D8288EA"/>
    <w:lvl w:ilvl="0" w:tplc="1D662966">
      <w:start w:val="1"/>
      <w:numFmt w:val="upperLetter"/>
      <w:lvlText w:val="%1."/>
      <w:lvlJc w:val="left"/>
      <w:pPr>
        <w:ind w:left="412" w:hanging="293"/>
      </w:pPr>
      <w:rPr>
        <w:rFonts w:ascii="Times New Roman" w:eastAsia="Times New Roman" w:hAnsi="Times New Roman" w:cs="Times New Roman" w:hint="default"/>
        <w:b/>
        <w:bCs/>
        <w:i w:val="0"/>
        <w:iCs w:val="0"/>
        <w:spacing w:val="-1"/>
        <w:w w:val="100"/>
        <w:sz w:val="24"/>
        <w:szCs w:val="24"/>
        <w:lang w:val="en-US" w:eastAsia="en-US" w:bidi="ar-SA"/>
      </w:rPr>
    </w:lvl>
    <w:lvl w:ilvl="1" w:tplc="A672E71C">
      <w:numFmt w:val="bullet"/>
      <w:lvlText w:val="☐"/>
      <w:lvlJc w:val="left"/>
      <w:pPr>
        <w:ind w:left="1140" w:hanging="300"/>
      </w:pPr>
      <w:rPr>
        <w:rFonts w:ascii="MS Gothic" w:eastAsia="MS Gothic" w:hAnsi="MS Gothic" w:cs="MS Gothic" w:hint="default"/>
        <w:b w:val="0"/>
        <w:bCs w:val="0"/>
        <w:i w:val="0"/>
        <w:iCs w:val="0"/>
        <w:spacing w:val="0"/>
        <w:w w:val="100"/>
        <w:sz w:val="24"/>
        <w:szCs w:val="24"/>
        <w:lang w:val="en-US" w:eastAsia="en-US" w:bidi="ar-SA"/>
      </w:rPr>
    </w:lvl>
    <w:lvl w:ilvl="2" w:tplc="C05C250C">
      <w:numFmt w:val="bullet"/>
      <w:lvlText w:val="•"/>
      <w:lvlJc w:val="left"/>
      <w:pPr>
        <w:ind w:left="2102" w:hanging="300"/>
      </w:pPr>
      <w:rPr>
        <w:rFonts w:hint="default"/>
        <w:lang w:val="en-US" w:eastAsia="en-US" w:bidi="ar-SA"/>
      </w:rPr>
    </w:lvl>
    <w:lvl w:ilvl="3" w:tplc="A3E61B70">
      <w:numFmt w:val="bullet"/>
      <w:lvlText w:val="•"/>
      <w:lvlJc w:val="left"/>
      <w:pPr>
        <w:ind w:left="3064" w:hanging="300"/>
      </w:pPr>
      <w:rPr>
        <w:rFonts w:hint="default"/>
        <w:lang w:val="en-US" w:eastAsia="en-US" w:bidi="ar-SA"/>
      </w:rPr>
    </w:lvl>
    <w:lvl w:ilvl="4" w:tplc="E772B1C0">
      <w:numFmt w:val="bullet"/>
      <w:lvlText w:val="•"/>
      <w:lvlJc w:val="left"/>
      <w:pPr>
        <w:ind w:left="4026" w:hanging="300"/>
      </w:pPr>
      <w:rPr>
        <w:rFonts w:hint="default"/>
        <w:lang w:val="en-US" w:eastAsia="en-US" w:bidi="ar-SA"/>
      </w:rPr>
    </w:lvl>
    <w:lvl w:ilvl="5" w:tplc="BF8601AA">
      <w:numFmt w:val="bullet"/>
      <w:lvlText w:val="•"/>
      <w:lvlJc w:val="left"/>
      <w:pPr>
        <w:ind w:left="4988" w:hanging="300"/>
      </w:pPr>
      <w:rPr>
        <w:rFonts w:hint="default"/>
        <w:lang w:val="en-US" w:eastAsia="en-US" w:bidi="ar-SA"/>
      </w:rPr>
    </w:lvl>
    <w:lvl w:ilvl="6" w:tplc="283E5DC8">
      <w:numFmt w:val="bullet"/>
      <w:lvlText w:val="•"/>
      <w:lvlJc w:val="left"/>
      <w:pPr>
        <w:ind w:left="5951" w:hanging="300"/>
      </w:pPr>
      <w:rPr>
        <w:rFonts w:hint="default"/>
        <w:lang w:val="en-US" w:eastAsia="en-US" w:bidi="ar-SA"/>
      </w:rPr>
    </w:lvl>
    <w:lvl w:ilvl="7" w:tplc="5E10059C">
      <w:numFmt w:val="bullet"/>
      <w:lvlText w:val="•"/>
      <w:lvlJc w:val="left"/>
      <w:pPr>
        <w:ind w:left="6913" w:hanging="300"/>
      </w:pPr>
      <w:rPr>
        <w:rFonts w:hint="default"/>
        <w:lang w:val="en-US" w:eastAsia="en-US" w:bidi="ar-SA"/>
      </w:rPr>
    </w:lvl>
    <w:lvl w:ilvl="8" w:tplc="8DA8D1BA">
      <w:numFmt w:val="bullet"/>
      <w:lvlText w:val="•"/>
      <w:lvlJc w:val="left"/>
      <w:pPr>
        <w:ind w:left="7875" w:hanging="300"/>
      </w:pPr>
      <w:rPr>
        <w:rFonts w:hint="default"/>
        <w:lang w:val="en-US" w:eastAsia="en-US" w:bidi="ar-SA"/>
      </w:rPr>
    </w:lvl>
  </w:abstractNum>
  <w:abstractNum w:abstractNumId="41" w15:restartNumberingAfterBreak="0">
    <w:nsid w:val="365A51D1"/>
    <w:multiLevelType w:val="hybridMultilevel"/>
    <w:tmpl w:val="F11A373A"/>
    <w:lvl w:ilvl="0" w:tplc="1E9CB848">
      <w:start w:val="1"/>
      <w:numFmt w:val="upperLetter"/>
      <w:lvlText w:val="%1."/>
      <w:lvlJc w:val="left"/>
      <w:pPr>
        <w:ind w:left="621" w:hanging="242"/>
      </w:pPr>
      <w:rPr>
        <w:rFonts w:ascii="Calibri" w:eastAsia="Calibri" w:hAnsi="Calibri" w:cs="Calibri" w:hint="default"/>
        <w:b/>
        <w:bCs/>
        <w:i w:val="0"/>
        <w:iCs w:val="0"/>
        <w:spacing w:val="0"/>
        <w:w w:val="99"/>
        <w:sz w:val="22"/>
        <w:szCs w:val="22"/>
        <w:lang w:val="en-US" w:eastAsia="en-US" w:bidi="ar-SA"/>
      </w:rPr>
    </w:lvl>
    <w:lvl w:ilvl="1" w:tplc="495EE744">
      <w:numFmt w:val="bullet"/>
      <w:lvlText w:val="•"/>
      <w:lvlJc w:val="left"/>
      <w:pPr>
        <w:ind w:left="1538" w:hanging="242"/>
      </w:pPr>
      <w:rPr>
        <w:rFonts w:hint="default"/>
        <w:lang w:val="en-US" w:eastAsia="en-US" w:bidi="ar-SA"/>
      </w:rPr>
    </w:lvl>
    <w:lvl w:ilvl="2" w:tplc="BDC49AB2">
      <w:numFmt w:val="bullet"/>
      <w:lvlText w:val="•"/>
      <w:lvlJc w:val="left"/>
      <w:pPr>
        <w:ind w:left="2456" w:hanging="242"/>
      </w:pPr>
      <w:rPr>
        <w:rFonts w:hint="default"/>
        <w:lang w:val="en-US" w:eastAsia="en-US" w:bidi="ar-SA"/>
      </w:rPr>
    </w:lvl>
    <w:lvl w:ilvl="3" w:tplc="21E6E4BA">
      <w:numFmt w:val="bullet"/>
      <w:lvlText w:val="•"/>
      <w:lvlJc w:val="left"/>
      <w:pPr>
        <w:ind w:left="3374" w:hanging="242"/>
      </w:pPr>
      <w:rPr>
        <w:rFonts w:hint="default"/>
        <w:lang w:val="en-US" w:eastAsia="en-US" w:bidi="ar-SA"/>
      </w:rPr>
    </w:lvl>
    <w:lvl w:ilvl="4" w:tplc="6A884AAC">
      <w:numFmt w:val="bullet"/>
      <w:lvlText w:val="•"/>
      <w:lvlJc w:val="left"/>
      <w:pPr>
        <w:ind w:left="4292" w:hanging="242"/>
      </w:pPr>
      <w:rPr>
        <w:rFonts w:hint="default"/>
        <w:lang w:val="en-US" w:eastAsia="en-US" w:bidi="ar-SA"/>
      </w:rPr>
    </w:lvl>
    <w:lvl w:ilvl="5" w:tplc="1D1E65B6">
      <w:numFmt w:val="bullet"/>
      <w:lvlText w:val="•"/>
      <w:lvlJc w:val="left"/>
      <w:pPr>
        <w:ind w:left="5210" w:hanging="242"/>
      </w:pPr>
      <w:rPr>
        <w:rFonts w:hint="default"/>
        <w:lang w:val="en-US" w:eastAsia="en-US" w:bidi="ar-SA"/>
      </w:rPr>
    </w:lvl>
    <w:lvl w:ilvl="6" w:tplc="51E2E538">
      <w:numFmt w:val="bullet"/>
      <w:lvlText w:val="•"/>
      <w:lvlJc w:val="left"/>
      <w:pPr>
        <w:ind w:left="6128" w:hanging="242"/>
      </w:pPr>
      <w:rPr>
        <w:rFonts w:hint="default"/>
        <w:lang w:val="en-US" w:eastAsia="en-US" w:bidi="ar-SA"/>
      </w:rPr>
    </w:lvl>
    <w:lvl w:ilvl="7" w:tplc="49665794">
      <w:numFmt w:val="bullet"/>
      <w:lvlText w:val="•"/>
      <w:lvlJc w:val="left"/>
      <w:pPr>
        <w:ind w:left="7046" w:hanging="242"/>
      </w:pPr>
      <w:rPr>
        <w:rFonts w:hint="default"/>
        <w:lang w:val="en-US" w:eastAsia="en-US" w:bidi="ar-SA"/>
      </w:rPr>
    </w:lvl>
    <w:lvl w:ilvl="8" w:tplc="1AE410A4">
      <w:numFmt w:val="bullet"/>
      <w:lvlText w:val="•"/>
      <w:lvlJc w:val="left"/>
      <w:pPr>
        <w:ind w:left="7964" w:hanging="242"/>
      </w:pPr>
      <w:rPr>
        <w:rFonts w:hint="default"/>
        <w:lang w:val="en-US" w:eastAsia="en-US" w:bidi="ar-SA"/>
      </w:rPr>
    </w:lvl>
  </w:abstractNum>
  <w:abstractNum w:abstractNumId="42" w15:restartNumberingAfterBreak="0">
    <w:nsid w:val="388B6E4C"/>
    <w:multiLevelType w:val="multilevel"/>
    <w:tmpl w:val="777EA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92335D5"/>
    <w:multiLevelType w:val="hybridMultilevel"/>
    <w:tmpl w:val="CB60A56E"/>
    <w:lvl w:ilvl="0" w:tplc="FE06B2C0">
      <w:numFmt w:val="bullet"/>
      <w:lvlText w:val=""/>
      <w:lvlJc w:val="left"/>
      <w:pPr>
        <w:ind w:left="1119" w:hanging="360"/>
      </w:pPr>
      <w:rPr>
        <w:rFonts w:ascii="Symbol" w:eastAsia="Symbol" w:hAnsi="Symbol" w:cs="Symbol" w:hint="default"/>
        <w:b w:val="0"/>
        <w:bCs w:val="0"/>
        <w:i w:val="0"/>
        <w:iCs w:val="0"/>
        <w:spacing w:val="0"/>
        <w:w w:val="99"/>
        <w:sz w:val="22"/>
        <w:szCs w:val="22"/>
        <w:lang w:val="en-US" w:eastAsia="en-US" w:bidi="ar-SA"/>
      </w:rPr>
    </w:lvl>
    <w:lvl w:ilvl="1" w:tplc="2584A7C8">
      <w:numFmt w:val="bullet"/>
      <w:lvlText w:val="•"/>
      <w:lvlJc w:val="left"/>
      <w:pPr>
        <w:ind w:left="1988" w:hanging="360"/>
      </w:pPr>
      <w:rPr>
        <w:rFonts w:hint="default"/>
        <w:lang w:val="en-US" w:eastAsia="en-US" w:bidi="ar-SA"/>
      </w:rPr>
    </w:lvl>
    <w:lvl w:ilvl="2" w:tplc="2DEE9132">
      <w:numFmt w:val="bullet"/>
      <w:lvlText w:val="•"/>
      <w:lvlJc w:val="left"/>
      <w:pPr>
        <w:ind w:left="2856" w:hanging="360"/>
      </w:pPr>
      <w:rPr>
        <w:rFonts w:hint="default"/>
        <w:lang w:val="en-US" w:eastAsia="en-US" w:bidi="ar-SA"/>
      </w:rPr>
    </w:lvl>
    <w:lvl w:ilvl="3" w:tplc="9C2CE742">
      <w:numFmt w:val="bullet"/>
      <w:lvlText w:val="•"/>
      <w:lvlJc w:val="left"/>
      <w:pPr>
        <w:ind w:left="3724" w:hanging="360"/>
      </w:pPr>
      <w:rPr>
        <w:rFonts w:hint="default"/>
        <w:lang w:val="en-US" w:eastAsia="en-US" w:bidi="ar-SA"/>
      </w:rPr>
    </w:lvl>
    <w:lvl w:ilvl="4" w:tplc="97028F6C">
      <w:numFmt w:val="bullet"/>
      <w:lvlText w:val="•"/>
      <w:lvlJc w:val="left"/>
      <w:pPr>
        <w:ind w:left="4592" w:hanging="360"/>
      </w:pPr>
      <w:rPr>
        <w:rFonts w:hint="default"/>
        <w:lang w:val="en-US" w:eastAsia="en-US" w:bidi="ar-SA"/>
      </w:rPr>
    </w:lvl>
    <w:lvl w:ilvl="5" w:tplc="AF18B1D2">
      <w:numFmt w:val="bullet"/>
      <w:lvlText w:val="•"/>
      <w:lvlJc w:val="left"/>
      <w:pPr>
        <w:ind w:left="5460" w:hanging="360"/>
      </w:pPr>
      <w:rPr>
        <w:rFonts w:hint="default"/>
        <w:lang w:val="en-US" w:eastAsia="en-US" w:bidi="ar-SA"/>
      </w:rPr>
    </w:lvl>
    <w:lvl w:ilvl="6" w:tplc="5C105454">
      <w:numFmt w:val="bullet"/>
      <w:lvlText w:val="•"/>
      <w:lvlJc w:val="left"/>
      <w:pPr>
        <w:ind w:left="6328" w:hanging="360"/>
      </w:pPr>
      <w:rPr>
        <w:rFonts w:hint="default"/>
        <w:lang w:val="en-US" w:eastAsia="en-US" w:bidi="ar-SA"/>
      </w:rPr>
    </w:lvl>
    <w:lvl w:ilvl="7" w:tplc="8E34D1D8">
      <w:numFmt w:val="bullet"/>
      <w:lvlText w:val="•"/>
      <w:lvlJc w:val="left"/>
      <w:pPr>
        <w:ind w:left="7196" w:hanging="360"/>
      </w:pPr>
      <w:rPr>
        <w:rFonts w:hint="default"/>
        <w:lang w:val="en-US" w:eastAsia="en-US" w:bidi="ar-SA"/>
      </w:rPr>
    </w:lvl>
    <w:lvl w:ilvl="8" w:tplc="EC6A4A7C">
      <w:numFmt w:val="bullet"/>
      <w:lvlText w:val="•"/>
      <w:lvlJc w:val="left"/>
      <w:pPr>
        <w:ind w:left="8064" w:hanging="360"/>
      </w:pPr>
      <w:rPr>
        <w:rFonts w:hint="default"/>
        <w:lang w:val="en-US" w:eastAsia="en-US" w:bidi="ar-SA"/>
      </w:rPr>
    </w:lvl>
  </w:abstractNum>
  <w:abstractNum w:abstractNumId="44" w15:restartNumberingAfterBreak="0">
    <w:nsid w:val="3C26385A"/>
    <w:multiLevelType w:val="hybridMultilevel"/>
    <w:tmpl w:val="0E341F92"/>
    <w:lvl w:ilvl="0" w:tplc="85C6A536">
      <w:start w:val="1"/>
      <w:numFmt w:val="upperLetter"/>
      <w:lvlText w:val="%1."/>
      <w:lvlJc w:val="left"/>
      <w:pPr>
        <w:ind w:left="412" w:hanging="293"/>
      </w:pPr>
      <w:rPr>
        <w:rFonts w:ascii="Times New Roman" w:eastAsia="Times New Roman" w:hAnsi="Times New Roman" w:cs="Times New Roman" w:hint="default"/>
        <w:b/>
        <w:bCs/>
        <w:i w:val="0"/>
        <w:iCs w:val="0"/>
        <w:spacing w:val="-1"/>
        <w:w w:val="100"/>
        <w:sz w:val="24"/>
        <w:szCs w:val="24"/>
        <w:lang w:val="en-US" w:eastAsia="en-US" w:bidi="ar-SA"/>
      </w:rPr>
    </w:lvl>
    <w:lvl w:ilvl="1" w:tplc="8A50B458">
      <w:numFmt w:val="bullet"/>
      <w:lvlText w:val="☐"/>
      <w:lvlJc w:val="left"/>
      <w:pPr>
        <w:ind w:left="1140" w:hanging="300"/>
      </w:pPr>
      <w:rPr>
        <w:rFonts w:ascii="MS Gothic" w:eastAsia="MS Gothic" w:hAnsi="MS Gothic" w:cs="MS Gothic" w:hint="default"/>
        <w:b w:val="0"/>
        <w:bCs w:val="0"/>
        <w:i w:val="0"/>
        <w:iCs w:val="0"/>
        <w:spacing w:val="0"/>
        <w:w w:val="91"/>
        <w:sz w:val="24"/>
        <w:szCs w:val="24"/>
        <w:lang w:val="en-US" w:eastAsia="en-US" w:bidi="ar-SA"/>
      </w:rPr>
    </w:lvl>
    <w:lvl w:ilvl="2" w:tplc="1FB0F6A2">
      <w:numFmt w:val="bullet"/>
      <w:lvlText w:val="•"/>
      <w:lvlJc w:val="left"/>
      <w:pPr>
        <w:ind w:left="1140" w:hanging="300"/>
      </w:pPr>
      <w:rPr>
        <w:rFonts w:hint="default"/>
        <w:lang w:val="en-US" w:eastAsia="en-US" w:bidi="ar-SA"/>
      </w:rPr>
    </w:lvl>
    <w:lvl w:ilvl="3" w:tplc="6BE6B576">
      <w:numFmt w:val="bullet"/>
      <w:lvlText w:val="•"/>
      <w:lvlJc w:val="left"/>
      <w:pPr>
        <w:ind w:left="2222" w:hanging="300"/>
      </w:pPr>
      <w:rPr>
        <w:rFonts w:hint="default"/>
        <w:lang w:val="en-US" w:eastAsia="en-US" w:bidi="ar-SA"/>
      </w:rPr>
    </w:lvl>
    <w:lvl w:ilvl="4" w:tplc="0066B53C">
      <w:numFmt w:val="bullet"/>
      <w:lvlText w:val="•"/>
      <w:lvlJc w:val="left"/>
      <w:pPr>
        <w:ind w:left="3305" w:hanging="300"/>
      </w:pPr>
      <w:rPr>
        <w:rFonts w:hint="default"/>
        <w:lang w:val="en-US" w:eastAsia="en-US" w:bidi="ar-SA"/>
      </w:rPr>
    </w:lvl>
    <w:lvl w:ilvl="5" w:tplc="719867C4">
      <w:numFmt w:val="bullet"/>
      <w:lvlText w:val="•"/>
      <w:lvlJc w:val="left"/>
      <w:pPr>
        <w:ind w:left="4387" w:hanging="300"/>
      </w:pPr>
      <w:rPr>
        <w:rFonts w:hint="default"/>
        <w:lang w:val="en-US" w:eastAsia="en-US" w:bidi="ar-SA"/>
      </w:rPr>
    </w:lvl>
    <w:lvl w:ilvl="6" w:tplc="66624EBA">
      <w:numFmt w:val="bullet"/>
      <w:lvlText w:val="•"/>
      <w:lvlJc w:val="left"/>
      <w:pPr>
        <w:ind w:left="5470" w:hanging="300"/>
      </w:pPr>
      <w:rPr>
        <w:rFonts w:hint="default"/>
        <w:lang w:val="en-US" w:eastAsia="en-US" w:bidi="ar-SA"/>
      </w:rPr>
    </w:lvl>
    <w:lvl w:ilvl="7" w:tplc="ABC2A8C4">
      <w:numFmt w:val="bullet"/>
      <w:lvlText w:val="•"/>
      <w:lvlJc w:val="left"/>
      <w:pPr>
        <w:ind w:left="6552" w:hanging="300"/>
      </w:pPr>
      <w:rPr>
        <w:rFonts w:hint="default"/>
        <w:lang w:val="en-US" w:eastAsia="en-US" w:bidi="ar-SA"/>
      </w:rPr>
    </w:lvl>
    <w:lvl w:ilvl="8" w:tplc="D19ABBDE">
      <w:numFmt w:val="bullet"/>
      <w:lvlText w:val="•"/>
      <w:lvlJc w:val="left"/>
      <w:pPr>
        <w:ind w:left="7635" w:hanging="300"/>
      </w:pPr>
      <w:rPr>
        <w:rFonts w:hint="default"/>
        <w:lang w:val="en-US" w:eastAsia="en-US" w:bidi="ar-SA"/>
      </w:rPr>
    </w:lvl>
  </w:abstractNum>
  <w:abstractNum w:abstractNumId="45" w15:restartNumberingAfterBreak="0">
    <w:nsid w:val="3D0070DA"/>
    <w:multiLevelType w:val="hybridMultilevel"/>
    <w:tmpl w:val="31D873C8"/>
    <w:lvl w:ilvl="0" w:tplc="58F2D88A">
      <w:start w:val="1"/>
      <w:numFmt w:val="upperLetter"/>
      <w:lvlText w:val="%1."/>
      <w:lvlJc w:val="left"/>
      <w:pPr>
        <w:ind w:left="447" w:hanging="308"/>
      </w:pPr>
      <w:rPr>
        <w:rFonts w:ascii="Arial" w:eastAsia="Arial" w:hAnsi="Arial" w:hint="default"/>
        <w:b/>
        <w:bCs/>
        <w:sz w:val="24"/>
        <w:szCs w:val="24"/>
      </w:rPr>
    </w:lvl>
    <w:lvl w:ilvl="1" w:tplc="A4BAE2DC">
      <w:start w:val="1"/>
      <w:numFmt w:val="bullet"/>
      <w:lvlText w:val=""/>
      <w:lvlJc w:val="left"/>
      <w:pPr>
        <w:ind w:left="860" w:hanging="360"/>
      </w:pPr>
      <w:rPr>
        <w:rFonts w:ascii="Symbol" w:eastAsia="Symbol" w:hAnsi="Symbol" w:hint="default"/>
        <w:sz w:val="24"/>
        <w:szCs w:val="24"/>
      </w:rPr>
    </w:lvl>
    <w:lvl w:ilvl="2" w:tplc="B6988218">
      <w:start w:val="1"/>
      <w:numFmt w:val="bullet"/>
      <w:lvlText w:val=""/>
      <w:lvlJc w:val="left"/>
      <w:pPr>
        <w:ind w:left="1220" w:hanging="360"/>
      </w:pPr>
      <w:rPr>
        <w:rFonts w:ascii="Symbol" w:eastAsia="Symbol" w:hAnsi="Symbol" w:hint="default"/>
        <w:sz w:val="24"/>
        <w:szCs w:val="24"/>
      </w:rPr>
    </w:lvl>
    <w:lvl w:ilvl="3" w:tplc="755A69BA">
      <w:start w:val="1"/>
      <w:numFmt w:val="bullet"/>
      <w:lvlText w:val="•"/>
      <w:lvlJc w:val="left"/>
      <w:pPr>
        <w:ind w:left="2297" w:hanging="360"/>
      </w:pPr>
      <w:rPr>
        <w:rFonts w:hint="default"/>
      </w:rPr>
    </w:lvl>
    <w:lvl w:ilvl="4" w:tplc="60DA0AD0">
      <w:start w:val="1"/>
      <w:numFmt w:val="bullet"/>
      <w:lvlText w:val="•"/>
      <w:lvlJc w:val="left"/>
      <w:pPr>
        <w:ind w:left="3375" w:hanging="360"/>
      </w:pPr>
      <w:rPr>
        <w:rFonts w:hint="default"/>
      </w:rPr>
    </w:lvl>
    <w:lvl w:ilvl="5" w:tplc="21F64F04">
      <w:start w:val="1"/>
      <w:numFmt w:val="bullet"/>
      <w:lvlText w:val="•"/>
      <w:lvlJc w:val="left"/>
      <w:pPr>
        <w:ind w:left="4452" w:hanging="360"/>
      </w:pPr>
      <w:rPr>
        <w:rFonts w:hint="default"/>
      </w:rPr>
    </w:lvl>
    <w:lvl w:ilvl="6" w:tplc="C9344F42">
      <w:start w:val="1"/>
      <w:numFmt w:val="bullet"/>
      <w:lvlText w:val="•"/>
      <w:lvlJc w:val="left"/>
      <w:pPr>
        <w:ind w:left="5530" w:hanging="360"/>
      </w:pPr>
      <w:rPr>
        <w:rFonts w:hint="default"/>
      </w:rPr>
    </w:lvl>
    <w:lvl w:ilvl="7" w:tplc="000622A0">
      <w:start w:val="1"/>
      <w:numFmt w:val="bullet"/>
      <w:lvlText w:val="•"/>
      <w:lvlJc w:val="left"/>
      <w:pPr>
        <w:ind w:left="6607" w:hanging="360"/>
      </w:pPr>
      <w:rPr>
        <w:rFonts w:hint="default"/>
      </w:rPr>
    </w:lvl>
    <w:lvl w:ilvl="8" w:tplc="CDB40F0A">
      <w:start w:val="1"/>
      <w:numFmt w:val="bullet"/>
      <w:lvlText w:val="•"/>
      <w:lvlJc w:val="left"/>
      <w:pPr>
        <w:ind w:left="7685" w:hanging="360"/>
      </w:pPr>
      <w:rPr>
        <w:rFonts w:hint="default"/>
      </w:rPr>
    </w:lvl>
  </w:abstractNum>
  <w:abstractNum w:abstractNumId="46" w15:restartNumberingAfterBreak="0">
    <w:nsid w:val="412600DA"/>
    <w:multiLevelType w:val="multilevel"/>
    <w:tmpl w:val="C5C80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17C70EE"/>
    <w:multiLevelType w:val="hybridMultilevel"/>
    <w:tmpl w:val="6A8ACB0E"/>
    <w:lvl w:ilvl="0" w:tplc="53321BC6">
      <w:start w:val="1"/>
      <w:numFmt w:val="upperLetter"/>
      <w:lvlText w:val="%1."/>
      <w:lvlJc w:val="left"/>
      <w:pPr>
        <w:ind w:left="412" w:hanging="293"/>
      </w:pPr>
      <w:rPr>
        <w:rFonts w:ascii="Times New Roman" w:eastAsia="Times New Roman" w:hAnsi="Times New Roman" w:cs="Times New Roman" w:hint="default"/>
        <w:b/>
        <w:bCs/>
        <w:i w:val="0"/>
        <w:iCs w:val="0"/>
        <w:spacing w:val="-1"/>
        <w:w w:val="100"/>
        <w:sz w:val="24"/>
        <w:szCs w:val="24"/>
        <w:lang w:val="en-US" w:eastAsia="en-US" w:bidi="ar-SA"/>
      </w:rPr>
    </w:lvl>
    <w:lvl w:ilvl="1" w:tplc="EFF058D8">
      <w:numFmt w:val="bullet"/>
      <w:lvlText w:val="☐"/>
      <w:lvlJc w:val="left"/>
      <w:pPr>
        <w:ind w:left="1110" w:hanging="300"/>
      </w:pPr>
      <w:rPr>
        <w:rFonts w:ascii="MS Gothic" w:eastAsia="MS Gothic" w:hAnsi="MS Gothic" w:cs="MS Gothic" w:hint="default"/>
        <w:b w:val="0"/>
        <w:bCs w:val="0"/>
        <w:i w:val="0"/>
        <w:iCs w:val="0"/>
        <w:spacing w:val="0"/>
        <w:w w:val="100"/>
        <w:sz w:val="24"/>
        <w:szCs w:val="24"/>
        <w:lang w:val="en-US" w:eastAsia="en-US" w:bidi="ar-SA"/>
      </w:rPr>
    </w:lvl>
    <w:lvl w:ilvl="2" w:tplc="DBB2B8D2">
      <w:numFmt w:val="bullet"/>
      <w:lvlText w:val="☐"/>
      <w:lvlJc w:val="left"/>
      <w:pPr>
        <w:ind w:left="1590" w:hanging="300"/>
      </w:pPr>
      <w:rPr>
        <w:rFonts w:ascii="MS Gothic" w:eastAsia="MS Gothic" w:hAnsi="MS Gothic" w:cs="MS Gothic" w:hint="default"/>
        <w:b w:val="0"/>
        <w:bCs w:val="0"/>
        <w:i w:val="0"/>
        <w:iCs w:val="0"/>
        <w:spacing w:val="0"/>
        <w:w w:val="100"/>
        <w:sz w:val="24"/>
        <w:szCs w:val="24"/>
        <w:lang w:val="en-US" w:eastAsia="en-US" w:bidi="ar-SA"/>
      </w:rPr>
    </w:lvl>
    <w:lvl w:ilvl="3" w:tplc="CA303F52">
      <w:numFmt w:val="bullet"/>
      <w:lvlText w:val="•"/>
      <w:lvlJc w:val="left"/>
      <w:pPr>
        <w:ind w:left="1140" w:hanging="300"/>
      </w:pPr>
      <w:rPr>
        <w:rFonts w:hint="default"/>
        <w:lang w:val="en-US" w:eastAsia="en-US" w:bidi="ar-SA"/>
      </w:rPr>
    </w:lvl>
    <w:lvl w:ilvl="4" w:tplc="780E3FE4">
      <w:numFmt w:val="bullet"/>
      <w:lvlText w:val="•"/>
      <w:lvlJc w:val="left"/>
      <w:pPr>
        <w:ind w:left="1600" w:hanging="300"/>
      </w:pPr>
      <w:rPr>
        <w:rFonts w:hint="default"/>
        <w:lang w:val="en-US" w:eastAsia="en-US" w:bidi="ar-SA"/>
      </w:rPr>
    </w:lvl>
    <w:lvl w:ilvl="5" w:tplc="9BD85B30">
      <w:numFmt w:val="bullet"/>
      <w:lvlText w:val="•"/>
      <w:lvlJc w:val="left"/>
      <w:pPr>
        <w:ind w:left="2966" w:hanging="300"/>
      </w:pPr>
      <w:rPr>
        <w:rFonts w:hint="default"/>
        <w:lang w:val="en-US" w:eastAsia="en-US" w:bidi="ar-SA"/>
      </w:rPr>
    </w:lvl>
    <w:lvl w:ilvl="6" w:tplc="DA02177A">
      <w:numFmt w:val="bullet"/>
      <w:lvlText w:val="•"/>
      <w:lvlJc w:val="left"/>
      <w:pPr>
        <w:ind w:left="4333" w:hanging="300"/>
      </w:pPr>
      <w:rPr>
        <w:rFonts w:hint="default"/>
        <w:lang w:val="en-US" w:eastAsia="en-US" w:bidi="ar-SA"/>
      </w:rPr>
    </w:lvl>
    <w:lvl w:ilvl="7" w:tplc="149868BE">
      <w:numFmt w:val="bullet"/>
      <w:lvlText w:val="•"/>
      <w:lvlJc w:val="left"/>
      <w:pPr>
        <w:ind w:left="5700" w:hanging="300"/>
      </w:pPr>
      <w:rPr>
        <w:rFonts w:hint="default"/>
        <w:lang w:val="en-US" w:eastAsia="en-US" w:bidi="ar-SA"/>
      </w:rPr>
    </w:lvl>
    <w:lvl w:ilvl="8" w:tplc="A05A411E">
      <w:numFmt w:val="bullet"/>
      <w:lvlText w:val="•"/>
      <w:lvlJc w:val="left"/>
      <w:pPr>
        <w:ind w:left="7066" w:hanging="300"/>
      </w:pPr>
      <w:rPr>
        <w:rFonts w:hint="default"/>
        <w:lang w:val="en-US" w:eastAsia="en-US" w:bidi="ar-SA"/>
      </w:rPr>
    </w:lvl>
  </w:abstractNum>
  <w:abstractNum w:abstractNumId="48" w15:restartNumberingAfterBreak="0">
    <w:nsid w:val="456615AD"/>
    <w:multiLevelType w:val="multilevel"/>
    <w:tmpl w:val="A4969C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57F50AD"/>
    <w:multiLevelType w:val="multilevel"/>
    <w:tmpl w:val="90B29C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7525042"/>
    <w:multiLevelType w:val="hybridMultilevel"/>
    <w:tmpl w:val="93E8CED0"/>
    <w:lvl w:ilvl="0" w:tplc="B53AF68E">
      <w:numFmt w:val="bullet"/>
      <w:lvlText w:val="☐"/>
      <w:lvlJc w:val="left"/>
      <w:pPr>
        <w:ind w:left="1140" w:hanging="300"/>
      </w:pPr>
      <w:rPr>
        <w:rFonts w:ascii="MS Gothic" w:eastAsia="MS Gothic" w:hAnsi="MS Gothic" w:cs="MS Gothic" w:hint="default"/>
        <w:b w:val="0"/>
        <w:bCs w:val="0"/>
        <w:i w:val="0"/>
        <w:iCs w:val="0"/>
        <w:spacing w:val="0"/>
        <w:w w:val="100"/>
        <w:sz w:val="24"/>
        <w:szCs w:val="24"/>
        <w:lang w:val="en-US" w:eastAsia="en-US" w:bidi="ar-SA"/>
      </w:rPr>
    </w:lvl>
    <w:lvl w:ilvl="1" w:tplc="50E4C2A6">
      <w:numFmt w:val="bullet"/>
      <w:lvlText w:val="•"/>
      <w:lvlJc w:val="left"/>
      <w:pPr>
        <w:ind w:left="2006" w:hanging="300"/>
      </w:pPr>
      <w:rPr>
        <w:rFonts w:hint="default"/>
        <w:lang w:val="en-US" w:eastAsia="en-US" w:bidi="ar-SA"/>
      </w:rPr>
    </w:lvl>
    <w:lvl w:ilvl="2" w:tplc="DE865F98">
      <w:numFmt w:val="bullet"/>
      <w:lvlText w:val="•"/>
      <w:lvlJc w:val="left"/>
      <w:pPr>
        <w:ind w:left="2872" w:hanging="300"/>
      </w:pPr>
      <w:rPr>
        <w:rFonts w:hint="default"/>
        <w:lang w:val="en-US" w:eastAsia="en-US" w:bidi="ar-SA"/>
      </w:rPr>
    </w:lvl>
    <w:lvl w:ilvl="3" w:tplc="CE66CF10">
      <w:numFmt w:val="bullet"/>
      <w:lvlText w:val="•"/>
      <w:lvlJc w:val="left"/>
      <w:pPr>
        <w:ind w:left="3738" w:hanging="300"/>
      </w:pPr>
      <w:rPr>
        <w:rFonts w:hint="default"/>
        <w:lang w:val="en-US" w:eastAsia="en-US" w:bidi="ar-SA"/>
      </w:rPr>
    </w:lvl>
    <w:lvl w:ilvl="4" w:tplc="1D6ADE4A">
      <w:numFmt w:val="bullet"/>
      <w:lvlText w:val="•"/>
      <w:lvlJc w:val="left"/>
      <w:pPr>
        <w:ind w:left="4604" w:hanging="300"/>
      </w:pPr>
      <w:rPr>
        <w:rFonts w:hint="default"/>
        <w:lang w:val="en-US" w:eastAsia="en-US" w:bidi="ar-SA"/>
      </w:rPr>
    </w:lvl>
    <w:lvl w:ilvl="5" w:tplc="3BA0B618">
      <w:numFmt w:val="bullet"/>
      <w:lvlText w:val="•"/>
      <w:lvlJc w:val="left"/>
      <w:pPr>
        <w:ind w:left="5470" w:hanging="300"/>
      </w:pPr>
      <w:rPr>
        <w:rFonts w:hint="default"/>
        <w:lang w:val="en-US" w:eastAsia="en-US" w:bidi="ar-SA"/>
      </w:rPr>
    </w:lvl>
    <w:lvl w:ilvl="6" w:tplc="3CEED878">
      <w:numFmt w:val="bullet"/>
      <w:lvlText w:val="•"/>
      <w:lvlJc w:val="left"/>
      <w:pPr>
        <w:ind w:left="6336" w:hanging="300"/>
      </w:pPr>
      <w:rPr>
        <w:rFonts w:hint="default"/>
        <w:lang w:val="en-US" w:eastAsia="en-US" w:bidi="ar-SA"/>
      </w:rPr>
    </w:lvl>
    <w:lvl w:ilvl="7" w:tplc="27D43410">
      <w:numFmt w:val="bullet"/>
      <w:lvlText w:val="•"/>
      <w:lvlJc w:val="left"/>
      <w:pPr>
        <w:ind w:left="7202" w:hanging="300"/>
      </w:pPr>
      <w:rPr>
        <w:rFonts w:hint="default"/>
        <w:lang w:val="en-US" w:eastAsia="en-US" w:bidi="ar-SA"/>
      </w:rPr>
    </w:lvl>
    <w:lvl w:ilvl="8" w:tplc="919475A8">
      <w:numFmt w:val="bullet"/>
      <w:lvlText w:val="•"/>
      <w:lvlJc w:val="left"/>
      <w:pPr>
        <w:ind w:left="8068" w:hanging="300"/>
      </w:pPr>
      <w:rPr>
        <w:rFonts w:hint="default"/>
        <w:lang w:val="en-US" w:eastAsia="en-US" w:bidi="ar-SA"/>
      </w:rPr>
    </w:lvl>
  </w:abstractNum>
  <w:abstractNum w:abstractNumId="51" w15:restartNumberingAfterBreak="0">
    <w:nsid w:val="47665C6E"/>
    <w:multiLevelType w:val="hybridMultilevel"/>
    <w:tmpl w:val="287A1FF6"/>
    <w:lvl w:ilvl="0" w:tplc="5AFE378A">
      <w:start w:val="1"/>
      <w:numFmt w:val="upperLetter"/>
      <w:lvlText w:val="%1."/>
      <w:lvlJc w:val="left"/>
      <w:pPr>
        <w:ind w:left="448" w:hanging="309"/>
      </w:pPr>
      <w:rPr>
        <w:rFonts w:ascii="Arial" w:eastAsia="Arial" w:hAnsi="Arial" w:hint="default"/>
        <w:b/>
        <w:bCs/>
        <w:sz w:val="24"/>
        <w:szCs w:val="24"/>
      </w:rPr>
    </w:lvl>
    <w:lvl w:ilvl="1" w:tplc="366E61A4">
      <w:start w:val="1"/>
      <w:numFmt w:val="bullet"/>
      <w:lvlText w:val=""/>
      <w:lvlJc w:val="left"/>
      <w:pPr>
        <w:ind w:left="860" w:hanging="360"/>
      </w:pPr>
      <w:rPr>
        <w:rFonts w:ascii="Symbol" w:eastAsia="Symbol" w:hAnsi="Symbol" w:hint="default"/>
        <w:w w:val="98"/>
        <w:sz w:val="24"/>
        <w:szCs w:val="24"/>
      </w:rPr>
    </w:lvl>
    <w:lvl w:ilvl="2" w:tplc="673CE7E0">
      <w:start w:val="1"/>
      <w:numFmt w:val="bullet"/>
      <w:lvlText w:val=""/>
      <w:lvlJc w:val="left"/>
      <w:pPr>
        <w:ind w:left="500" w:hanging="360"/>
      </w:pPr>
      <w:rPr>
        <w:rFonts w:ascii="Symbol" w:eastAsia="Symbol" w:hAnsi="Symbol" w:hint="default"/>
        <w:sz w:val="24"/>
        <w:szCs w:val="24"/>
      </w:rPr>
    </w:lvl>
    <w:lvl w:ilvl="3" w:tplc="63620524">
      <w:start w:val="1"/>
      <w:numFmt w:val="bullet"/>
      <w:lvlText w:val="•"/>
      <w:lvlJc w:val="left"/>
      <w:pPr>
        <w:ind w:left="1982" w:hanging="360"/>
      </w:pPr>
      <w:rPr>
        <w:rFonts w:hint="default"/>
      </w:rPr>
    </w:lvl>
    <w:lvl w:ilvl="4" w:tplc="237E0C14">
      <w:start w:val="1"/>
      <w:numFmt w:val="bullet"/>
      <w:lvlText w:val="•"/>
      <w:lvlJc w:val="left"/>
      <w:pPr>
        <w:ind w:left="3105" w:hanging="360"/>
      </w:pPr>
      <w:rPr>
        <w:rFonts w:hint="default"/>
      </w:rPr>
    </w:lvl>
    <w:lvl w:ilvl="5" w:tplc="98F0C4D0">
      <w:start w:val="1"/>
      <w:numFmt w:val="bullet"/>
      <w:lvlText w:val="•"/>
      <w:lvlJc w:val="left"/>
      <w:pPr>
        <w:ind w:left="4227" w:hanging="360"/>
      </w:pPr>
      <w:rPr>
        <w:rFonts w:hint="default"/>
      </w:rPr>
    </w:lvl>
    <w:lvl w:ilvl="6" w:tplc="D6D424B0">
      <w:start w:val="1"/>
      <w:numFmt w:val="bullet"/>
      <w:lvlText w:val="•"/>
      <w:lvlJc w:val="left"/>
      <w:pPr>
        <w:ind w:left="5350" w:hanging="360"/>
      </w:pPr>
      <w:rPr>
        <w:rFonts w:hint="default"/>
      </w:rPr>
    </w:lvl>
    <w:lvl w:ilvl="7" w:tplc="C05C3CAE">
      <w:start w:val="1"/>
      <w:numFmt w:val="bullet"/>
      <w:lvlText w:val="•"/>
      <w:lvlJc w:val="left"/>
      <w:pPr>
        <w:ind w:left="6472" w:hanging="360"/>
      </w:pPr>
      <w:rPr>
        <w:rFonts w:hint="default"/>
      </w:rPr>
    </w:lvl>
    <w:lvl w:ilvl="8" w:tplc="58BA360C">
      <w:start w:val="1"/>
      <w:numFmt w:val="bullet"/>
      <w:lvlText w:val="•"/>
      <w:lvlJc w:val="left"/>
      <w:pPr>
        <w:ind w:left="7595" w:hanging="360"/>
      </w:pPr>
      <w:rPr>
        <w:rFonts w:hint="default"/>
      </w:rPr>
    </w:lvl>
  </w:abstractNum>
  <w:abstractNum w:abstractNumId="52" w15:restartNumberingAfterBreak="0">
    <w:nsid w:val="487A2BE2"/>
    <w:multiLevelType w:val="hybridMultilevel"/>
    <w:tmpl w:val="6226E44A"/>
    <w:lvl w:ilvl="0" w:tplc="8E443228">
      <w:numFmt w:val="bullet"/>
      <w:lvlText w:val="☐"/>
      <w:lvlJc w:val="left"/>
      <w:pPr>
        <w:ind w:left="1053" w:hanging="300"/>
      </w:pPr>
      <w:rPr>
        <w:rFonts w:ascii="MS Gothic" w:eastAsia="MS Gothic" w:hAnsi="MS Gothic" w:cs="MS Gothic" w:hint="default"/>
        <w:b w:val="0"/>
        <w:bCs w:val="0"/>
        <w:i w:val="0"/>
        <w:iCs w:val="0"/>
        <w:spacing w:val="0"/>
        <w:w w:val="100"/>
        <w:sz w:val="24"/>
        <w:szCs w:val="24"/>
        <w:lang w:val="en-US" w:eastAsia="en-US" w:bidi="ar-SA"/>
      </w:rPr>
    </w:lvl>
    <w:lvl w:ilvl="1" w:tplc="9D369A76">
      <w:numFmt w:val="bullet"/>
      <w:lvlText w:val="•"/>
      <w:lvlJc w:val="left"/>
      <w:pPr>
        <w:ind w:left="1934" w:hanging="300"/>
      </w:pPr>
      <w:rPr>
        <w:rFonts w:hint="default"/>
        <w:lang w:val="en-US" w:eastAsia="en-US" w:bidi="ar-SA"/>
      </w:rPr>
    </w:lvl>
    <w:lvl w:ilvl="2" w:tplc="23062390">
      <w:numFmt w:val="bullet"/>
      <w:lvlText w:val="•"/>
      <w:lvlJc w:val="left"/>
      <w:pPr>
        <w:ind w:left="2808" w:hanging="300"/>
      </w:pPr>
      <w:rPr>
        <w:rFonts w:hint="default"/>
        <w:lang w:val="en-US" w:eastAsia="en-US" w:bidi="ar-SA"/>
      </w:rPr>
    </w:lvl>
    <w:lvl w:ilvl="3" w:tplc="D722D186">
      <w:numFmt w:val="bullet"/>
      <w:lvlText w:val="•"/>
      <w:lvlJc w:val="left"/>
      <w:pPr>
        <w:ind w:left="3682" w:hanging="300"/>
      </w:pPr>
      <w:rPr>
        <w:rFonts w:hint="default"/>
        <w:lang w:val="en-US" w:eastAsia="en-US" w:bidi="ar-SA"/>
      </w:rPr>
    </w:lvl>
    <w:lvl w:ilvl="4" w:tplc="99ACEBE8">
      <w:numFmt w:val="bullet"/>
      <w:lvlText w:val="•"/>
      <w:lvlJc w:val="left"/>
      <w:pPr>
        <w:ind w:left="4556" w:hanging="300"/>
      </w:pPr>
      <w:rPr>
        <w:rFonts w:hint="default"/>
        <w:lang w:val="en-US" w:eastAsia="en-US" w:bidi="ar-SA"/>
      </w:rPr>
    </w:lvl>
    <w:lvl w:ilvl="5" w:tplc="AE824E34">
      <w:numFmt w:val="bullet"/>
      <w:lvlText w:val="•"/>
      <w:lvlJc w:val="left"/>
      <w:pPr>
        <w:ind w:left="5430" w:hanging="300"/>
      </w:pPr>
      <w:rPr>
        <w:rFonts w:hint="default"/>
        <w:lang w:val="en-US" w:eastAsia="en-US" w:bidi="ar-SA"/>
      </w:rPr>
    </w:lvl>
    <w:lvl w:ilvl="6" w:tplc="9880D4D2">
      <w:numFmt w:val="bullet"/>
      <w:lvlText w:val="•"/>
      <w:lvlJc w:val="left"/>
      <w:pPr>
        <w:ind w:left="6304" w:hanging="300"/>
      </w:pPr>
      <w:rPr>
        <w:rFonts w:hint="default"/>
        <w:lang w:val="en-US" w:eastAsia="en-US" w:bidi="ar-SA"/>
      </w:rPr>
    </w:lvl>
    <w:lvl w:ilvl="7" w:tplc="FF4832C6">
      <w:numFmt w:val="bullet"/>
      <w:lvlText w:val="•"/>
      <w:lvlJc w:val="left"/>
      <w:pPr>
        <w:ind w:left="7178" w:hanging="300"/>
      </w:pPr>
      <w:rPr>
        <w:rFonts w:hint="default"/>
        <w:lang w:val="en-US" w:eastAsia="en-US" w:bidi="ar-SA"/>
      </w:rPr>
    </w:lvl>
    <w:lvl w:ilvl="8" w:tplc="59C69D14">
      <w:numFmt w:val="bullet"/>
      <w:lvlText w:val="•"/>
      <w:lvlJc w:val="left"/>
      <w:pPr>
        <w:ind w:left="8052" w:hanging="300"/>
      </w:pPr>
      <w:rPr>
        <w:rFonts w:hint="default"/>
        <w:lang w:val="en-US" w:eastAsia="en-US" w:bidi="ar-SA"/>
      </w:rPr>
    </w:lvl>
  </w:abstractNum>
  <w:abstractNum w:abstractNumId="53" w15:restartNumberingAfterBreak="0">
    <w:nsid w:val="488E3CC0"/>
    <w:multiLevelType w:val="hybridMultilevel"/>
    <w:tmpl w:val="A0766C86"/>
    <w:lvl w:ilvl="0" w:tplc="C0C25E2A">
      <w:start w:val="4"/>
      <w:numFmt w:val="upperLetter"/>
      <w:lvlText w:val="%1."/>
      <w:lvlJc w:val="left"/>
      <w:pPr>
        <w:ind w:left="447" w:hanging="308"/>
      </w:pPr>
      <w:rPr>
        <w:rFonts w:ascii="Arial" w:eastAsia="Arial" w:hAnsi="Arial" w:hint="default"/>
        <w:b/>
        <w:bCs/>
        <w:spacing w:val="-1"/>
        <w:sz w:val="24"/>
        <w:szCs w:val="24"/>
      </w:rPr>
    </w:lvl>
    <w:lvl w:ilvl="1" w:tplc="F9EC5D5C">
      <w:start w:val="1"/>
      <w:numFmt w:val="bullet"/>
      <w:lvlText w:val=""/>
      <w:lvlJc w:val="left"/>
      <w:pPr>
        <w:ind w:left="1220" w:hanging="360"/>
      </w:pPr>
      <w:rPr>
        <w:rFonts w:ascii="Symbol" w:eastAsia="Symbol" w:hAnsi="Symbol" w:hint="default"/>
        <w:sz w:val="24"/>
        <w:szCs w:val="24"/>
      </w:rPr>
    </w:lvl>
    <w:lvl w:ilvl="2" w:tplc="2034C534">
      <w:start w:val="1"/>
      <w:numFmt w:val="bullet"/>
      <w:lvlText w:val="•"/>
      <w:lvlJc w:val="left"/>
      <w:pPr>
        <w:ind w:left="1220" w:hanging="360"/>
      </w:pPr>
      <w:rPr>
        <w:rFonts w:hint="default"/>
      </w:rPr>
    </w:lvl>
    <w:lvl w:ilvl="3" w:tplc="0172BB1A">
      <w:start w:val="1"/>
      <w:numFmt w:val="bullet"/>
      <w:lvlText w:val="•"/>
      <w:lvlJc w:val="left"/>
      <w:pPr>
        <w:ind w:left="2297" w:hanging="360"/>
      </w:pPr>
      <w:rPr>
        <w:rFonts w:hint="default"/>
      </w:rPr>
    </w:lvl>
    <w:lvl w:ilvl="4" w:tplc="759A12E8">
      <w:start w:val="1"/>
      <w:numFmt w:val="bullet"/>
      <w:lvlText w:val="•"/>
      <w:lvlJc w:val="left"/>
      <w:pPr>
        <w:ind w:left="3375" w:hanging="360"/>
      </w:pPr>
      <w:rPr>
        <w:rFonts w:hint="default"/>
      </w:rPr>
    </w:lvl>
    <w:lvl w:ilvl="5" w:tplc="BC2C7286">
      <w:start w:val="1"/>
      <w:numFmt w:val="bullet"/>
      <w:lvlText w:val="•"/>
      <w:lvlJc w:val="left"/>
      <w:pPr>
        <w:ind w:left="4452" w:hanging="360"/>
      </w:pPr>
      <w:rPr>
        <w:rFonts w:hint="default"/>
      </w:rPr>
    </w:lvl>
    <w:lvl w:ilvl="6" w:tplc="216687DA">
      <w:start w:val="1"/>
      <w:numFmt w:val="bullet"/>
      <w:lvlText w:val="•"/>
      <w:lvlJc w:val="left"/>
      <w:pPr>
        <w:ind w:left="5530" w:hanging="360"/>
      </w:pPr>
      <w:rPr>
        <w:rFonts w:hint="default"/>
      </w:rPr>
    </w:lvl>
    <w:lvl w:ilvl="7" w:tplc="22E88010">
      <w:start w:val="1"/>
      <w:numFmt w:val="bullet"/>
      <w:lvlText w:val="•"/>
      <w:lvlJc w:val="left"/>
      <w:pPr>
        <w:ind w:left="6607" w:hanging="360"/>
      </w:pPr>
      <w:rPr>
        <w:rFonts w:hint="default"/>
      </w:rPr>
    </w:lvl>
    <w:lvl w:ilvl="8" w:tplc="45F4F4AE">
      <w:start w:val="1"/>
      <w:numFmt w:val="bullet"/>
      <w:lvlText w:val="•"/>
      <w:lvlJc w:val="left"/>
      <w:pPr>
        <w:ind w:left="7685" w:hanging="360"/>
      </w:pPr>
      <w:rPr>
        <w:rFonts w:hint="default"/>
      </w:rPr>
    </w:lvl>
  </w:abstractNum>
  <w:abstractNum w:abstractNumId="54" w15:restartNumberingAfterBreak="0">
    <w:nsid w:val="4B8C0ADF"/>
    <w:multiLevelType w:val="hybridMultilevel"/>
    <w:tmpl w:val="70BC672A"/>
    <w:lvl w:ilvl="0" w:tplc="1E58642C">
      <w:start w:val="1"/>
      <w:numFmt w:val="decimal"/>
      <w:lvlText w:val="%1."/>
      <w:lvlJc w:val="left"/>
      <w:pPr>
        <w:ind w:left="579" w:hanging="360"/>
      </w:pPr>
      <w:rPr>
        <w:rFonts w:hint="default"/>
        <w:spacing w:val="0"/>
        <w:w w:val="99"/>
        <w:lang w:val="en-US" w:eastAsia="en-US" w:bidi="ar-SA"/>
      </w:rPr>
    </w:lvl>
    <w:lvl w:ilvl="1" w:tplc="7A822DC4">
      <w:numFmt w:val="bullet"/>
      <w:lvlText w:val=""/>
      <w:lvlJc w:val="left"/>
      <w:pPr>
        <w:ind w:left="1120" w:hanging="359"/>
      </w:pPr>
      <w:rPr>
        <w:rFonts w:ascii="Wingdings" w:eastAsia="Wingdings" w:hAnsi="Wingdings" w:cs="Wingdings" w:hint="default"/>
        <w:b w:val="0"/>
        <w:bCs w:val="0"/>
        <w:i w:val="0"/>
        <w:iCs w:val="0"/>
        <w:spacing w:val="0"/>
        <w:w w:val="99"/>
        <w:sz w:val="22"/>
        <w:szCs w:val="22"/>
        <w:lang w:val="en-US" w:eastAsia="en-US" w:bidi="ar-SA"/>
      </w:rPr>
    </w:lvl>
    <w:lvl w:ilvl="2" w:tplc="1BD04C18">
      <w:numFmt w:val="bullet"/>
      <w:lvlText w:val="•"/>
      <w:lvlJc w:val="left"/>
      <w:pPr>
        <w:ind w:left="2084" w:hanging="359"/>
      </w:pPr>
      <w:rPr>
        <w:rFonts w:hint="default"/>
        <w:lang w:val="en-US" w:eastAsia="en-US" w:bidi="ar-SA"/>
      </w:rPr>
    </w:lvl>
    <w:lvl w:ilvl="3" w:tplc="96C8E88A">
      <w:numFmt w:val="bullet"/>
      <w:lvlText w:val="•"/>
      <w:lvlJc w:val="left"/>
      <w:pPr>
        <w:ind w:left="3048" w:hanging="359"/>
      </w:pPr>
      <w:rPr>
        <w:rFonts w:hint="default"/>
        <w:lang w:val="en-US" w:eastAsia="en-US" w:bidi="ar-SA"/>
      </w:rPr>
    </w:lvl>
    <w:lvl w:ilvl="4" w:tplc="9336F650">
      <w:numFmt w:val="bullet"/>
      <w:lvlText w:val="•"/>
      <w:lvlJc w:val="left"/>
      <w:pPr>
        <w:ind w:left="4013" w:hanging="359"/>
      </w:pPr>
      <w:rPr>
        <w:rFonts w:hint="default"/>
        <w:lang w:val="en-US" w:eastAsia="en-US" w:bidi="ar-SA"/>
      </w:rPr>
    </w:lvl>
    <w:lvl w:ilvl="5" w:tplc="1ABCFF76">
      <w:numFmt w:val="bullet"/>
      <w:lvlText w:val="•"/>
      <w:lvlJc w:val="left"/>
      <w:pPr>
        <w:ind w:left="4977" w:hanging="359"/>
      </w:pPr>
      <w:rPr>
        <w:rFonts w:hint="default"/>
        <w:lang w:val="en-US" w:eastAsia="en-US" w:bidi="ar-SA"/>
      </w:rPr>
    </w:lvl>
    <w:lvl w:ilvl="6" w:tplc="0BC62ACE">
      <w:numFmt w:val="bullet"/>
      <w:lvlText w:val="•"/>
      <w:lvlJc w:val="left"/>
      <w:pPr>
        <w:ind w:left="5942" w:hanging="359"/>
      </w:pPr>
      <w:rPr>
        <w:rFonts w:hint="default"/>
        <w:lang w:val="en-US" w:eastAsia="en-US" w:bidi="ar-SA"/>
      </w:rPr>
    </w:lvl>
    <w:lvl w:ilvl="7" w:tplc="6EDC70CE">
      <w:numFmt w:val="bullet"/>
      <w:lvlText w:val="•"/>
      <w:lvlJc w:val="left"/>
      <w:pPr>
        <w:ind w:left="6906" w:hanging="359"/>
      </w:pPr>
      <w:rPr>
        <w:rFonts w:hint="default"/>
        <w:lang w:val="en-US" w:eastAsia="en-US" w:bidi="ar-SA"/>
      </w:rPr>
    </w:lvl>
    <w:lvl w:ilvl="8" w:tplc="12A4A2EA">
      <w:numFmt w:val="bullet"/>
      <w:lvlText w:val="•"/>
      <w:lvlJc w:val="left"/>
      <w:pPr>
        <w:ind w:left="7871" w:hanging="359"/>
      </w:pPr>
      <w:rPr>
        <w:rFonts w:hint="default"/>
        <w:lang w:val="en-US" w:eastAsia="en-US" w:bidi="ar-SA"/>
      </w:rPr>
    </w:lvl>
  </w:abstractNum>
  <w:abstractNum w:abstractNumId="55" w15:restartNumberingAfterBreak="0">
    <w:nsid w:val="4BEA26A2"/>
    <w:multiLevelType w:val="multilevel"/>
    <w:tmpl w:val="B4CA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2274EE"/>
    <w:multiLevelType w:val="multilevel"/>
    <w:tmpl w:val="5134C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C232CD5"/>
    <w:multiLevelType w:val="hybridMultilevel"/>
    <w:tmpl w:val="3E607C08"/>
    <w:lvl w:ilvl="0" w:tplc="A4560AC8">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1" w:tplc="D512B21C">
      <w:numFmt w:val="bullet"/>
      <w:lvlText w:val="•"/>
      <w:lvlJc w:val="left"/>
      <w:pPr>
        <w:ind w:left="1736" w:hanging="360"/>
      </w:pPr>
      <w:rPr>
        <w:rFonts w:hint="default"/>
        <w:lang w:val="en-US" w:eastAsia="en-US" w:bidi="ar-SA"/>
      </w:rPr>
    </w:lvl>
    <w:lvl w:ilvl="2" w:tplc="566CCF18">
      <w:numFmt w:val="bullet"/>
      <w:lvlText w:val="•"/>
      <w:lvlJc w:val="left"/>
      <w:pPr>
        <w:ind w:left="2632" w:hanging="360"/>
      </w:pPr>
      <w:rPr>
        <w:rFonts w:hint="default"/>
        <w:lang w:val="en-US" w:eastAsia="en-US" w:bidi="ar-SA"/>
      </w:rPr>
    </w:lvl>
    <w:lvl w:ilvl="3" w:tplc="46941FD6">
      <w:numFmt w:val="bullet"/>
      <w:lvlText w:val="•"/>
      <w:lvlJc w:val="left"/>
      <w:pPr>
        <w:ind w:left="3528" w:hanging="360"/>
      </w:pPr>
      <w:rPr>
        <w:rFonts w:hint="default"/>
        <w:lang w:val="en-US" w:eastAsia="en-US" w:bidi="ar-SA"/>
      </w:rPr>
    </w:lvl>
    <w:lvl w:ilvl="4" w:tplc="9DF40942">
      <w:numFmt w:val="bullet"/>
      <w:lvlText w:val="•"/>
      <w:lvlJc w:val="left"/>
      <w:pPr>
        <w:ind w:left="4424" w:hanging="360"/>
      </w:pPr>
      <w:rPr>
        <w:rFonts w:hint="default"/>
        <w:lang w:val="en-US" w:eastAsia="en-US" w:bidi="ar-SA"/>
      </w:rPr>
    </w:lvl>
    <w:lvl w:ilvl="5" w:tplc="6B4E29F4">
      <w:numFmt w:val="bullet"/>
      <w:lvlText w:val="•"/>
      <w:lvlJc w:val="left"/>
      <w:pPr>
        <w:ind w:left="5320" w:hanging="360"/>
      </w:pPr>
      <w:rPr>
        <w:rFonts w:hint="default"/>
        <w:lang w:val="en-US" w:eastAsia="en-US" w:bidi="ar-SA"/>
      </w:rPr>
    </w:lvl>
    <w:lvl w:ilvl="6" w:tplc="D578072E">
      <w:numFmt w:val="bullet"/>
      <w:lvlText w:val="•"/>
      <w:lvlJc w:val="left"/>
      <w:pPr>
        <w:ind w:left="6216" w:hanging="360"/>
      </w:pPr>
      <w:rPr>
        <w:rFonts w:hint="default"/>
        <w:lang w:val="en-US" w:eastAsia="en-US" w:bidi="ar-SA"/>
      </w:rPr>
    </w:lvl>
    <w:lvl w:ilvl="7" w:tplc="D208150C">
      <w:numFmt w:val="bullet"/>
      <w:lvlText w:val="•"/>
      <w:lvlJc w:val="left"/>
      <w:pPr>
        <w:ind w:left="7112" w:hanging="360"/>
      </w:pPr>
      <w:rPr>
        <w:rFonts w:hint="default"/>
        <w:lang w:val="en-US" w:eastAsia="en-US" w:bidi="ar-SA"/>
      </w:rPr>
    </w:lvl>
    <w:lvl w:ilvl="8" w:tplc="AEE28AB0">
      <w:numFmt w:val="bullet"/>
      <w:lvlText w:val="•"/>
      <w:lvlJc w:val="left"/>
      <w:pPr>
        <w:ind w:left="8008" w:hanging="360"/>
      </w:pPr>
      <w:rPr>
        <w:rFonts w:hint="default"/>
        <w:lang w:val="en-US" w:eastAsia="en-US" w:bidi="ar-SA"/>
      </w:rPr>
    </w:lvl>
  </w:abstractNum>
  <w:abstractNum w:abstractNumId="58" w15:restartNumberingAfterBreak="0">
    <w:nsid w:val="4DA87D5F"/>
    <w:multiLevelType w:val="multilevel"/>
    <w:tmpl w:val="D006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3897820"/>
    <w:multiLevelType w:val="multilevel"/>
    <w:tmpl w:val="498CE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3937819"/>
    <w:multiLevelType w:val="multilevel"/>
    <w:tmpl w:val="452E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79F3F79"/>
    <w:multiLevelType w:val="multilevel"/>
    <w:tmpl w:val="A2A878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80A3497"/>
    <w:multiLevelType w:val="multilevel"/>
    <w:tmpl w:val="A7BA1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E052F02"/>
    <w:multiLevelType w:val="multilevel"/>
    <w:tmpl w:val="2F808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E6C2D78"/>
    <w:multiLevelType w:val="multilevel"/>
    <w:tmpl w:val="28360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0E0305D"/>
    <w:multiLevelType w:val="hybridMultilevel"/>
    <w:tmpl w:val="4DDE9B62"/>
    <w:lvl w:ilvl="0" w:tplc="A4B66FA4">
      <w:start w:val="1"/>
      <w:numFmt w:val="upperLetter"/>
      <w:lvlText w:val="%1."/>
      <w:lvlJc w:val="left"/>
      <w:pPr>
        <w:ind w:left="621" w:hanging="242"/>
      </w:pPr>
      <w:rPr>
        <w:rFonts w:ascii="Calibri" w:eastAsia="Calibri" w:hAnsi="Calibri" w:cs="Calibri" w:hint="default"/>
        <w:b/>
        <w:bCs/>
        <w:i w:val="0"/>
        <w:iCs w:val="0"/>
        <w:spacing w:val="0"/>
        <w:w w:val="99"/>
        <w:sz w:val="22"/>
        <w:szCs w:val="22"/>
        <w:lang w:val="en-US" w:eastAsia="en-US" w:bidi="ar-SA"/>
      </w:rPr>
    </w:lvl>
    <w:lvl w:ilvl="1" w:tplc="72B4F910">
      <w:numFmt w:val="bullet"/>
      <w:lvlText w:val="•"/>
      <w:lvlJc w:val="left"/>
      <w:pPr>
        <w:ind w:left="1538" w:hanging="242"/>
      </w:pPr>
      <w:rPr>
        <w:rFonts w:hint="default"/>
        <w:lang w:val="en-US" w:eastAsia="en-US" w:bidi="ar-SA"/>
      </w:rPr>
    </w:lvl>
    <w:lvl w:ilvl="2" w:tplc="862AA264">
      <w:numFmt w:val="bullet"/>
      <w:lvlText w:val="•"/>
      <w:lvlJc w:val="left"/>
      <w:pPr>
        <w:ind w:left="2456" w:hanging="242"/>
      </w:pPr>
      <w:rPr>
        <w:rFonts w:hint="default"/>
        <w:lang w:val="en-US" w:eastAsia="en-US" w:bidi="ar-SA"/>
      </w:rPr>
    </w:lvl>
    <w:lvl w:ilvl="3" w:tplc="5C0A4964">
      <w:numFmt w:val="bullet"/>
      <w:lvlText w:val="•"/>
      <w:lvlJc w:val="left"/>
      <w:pPr>
        <w:ind w:left="3374" w:hanging="242"/>
      </w:pPr>
      <w:rPr>
        <w:rFonts w:hint="default"/>
        <w:lang w:val="en-US" w:eastAsia="en-US" w:bidi="ar-SA"/>
      </w:rPr>
    </w:lvl>
    <w:lvl w:ilvl="4" w:tplc="ED64AB10">
      <w:numFmt w:val="bullet"/>
      <w:lvlText w:val="•"/>
      <w:lvlJc w:val="left"/>
      <w:pPr>
        <w:ind w:left="4292" w:hanging="242"/>
      </w:pPr>
      <w:rPr>
        <w:rFonts w:hint="default"/>
        <w:lang w:val="en-US" w:eastAsia="en-US" w:bidi="ar-SA"/>
      </w:rPr>
    </w:lvl>
    <w:lvl w:ilvl="5" w:tplc="387C5374">
      <w:numFmt w:val="bullet"/>
      <w:lvlText w:val="•"/>
      <w:lvlJc w:val="left"/>
      <w:pPr>
        <w:ind w:left="5210" w:hanging="242"/>
      </w:pPr>
      <w:rPr>
        <w:rFonts w:hint="default"/>
        <w:lang w:val="en-US" w:eastAsia="en-US" w:bidi="ar-SA"/>
      </w:rPr>
    </w:lvl>
    <w:lvl w:ilvl="6" w:tplc="00B8D732">
      <w:numFmt w:val="bullet"/>
      <w:lvlText w:val="•"/>
      <w:lvlJc w:val="left"/>
      <w:pPr>
        <w:ind w:left="6128" w:hanging="242"/>
      </w:pPr>
      <w:rPr>
        <w:rFonts w:hint="default"/>
        <w:lang w:val="en-US" w:eastAsia="en-US" w:bidi="ar-SA"/>
      </w:rPr>
    </w:lvl>
    <w:lvl w:ilvl="7" w:tplc="53A2F418">
      <w:numFmt w:val="bullet"/>
      <w:lvlText w:val="•"/>
      <w:lvlJc w:val="left"/>
      <w:pPr>
        <w:ind w:left="7046" w:hanging="242"/>
      </w:pPr>
      <w:rPr>
        <w:rFonts w:hint="default"/>
        <w:lang w:val="en-US" w:eastAsia="en-US" w:bidi="ar-SA"/>
      </w:rPr>
    </w:lvl>
    <w:lvl w:ilvl="8" w:tplc="C5807B4E">
      <w:numFmt w:val="bullet"/>
      <w:lvlText w:val="•"/>
      <w:lvlJc w:val="left"/>
      <w:pPr>
        <w:ind w:left="7964" w:hanging="242"/>
      </w:pPr>
      <w:rPr>
        <w:rFonts w:hint="default"/>
        <w:lang w:val="en-US" w:eastAsia="en-US" w:bidi="ar-SA"/>
      </w:rPr>
    </w:lvl>
  </w:abstractNum>
  <w:abstractNum w:abstractNumId="66" w15:restartNumberingAfterBreak="0">
    <w:nsid w:val="62812E9A"/>
    <w:multiLevelType w:val="hybridMultilevel"/>
    <w:tmpl w:val="EAE2A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4444B4A"/>
    <w:multiLevelType w:val="hybridMultilevel"/>
    <w:tmpl w:val="16065B3C"/>
    <w:lvl w:ilvl="0" w:tplc="9BA6B734">
      <w:start w:val="1"/>
      <w:numFmt w:val="upperLetter"/>
      <w:lvlText w:val="%1."/>
      <w:lvlJc w:val="left"/>
      <w:pPr>
        <w:ind w:left="140" w:hanging="308"/>
      </w:pPr>
      <w:rPr>
        <w:rFonts w:ascii="Arial" w:eastAsia="Arial" w:hAnsi="Arial" w:hint="default"/>
        <w:b/>
        <w:bCs/>
        <w:sz w:val="24"/>
        <w:szCs w:val="24"/>
      </w:rPr>
    </w:lvl>
    <w:lvl w:ilvl="1" w:tplc="C61801DC">
      <w:start w:val="1"/>
      <w:numFmt w:val="bullet"/>
      <w:lvlText w:val=""/>
      <w:lvlJc w:val="left"/>
      <w:pPr>
        <w:ind w:left="770" w:hanging="360"/>
      </w:pPr>
      <w:rPr>
        <w:rFonts w:ascii="Symbol" w:eastAsia="Symbol" w:hAnsi="Symbol" w:hint="default"/>
        <w:w w:val="98"/>
        <w:sz w:val="24"/>
        <w:szCs w:val="24"/>
      </w:rPr>
    </w:lvl>
    <w:lvl w:ilvl="2" w:tplc="9DC073C6">
      <w:start w:val="1"/>
      <w:numFmt w:val="bullet"/>
      <w:lvlText w:val=""/>
      <w:lvlJc w:val="left"/>
      <w:pPr>
        <w:ind w:left="860" w:hanging="360"/>
      </w:pPr>
      <w:rPr>
        <w:rFonts w:ascii="Symbol" w:eastAsia="Symbol" w:hAnsi="Symbol" w:hint="default"/>
        <w:sz w:val="24"/>
        <w:szCs w:val="24"/>
      </w:rPr>
    </w:lvl>
    <w:lvl w:ilvl="3" w:tplc="EE98C2D0">
      <w:start w:val="1"/>
      <w:numFmt w:val="bullet"/>
      <w:lvlText w:val="•"/>
      <w:lvlJc w:val="left"/>
      <w:pPr>
        <w:ind w:left="860" w:hanging="360"/>
      </w:pPr>
      <w:rPr>
        <w:rFonts w:hint="default"/>
      </w:rPr>
    </w:lvl>
    <w:lvl w:ilvl="4" w:tplc="36C0B1C4">
      <w:start w:val="1"/>
      <w:numFmt w:val="bullet"/>
      <w:lvlText w:val="•"/>
      <w:lvlJc w:val="left"/>
      <w:pPr>
        <w:ind w:left="860" w:hanging="360"/>
      </w:pPr>
      <w:rPr>
        <w:rFonts w:hint="default"/>
      </w:rPr>
    </w:lvl>
    <w:lvl w:ilvl="5" w:tplc="2AD6B6AE">
      <w:start w:val="1"/>
      <w:numFmt w:val="bullet"/>
      <w:lvlText w:val="•"/>
      <w:lvlJc w:val="left"/>
      <w:pPr>
        <w:ind w:left="2356" w:hanging="360"/>
      </w:pPr>
      <w:rPr>
        <w:rFonts w:hint="default"/>
      </w:rPr>
    </w:lvl>
    <w:lvl w:ilvl="6" w:tplc="D7987648">
      <w:start w:val="1"/>
      <w:numFmt w:val="bullet"/>
      <w:lvlText w:val="•"/>
      <w:lvlJc w:val="left"/>
      <w:pPr>
        <w:ind w:left="3853" w:hanging="360"/>
      </w:pPr>
      <w:rPr>
        <w:rFonts w:hint="default"/>
      </w:rPr>
    </w:lvl>
    <w:lvl w:ilvl="7" w:tplc="3DBA5544">
      <w:start w:val="1"/>
      <w:numFmt w:val="bullet"/>
      <w:lvlText w:val="•"/>
      <w:lvlJc w:val="left"/>
      <w:pPr>
        <w:ind w:left="5350" w:hanging="360"/>
      </w:pPr>
      <w:rPr>
        <w:rFonts w:hint="default"/>
      </w:rPr>
    </w:lvl>
    <w:lvl w:ilvl="8" w:tplc="900CC828">
      <w:start w:val="1"/>
      <w:numFmt w:val="bullet"/>
      <w:lvlText w:val="•"/>
      <w:lvlJc w:val="left"/>
      <w:pPr>
        <w:ind w:left="6846" w:hanging="360"/>
      </w:pPr>
      <w:rPr>
        <w:rFonts w:hint="default"/>
      </w:rPr>
    </w:lvl>
  </w:abstractNum>
  <w:abstractNum w:abstractNumId="68" w15:restartNumberingAfterBreak="0">
    <w:nsid w:val="646305B6"/>
    <w:multiLevelType w:val="hybridMultilevel"/>
    <w:tmpl w:val="67B06C62"/>
    <w:lvl w:ilvl="0" w:tplc="63620524">
      <w:start w:val="1"/>
      <w:numFmt w:val="bullet"/>
      <w:lvlText w:val="•"/>
      <w:lvlJc w:val="left"/>
      <w:pPr>
        <w:ind w:left="545" w:hanging="360"/>
      </w:pPr>
      <w:rPr>
        <w:rFonts w:hint="default"/>
        <w:sz w:val="24"/>
        <w:szCs w:val="24"/>
      </w:rPr>
    </w:lvl>
    <w:lvl w:ilvl="1" w:tplc="63620524">
      <w:start w:val="1"/>
      <w:numFmt w:val="bullet"/>
      <w:lvlText w:val="•"/>
      <w:lvlJc w:val="left"/>
      <w:pPr>
        <w:ind w:left="500" w:hanging="360"/>
      </w:pPr>
      <w:rPr>
        <w:rFonts w:hint="default"/>
      </w:rPr>
    </w:lvl>
    <w:lvl w:ilvl="2" w:tplc="BFEC5ABE">
      <w:start w:val="1"/>
      <w:numFmt w:val="bullet"/>
      <w:lvlText w:val="•"/>
      <w:lvlJc w:val="left"/>
      <w:pPr>
        <w:ind w:left="1220" w:hanging="360"/>
      </w:pPr>
      <w:rPr>
        <w:rFonts w:hint="default"/>
      </w:rPr>
    </w:lvl>
    <w:lvl w:ilvl="3" w:tplc="BE3C7C44">
      <w:start w:val="1"/>
      <w:numFmt w:val="bullet"/>
      <w:lvlText w:val="•"/>
      <w:lvlJc w:val="left"/>
      <w:pPr>
        <w:ind w:left="2123" w:hanging="360"/>
      </w:pPr>
      <w:rPr>
        <w:rFonts w:hint="default"/>
      </w:rPr>
    </w:lvl>
    <w:lvl w:ilvl="4" w:tplc="CF72E40C">
      <w:start w:val="1"/>
      <w:numFmt w:val="bullet"/>
      <w:lvlText w:val="•"/>
      <w:lvlJc w:val="left"/>
      <w:pPr>
        <w:ind w:left="3026" w:hanging="360"/>
      </w:pPr>
      <w:rPr>
        <w:rFonts w:hint="default"/>
      </w:rPr>
    </w:lvl>
    <w:lvl w:ilvl="5" w:tplc="5AE683FA">
      <w:start w:val="1"/>
      <w:numFmt w:val="bullet"/>
      <w:lvlText w:val="•"/>
      <w:lvlJc w:val="left"/>
      <w:pPr>
        <w:ind w:left="3929" w:hanging="360"/>
      </w:pPr>
      <w:rPr>
        <w:rFonts w:hint="default"/>
      </w:rPr>
    </w:lvl>
    <w:lvl w:ilvl="6" w:tplc="7B6C4AF6">
      <w:start w:val="1"/>
      <w:numFmt w:val="bullet"/>
      <w:lvlText w:val="•"/>
      <w:lvlJc w:val="left"/>
      <w:pPr>
        <w:ind w:left="4832" w:hanging="360"/>
      </w:pPr>
      <w:rPr>
        <w:rFonts w:hint="default"/>
      </w:rPr>
    </w:lvl>
    <w:lvl w:ilvl="7" w:tplc="451E0BF4">
      <w:start w:val="1"/>
      <w:numFmt w:val="bullet"/>
      <w:lvlText w:val="•"/>
      <w:lvlJc w:val="left"/>
      <w:pPr>
        <w:ind w:left="5735" w:hanging="360"/>
      </w:pPr>
      <w:rPr>
        <w:rFonts w:hint="default"/>
      </w:rPr>
    </w:lvl>
    <w:lvl w:ilvl="8" w:tplc="E3CEF560">
      <w:start w:val="1"/>
      <w:numFmt w:val="bullet"/>
      <w:lvlText w:val="•"/>
      <w:lvlJc w:val="left"/>
      <w:pPr>
        <w:ind w:left="6638" w:hanging="360"/>
      </w:pPr>
      <w:rPr>
        <w:rFonts w:hint="default"/>
      </w:rPr>
    </w:lvl>
  </w:abstractNum>
  <w:abstractNum w:abstractNumId="69" w15:restartNumberingAfterBreak="0">
    <w:nsid w:val="65A42128"/>
    <w:multiLevelType w:val="hybridMultilevel"/>
    <w:tmpl w:val="72F83176"/>
    <w:lvl w:ilvl="0" w:tplc="D9FC2574">
      <w:start w:val="1"/>
      <w:numFmt w:val="upperLetter"/>
      <w:lvlText w:val="%1."/>
      <w:lvlJc w:val="left"/>
      <w:pPr>
        <w:ind w:left="448" w:hanging="309"/>
      </w:pPr>
      <w:rPr>
        <w:rFonts w:ascii="Arial" w:eastAsia="Arial" w:hAnsi="Arial" w:hint="default"/>
        <w:b/>
        <w:bCs/>
        <w:sz w:val="24"/>
        <w:szCs w:val="24"/>
      </w:rPr>
    </w:lvl>
    <w:lvl w:ilvl="1" w:tplc="4B602218">
      <w:start w:val="1"/>
      <w:numFmt w:val="bullet"/>
      <w:lvlText w:val=""/>
      <w:lvlJc w:val="left"/>
      <w:pPr>
        <w:ind w:left="860" w:hanging="360"/>
      </w:pPr>
      <w:rPr>
        <w:rFonts w:ascii="Symbol" w:eastAsia="Symbol" w:hAnsi="Symbol" w:hint="default"/>
        <w:sz w:val="24"/>
        <w:szCs w:val="24"/>
      </w:rPr>
    </w:lvl>
    <w:lvl w:ilvl="2" w:tplc="6D7EE4B0">
      <w:start w:val="1"/>
      <w:numFmt w:val="bullet"/>
      <w:lvlText w:val="o"/>
      <w:lvlJc w:val="left"/>
      <w:pPr>
        <w:ind w:left="1580" w:hanging="360"/>
      </w:pPr>
      <w:rPr>
        <w:rFonts w:ascii="Courier New" w:eastAsia="Courier New" w:hAnsi="Courier New" w:hint="default"/>
        <w:sz w:val="24"/>
        <w:szCs w:val="24"/>
      </w:rPr>
    </w:lvl>
    <w:lvl w:ilvl="3" w:tplc="C5F86D62">
      <w:start w:val="1"/>
      <w:numFmt w:val="bullet"/>
      <w:lvlText w:val="•"/>
      <w:lvlJc w:val="left"/>
      <w:pPr>
        <w:ind w:left="2612" w:hanging="360"/>
      </w:pPr>
      <w:rPr>
        <w:rFonts w:hint="default"/>
      </w:rPr>
    </w:lvl>
    <w:lvl w:ilvl="4" w:tplc="CDEA05E0">
      <w:start w:val="1"/>
      <w:numFmt w:val="bullet"/>
      <w:lvlText w:val="•"/>
      <w:lvlJc w:val="left"/>
      <w:pPr>
        <w:ind w:left="3645" w:hanging="360"/>
      </w:pPr>
      <w:rPr>
        <w:rFonts w:hint="default"/>
      </w:rPr>
    </w:lvl>
    <w:lvl w:ilvl="5" w:tplc="AFA26C4C">
      <w:start w:val="1"/>
      <w:numFmt w:val="bullet"/>
      <w:lvlText w:val="•"/>
      <w:lvlJc w:val="left"/>
      <w:pPr>
        <w:ind w:left="4677" w:hanging="360"/>
      </w:pPr>
      <w:rPr>
        <w:rFonts w:hint="default"/>
      </w:rPr>
    </w:lvl>
    <w:lvl w:ilvl="6" w:tplc="00B4539E">
      <w:start w:val="1"/>
      <w:numFmt w:val="bullet"/>
      <w:lvlText w:val="•"/>
      <w:lvlJc w:val="left"/>
      <w:pPr>
        <w:ind w:left="5710" w:hanging="360"/>
      </w:pPr>
      <w:rPr>
        <w:rFonts w:hint="default"/>
      </w:rPr>
    </w:lvl>
    <w:lvl w:ilvl="7" w:tplc="4F62E080">
      <w:start w:val="1"/>
      <w:numFmt w:val="bullet"/>
      <w:lvlText w:val="•"/>
      <w:lvlJc w:val="left"/>
      <w:pPr>
        <w:ind w:left="6742" w:hanging="360"/>
      </w:pPr>
      <w:rPr>
        <w:rFonts w:hint="default"/>
      </w:rPr>
    </w:lvl>
    <w:lvl w:ilvl="8" w:tplc="0DBA040E">
      <w:start w:val="1"/>
      <w:numFmt w:val="bullet"/>
      <w:lvlText w:val="•"/>
      <w:lvlJc w:val="left"/>
      <w:pPr>
        <w:ind w:left="7775" w:hanging="360"/>
      </w:pPr>
      <w:rPr>
        <w:rFonts w:hint="default"/>
      </w:rPr>
    </w:lvl>
  </w:abstractNum>
  <w:abstractNum w:abstractNumId="70" w15:restartNumberingAfterBreak="0">
    <w:nsid w:val="6884669F"/>
    <w:multiLevelType w:val="hybridMultilevel"/>
    <w:tmpl w:val="73E0EC3C"/>
    <w:lvl w:ilvl="0" w:tplc="50182DC4">
      <w:start w:val="1"/>
      <w:numFmt w:val="decimal"/>
      <w:lvlText w:val="%1."/>
      <w:lvlJc w:val="left"/>
      <w:pPr>
        <w:ind w:left="578" w:hanging="359"/>
        <w:jc w:val="right"/>
      </w:pPr>
      <w:rPr>
        <w:rFonts w:ascii="Times New Roman" w:eastAsia="Times New Roman" w:hAnsi="Times New Roman" w:cs="Times New Roman" w:hint="default"/>
        <w:b/>
        <w:bCs/>
        <w:i w:val="0"/>
        <w:iCs w:val="0"/>
        <w:spacing w:val="0"/>
        <w:w w:val="99"/>
        <w:sz w:val="22"/>
        <w:szCs w:val="22"/>
        <w:lang w:val="en-US" w:eastAsia="en-US" w:bidi="ar-SA"/>
      </w:rPr>
    </w:lvl>
    <w:lvl w:ilvl="1" w:tplc="1716046E">
      <w:numFmt w:val="bullet"/>
      <w:lvlText w:val=""/>
      <w:lvlJc w:val="left"/>
      <w:pPr>
        <w:ind w:left="1119" w:hanging="359"/>
      </w:pPr>
      <w:rPr>
        <w:rFonts w:ascii="Wingdings" w:eastAsia="Wingdings" w:hAnsi="Wingdings" w:cs="Wingdings" w:hint="default"/>
        <w:b w:val="0"/>
        <w:bCs w:val="0"/>
        <w:i w:val="0"/>
        <w:iCs w:val="0"/>
        <w:spacing w:val="0"/>
        <w:w w:val="99"/>
        <w:sz w:val="22"/>
        <w:szCs w:val="22"/>
        <w:lang w:val="en-US" w:eastAsia="en-US" w:bidi="ar-SA"/>
      </w:rPr>
    </w:lvl>
    <w:lvl w:ilvl="2" w:tplc="587E5076">
      <w:numFmt w:val="bullet"/>
      <w:lvlText w:val="•"/>
      <w:lvlJc w:val="left"/>
      <w:pPr>
        <w:ind w:left="2084" w:hanging="359"/>
      </w:pPr>
      <w:rPr>
        <w:rFonts w:hint="default"/>
        <w:lang w:val="en-US" w:eastAsia="en-US" w:bidi="ar-SA"/>
      </w:rPr>
    </w:lvl>
    <w:lvl w:ilvl="3" w:tplc="53B85136">
      <w:numFmt w:val="bullet"/>
      <w:lvlText w:val="•"/>
      <w:lvlJc w:val="left"/>
      <w:pPr>
        <w:ind w:left="3048" w:hanging="359"/>
      </w:pPr>
      <w:rPr>
        <w:rFonts w:hint="default"/>
        <w:lang w:val="en-US" w:eastAsia="en-US" w:bidi="ar-SA"/>
      </w:rPr>
    </w:lvl>
    <w:lvl w:ilvl="4" w:tplc="1EB80312">
      <w:numFmt w:val="bullet"/>
      <w:lvlText w:val="•"/>
      <w:lvlJc w:val="left"/>
      <w:pPr>
        <w:ind w:left="4013" w:hanging="359"/>
      </w:pPr>
      <w:rPr>
        <w:rFonts w:hint="default"/>
        <w:lang w:val="en-US" w:eastAsia="en-US" w:bidi="ar-SA"/>
      </w:rPr>
    </w:lvl>
    <w:lvl w:ilvl="5" w:tplc="247E49E4">
      <w:numFmt w:val="bullet"/>
      <w:lvlText w:val="•"/>
      <w:lvlJc w:val="left"/>
      <w:pPr>
        <w:ind w:left="4977" w:hanging="359"/>
      </w:pPr>
      <w:rPr>
        <w:rFonts w:hint="default"/>
        <w:lang w:val="en-US" w:eastAsia="en-US" w:bidi="ar-SA"/>
      </w:rPr>
    </w:lvl>
    <w:lvl w:ilvl="6" w:tplc="192851CC">
      <w:numFmt w:val="bullet"/>
      <w:lvlText w:val="•"/>
      <w:lvlJc w:val="left"/>
      <w:pPr>
        <w:ind w:left="5942" w:hanging="359"/>
      </w:pPr>
      <w:rPr>
        <w:rFonts w:hint="default"/>
        <w:lang w:val="en-US" w:eastAsia="en-US" w:bidi="ar-SA"/>
      </w:rPr>
    </w:lvl>
    <w:lvl w:ilvl="7" w:tplc="5328A566">
      <w:numFmt w:val="bullet"/>
      <w:lvlText w:val="•"/>
      <w:lvlJc w:val="left"/>
      <w:pPr>
        <w:ind w:left="6906" w:hanging="359"/>
      </w:pPr>
      <w:rPr>
        <w:rFonts w:hint="default"/>
        <w:lang w:val="en-US" w:eastAsia="en-US" w:bidi="ar-SA"/>
      </w:rPr>
    </w:lvl>
    <w:lvl w:ilvl="8" w:tplc="ABAC8432">
      <w:numFmt w:val="bullet"/>
      <w:lvlText w:val="•"/>
      <w:lvlJc w:val="left"/>
      <w:pPr>
        <w:ind w:left="7871" w:hanging="359"/>
      </w:pPr>
      <w:rPr>
        <w:rFonts w:hint="default"/>
        <w:lang w:val="en-US" w:eastAsia="en-US" w:bidi="ar-SA"/>
      </w:rPr>
    </w:lvl>
  </w:abstractNum>
  <w:abstractNum w:abstractNumId="71" w15:restartNumberingAfterBreak="0">
    <w:nsid w:val="6A63352B"/>
    <w:multiLevelType w:val="multilevel"/>
    <w:tmpl w:val="FC620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AD53DFB"/>
    <w:multiLevelType w:val="hybridMultilevel"/>
    <w:tmpl w:val="33DCEFE0"/>
    <w:lvl w:ilvl="0" w:tplc="1C58D6A0">
      <w:numFmt w:val="bullet"/>
      <w:lvlText w:val="☐"/>
      <w:lvlJc w:val="left"/>
      <w:pPr>
        <w:ind w:left="1110" w:hanging="267"/>
      </w:pPr>
      <w:rPr>
        <w:rFonts w:ascii="Segoe UI Symbol" w:eastAsia="Segoe UI Symbol" w:hAnsi="Segoe UI Symbol" w:cs="Segoe UI Symbol" w:hint="default"/>
        <w:b w:val="0"/>
        <w:bCs w:val="0"/>
        <w:i w:val="0"/>
        <w:iCs w:val="0"/>
        <w:spacing w:val="0"/>
        <w:w w:val="100"/>
        <w:sz w:val="24"/>
        <w:szCs w:val="24"/>
        <w:lang w:val="en-US" w:eastAsia="en-US" w:bidi="ar-SA"/>
      </w:rPr>
    </w:lvl>
    <w:lvl w:ilvl="1" w:tplc="42AC3820">
      <w:numFmt w:val="bullet"/>
      <w:lvlText w:val="•"/>
      <w:lvlJc w:val="left"/>
      <w:pPr>
        <w:ind w:left="1970" w:hanging="267"/>
      </w:pPr>
      <w:rPr>
        <w:rFonts w:hint="default"/>
        <w:lang w:val="en-US" w:eastAsia="en-US" w:bidi="ar-SA"/>
      </w:rPr>
    </w:lvl>
    <w:lvl w:ilvl="2" w:tplc="6B60DEDA">
      <w:numFmt w:val="bullet"/>
      <w:lvlText w:val="•"/>
      <w:lvlJc w:val="left"/>
      <w:pPr>
        <w:ind w:left="2840" w:hanging="267"/>
      </w:pPr>
      <w:rPr>
        <w:rFonts w:hint="default"/>
        <w:lang w:val="en-US" w:eastAsia="en-US" w:bidi="ar-SA"/>
      </w:rPr>
    </w:lvl>
    <w:lvl w:ilvl="3" w:tplc="F2B48FA8">
      <w:numFmt w:val="bullet"/>
      <w:lvlText w:val="•"/>
      <w:lvlJc w:val="left"/>
      <w:pPr>
        <w:ind w:left="3710" w:hanging="267"/>
      </w:pPr>
      <w:rPr>
        <w:rFonts w:hint="default"/>
        <w:lang w:val="en-US" w:eastAsia="en-US" w:bidi="ar-SA"/>
      </w:rPr>
    </w:lvl>
    <w:lvl w:ilvl="4" w:tplc="9708B516">
      <w:numFmt w:val="bullet"/>
      <w:lvlText w:val="•"/>
      <w:lvlJc w:val="left"/>
      <w:pPr>
        <w:ind w:left="4580" w:hanging="267"/>
      </w:pPr>
      <w:rPr>
        <w:rFonts w:hint="default"/>
        <w:lang w:val="en-US" w:eastAsia="en-US" w:bidi="ar-SA"/>
      </w:rPr>
    </w:lvl>
    <w:lvl w:ilvl="5" w:tplc="7AC8EE5E">
      <w:numFmt w:val="bullet"/>
      <w:lvlText w:val="•"/>
      <w:lvlJc w:val="left"/>
      <w:pPr>
        <w:ind w:left="5450" w:hanging="267"/>
      </w:pPr>
      <w:rPr>
        <w:rFonts w:hint="default"/>
        <w:lang w:val="en-US" w:eastAsia="en-US" w:bidi="ar-SA"/>
      </w:rPr>
    </w:lvl>
    <w:lvl w:ilvl="6" w:tplc="35824CE8">
      <w:numFmt w:val="bullet"/>
      <w:lvlText w:val="•"/>
      <w:lvlJc w:val="left"/>
      <w:pPr>
        <w:ind w:left="6320" w:hanging="267"/>
      </w:pPr>
      <w:rPr>
        <w:rFonts w:hint="default"/>
        <w:lang w:val="en-US" w:eastAsia="en-US" w:bidi="ar-SA"/>
      </w:rPr>
    </w:lvl>
    <w:lvl w:ilvl="7" w:tplc="E08857CA">
      <w:numFmt w:val="bullet"/>
      <w:lvlText w:val="•"/>
      <w:lvlJc w:val="left"/>
      <w:pPr>
        <w:ind w:left="7190" w:hanging="267"/>
      </w:pPr>
      <w:rPr>
        <w:rFonts w:hint="default"/>
        <w:lang w:val="en-US" w:eastAsia="en-US" w:bidi="ar-SA"/>
      </w:rPr>
    </w:lvl>
    <w:lvl w:ilvl="8" w:tplc="6EBC8EFC">
      <w:numFmt w:val="bullet"/>
      <w:lvlText w:val="•"/>
      <w:lvlJc w:val="left"/>
      <w:pPr>
        <w:ind w:left="8060" w:hanging="267"/>
      </w:pPr>
      <w:rPr>
        <w:rFonts w:hint="default"/>
        <w:lang w:val="en-US" w:eastAsia="en-US" w:bidi="ar-SA"/>
      </w:rPr>
    </w:lvl>
  </w:abstractNum>
  <w:abstractNum w:abstractNumId="73" w15:restartNumberingAfterBreak="0">
    <w:nsid w:val="6C956919"/>
    <w:multiLevelType w:val="multilevel"/>
    <w:tmpl w:val="650E5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E7F3D88"/>
    <w:multiLevelType w:val="hybridMultilevel"/>
    <w:tmpl w:val="7D14D3FA"/>
    <w:lvl w:ilvl="0" w:tplc="DD4E9856">
      <w:numFmt w:val="bullet"/>
      <w:lvlText w:val="☐"/>
      <w:lvlJc w:val="left"/>
      <w:pPr>
        <w:ind w:left="1200" w:hanging="300"/>
      </w:pPr>
      <w:rPr>
        <w:rFonts w:ascii="MS Gothic" w:eastAsia="MS Gothic" w:hAnsi="MS Gothic" w:cs="MS Gothic" w:hint="default"/>
        <w:b w:val="0"/>
        <w:bCs w:val="0"/>
        <w:i w:val="0"/>
        <w:iCs w:val="0"/>
        <w:spacing w:val="0"/>
        <w:w w:val="100"/>
        <w:sz w:val="24"/>
        <w:szCs w:val="24"/>
        <w:lang w:val="en-US" w:eastAsia="en-US" w:bidi="ar-SA"/>
      </w:rPr>
    </w:lvl>
    <w:lvl w:ilvl="1" w:tplc="BADAF3CE">
      <w:numFmt w:val="bullet"/>
      <w:lvlText w:val="•"/>
      <w:lvlJc w:val="left"/>
      <w:pPr>
        <w:ind w:left="2060" w:hanging="300"/>
      </w:pPr>
      <w:rPr>
        <w:rFonts w:hint="default"/>
        <w:lang w:val="en-US" w:eastAsia="en-US" w:bidi="ar-SA"/>
      </w:rPr>
    </w:lvl>
    <w:lvl w:ilvl="2" w:tplc="DAEAC4A0">
      <w:numFmt w:val="bullet"/>
      <w:lvlText w:val="•"/>
      <w:lvlJc w:val="left"/>
      <w:pPr>
        <w:ind w:left="2920" w:hanging="300"/>
      </w:pPr>
      <w:rPr>
        <w:rFonts w:hint="default"/>
        <w:lang w:val="en-US" w:eastAsia="en-US" w:bidi="ar-SA"/>
      </w:rPr>
    </w:lvl>
    <w:lvl w:ilvl="3" w:tplc="DC16C9D8">
      <w:numFmt w:val="bullet"/>
      <w:lvlText w:val="•"/>
      <w:lvlJc w:val="left"/>
      <w:pPr>
        <w:ind w:left="3780" w:hanging="300"/>
      </w:pPr>
      <w:rPr>
        <w:rFonts w:hint="default"/>
        <w:lang w:val="en-US" w:eastAsia="en-US" w:bidi="ar-SA"/>
      </w:rPr>
    </w:lvl>
    <w:lvl w:ilvl="4" w:tplc="12AE070E">
      <w:numFmt w:val="bullet"/>
      <w:lvlText w:val="•"/>
      <w:lvlJc w:val="left"/>
      <w:pPr>
        <w:ind w:left="4640" w:hanging="300"/>
      </w:pPr>
      <w:rPr>
        <w:rFonts w:hint="default"/>
        <w:lang w:val="en-US" w:eastAsia="en-US" w:bidi="ar-SA"/>
      </w:rPr>
    </w:lvl>
    <w:lvl w:ilvl="5" w:tplc="DF824256">
      <w:numFmt w:val="bullet"/>
      <w:lvlText w:val="•"/>
      <w:lvlJc w:val="left"/>
      <w:pPr>
        <w:ind w:left="5500" w:hanging="300"/>
      </w:pPr>
      <w:rPr>
        <w:rFonts w:hint="default"/>
        <w:lang w:val="en-US" w:eastAsia="en-US" w:bidi="ar-SA"/>
      </w:rPr>
    </w:lvl>
    <w:lvl w:ilvl="6" w:tplc="4E1051D0">
      <w:numFmt w:val="bullet"/>
      <w:lvlText w:val="•"/>
      <w:lvlJc w:val="left"/>
      <w:pPr>
        <w:ind w:left="6360" w:hanging="300"/>
      </w:pPr>
      <w:rPr>
        <w:rFonts w:hint="default"/>
        <w:lang w:val="en-US" w:eastAsia="en-US" w:bidi="ar-SA"/>
      </w:rPr>
    </w:lvl>
    <w:lvl w:ilvl="7" w:tplc="EB689DDA">
      <w:numFmt w:val="bullet"/>
      <w:lvlText w:val="•"/>
      <w:lvlJc w:val="left"/>
      <w:pPr>
        <w:ind w:left="7220" w:hanging="300"/>
      </w:pPr>
      <w:rPr>
        <w:rFonts w:hint="default"/>
        <w:lang w:val="en-US" w:eastAsia="en-US" w:bidi="ar-SA"/>
      </w:rPr>
    </w:lvl>
    <w:lvl w:ilvl="8" w:tplc="5114C33E">
      <w:numFmt w:val="bullet"/>
      <w:lvlText w:val="•"/>
      <w:lvlJc w:val="left"/>
      <w:pPr>
        <w:ind w:left="8080" w:hanging="300"/>
      </w:pPr>
      <w:rPr>
        <w:rFonts w:hint="default"/>
        <w:lang w:val="en-US" w:eastAsia="en-US" w:bidi="ar-SA"/>
      </w:rPr>
    </w:lvl>
  </w:abstractNum>
  <w:abstractNum w:abstractNumId="75" w15:restartNumberingAfterBreak="0">
    <w:nsid w:val="6ECA1853"/>
    <w:multiLevelType w:val="hybridMultilevel"/>
    <w:tmpl w:val="C8B0B3A4"/>
    <w:lvl w:ilvl="0" w:tplc="4D30AF82">
      <w:numFmt w:val="bullet"/>
      <w:lvlText w:val="☐"/>
      <w:lvlJc w:val="left"/>
      <w:pPr>
        <w:ind w:left="1200" w:hanging="360"/>
      </w:pPr>
      <w:rPr>
        <w:rFonts w:ascii="MS Gothic" w:eastAsia="MS Gothic" w:hAnsi="MS Gothic" w:cs="MS Gothic" w:hint="default"/>
        <w:b w:val="0"/>
        <w:bCs w:val="0"/>
        <w:i w:val="0"/>
        <w:iCs w:val="0"/>
        <w:spacing w:val="0"/>
        <w:w w:val="100"/>
        <w:sz w:val="24"/>
        <w:szCs w:val="24"/>
        <w:lang w:val="en-US" w:eastAsia="en-US" w:bidi="ar-SA"/>
      </w:rPr>
    </w:lvl>
    <w:lvl w:ilvl="1" w:tplc="AFA60674">
      <w:numFmt w:val="bullet"/>
      <w:lvlText w:val="•"/>
      <w:lvlJc w:val="left"/>
      <w:pPr>
        <w:ind w:left="2060" w:hanging="360"/>
      </w:pPr>
      <w:rPr>
        <w:rFonts w:hint="default"/>
        <w:lang w:val="en-US" w:eastAsia="en-US" w:bidi="ar-SA"/>
      </w:rPr>
    </w:lvl>
    <w:lvl w:ilvl="2" w:tplc="14A676C6">
      <w:numFmt w:val="bullet"/>
      <w:lvlText w:val="•"/>
      <w:lvlJc w:val="left"/>
      <w:pPr>
        <w:ind w:left="2920" w:hanging="360"/>
      </w:pPr>
      <w:rPr>
        <w:rFonts w:hint="default"/>
        <w:lang w:val="en-US" w:eastAsia="en-US" w:bidi="ar-SA"/>
      </w:rPr>
    </w:lvl>
    <w:lvl w:ilvl="3" w:tplc="1728B830">
      <w:numFmt w:val="bullet"/>
      <w:lvlText w:val="•"/>
      <w:lvlJc w:val="left"/>
      <w:pPr>
        <w:ind w:left="3780" w:hanging="360"/>
      </w:pPr>
      <w:rPr>
        <w:rFonts w:hint="default"/>
        <w:lang w:val="en-US" w:eastAsia="en-US" w:bidi="ar-SA"/>
      </w:rPr>
    </w:lvl>
    <w:lvl w:ilvl="4" w:tplc="BF5CC9C2">
      <w:numFmt w:val="bullet"/>
      <w:lvlText w:val="•"/>
      <w:lvlJc w:val="left"/>
      <w:pPr>
        <w:ind w:left="4640" w:hanging="360"/>
      </w:pPr>
      <w:rPr>
        <w:rFonts w:hint="default"/>
        <w:lang w:val="en-US" w:eastAsia="en-US" w:bidi="ar-SA"/>
      </w:rPr>
    </w:lvl>
    <w:lvl w:ilvl="5" w:tplc="A64419BC">
      <w:numFmt w:val="bullet"/>
      <w:lvlText w:val="•"/>
      <w:lvlJc w:val="left"/>
      <w:pPr>
        <w:ind w:left="5500" w:hanging="360"/>
      </w:pPr>
      <w:rPr>
        <w:rFonts w:hint="default"/>
        <w:lang w:val="en-US" w:eastAsia="en-US" w:bidi="ar-SA"/>
      </w:rPr>
    </w:lvl>
    <w:lvl w:ilvl="6" w:tplc="9B56D558">
      <w:numFmt w:val="bullet"/>
      <w:lvlText w:val="•"/>
      <w:lvlJc w:val="left"/>
      <w:pPr>
        <w:ind w:left="6360" w:hanging="360"/>
      </w:pPr>
      <w:rPr>
        <w:rFonts w:hint="default"/>
        <w:lang w:val="en-US" w:eastAsia="en-US" w:bidi="ar-SA"/>
      </w:rPr>
    </w:lvl>
    <w:lvl w:ilvl="7" w:tplc="1084EABE">
      <w:numFmt w:val="bullet"/>
      <w:lvlText w:val="•"/>
      <w:lvlJc w:val="left"/>
      <w:pPr>
        <w:ind w:left="7220" w:hanging="360"/>
      </w:pPr>
      <w:rPr>
        <w:rFonts w:hint="default"/>
        <w:lang w:val="en-US" w:eastAsia="en-US" w:bidi="ar-SA"/>
      </w:rPr>
    </w:lvl>
    <w:lvl w:ilvl="8" w:tplc="FEA470AA">
      <w:numFmt w:val="bullet"/>
      <w:lvlText w:val="•"/>
      <w:lvlJc w:val="left"/>
      <w:pPr>
        <w:ind w:left="8080" w:hanging="360"/>
      </w:pPr>
      <w:rPr>
        <w:rFonts w:hint="default"/>
        <w:lang w:val="en-US" w:eastAsia="en-US" w:bidi="ar-SA"/>
      </w:rPr>
    </w:lvl>
  </w:abstractNum>
  <w:abstractNum w:abstractNumId="76" w15:restartNumberingAfterBreak="0">
    <w:nsid w:val="702F1376"/>
    <w:multiLevelType w:val="multilevel"/>
    <w:tmpl w:val="77A21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032013A"/>
    <w:multiLevelType w:val="hybridMultilevel"/>
    <w:tmpl w:val="5B7E7BE2"/>
    <w:lvl w:ilvl="0" w:tplc="2C760FC2">
      <w:start w:val="1"/>
      <w:numFmt w:val="upperLetter"/>
      <w:lvlText w:val="%1."/>
      <w:lvlJc w:val="left"/>
      <w:pPr>
        <w:ind w:left="621" w:hanging="242"/>
      </w:pPr>
      <w:rPr>
        <w:rFonts w:ascii="Calibri" w:eastAsia="Calibri" w:hAnsi="Calibri" w:cs="Calibri" w:hint="default"/>
        <w:b/>
        <w:bCs/>
        <w:i w:val="0"/>
        <w:iCs w:val="0"/>
        <w:spacing w:val="0"/>
        <w:w w:val="99"/>
        <w:sz w:val="22"/>
        <w:szCs w:val="22"/>
        <w:lang w:val="en-US" w:eastAsia="en-US" w:bidi="ar-SA"/>
      </w:rPr>
    </w:lvl>
    <w:lvl w:ilvl="1" w:tplc="E4D8F476">
      <w:numFmt w:val="bullet"/>
      <w:lvlText w:val="•"/>
      <w:lvlJc w:val="left"/>
      <w:pPr>
        <w:ind w:left="1538" w:hanging="242"/>
      </w:pPr>
      <w:rPr>
        <w:rFonts w:hint="default"/>
        <w:lang w:val="en-US" w:eastAsia="en-US" w:bidi="ar-SA"/>
      </w:rPr>
    </w:lvl>
    <w:lvl w:ilvl="2" w:tplc="D658768C">
      <w:numFmt w:val="bullet"/>
      <w:lvlText w:val="•"/>
      <w:lvlJc w:val="left"/>
      <w:pPr>
        <w:ind w:left="2456" w:hanging="242"/>
      </w:pPr>
      <w:rPr>
        <w:rFonts w:hint="default"/>
        <w:lang w:val="en-US" w:eastAsia="en-US" w:bidi="ar-SA"/>
      </w:rPr>
    </w:lvl>
    <w:lvl w:ilvl="3" w:tplc="35545400">
      <w:numFmt w:val="bullet"/>
      <w:lvlText w:val="•"/>
      <w:lvlJc w:val="left"/>
      <w:pPr>
        <w:ind w:left="3374" w:hanging="242"/>
      </w:pPr>
      <w:rPr>
        <w:rFonts w:hint="default"/>
        <w:lang w:val="en-US" w:eastAsia="en-US" w:bidi="ar-SA"/>
      </w:rPr>
    </w:lvl>
    <w:lvl w:ilvl="4" w:tplc="ED3A7A9A">
      <w:numFmt w:val="bullet"/>
      <w:lvlText w:val="•"/>
      <w:lvlJc w:val="left"/>
      <w:pPr>
        <w:ind w:left="4292" w:hanging="242"/>
      </w:pPr>
      <w:rPr>
        <w:rFonts w:hint="default"/>
        <w:lang w:val="en-US" w:eastAsia="en-US" w:bidi="ar-SA"/>
      </w:rPr>
    </w:lvl>
    <w:lvl w:ilvl="5" w:tplc="D162564C">
      <w:numFmt w:val="bullet"/>
      <w:lvlText w:val="•"/>
      <w:lvlJc w:val="left"/>
      <w:pPr>
        <w:ind w:left="5210" w:hanging="242"/>
      </w:pPr>
      <w:rPr>
        <w:rFonts w:hint="default"/>
        <w:lang w:val="en-US" w:eastAsia="en-US" w:bidi="ar-SA"/>
      </w:rPr>
    </w:lvl>
    <w:lvl w:ilvl="6" w:tplc="13BECD88">
      <w:numFmt w:val="bullet"/>
      <w:lvlText w:val="•"/>
      <w:lvlJc w:val="left"/>
      <w:pPr>
        <w:ind w:left="6128" w:hanging="242"/>
      </w:pPr>
      <w:rPr>
        <w:rFonts w:hint="default"/>
        <w:lang w:val="en-US" w:eastAsia="en-US" w:bidi="ar-SA"/>
      </w:rPr>
    </w:lvl>
    <w:lvl w:ilvl="7" w:tplc="62780F9C">
      <w:numFmt w:val="bullet"/>
      <w:lvlText w:val="•"/>
      <w:lvlJc w:val="left"/>
      <w:pPr>
        <w:ind w:left="7046" w:hanging="242"/>
      </w:pPr>
      <w:rPr>
        <w:rFonts w:hint="default"/>
        <w:lang w:val="en-US" w:eastAsia="en-US" w:bidi="ar-SA"/>
      </w:rPr>
    </w:lvl>
    <w:lvl w:ilvl="8" w:tplc="3D08DF4A">
      <w:numFmt w:val="bullet"/>
      <w:lvlText w:val="•"/>
      <w:lvlJc w:val="left"/>
      <w:pPr>
        <w:ind w:left="7964" w:hanging="242"/>
      </w:pPr>
      <w:rPr>
        <w:rFonts w:hint="default"/>
        <w:lang w:val="en-US" w:eastAsia="en-US" w:bidi="ar-SA"/>
      </w:rPr>
    </w:lvl>
  </w:abstractNum>
  <w:abstractNum w:abstractNumId="78" w15:restartNumberingAfterBreak="0">
    <w:nsid w:val="717607C6"/>
    <w:multiLevelType w:val="hybridMultilevel"/>
    <w:tmpl w:val="AF96A97A"/>
    <w:lvl w:ilvl="0" w:tplc="598EEF7C">
      <w:start w:val="1"/>
      <w:numFmt w:val="upperLetter"/>
      <w:lvlText w:val="%1."/>
      <w:lvlJc w:val="left"/>
      <w:pPr>
        <w:ind w:left="621" w:hanging="242"/>
      </w:pPr>
      <w:rPr>
        <w:rFonts w:ascii="Calibri" w:eastAsia="Calibri" w:hAnsi="Calibri" w:cs="Calibri" w:hint="default"/>
        <w:b/>
        <w:bCs/>
        <w:i w:val="0"/>
        <w:iCs w:val="0"/>
        <w:spacing w:val="0"/>
        <w:w w:val="99"/>
        <w:sz w:val="22"/>
        <w:szCs w:val="22"/>
        <w:lang w:val="en-US" w:eastAsia="en-US" w:bidi="ar-SA"/>
      </w:rPr>
    </w:lvl>
    <w:lvl w:ilvl="1" w:tplc="0C9AF18E">
      <w:numFmt w:val="bullet"/>
      <w:lvlText w:val="•"/>
      <w:lvlJc w:val="left"/>
      <w:pPr>
        <w:ind w:left="1538" w:hanging="242"/>
      </w:pPr>
      <w:rPr>
        <w:rFonts w:hint="default"/>
        <w:lang w:val="en-US" w:eastAsia="en-US" w:bidi="ar-SA"/>
      </w:rPr>
    </w:lvl>
    <w:lvl w:ilvl="2" w:tplc="9436737C">
      <w:numFmt w:val="bullet"/>
      <w:lvlText w:val="•"/>
      <w:lvlJc w:val="left"/>
      <w:pPr>
        <w:ind w:left="2456" w:hanging="242"/>
      </w:pPr>
      <w:rPr>
        <w:rFonts w:hint="default"/>
        <w:lang w:val="en-US" w:eastAsia="en-US" w:bidi="ar-SA"/>
      </w:rPr>
    </w:lvl>
    <w:lvl w:ilvl="3" w:tplc="D2DCC8B4">
      <w:numFmt w:val="bullet"/>
      <w:lvlText w:val="•"/>
      <w:lvlJc w:val="left"/>
      <w:pPr>
        <w:ind w:left="3374" w:hanging="242"/>
      </w:pPr>
      <w:rPr>
        <w:rFonts w:hint="default"/>
        <w:lang w:val="en-US" w:eastAsia="en-US" w:bidi="ar-SA"/>
      </w:rPr>
    </w:lvl>
    <w:lvl w:ilvl="4" w:tplc="247E4120">
      <w:numFmt w:val="bullet"/>
      <w:lvlText w:val="•"/>
      <w:lvlJc w:val="left"/>
      <w:pPr>
        <w:ind w:left="4292" w:hanging="242"/>
      </w:pPr>
      <w:rPr>
        <w:rFonts w:hint="default"/>
        <w:lang w:val="en-US" w:eastAsia="en-US" w:bidi="ar-SA"/>
      </w:rPr>
    </w:lvl>
    <w:lvl w:ilvl="5" w:tplc="F31AD630">
      <w:numFmt w:val="bullet"/>
      <w:lvlText w:val="•"/>
      <w:lvlJc w:val="left"/>
      <w:pPr>
        <w:ind w:left="5210" w:hanging="242"/>
      </w:pPr>
      <w:rPr>
        <w:rFonts w:hint="default"/>
        <w:lang w:val="en-US" w:eastAsia="en-US" w:bidi="ar-SA"/>
      </w:rPr>
    </w:lvl>
    <w:lvl w:ilvl="6" w:tplc="8FF08304">
      <w:numFmt w:val="bullet"/>
      <w:lvlText w:val="•"/>
      <w:lvlJc w:val="left"/>
      <w:pPr>
        <w:ind w:left="6128" w:hanging="242"/>
      </w:pPr>
      <w:rPr>
        <w:rFonts w:hint="default"/>
        <w:lang w:val="en-US" w:eastAsia="en-US" w:bidi="ar-SA"/>
      </w:rPr>
    </w:lvl>
    <w:lvl w:ilvl="7" w:tplc="A4D879CA">
      <w:numFmt w:val="bullet"/>
      <w:lvlText w:val="•"/>
      <w:lvlJc w:val="left"/>
      <w:pPr>
        <w:ind w:left="7046" w:hanging="242"/>
      </w:pPr>
      <w:rPr>
        <w:rFonts w:hint="default"/>
        <w:lang w:val="en-US" w:eastAsia="en-US" w:bidi="ar-SA"/>
      </w:rPr>
    </w:lvl>
    <w:lvl w:ilvl="8" w:tplc="D438E52A">
      <w:numFmt w:val="bullet"/>
      <w:lvlText w:val="•"/>
      <w:lvlJc w:val="left"/>
      <w:pPr>
        <w:ind w:left="7964" w:hanging="242"/>
      </w:pPr>
      <w:rPr>
        <w:rFonts w:hint="default"/>
        <w:lang w:val="en-US" w:eastAsia="en-US" w:bidi="ar-SA"/>
      </w:rPr>
    </w:lvl>
  </w:abstractNum>
  <w:abstractNum w:abstractNumId="79" w15:restartNumberingAfterBreak="0">
    <w:nsid w:val="72073FBE"/>
    <w:multiLevelType w:val="hybridMultilevel"/>
    <w:tmpl w:val="42DA2BC6"/>
    <w:lvl w:ilvl="0" w:tplc="98E87D06">
      <w:start w:val="1"/>
      <w:numFmt w:val="upperLetter"/>
      <w:lvlText w:val="%1."/>
      <w:lvlJc w:val="left"/>
      <w:pPr>
        <w:ind w:left="412" w:hanging="293"/>
      </w:pPr>
      <w:rPr>
        <w:rFonts w:ascii="Times New Roman" w:eastAsia="Times New Roman" w:hAnsi="Times New Roman" w:cs="Times New Roman" w:hint="default"/>
        <w:b/>
        <w:bCs/>
        <w:i w:val="0"/>
        <w:iCs w:val="0"/>
        <w:spacing w:val="-1"/>
        <w:w w:val="100"/>
        <w:sz w:val="24"/>
        <w:szCs w:val="24"/>
        <w:lang w:val="en-US" w:eastAsia="en-US" w:bidi="ar-SA"/>
      </w:rPr>
    </w:lvl>
    <w:lvl w:ilvl="1" w:tplc="C20A8CB2">
      <w:numFmt w:val="bullet"/>
      <w:lvlText w:val="☐"/>
      <w:lvlJc w:val="left"/>
      <w:pPr>
        <w:ind w:left="1200" w:hanging="300"/>
      </w:pPr>
      <w:rPr>
        <w:rFonts w:ascii="MS Gothic" w:eastAsia="MS Gothic" w:hAnsi="MS Gothic" w:cs="MS Gothic" w:hint="default"/>
        <w:b w:val="0"/>
        <w:bCs w:val="0"/>
        <w:i w:val="0"/>
        <w:iCs w:val="0"/>
        <w:spacing w:val="0"/>
        <w:w w:val="100"/>
        <w:sz w:val="24"/>
        <w:szCs w:val="24"/>
        <w:lang w:val="en-US" w:eastAsia="en-US" w:bidi="ar-SA"/>
      </w:rPr>
    </w:lvl>
    <w:lvl w:ilvl="2" w:tplc="F4ECB682">
      <w:numFmt w:val="bullet"/>
      <w:lvlText w:val="•"/>
      <w:lvlJc w:val="left"/>
      <w:pPr>
        <w:ind w:left="1200" w:hanging="300"/>
      </w:pPr>
      <w:rPr>
        <w:rFonts w:hint="default"/>
        <w:lang w:val="en-US" w:eastAsia="en-US" w:bidi="ar-SA"/>
      </w:rPr>
    </w:lvl>
    <w:lvl w:ilvl="3" w:tplc="289A1A52">
      <w:numFmt w:val="bullet"/>
      <w:lvlText w:val="•"/>
      <w:lvlJc w:val="left"/>
      <w:pPr>
        <w:ind w:left="2275" w:hanging="300"/>
      </w:pPr>
      <w:rPr>
        <w:rFonts w:hint="default"/>
        <w:lang w:val="en-US" w:eastAsia="en-US" w:bidi="ar-SA"/>
      </w:rPr>
    </w:lvl>
    <w:lvl w:ilvl="4" w:tplc="1B340000">
      <w:numFmt w:val="bullet"/>
      <w:lvlText w:val="•"/>
      <w:lvlJc w:val="left"/>
      <w:pPr>
        <w:ind w:left="3350" w:hanging="300"/>
      </w:pPr>
      <w:rPr>
        <w:rFonts w:hint="default"/>
        <w:lang w:val="en-US" w:eastAsia="en-US" w:bidi="ar-SA"/>
      </w:rPr>
    </w:lvl>
    <w:lvl w:ilvl="5" w:tplc="6D4ECC84">
      <w:numFmt w:val="bullet"/>
      <w:lvlText w:val="•"/>
      <w:lvlJc w:val="left"/>
      <w:pPr>
        <w:ind w:left="4425" w:hanging="300"/>
      </w:pPr>
      <w:rPr>
        <w:rFonts w:hint="default"/>
        <w:lang w:val="en-US" w:eastAsia="en-US" w:bidi="ar-SA"/>
      </w:rPr>
    </w:lvl>
    <w:lvl w:ilvl="6" w:tplc="66763840">
      <w:numFmt w:val="bullet"/>
      <w:lvlText w:val="•"/>
      <w:lvlJc w:val="left"/>
      <w:pPr>
        <w:ind w:left="5500" w:hanging="300"/>
      </w:pPr>
      <w:rPr>
        <w:rFonts w:hint="default"/>
        <w:lang w:val="en-US" w:eastAsia="en-US" w:bidi="ar-SA"/>
      </w:rPr>
    </w:lvl>
    <w:lvl w:ilvl="7" w:tplc="5116326A">
      <w:numFmt w:val="bullet"/>
      <w:lvlText w:val="•"/>
      <w:lvlJc w:val="left"/>
      <w:pPr>
        <w:ind w:left="6575" w:hanging="300"/>
      </w:pPr>
      <w:rPr>
        <w:rFonts w:hint="default"/>
        <w:lang w:val="en-US" w:eastAsia="en-US" w:bidi="ar-SA"/>
      </w:rPr>
    </w:lvl>
    <w:lvl w:ilvl="8" w:tplc="672C86D8">
      <w:numFmt w:val="bullet"/>
      <w:lvlText w:val="•"/>
      <w:lvlJc w:val="left"/>
      <w:pPr>
        <w:ind w:left="7650" w:hanging="300"/>
      </w:pPr>
      <w:rPr>
        <w:rFonts w:hint="default"/>
        <w:lang w:val="en-US" w:eastAsia="en-US" w:bidi="ar-SA"/>
      </w:rPr>
    </w:lvl>
  </w:abstractNum>
  <w:abstractNum w:abstractNumId="80" w15:restartNumberingAfterBreak="0">
    <w:nsid w:val="74605D8C"/>
    <w:multiLevelType w:val="hybridMultilevel"/>
    <w:tmpl w:val="426A4398"/>
    <w:lvl w:ilvl="0" w:tplc="9AC606D8">
      <w:numFmt w:val="bullet"/>
      <w:lvlText w:val=""/>
      <w:lvlJc w:val="left"/>
      <w:pPr>
        <w:ind w:left="1109" w:hanging="360"/>
      </w:pPr>
      <w:rPr>
        <w:rFonts w:ascii="Symbol" w:eastAsia="Symbol" w:hAnsi="Symbol" w:cs="Symbol" w:hint="default"/>
        <w:b w:val="0"/>
        <w:bCs w:val="0"/>
        <w:i w:val="0"/>
        <w:iCs w:val="0"/>
        <w:spacing w:val="0"/>
        <w:w w:val="99"/>
        <w:sz w:val="22"/>
        <w:szCs w:val="22"/>
        <w:lang w:val="en-US" w:eastAsia="en-US" w:bidi="ar-SA"/>
      </w:rPr>
    </w:lvl>
    <w:lvl w:ilvl="1" w:tplc="D172C108">
      <w:numFmt w:val="bullet"/>
      <w:lvlText w:val="•"/>
      <w:lvlJc w:val="left"/>
      <w:pPr>
        <w:ind w:left="1970" w:hanging="360"/>
      </w:pPr>
      <w:rPr>
        <w:rFonts w:hint="default"/>
        <w:lang w:val="en-US" w:eastAsia="en-US" w:bidi="ar-SA"/>
      </w:rPr>
    </w:lvl>
    <w:lvl w:ilvl="2" w:tplc="0C021318">
      <w:numFmt w:val="bullet"/>
      <w:lvlText w:val="•"/>
      <w:lvlJc w:val="left"/>
      <w:pPr>
        <w:ind w:left="2840" w:hanging="360"/>
      </w:pPr>
      <w:rPr>
        <w:rFonts w:hint="default"/>
        <w:lang w:val="en-US" w:eastAsia="en-US" w:bidi="ar-SA"/>
      </w:rPr>
    </w:lvl>
    <w:lvl w:ilvl="3" w:tplc="D5B03930">
      <w:numFmt w:val="bullet"/>
      <w:lvlText w:val="•"/>
      <w:lvlJc w:val="left"/>
      <w:pPr>
        <w:ind w:left="3710" w:hanging="360"/>
      </w:pPr>
      <w:rPr>
        <w:rFonts w:hint="default"/>
        <w:lang w:val="en-US" w:eastAsia="en-US" w:bidi="ar-SA"/>
      </w:rPr>
    </w:lvl>
    <w:lvl w:ilvl="4" w:tplc="5922E66A">
      <w:numFmt w:val="bullet"/>
      <w:lvlText w:val="•"/>
      <w:lvlJc w:val="left"/>
      <w:pPr>
        <w:ind w:left="4580" w:hanging="360"/>
      </w:pPr>
      <w:rPr>
        <w:rFonts w:hint="default"/>
        <w:lang w:val="en-US" w:eastAsia="en-US" w:bidi="ar-SA"/>
      </w:rPr>
    </w:lvl>
    <w:lvl w:ilvl="5" w:tplc="2FAEB46A">
      <w:numFmt w:val="bullet"/>
      <w:lvlText w:val="•"/>
      <w:lvlJc w:val="left"/>
      <w:pPr>
        <w:ind w:left="5450" w:hanging="360"/>
      </w:pPr>
      <w:rPr>
        <w:rFonts w:hint="default"/>
        <w:lang w:val="en-US" w:eastAsia="en-US" w:bidi="ar-SA"/>
      </w:rPr>
    </w:lvl>
    <w:lvl w:ilvl="6" w:tplc="DFD45118">
      <w:numFmt w:val="bullet"/>
      <w:lvlText w:val="•"/>
      <w:lvlJc w:val="left"/>
      <w:pPr>
        <w:ind w:left="6320" w:hanging="360"/>
      </w:pPr>
      <w:rPr>
        <w:rFonts w:hint="default"/>
        <w:lang w:val="en-US" w:eastAsia="en-US" w:bidi="ar-SA"/>
      </w:rPr>
    </w:lvl>
    <w:lvl w:ilvl="7" w:tplc="870E8A16">
      <w:numFmt w:val="bullet"/>
      <w:lvlText w:val="•"/>
      <w:lvlJc w:val="left"/>
      <w:pPr>
        <w:ind w:left="7190" w:hanging="360"/>
      </w:pPr>
      <w:rPr>
        <w:rFonts w:hint="default"/>
        <w:lang w:val="en-US" w:eastAsia="en-US" w:bidi="ar-SA"/>
      </w:rPr>
    </w:lvl>
    <w:lvl w:ilvl="8" w:tplc="00306E5A">
      <w:numFmt w:val="bullet"/>
      <w:lvlText w:val="•"/>
      <w:lvlJc w:val="left"/>
      <w:pPr>
        <w:ind w:left="8060" w:hanging="360"/>
      </w:pPr>
      <w:rPr>
        <w:rFonts w:hint="default"/>
        <w:lang w:val="en-US" w:eastAsia="en-US" w:bidi="ar-SA"/>
      </w:rPr>
    </w:lvl>
  </w:abstractNum>
  <w:abstractNum w:abstractNumId="81" w15:restartNumberingAfterBreak="0">
    <w:nsid w:val="76BD7C21"/>
    <w:multiLevelType w:val="multilevel"/>
    <w:tmpl w:val="BEF6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6DC1C97"/>
    <w:multiLevelType w:val="hybridMultilevel"/>
    <w:tmpl w:val="22EC3CD6"/>
    <w:lvl w:ilvl="0" w:tplc="5C88309E">
      <w:start w:val="1"/>
      <w:numFmt w:val="upperLetter"/>
      <w:lvlText w:val="%1."/>
      <w:lvlJc w:val="left"/>
      <w:pPr>
        <w:ind w:left="621" w:hanging="242"/>
      </w:pPr>
      <w:rPr>
        <w:rFonts w:ascii="Calibri" w:eastAsia="Calibri" w:hAnsi="Calibri" w:cs="Calibri" w:hint="default"/>
        <w:b/>
        <w:bCs/>
        <w:i w:val="0"/>
        <w:iCs w:val="0"/>
        <w:spacing w:val="0"/>
        <w:w w:val="99"/>
        <w:sz w:val="22"/>
        <w:szCs w:val="22"/>
        <w:lang w:val="en-US" w:eastAsia="en-US" w:bidi="ar-SA"/>
      </w:rPr>
    </w:lvl>
    <w:lvl w:ilvl="1" w:tplc="9B6E3882">
      <w:numFmt w:val="bullet"/>
      <w:lvlText w:val="•"/>
      <w:lvlJc w:val="left"/>
      <w:pPr>
        <w:ind w:left="1538" w:hanging="242"/>
      </w:pPr>
      <w:rPr>
        <w:rFonts w:hint="default"/>
        <w:lang w:val="en-US" w:eastAsia="en-US" w:bidi="ar-SA"/>
      </w:rPr>
    </w:lvl>
    <w:lvl w:ilvl="2" w:tplc="4C945332">
      <w:numFmt w:val="bullet"/>
      <w:lvlText w:val="•"/>
      <w:lvlJc w:val="left"/>
      <w:pPr>
        <w:ind w:left="2456" w:hanging="242"/>
      </w:pPr>
      <w:rPr>
        <w:rFonts w:hint="default"/>
        <w:lang w:val="en-US" w:eastAsia="en-US" w:bidi="ar-SA"/>
      </w:rPr>
    </w:lvl>
    <w:lvl w:ilvl="3" w:tplc="1E0E7034">
      <w:numFmt w:val="bullet"/>
      <w:lvlText w:val="•"/>
      <w:lvlJc w:val="left"/>
      <w:pPr>
        <w:ind w:left="3374" w:hanging="242"/>
      </w:pPr>
      <w:rPr>
        <w:rFonts w:hint="default"/>
        <w:lang w:val="en-US" w:eastAsia="en-US" w:bidi="ar-SA"/>
      </w:rPr>
    </w:lvl>
    <w:lvl w:ilvl="4" w:tplc="FDCC2B4C">
      <w:numFmt w:val="bullet"/>
      <w:lvlText w:val="•"/>
      <w:lvlJc w:val="left"/>
      <w:pPr>
        <w:ind w:left="4292" w:hanging="242"/>
      </w:pPr>
      <w:rPr>
        <w:rFonts w:hint="default"/>
        <w:lang w:val="en-US" w:eastAsia="en-US" w:bidi="ar-SA"/>
      </w:rPr>
    </w:lvl>
    <w:lvl w:ilvl="5" w:tplc="673CF072">
      <w:numFmt w:val="bullet"/>
      <w:lvlText w:val="•"/>
      <w:lvlJc w:val="left"/>
      <w:pPr>
        <w:ind w:left="5210" w:hanging="242"/>
      </w:pPr>
      <w:rPr>
        <w:rFonts w:hint="default"/>
        <w:lang w:val="en-US" w:eastAsia="en-US" w:bidi="ar-SA"/>
      </w:rPr>
    </w:lvl>
    <w:lvl w:ilvl="6" w:tplc="C6680F58">
      <w:numFmt w:val="bullet"/>
      <w:lvlText w:val="•"/>
      <w:lvlJc w:val="left"/>
      <w:pPr>
        <w:ind w:left="6128" w:hanging="242"/>
      </w:pPr>
      <w:rPr>
        <w:rFonts w:hint="default"/>
        <w:lang w:val="en-US" w:eastAsia="en-US" w:bidi="ar-SA"/>
      </w:rPr>
    </w:lvl>
    <w:lvl w:ilvl="7" w:tplc="033A37D8">
      <w:numFmt w:val="bullet"/>
      <w:lvlText w:val="•"/>
      <w:lvlJc w:val="left"/>
      <w:pPr>
        <w:ind w:left="7046" w:hanging="242"/>
      </w:pPr>
      <w:rPr>
        <w:rFonts w:hint="default"/>
        <w:lang w:val="en-US" w:eastAsia="en-US" w:bidi="ar-SA"/>
      </w:rPr>
    </w:lvl>
    <w:lvl w:ilvl="8" w:tplc="A06CF384">
      <w:numFmt w:val="bullet"/>
      <w:lvlText w:val="•"/>
      <w:lvlJc w:val="left"/>
      <w:pPr>
        <w:ind w:left="7964" w:hanging="242"/>
      </w:pPr>
      <w:rPr>
        <w:rFonts w:hint="default"/>
        <w:lang w:val="en-US" w:eastAsia="en-US" w:bidi="ar-SA"/>
      </w:rPr>
    </w:lvl>
  </w:abstractNum>
  <w:abstractNum w:abstractNumId="83" w15:restartNumberingAfterBreak="0">
    <w:nsid w:val="790B71FD"/>
    <w:multiLevelType w:val="multilevel"/>
    <w:tmpl w:val="7286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95743BE"/>
    <w:multiLevelType w:val="multilevel"/>
    <w:tmpl w:val="17543C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9F7588C"/>
    <w:multiLevelType w:val="hybridMultilevel"/>
    <w:tmpl w:val="74E84984"/>
    <w:lvl w:ilvl="0" w:tplc="B274B196">
      <w:start w:val="1"/>
      <w:numFmt w:val="bullet"/>
      <w:lvlText w:val=""/>
      <w:lvlJc w:val="left"/>
      <w:pPr>
        <w:ind w:left="500" w:hanging="360"/>
      </w:pPr>
      <w:rPr>
        <w:rFonts w:ascii="Symbol" w:eastAsia="Symbol" w:hAnsi="Symbol" w:hint="default"/>
        <w:sz w:val="20"/>
        <w:szCs w:val="20"/>
      </w:rPr>
    </w:lvl>
    <w:lvl w:ilvl="1" w:tplc="36B63298">
      <w:start w:val="1"/>
      <w:numFmt w:val="bullet"/>
      <w:lvlText w:val=""/>
      <w:lvlJc w:val="left"/>
      <w:pPr>
        <w:ind w:left="500" w:hanging="270"/>
      </w:pPr>
      <w:rPr>
        <w:rFonts w:ascii="Symbol" w:eastAsia="Symbol" w:hAnsi="Symbol" w:hint="default"/>
        <w:sz w:val="24"/>
        <w:szCs w:val="24"/>
      </w:rPr>
    </w:lvl>
    <w:lvl w:ilvl="2" w:tplc="3F5043A2">
      <w:start w:val="1"/>
      <w:numFmt w:val="bullet"/>
      <w:lvlText w:val="•"/>
      <w:lvlJc w:val="left"/>
      <w:pPr>
        <w:ind w:left="1537" w:hanging="270"/>
      </w:pPr>
      <w:rPr>
        <w:rFonts w:hint="default"/>
      </w:rPr>
    </w:lvl>
    <w:lvl w:ilvl="3" w:tplc="11F8A436">
      <w:start w:val="1"/>
      <w:numFmt w:val="bullet"/>
      <w:lvlText w:val="•"/>
      <w:lvlJc w:val="left"/>
      <w:pPr>
        <w:ind w:left="2575" w:hanging="270"/>
      </w:pPr>
      <w:rPr>
        <w:rFonts w:hint="default"/>
      </w:rPr>
    </w:lvl>
    <w:lvl w:ilvl="4" w:tplc="1324C2E8">
      <w:start w:val="1"/>
      <w:numFmt w:val="bullet"/>
      <w:lvlText w:val="•"/>
      <w:lvlJc w:val="left"/>
      <w:pPr>
        <w:ind w:left="3613" w:hanging="270"/>
      </w:pPr>
      <w:rPr>
        <w:rFonts w:hint="default"/>
      </w:rPr>
    </w:lvl>
    <w:lvl w:ilvl="5" w:tplc="FB6C0D76">
      <w:start w:val="1"/>
      <w:numFmt w:val="bullet"/>
      <w:lvlText w:val="•"/>
      <w:lvlJc w:val="left"/>
      <w:pPr>
        <w:ind w:left="4651" w:hanging="270"/>
      </w:pPr>
      <w:rPr>
        <w:rFonts w:hint="default"/>
      </w:rPr>
    </w:lvl>
    <w:lvl w:ilvl="6" w:tplc="A27E5602">
      <w:start w:val="1"/>
      <w:numFmt w:val="bullet"/>
      <w:lvlText w:val="•"/>
      <w:lvlJc w:val="left"/>
      <w:pPr>
        <w:ind w:left="5688" w:hanging="270"/>
      </w:pPr>
      <w:rPr>
        <w:rFonts w:hint="default"/>
      </w:rPr>
    </w:lvl>
    <w:lvl w:ilvl="7" w:tplc="E7DEEE1E">
      <w:start w:val="1"/>
      <w:numFmt w:val="bullet"/>
      <w:lvlText w:val="•"/>
      <w:lvlJc w:val="left"/>
      <w:pPr>
        <w:ind w:left="6726" w:hanging="270"/>
      </w:pPr>
      <w:rPr>
        <w:rFonts w:hint="default"/>
      </w:rPr>
    </w:lvl>
    <w:lvl w:ilvl="8" w:tplc="7774FB1C">
      <w:start w:val="1"/>
      <w:numFmt w:val="bullet"/>
      <w:lvlText w:val="•"/>
      <w:lvlJc w:val="left"/>
      <w:pPr>
        <w:ind w:left="7764" w:hanging="270"/>
      </w:pPr>
      <w:rPr>
        <w:rFonts w:hint="default"/>
      </w:rPr>
    </w:lvl>
  </w:abstractNum>
  <w:abstractNum w:abstractNumId="86" w15:restartNumberingAfterBreak="0">
    <w:nsid w:val="7B286DBF"/>
    <w:multiLevelType w:val="multilevel"/>
    <w:tmpl w:val="126AE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CA17D2C"/>
    <w:multiLevelType w:val="hybridMultilevel"/>
    <w:tmpl w:val="C2EED348"/>
    <w:lvl w:ilvl="0" w:tplc="1EAE7044">
      <w:start w:val="1"/>
      <w:numFmt w:val="upperLetter"/>
      <w:lvlText w:val="%1."/>
      <w:lvlJc w:val="left"/>
      <w:pPr>
        <w:ind w:left="412" w:hanging="293"/>
      </w:pPr>
      <w:rPr>
        <w:rFonts w:ascii="Times New Roman" w:eastAsia="Times New Roman" w:hAnsi="Times New Roman" w:cs="Times New Roman" w:hint="default"/>
        <w:b/>
        <w:bCs/>
        <w:i w:val="0"/>
        <w:iCs w:val="0"/>
        <w:spacing w:val="-1"/>
        <w:w w:val="100"/>
        <w:sz w:val="24"/>
        <w:szCs w:val="24"/>
        <w:lang w:val="en-US" w:eastAsia="en-US" w:bidi="ar-SA"/>
      </w:rPr>
    </w:lvl>
    <w:lvl w:ilvl="1" w:tplc="73CCF674">
      <w:numFmt w:val="bullet"/>
      <w:lvlText w:val="☐"/>
      <w:lvlJc w:val="left"/>
      <w:pPr>
        <w:ind w:left="480" w:hanging="300"/>
      </w:pPr>
      <w:rPr>
        <w:rFonts w:ascii="MS Gothic" w:eastAsia="MS Gothic" w:hAnsi="MS Gothic" w:cs="MS Gothic" w:hint="default"/>
        <w:b w:val="0"/>
        <w:bCs w:val="0"/>
        <w:i w:val="0"/>
        <w:iCs w:val="0"/>
        <w:spacing w:val="0"/>
        <w:w w:val="100"/>
        <w:sz w:val="24"/>
        <w:szCs w:val="24"/>
        <w:lang w:val="en-US" w:eastAsia="en-US" w:bidi="ar-SA"/>
      </w:rPr>
    </w:lvl>
    <w:lvl w:ilvl="2" w:tplc="4DEE2EE2">
      <w:numFmt w:val="bullet"/>
      <w:lvlText w:val="☐"/>
      <w:lvlJc w:val="left"/>
      <w:pPr>
        <w:ind w:left="1200" w:hanging="300"/>
      </w:pPr>
      <w:rPr>
        <w:rFonts w:ascii="MS Gothic" w:eastAsia="MS Gothic" w:hAnsi="MS Gothic" w:cs="MS Gothic" w:hint="default"/>
        <w:b w:val="0"/>
        <w:bCs w:val="0"/>
        <w:i w:val="0"/>
        <w:iCs w:val="0"/>
        <w:spacing w:val="0"/>
        <w:w w:val="100"/>
        <w:sz w:val="24"/>
        <w:szCs w:val="24"/>
        <w:lang w:val="en-US" w:eastAsia="en-US" w:bidi="ar-SA"/>
      </w:rPr>
    </w:lvl>
    <w:lvl w:ilvl="3" w:tplc="DD32774C">
      <w:numFmt w:val="bullet"/>
      <w:lvlText w:val="•"/>
      <w:lvlJc w:val="left"/>
      <w:pPr>
        <w:ind w:left="2275" w:hanging="300"/>
      </w:pPr>
      <w:rPr>
        <w:rFonts w:hint="default"/>
        <w:lang w:val="en-US" w:eastAsia="en-US" w:bidi="ar-SA"/>
      </w:rPr>
    </w:lvl>
    <w:lvl w:ilvl="4" w:tplc="0298CD1C">
      <w:numFmt w:val="bullet"/>
      <w:lvlText w:val="•"/>
      <w:lvlJc w:val="left"/>
      <w:pPr>
        <w:ind w:left="3350" w:hanging="300"/>
      </w:pPr>
      <w:rPr>
        <w:rFonts w:hint="default"/>
        <w:lang w:val="en-US" w:eastAsia="en-US" w:bidi="ar-SA"/>
      </w:rPr>
    </w:lvl>
    <w:lvl w:ilvl="5" w:tplc="5C2ECD8A">
      <w:numFmt w:val="bullet"/>
      <w:lvlText w:val="•"/>
      <w:lvlJc w:val="left"/>
      <w:pPr>
        <w:ind w:left="4425" w:hanging="300"/>
      </w:pPr>
      <w:rPr>
        <w:rFonts w:hint="default"/>
        <w:lang w:val="en-US" w:eastAsia="en-US" w:bidi="ar-SA"/>
      </w:rPr>
    </w:lvl>
    <w:lvl w:ilvl="6" w:tplc="E0469834">
      <w:numFmt w:val="bullet"/>
      <w:lvlText w:val="•"/>
      <w:lvlJc w:val="left"/>
      <w:pPr>
        <w:ind w:left="5500" w:hanging="300"/>
      </w:pPr>
      <w:rPr>
        <w:rFonts w:hint="default"/>
        <w:lang w:val="en-US" w:eastAsia="en-US" w:bidi="ar-SA"/>
      </w:rPr>
    </w:lvl>
    <w:lvl w:ilvl="7" w:tplc="699E4ED4">
      <w:numFmt w:val="bullet"/>
      <w:lvlText w:val="•"/>
      <w:lvlJc w:val="left"/>
      <w:pPr>
        <w:ind w:left="6575" w:hanging="300"/>
      </w:pPr>
      <w:rPr>
        <w:rFonts w:hint="default"/>
        <w:lang w:val="en-US" w:eastAsia="en-US" w:bidi="ar-SA"/>
      </w:rPr>
    </w:lvl>
    <w:lvl w:ilvl="8" w:tplc="AC167396">
      <w:numFmt w:val="bullet"/>
      <w:lvlText w:val="•"/>
      <w:lvlJc w:val="left"/>
      <w:pPr>
        <w:ind w:left="7650" w:hanging="300"/>
      </w:pPr>
      <w:rPr>
        <w:rFonts w:hint="default"/>
        <w:lang w:val="en-US" w:eastAsia="en-US" w:bidi="ar-SA"/>
      </w:rPr>
    </w:lvl>
  </w:abstractNum>
  <w:abstractNum w:abstractNumId="88" w15:restartNumberingAfterBreak="0">
    <w:nsid w:val="7DEC19BD"/>
    <w:multiLevelType w:val="hybridMultilevel"/>
    <w:tmpl w:val="4A028E26"/>
    <w:lvl w:ilvl="0" w:tplc="B156A312">
      <w:start w:val="1"/>
      <w:numFmt w:val="upperLetter"/>
      <w:lvlText w:val="%1."/>
      <w:lvlJc w:val="left"/>
      <w:pPr>
        <w:ind w:left="412" w:hanging="293"/>
      </w:pPr>
      <w:rPr>
        <w:rFonts w:ascii="Times New Roman" w:eastAsia="Times New Roman" w:hAnsi="Times New Roman" w:cs="Times New Roman" w:hint="default"/>
        <w:b/>
        <w:bCs/>
        <w:i w:val="0"/>
        <w:iCs w:val="0"/>
        <w:spacing w:val="-1"/>
        <w:w w:val="100"/>
        <w:sz w:val="24"/>
        <w:szCs w:val="24"/>
        <w:lang w:val="en-US" w:eastAsia="en-US" w:bidi="ar-SA"/>
      </w:rPr>
    </w:lvl>
    <w:lvl w:ilvl="1" w:tplc="81089D1A">
      <w:numFmt w:val="bullet"/>
      <w:lvlText w:val="☐"/>
      <w:lvlJc w:val="left"/>
      <w:pPr>
        <w:ind w:left="1140" w:hanging="300"/>
      </w:pPr>
      <w:rPr>
        <w:rFonts w:ascii="MS Gothic" w:eastAsia="MS Gothic" w:hAnsi="MS Gothic" w:cs="MS Gothic" w:hint="default"/>
        <w:b w:val="0"/>
        <w:bCs w:val="0"/>
        <w:i w:val="0"/>
        <w:iCs w:val="0"/>
        <w:spacing w:val="0"/>
        <w:w w:val="100"/>
        <w:sz w:val="24"/>
        <w:szCs w:val="24"/>
        <w:lang w:val="en-US" w:eastAsia="en-US" w:bidi="ar-SA"/>
      </w:rPr>
    </w:lvl>
    <w:lvl w:ilvl="2" w:tplc="8FA2DDE2">
      <w:numFmt w:val="bullet"/>
      <w:lvlText w:val="•"/>
      <w:lvlJc w:val="left"/>
      <w:pPr>
        <w:ind w:left="2102" w:hanging="300"/>
      </w:pPr>
      <w:rPr>
        <w:rFonts w:hint="default"/>
        <w:lang w:val="en-US" w:eastAsia="en-US" w:bidi="ar-SA"/>
      </w:rPr>
    </w:lvl>
    <w:lvl w:ilvl="3" w:tplc="DD78F724">
      <w:numFmt w:val="bullet"/>
      <w:lvlText w:val="•"/>
      <w:lvlJc w:val="left"/>
      <w:pPr>
        <w:ind w:left="3064" w:hanging="300"/>
      </w:pPr>
      <w:rPr>
        <w:rFonts w:hint="default"/>
        <w:lang w:val="en-US" w:eastAsia="en-US" w:bidi="ar-SA"/>
      </w:rPr>
    </w:lvl>
    <w:lvl w:ilvl="4" w:tplc="E9AA9B20">
      <w:numFmt w:val="bullet"/>
      <w:lvlText w:val="•"/>
      <w:lvlJc w:val="left"/>
      <w:pPr>
        <w:ind w:left="4026" w:hanging="300"/>
      </w:pPr>
      <w:rPr>
        <w:rFonts w:hint="default"/>
        <w:lang w:val="en-US" w:eastAsia="en-US" w:bidi="ar-SA"/>
      </w:rPr>
    </w:lvl>
    <w:lvl w:ilvl="5" w:tplc="AC3CF8FA">
      <w:numFmt w:val="bullet"/>
      <w:lvlText w:val="•"/>
      <w:lvlJc w:val="left"/>
      <w:pPr>
        <w:ind w:left="4988" w:hanging="300"/>
      </w:pPr>
      <w:rPr>
        <w:rFonts w:hint="default"/>
        <w:lang w:val="en-US" w:eastAsia="en-US" w:bidi="ar-SA"/>
      </w:rPr>
    </w:lvl>
    <w:lvl w:ilvl="6" w:tplc="5596B9BC">
      <w:numFmt w:val="bullet"/>
      <w:lvlText w:val="•"/>
      <w:lvlJc w:val="left"/>
      <w:pPr>
        <w:ind w:left="5951" w:hanging="300"/>
      </w:pPr>
      <w:rPr>
        <w:rFonts w:hint="default"/>
        <w:lang w:val="en-US" w:eastAsia="en-US" w:bidi="ar-SA"/>
      </w:rPr>
    </w:lvl>
    <w:lvl w:ilvl="7" w:tplc="1A30ED3A">
      <w:numFmt w:val="bullet"/>
      <w:lvlText w:val="•"/>
      <w:lvlJc w:val="left"/>
      <w:pPr>
        <w:ind w:left="6913" w:hanging="300"/>
      </w:pPr>
      <w:rPr>
        <w:rFonts w:hint="default"/>
        <w:lang w:val="en-US" w:eastAsia="en-US" w:bidi="ar-SA"/>
      </w:rPr>
    </w:lvl>
    <w:lvl w:ilvl="8" w:tplc="7F508F48">
      <w:numFmt w:val="bullet"/>
      <w:lvlText w:val="•"/>
      <w:lvlJc w:val="left"/>
      <w:pPr>
        <w:ind w:left="7875" w:hanging="300"/>
      </w:pPr>
      <w:rPr>
        <w:rFonts w:hint="default"/>
        <w:lang w:val="en-US" w:eastAsia="en-US" w:bidi="ar-SA"/>
      </w:rPr>
    </w:lvl>
  </w:abstractNum>
  <w:abstractNum w:abstractNumId="89" w15:restartNumberingAfterBreak="0">
    <w:nsid w:val="7E694B78"/>
    <w:multiLevelType w:val="hybridMultilevel"/>
    <w:tmpl w:val="0EA89E82"/>
    <w:lvl w:ilvl="0" w:tplc="911EB558">
      <w:start w:val="1"/>
      <w:numFmt w:val="upperLetter"/>
      <w:lvlText w:val="%1."/>
      <w:lvlJc w:val="left"/>
      <w:pPr>
        <w:ind w:left="621" w:hanging="242"/>
      </w:pPr>
      <w:rPr>
        <w:rFonts w:ascii="Calibri" w:eastAsia="Calibri" w:hAnsi="Calibri" w:cs="Calibri" w:hint="default"/>
        <w:b/>
        <w:bCs/>
        <w:i w:val="0"/>
        <w:iCs w:val="0"/>
        <w:spacing w:val="0"/>
        <w:w w:val="99"/>
        <w:sz w:val="22"/>
        <w:szCs w:val="22"/>
        <w:lang w:val="en-US" w:eastAsia="en-US" w:bidi="ar-SA"/>
      </w:rPr>
    </w:lvl>
    <w:lvl w:ilvl="1" w:tplc="A94076BA">
      <w:numFmt w:val="bullet"/>
      <w:lvlText w:val="•"/>
      <w:lvlJc w:val="left"/>
      <w:pPr>
        <w:ind w:left="1538" w:hanging="242"/>
      </w:pPr>
      <w:rPr>
        <w:rFonts w:hint="default"/>
        <w:lang w:val="en-US" w:eastAsia="en-US" w:bidi="ar-SA"/>
      </w:rPr>
    </w:lvl>
    <w:lvl w:ilvl="2" w:tplc="455AFC84">
      <w:numFmt w:val="bullet"/>
      <w:lvlText w:val="•"/>
      <w:lvlJc w:val="left"/>
      <w:pPr>
        <w:ind w:left="2456" w:hanging="242"/>
      </w:pPr>
      <w:rPr>
        <w:rFonts w:hint="default"/>
        <w:lang w:val="en-US" w:eastAsia="en-US" w:bidi="ar-SA"/>
      </w:rPr>
    </w:lvl>
    <w:lvl w:ilvl="3" w:tplc="DB0C1318">
      <w:numFmt w:val="bullet"/>
      <w:lvlText w:val="•"/>
      <w:lvlJc w:val="left"/>
      <w:pPr>
        <w:ind w:left="3374" w:hanging="242"/>
      </w:pPr>
      <w:rPr>
        <w:rFonts w:hint="default"/>
        <w:lang w:val="en-US" w:eastAsia="en-US" w:bidi="ar-SA"/>
      </w:rPr>
    </w:lvl>
    <w:lvl w:ilvl="4" w:tplc="06A42612">
      <w:numFmt w:val="bullet"/>
      <w:lvlText w:val="•"/>
      <w:lvlJc w:val="left"/>
      <w:pPr>
        <w:ind w:left="4292" w:hanging="242"/>
      </w:pPr>
      <w:rPr>
        <w:rFonts w:hint="default"/>
        <w:lang w:val="en-US" w:eastAsia="en-US" w:bidi="ar-SA"/>
      </w:rPr>
    </w:lvl>
    <w:lvl w:ilvl="5" w:tplc="FB800508">
      <w:numFmt w:val="bullet"/>
      <w:lvlText w:val="•"/>
      <w:lvlJc w:val="left"/>
      <w:pPr>
        <w:ind w:left="5210" w:hanging="242"/>
      </w:pPr>
      <w:rPr>
        <w:rFonts w:hint="default"/>
        <w:lang w:val="en-US" w:eastAsia="en-US" w:bidi="ar-SA"/>
      </w:rPr>
    </w:lvl>
    <w:lvl w:ilvl="6" w:tplc="71E03E5E">
      <w:numFmt w:val="bullet"/>
      <w:lvlText w:val="•"/>
      <w:lvlJc w:val="left"/>
      <w:pPr>
        <w:ind w:left="6128" w:hanging="242"/>
      </w:pPr>
      <w:rPr>
        <w:rFonts w:hint="default"/>
        <w:lang w:val="en-US" w:eastAsia="en-US" w:bidi="ar-SA"/>
      </w:rPr>
    </w:lvl>
    <w:lvl w:ilvl="7" w:tplc="166475CE">
      <w:numFmt w:val="bullet"/>
      <w:lvlText w:val="•"/>
      <w:lvlJc w:val="left"/>
      <w:pPr>
        <w:ind w:left="7046" w:hanging="242"/>
      </w:pPr>
      <w:rPr>
        <w:rFonts w:hint="default"/>
        <w:lang w:val="en-US" w:eastAsia="en-US" w:bidi="ar-SA"/>
      </w:rPr>
    </w:lvl>
    <w:lvl w:ilvl="8" w:tplc="BFD28AC4">
      <w:numFmt w:val="bullet"/>
      <w:lvlText w:val="•"/>
      <w:lvlJc w:val="left"/>
      <w:pPr>
        <w:ind w:left="7964" w:hanging="242"/>
      </w:pPr>
      <w:rPr>
        <w:rFonts w:hint="default"/>
        <w:lang w:val="en-US" w:eastAsia="en-US" w:bidi="ar-SA"/>
      </w:rPr>
    </w:lvl>
  </w:abstractNum>
  <w:num w:numId="1" w16cid:durableId="1259215565">
    <w:abstractNumId w:val="22"/>
  </w:num>
  <w:num w:numId="2" w16cid:durableId="1818262103">
    <w:abstractNumId w:val="23"/>
  </w:num>
  <w:num w:numId="3" w16cid:durableId="1060445496">
    <w:abstractNumId w:val="80"/>
  </w:num>
  <w:num w:numId="4" w16cid:durableId="2094279679">
    <w:abstractNumId w:val="43"/>
  </w:num>
  <w:num w:numId="5" w16cid:durableId="912156549">
    <w:abstractNumId w:val="70"/>
  </w:num>
  <w:num w:numId="6" w16cid:durableId="1325664914">
    <w:abstractNumId w:val="54"/>
  </w:num>
  <w:num w:numId="7" w16cid:durableId="1477138587">
    <w:abstractNumId w:val="13"/>
  </w:num>
  <w:num w:numId="8" w16cid:durableId="1498619435">
    <w:abstractNumId w:val="57"/>
  </w:num>
  <w:num w:numId="9" w16cid:durableId="441727475">
    <w:abstractNumId w:val="79"/>
  </w:num>
  <w:num w:numId="10" w16cid:durableId="1532913422">
    <w:abstractNumId w:val="44"/>
  </w:num>
  <w:num w:numId="11" w16cid:durableId="71900331">
    <w:abstractNumId w:val="88"/>
  </w:num>
  <w:num w:numId="12" w16cid:durableId="1033573736">
    <w:abstractNumId w:val="40"/>
  </w:num>
  <w:num w:numId="13" w16cid:durableId="637494798">
    <w:abstractNumId w:val="17"/>
  </w:num>
  <w:num w:numId="14" w16cid:durableId="1577469502">
    <w:abstractNumId w:val="36"/>
  </w:num>
  <w:num w:numId="15" w16cid:durableId="45180591">
    <w:abstractNumId w:val="47"/>
  </w:num>
  <w:num w:numId="16" w16cid:durableId="1540317907">
    <w:abstractNumId w:val="72"/>
  </w:num>
  <w:num w:numId="17" w16cid:durableId="848449902">
    <w:abstractNumId w:val="75"/>
  </w:num>
  <w:num w:numId="18" w16cid:durableId="1505321610">
    <w:abstractNumId w:val="74"/>
  </w:num>
  <w:num w:numId="19" w16cid:durableId="2030179407">
    <w:abstractNumId w:val="12"/>
  </w:num>
  <w:num w:numId="20" w16cid:durableId="681325481">
    <w:abstractNumId w:val="52"/>
  </w:num>
  <w:num w:numId="21" w16cid:durableId="345249877">
    <w:abstractNumId w:val="2"/>
  </w:num>
  <w:num w:numId="22" w16cid:durableId="1581673355">
    <w:abstractNumId w:val="87"/>
  </w:num>
  <w:num w:numId="23" w16cid:durableId="608390323">
    <w:abstractNumId w:val="31"/>
  </w:num>
  <w:num w:numId="24" w16cid:durableId="2637527">
    <w:abstractNumId w:val="37"/>
  </w:num>
  <w:num w:numId="25" w16cid:durableId="816916519">
    <w:abstractNumId w:val="50"/>
  </w:num>
  <w:num w:numId="26" w16cid:durableId="281110822">
    <w:abstractNumId w:val="14"/>
  </w:num>
  <w:num w:numId="27" w16cid:durableId="1850096416">
    <w:abstractNumId w:val="19"/>
  </w:num>
  <w:num w:numId="28" w16cid:durableId="1766263336">
    <w:abstractNumId w:val="24"/>
  </w:num>
  <w:num w:numId="29" w16cid:durableId="1366905662">
    <w:abstractNumId w:val="41"/>
  </w:num>
  <w:num w:numId="30" w16cid:durableId="1677269075">
    <w:abstractNumId w:val="34"/>
  </w:num>
  <w:num w:numId="31" w16cid:durableId="1796481044">
    <w:abstractNumId w:val="33"/>
  </w:num>
  <w:num w:numId="32" w16cid:durableId="1104958536">
    <w:abstractNumId w:val="10"/>
  </w:num>
  <w:num w:numId="33" w16cid:durableId="2027972886">
    <w:abstractNumId w:val="78"/>
  </w:num>
  <w:num w:numId="34" w16cid:durableId="233051452">
    <w:abstractNumId w:val="6"/>
  </w:num>
  <w:num w:numId="35" w16cid:durableId="471094827">
    <w:abstractNumId w:val="77"/>
  </w:num>
  <w:num w:numId="36" w16cid:durableId="1157526911">
    <w:abstractNumId w:val="82"/>
  </w:num>
  <w:num w:numId="37" w16cid:durableId="395399923">
    <w:abstractNumId w:val="89"/>
  </w:num>
  <w:num w:numId="38" w16cid:durableId="423040353">
    <w:abstractNumId w:val="65"/>
  </w:num>
  <w:num w:numId="39" w16cid:durableId="2112358174">
    <w:abstractNumId w:val="68"/>
  </w:num>
  <w:num w:numId="40" w16cid:durableId="665943082">
    <w:abstractNumId w:val="51"/>
  </w:num>
  <w:num w:numId="41" w16cid:durableId="445273981">
    <w:abstractNumId w:val="15"/>
  </w:num>
  <w:num w:numId="42" w16cid:durableId="1108699869">
    <w:abstractNumId w:val="18"/>
  </w:num>
  <w:num w:numId="43" w16cid:durableId="2138061261">
    <w:abstractNumId w:val="69"/>
  </w:num>
  <w:num w:numId="44" w16cid:durableId="1763185014">
    <w:abstractNumId w:val="45"/>
  </w:num>
  <w:num w:numId="45" w16cid:durableId="858860389">
    <w:abstractNumId w:val="85"/>
  </w:num>
  <w:num w:numId="46" w16cid:durableId="1615093876">
    <w:abstractNumId w:val="35"/>
  </w:num>
  <w:num w:numId="47" w16cid:durableId="797839906">
    <w:abstractNumId w:val="53"/>
  </w:num>
  <w:num w:numId="48" w16cid:durableId="1942107496">
    <w:abstractNumId w:val="5"/>
  </w:num>
  <w:num w:numId="49" w16cid:durableId="1642232072">
    <w:abstractNumId w:val="16"/>
  </w:num>
  <w:num w:numId="50" w16cid:durableId="1032730168">
    <w:abstractNumId w:val="32"/>
  </w:num>
  <w:num w:numId="51" w16cid:durableId="718044659">
    <w:abstractNumId w:val="67"/>
  </w:num>
  <w:num w:numId="52" w16cid:durableId="1464694109">
    <w:abstractNumId w:val="63"/>
  </w:num>
  <w:num w:numId="53" w16cid:durableId="1329793418">
    <w:abstractNumId w:val="42"/>
  </w:num>
  <w:num w:numId="54" w16cid:durableId="504058296">
    <w:abstractNumId w:val="26"/>
  </w:num>
  <w:num w:numId="55" w16cid:durableId="962463862">
    <w:abstractNumId w:val="58"/>
  </w:num>
  <w:num w:numId="56" w16cid:durableId="614603307">
    <w:abstractNumId w:val="56"/>
  </w:num>
  <w:num w:numId="57" w16cid:durableId="541405203">
    <w:abstractNumId w:val="86"/>
  </w:num>
  <w:num w:numId="58" w16cid:durableId="1944611039">
    <w:abstractNumId w:val="4"/>
  </w:num>
  <w:num w:numId="59" w16cid:durableId="1357652922">
    <w:abstractNumId w:val="76"/>
  </w:num>
  <w:num w:numId="60" w16cid:durableId="2100980518">
    <w:abstractNumId w:val="46"/>
  </w:num>
  <w:num w:numId="61" w16cid:durableId="1784573799">
    <w:abstractNumId w:val="62"/>
  </w:num>
  <w:num w:numId="62" w16cid:durableId="1945990525">
    <w:abstractNumId w:val="3"/>
  </w:num>
  <w:num w:numId="63" w16cid:durableId="1066948911">
    <w:abstractNumId w:val="7"/>
  </w:num>
  <w:num w:numId="64" w16cid:durableId="1966154404">
    <w:abstractNumId w:val="11"/>
  </w:num>
  <w:num w:numId="65" w16cid:durableId="892883684">
    <w:abstractNumId w:val="27"/>
  </w:num>
  <w:num w:numId="66" w16cid:durableId="651912843">
    <w:abstractNumId w:val="61"/>
  </w:num>
  <w:num w:numId="67" w16cid:durableId="1471285755">
    <w:abstractNumId w:val="84"/>
  </w:num>
  <w:num w:numId="68" w16cid:durableId="517742344">
    <w:abstractNumId w:val="66"/>
  </w:num>
  <w:num w:numId="69" w16cid:durableId="1583446093">
    <w:abstractNumId w:val="48"/>
  </w:num>
  <w:num w:numId="70" w16cid:durableId="629016300">
    <w:abstractNumId w:val="39"/>
  </w:num>
  <w:num w:numId="71" w16cid:durableId="736126546">
    <w:abstractNumId w:val="64"/>
  </w:num>
  <w:num w:numId="72" w16cid:durableId="2001276106">
    <w:abstractNumId w:val="20"/>
  </w:num>
  <w:num w:numId="73" w16cid:durableId="280497878">
    <w:abstractNumId w:val="59"/>
  </w:num>
  <w:num w:numId="74" w16cid:durableId="1998000653">
    <w:abstractNumId w:val="60"/>
  </w:num>
  <w:num w:numId="75" w16cid:durableId="1016881135">
    <w:abstractNumId w:val="30"/>
  </w:num>
  <w:num w:numId="76" w16cid:durableId="1601987573">
    <w:abstractNumId w:val="73"/>
  </w:num>
  <w:num w:numId="77" w16cid:durableId="1142310402">
    <w:abstractNumId w:val="1"/>
  </w:num>
  <w:num w:numId="78" w16cid:durableId="950935942">
    <w:abstractNumId w:val="8"/>
  </w:num>
  <w:num w:numId="79" w16cid:durableId="1554152142">
    <w:abstractNumId w:val="81"/>
  </w:num>
  <w:num w:numId="80" w16cid:durableId="550458951">
    <w:abstractNumId w:val="0"/>
  </w:num>
  <w:num w:numId="81" w16cid:durableId="950093960">
    <w:abstractNumId w:val="28"/>
  </w:num>
  <w:num w:numId="82" w16cid:durableId="1213495577">
    <w:abstractNumId w:val="55"/>
  </w:num>
  <w:num w:numId="83" w16cid:durableId="99954653">
    <w:abstractNumId w:val="21"/>
  </w:num>
  <w:num w:numId="84" w16cid:durableId="1045329973">
    <w:abstractNumId w:val="83"/>
  </w:num>
  <w:num w:numId="85" w16cid:durableId="2043480134">
    <w:abstractNumId w:val="38"/>
  </w:num>
  <w:num w:numId="86" w16cid:durableId="1546138432">
    <w:abstractNumId w:val="29"/>
  </w:num>
  <w:num w:numId="87" w16cid:durableId="1946420258">
    <w:abstractNumId w:val="71"/>
  </w:num>
  <w:num w:numId="88" w16cid:durableId="467282947">
    <w:abstractNumId w:val="49"/>
  </w:num>
  <w:num w:numId="89" w16cid:durableId="1963228218">
    <w:abstractNumId w:val="9"/>
  </w:num>
  <w:num w:numId="90" w16cid:durableId="711223233">
    <w:abstractNumId w:val="2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A28"/>
    <w:rsid w:val="00002207"/>
    <w:rsid w:val="00010AC2"/>
    <w:rsid w:val="000118DF"/>
    <w:rsid w:val="00020674"/>
    <w:rsid w:val="00031FC3"/>
    <w:rsid w:val="00036DAC"/>
    <w:rsid w:val="00037E06"/>
    <w:rsid w:val="000403BF"/>
    <w:rsid w:val="000418C1"/>
    <w:rsid w:val="00051C13"/>
    <w:rsid w:val="00051FAC"/>
    <w:rsid w:val="00054806"/>
    <w:rsid w:val="00066C77"/>
    <w:rsid w:val="00075A80"/>
    <w:rsid w:val="00086F12"/>
    <w:rsid w:val="00090833"/>
    <w:rsid w:val="00090BA3"/>
    <w:rsid w:val="00092256"/>
    <w:rsid w:val="000A1EE4"/>
    <w:rsid w:val="000A6E6F"/>
    <w:rsid w:val="000C1F54"/>
    <w:rsid w:val="000C7063"/>
    <w:rsid w:val="000D4395"/>
    <w:rsid w:val="000D6912"/>
    <w:rsid w:val="000D793C"/>
    <w:rsid w:val="000D7AEC"/>
    <w:rsid w:val="000E5520"/>
    <w:rsid w:val="000F67A9"/>
    <w:rsid w:val="00101131"/>
    <w:rsid w:val="00101CD2"/>
    <w:rsid w:val="00106747"/>
    <w:rsid w:val="00112E94"/>
    <w:rsid w:val="00116281"/>
    <w:rsid w:val="00116969"/>
    <w:rsid w:val="00117FAB"/>
    <w:rsid w:val="00122832"/>
    <w:rsid w:val="0012569C"/>
    <w:rsid w:val="0012621D"/>
    <w:rsid w:val="0013293C"/>
    <w:rsid w:val="0013763C"/>
    <w:rsid w:val="00141CC9"/>
    <w:rsid w:val="00144298"/>
    <w:rsid w:val="00145D92"/>
    <w:rsid w:val="001465E4"/>
    <w:rsid w:val="001471CF"/>
    <w:rsid w:val="00161572"/>
    <w:rsid w:val="001718C6"/>
    <w:rsid w:val="00172705"/>
    <w:rsid w:val="0017452C"/>
    <w:rsid w:val="00192443"/>
    <w:rsid w:val="001932BF"/>
    <w:rsid w:val="001A10AE"/>
    <w:rsid w:val="001A643F"/>
    <w:rsid w:val="001B099D"/>
    <w:rsid w:val="001B4F9B"/>
    <w:rsid w:val="001C4253"/>
    <w:rsid w:val="001D44A6"/>
    <w:rsid w:val="001D48BA"/>
    <w:rsid w:val="001D58E2"/>
    <w:rsid w:val="001E5D79"/>
    <w:rsid w:val="001F0437"/>
    <w:rsid w:val="001F083F"/>
    <w:rsid w:val="001F0C2B"/>
    <w:rsid w:val="001F108B"/>
    <w:rsid w:val="001F1573"/>
    <w:rsid w:val="001F47BF"/>
    <w:rsid w:val="001F5A15"/>
    <w:rsid w:val="001F708E"/>
    <w:rsid w:val="00201C7F"/>
    <w:rsid w:val="00216ED8"/>
    <w:rsid w:val="0021720C"/>
    <w:rsid w:val="00223F20"/>
    <w:rsid w:val="00226CC2"/>
    <w:rsid w:val="0023180B"/>
    <w:rsid w:val="00240872"/>
    <w:rsid w:val="0024561A"/>
    <w:rsid w:val="002475E5"/>
    <w:rsid w:val="002478CE"/>
    <w:rsid w:val="00271520"/>
    <w:rsid w:val="002807ED"/>
    <w:rsid w:val="00282418"/>
    <w:rsid w:val="002936DD"/>
    <w:rsid w:val="00295412"/>
    <w:rsid w:val="002971BE"/>
    <w:rsid w:val="002C1AAE"/>
    <w:rsid w:val="002D1667"/>
    <w:rsid w:val="002E36B7"/>
    <w:rsid w:val="002E6EAC"/>
    <w:rsid w:val="002F1007"/>
    <w:rsid w:val="003055C5"/>
    <w:rsid w:val="003222B3"/>
    <w:rsid w:val="00323AB2"/>
    <w:rsid w:val="003244D7"/>
    <w:rsid w:val="00326196"/>
    <w:rsid w:val="00326331"/>
    <w:rsid w:val="00336222"/>
    <w:rsid w:val="00342808"/>
    <w:rsid w:val="00346045"/>
    <w:rsid w:val="00356029"/>
    <w:rsid w:val="00357F31"/>
    <w:rsid w:val="00364C44"/>
    <w:rsid w:val="00374179"/>
    <w:rsid w:val="00375C75"/>
    <w:rsid w:val="00381A11"/>
    <w:rsid w:val="00381C3B"/>
    <w:rsid w:val="003853B1"/>
    <w:rsid w:val="003858A6"/>
    <w:rsid w:val="00385C6B"/>
    <w:rsid w:val="00390761"/>
    <w:rsid w:val="0039436E"/>
    <w:rsid w:val="003A0EE4"/>
    <w:rsid w:val="003A1D1C"/>
    <w:rsid w:val="003A2259"/>
    <w:rsid w:val="003B1147"/>
    <w:rsid w:val="003C4C3C"/>
    <w:rsid w:val="003C4D83"/>
    <w:rsid w:val="003D0559"/>
    <w:rsid w:val="003D36F9"/>
    <w:rsid w:val="003E0E0B"/>
    <w:rsid w:val="00412A2D"/>
    <w:rsid w:val="0041307D"/>
    <w:rsid w:val="00422F00"/>
    <w:rsid w:val="0042432E"/>
    <w:rsid w:val="0043004D"/>
    <w:rsid w:val="00432109"/>
    <w:rsid w:val="004415A3"/>
    <w:rsid w:val="0044215F"/>
    <w:rsid w:val="00442745"/>
    <w:rsid w:val="00442FCA"/>
    <w:rsid w:val="004444D8"/>
    <w:rsid w:val="00444EA8"/>
    <w:rsid w:val="00451227"/>
    <w:rsid w:val="00452575"/>
    <w:rsid w:val="004527C4"/>
    <w:rsid w:val="0045509F"/>
    <w:rsid w:val="0048726B"/>
    <w:rsid w:val="004875BF"/>
    <w:rsid w:val="00487CC3"/>
    <w:rsid w:val="00491432"/>
    <w:rsid w:val="00491A02"/>
    <w:rsid w:val="00491B16"/>
    <w:rsid w:val="004954CB"/>
    <w:rsid w:val="004A25E5"/>
    <w:rsid w:val="004A571D"/>
    <w:rsid w:val="004A6056"/>
    <w:rsid w:val="004B7325"/>
    <w:rsid w:val="004C6832"/>
    <w:rsid w:val="004D31A8"/>
    <w:rsid w:val="004D72B6"/>
    <w:rsid w:val="004E34AD"/>
    <w:rsid w:val="004E71DF"/>
    <w:rsid w:val="00500CEC"/>
    <w:rsid w:val="00502110"/>
    <w:rsid w:val="0051292D"/>
    <w:rsid w:val="005164BB"/>
    <w:rsid w:val="0052228B"/>
    <w:rsid w:val="00523C99"/>
    <w:rsid w:val="00524BB6"/>
    <w:rsid w:val="005366AF"/>
    <w:rsid w:val="0054437C"/>
    <w:rsid w:val="00544AE3"/>
    <w:rsid w:val="005546E5"/>
    <w:rsid w:val="00565043"/>
    <w:rsid w:val="00566F18"/>
    <w:rsid w:val="00570C61"/>
    <w:rsid w:val="00573035"/>
    <w:rsid w:val="00580B60"/>
    <w:rsid w:val="005823C3"/>
    <w:rsid w:val="0059478B"/>
    <w:rsid w:val="005A0238"/>
    <w:rsid w:val="005A2F68"/>
    <w:rsid w:val="005B0CBC"/>
    <w:rsid w:val="005B3A8B"/>
    <w:rsid w:val="005B4552"/>
    <w:rsid w:val="005C181E"/>
    <w:rsid w:val="005C2CA5"/>
    <w:rsid w:val="005C5B1F"/>
    <w:rsid w:val="005D284E"/>
    <w:rsid w:val="005E4835"/>
    <w:rsid w:val="005F5D31"/>
    <w:rsid w:val="005F6DFD"/>
    <w:rsid w:val="005F7644"/>
    <w:rsid w:val="00606366"/>
    <w:rsid w:val="00606EA0"/>
    <w:rsid w:val="00607864"/>
    <w:rsid w:val="0061537B"/>
    <w:rsid w:val="00615C23"/>
    <w:rsid w:val="006244EB"/>
    <w:rsid w:val="00624D32"/>
    <w:rsid w:val="00633921"/>
    <w:rsid w:val="00635021"/>
    <w:rsid w:val="00636449"/>
    <w:rsid w:val="00644FDB"/>
    <w:rsid w:val="00646E3A"/>
    <w:rsid w:val="00647886"/>
    <w:rsid w:val="00653D2D"/>
    <w:rsid w:val="00654F8B"/>
    <w:rsid w:val="00656551"/>
    <w:rsid w:val="00666485"/>
    <w:rsid w:val="006760D4"/>
    <w:rsid w:val="006B3FF6"/>
    <w:rsid w:val="006B4348"/>
    <w:rsid w:val="006E6C7A"/>
    <w:rsid w:val="006F0854"/>
    <w:rsid w:val="006F58AC"/>
    <w:rsid w:val="006F7615"/>
    <w:rsid w:val="00712A89"/>
    <w:rsid w:val="007234B5"/>
    <w:rsid w:val="0072380A"/>
    <w:rsid w:val="00731510"/>
    <w:rsid w:val="00751FF6"/>
    <w:rsid w:val="00752860"/>
    <w:rsid w:val="007537E5"/>
    <w:rsid w:val="00775B83"/>
    <w:rsid w:val="00786048"/>
    <w:rsid w:val="0079673A"/>
    <w:rsid w:val="007C1E99"/>
    <w:rsid w:val="007C3651"/>
    <w:rsid w:val="007C433E"/>
    <w:rsid w:val="007D2AFA"/>
    <w:rsid w:val="007D496C"/>
    <w:rsid w:val="007D6CA2"/>
    <w:rsid w:val="007E0BC1"/>
    <w:rsid w:val="007E5076"/>
    <w:rsid w:val="007E7FBE"/>
    <w:rsid w:val="007F56D7"/>
    <w:rsid w:val="00822806"/>
    <w:rsid w:val="008244E1"/>
    <w:rsid w:val="00836BD9"/>
    <w:rsid w:val="00846016"/>
    <w:rsid w:val="00857465"/>
    <w:rsid w:val="00863848"/>
    <w:rsid w:val="0086484E"/>
    <w:rsid w:val="00871091"/>
    <w:rsid w:val="008728D8"/>
    <w:rsid w:val="00880B3B"/>
    <w:rsid w:val="008829B7"/>
    <w:rsid w:val="008834B2"/>
    <w:rsid w:val="00887808"/>
    <w:rsid w:val="00887ECF"/>
    <w:rsid w:val="0089653B"/>
    <w:rsid w:val="008A07A7"/>
    <w:rsid w:val="008A2E3D"/>
    <w:rsid w:val="008B057A"/>
    <w:rsid w:val="008B29AF"/>
    <w:rsid w:val="008B3828"/>
    <w:rsid w:val="008B5866"/>
    <w:rsid w:val="008C1B11"/>
    <w:rsid w:val="008E04C8"/>
    <w:rsid w:val="008E0B8F"/>
    <w:rsid w:val="008E1C3D"/>
    <w:rsid w:val="008E64BA"/>
    <w:rsid w:val="008F114A"/>
    <w:rsid w:val="008F1F6C"/>
    <w:rsid w:val="008F5823"/>
    <w:rsid w:val="008F5B27"/>
    <w:rsid w:val="00912C14"/>
    <w:rsid w:val="00914F8C"/>
    <w:rsid w:val="00921512"/>
    <w:rsid w:val="009243B3"/>
    <w:rsid w:val="00925CD3"/>
    <w:rsid w:val="00931E26"/>
    <w:rsid w:val="00933A87"/>
    <w:rsid w:val="0094366B"/>
    <w:rsid w:val="00955200"/>
    <w:rsid w:val="009570DC"/>
    <w:rsid w:val="009605D3"/>
    <w:rsid w:val="00964981"/>
    <w:rsid w:val="0096514A"/>
    <w:rsid w:val="00967FC5"/>
    <w:rsid w:val="00970C7C"/>
    <w:rsid w:val="009710B7"/>
    <w:rsid w:val="00971988"/>
    <w:rsid w:val="009779F6"/>
    <w:rsid w:val="00980EB3"/>
    <w:rsid w:val="009950FF"/>
    <w:rsid w:val="009A1D59"/>
    <w:rsid w:val="009A473B"/>
    <w:rsid w:val="009B02DE"/>
    <w:rsid w:val="009B14B4"/>
    <w:rsid w:val="009D2A10"/>
    <w:rsid w:val="009D5789"/>
    <w:rsid w:val="009F2809"/>
    <w:rsid w:val="009F73CA"/>
    <w:rsid w:val="00A00766"/>
    <w:rsid w:val="00A257C8"/>
    <w:rsid w:val="00A333C1"/>
    <w:rsid w:val="00A50594"/>
    <w:rsid w:val="00A51B8E"/>
    <w:rsid w:val="00A53F93"/>
    <w:rsid w:val="00A61043"/>
    <w:rsid w:val="00A76297"/>
    <w:rsid w:val="00A83E6A"/>
    <w:rsid w:val="00A969F0"/>
    <w:rsid w:val="00AA0A28"/>
    <w:rsid w:val="00AA5FFA"/>
    <w:rsid w:val="00AB3F7D"/>
    <w:rsid w:val="00AC2A7C"/>
    <w:rsid w:val="00AC3E56"/>
    <w:rsid w:val="00AD2F19"/>
    <w:rsid w:val="00AD3510"/>
    <w:rsid w:val="00AD450B"/>
    <w:rsid w:val="00AD46B0"/>
    <w:rsid w:val="00AE2C76"/>
    <w:rsid w:val="00AF2EE3"/>
    <w:rsid w:val="00AF3140"/>
    <w:rsid w:val="00B03628"/>
    <w:rsid w:val="00B056EC"/>
    <w:rsid w:val="00B05F91"/>
    <w:rsid w:val="00B14EEA"/>
    <w:rsid w:val="00B20C8B"/>
    <w:rsid w:val="00B23ACA"/>
    <w:rsid w:val="00B24E28"/>
    <w:rsid w:val="00B3025A"/>
    <w:rsid w:val="00B346AA"/>
    <w:rsid w:val="00B40DDC"/>
    <w:rsid w:val="00B556F3"/>
    <w:rsid w:val="00B62FE4"/>
    <w:rsid w:val="00B64623"/>
    <w:rsid w:val="00B6502A"/>
    <w:rsid w:val="00B725D2"/>
    <w:rsid w:val="00B754D7"/>
    <w:rsid w:val="00B755EE"/>
    <w:rsid w:val="00B81375"/>
    <w:rsid w:val="00B85D40"/>
    <w:rsid w:val="00B87BE9"/>
    <w:rsid w:val="00B94F07"/>
    <w:rsid w:val="00B957A7"/>
    <w:rsid w:val="00B96FE2"/>
    <w:rsid w:val="00BA12FD"/>
    <w:rsid w:val="00BA2FCC"/>
    <w:rsid w:val="00BB0684"/>
    <w:rsid w:val="00BB175A"/>
    <w:rsid w:val="00BB520A"/>
    <w:rsid w:val="00BB5B04"/>
    <w:rsid w:val="00BC2E61"/>
    <w:rsid w:val="00BC56E3"/>
    <w:rsid w:val="00BC5843"/>
    <w:rsid w:val="00BC708E"/>
    <w:rsid w:val="00BD1E9D"/>
    <w:rsid w:val="00BD3021"/>
    <w:rsid w:val="00BD5F67"/>
    <w:rsid w:val="00BF7940"/>
    <w:rsid w:val="00C032AD"/>
    <w:rsid w:val="00C03ADF"/>
    <w:rsid w:val="00C070E3"/>
    <w:rsid w:val="00C07C39"/>
    <w:rsid w:val="00C14532"/>
    <w:rsid w:val="00C35FA6"/>
    <w:rsid w:val="00C4300B"/>
    <w:rsid w:val="00C440B0"/>
    <w:rsid w:val="00C5182E"/>
    <w:rsid w:val="00C52170"/>
    <w:rsid w:val="00C61992"/>
    <w:rsid w:val="00C623F8"/>
    <w:rsid w:val="00C668BD"/>
    <w:rsid w:val="00C76C63"/>
    <w:rsid w:val="00C84052"/>
    <w:rsid w:val="00C848AB"/>
    <w:rsid w:val="00C911D9"/>
    <w:rsid w:val="00C91EAF"/>
    <w:rsid w:val="00C938C9"/>
    <w:rsid w:val="00C96D8E"/>
    <w:rsid w:val="00CA02C1"/>
    <w:rsid w:val="00CC07C1"/>
    <w:rsid w:val="00CC4963"/>
    <w:rsid w:val="00CC671A"/>
    <w:rsid w:val="00CF2D8D"/>
    <w:rsid w:val="00CF3279"/>
    <w:rsid w:val="00CF68BD"/>
    <w:rsid w:val="00D03146"/>
    <w:rsid w:val="00D039C4"/>
    <w:rsid w:val="00D22E55"/>
    <w:rsid w:val="00D23444"/>
    <w:rsid w:val="00D30086"/>
    <w:rsid w:val="00D3191B"/>
    <w:rsid w:val="00D33E29"/>
    <w:rsid w:val="00D344C2"/>
    <w:rsid w:val="00D731CE"/>
    <w:rsid w:val="00D7368C"/>
    <w:rsid w:val="00D7765B"/>
    <w:rsid w:val="00D84084"/>
    <w:rsid w:val="00D94DA0"/>
    <w:rsid w:val="00DA1137"/>
    <w:rsid w:val="00DA6E64"/>
    <w:rsid w:val="00DB14CA"/>
    <w:rsid w:val="00DD35D1"/>
    <w:rsid w:val="00DE141C"/>
    <w:rsid w:val="00DF419A"/>
    <w:rsid w:val="00DF480B"/>
    <w:rsid w:val="00E056DB"/>
    <w:rsid w:val="00E1266A"/>
    <w:rsid w:val="00E20920"/>
    <w:rsid w:val="00E37225"/>
    <w:rsid w:val="00E530E2"/>
    <w:rsid w:val="00E546CB"/>
    <w:rsid w:val="00E56977"/>
    <w:rsid w:val="00E679AE"/>
    <w:rsid w:val="00E7051A"/>
    <w:rsid w:val="00E76444"/>
    <w:rsid w:val="00E76CA2"/>
    <w:rsid w:val="00E82F20"/>
    <w:rsid w:val="00E832B9"/>
    <w:rsid w:val="00E83F30"/>
    <w:rsid w:val="00E902A0"/>
    <w:rsid w:val="00E91D6C"/>
    <w:rsid w:val="00E96441"/>
    <w:rsid w:val="00EB2224"/>
    <w:rsid w:val="00EB4B8F"/>
    <w:rsid w:val="00EB4F55"/>
    <w:rsid w:val="00ED0690"/>
    <w:rsid w:val="00EE6BCE"/>
    <w:rsid w:val="00EF4019"/>
    <w:rsid w:val="00EF509D"/>
    <w:rsid w:val="00EF7510"/>
    <w:rsid w:val="00F0152C"/>
    <w:rsid w:val="00F17412"/>
    <w:rsid w:val="00F21D8C"/>
    <w:rsid w:val="00F2409E"/>
    <w:rsid w:val="00F26D12"/>
    <w:rsid w:val="00F305A9"/>
    <w:rsid w:val="00F30880"/>
    <w:rsid w:val="00F31757"/>
    <w:rsid w:val="00F32878"/>
    <w:rsid w:val="00F33213"/>
    <w:rsid w:val="00F3569C"/>
    <w:rsid w:val="00F50946"/>
    <w:rsid w:val="00F50EFA"/>
    <w:rsid w:val="00F62397"/>
    <w:rsid w:val="00F62CAD"/>
    <w:rsid w:val="00F63326"/>
    <w:rsid w:val="00F6542D"/>
    <w:rsid w:val="00F665BC"/>
    <w:rsid w:val="00F7472C"/>
    <w:rsid w:val="00F7601E"/>
    <w:rsid w:val="00F82D0C"/>
    <w:rsid w:val="00F83DDF"/>
    <w:rsid w:val="00F95A01"/>
    <w:rsid w:val="00FA2E2D"/>
    <w:rsid w:val="00FA52E0"/>
    <w:rsid w:val="00FB0BD5"/>
    <w:rsid w:val="00FC760B"/>
    <w:rsid w:val="00FD1474"/>
    <w:rsid w:val="00FD6C92"/>
    <w:rsid w:val="00FE2D28"/>
    <w:rsid w:val="00FF0F6C"/>
    <w:rsid w:val="00FF5663"/>
    <w:rsid w:val="01037737"/>
    <w:rsid w:val="0184BBE4"/>
    <w:rsid w:val="01A6F0FC"/>
    <w:rsid w:val="01CF4226"/>
    <w:rsid w:val="01E1AA3B"/>
    <w:rsid w:val="026818A4"/>
    <w:rsid w:val="027CA430"/>
    <w:rsid w:val="02AEA0B3"/>
    <w:rsid w:val="03008B5B"/>
    <w:rsid w:val="035DCACE"/>
    <w:rsid w:val="03E8F7A5"/>
    <w:rsid w:val="041BE5B4"/>
    <w:rsid w:val="04E57B99"/>
    <w:rsid w:val="058F4590"/>
    <w:rsid w:val="05B613A8"/>
    <w:rsid w:val="066AEB11"/>
    <w:rsid w:val="066E2293"/>
    <w:rsid w:val="06E5884C"/>
    <w:rsid w:val="0720C5CE"/>
    <w:rsid w:val="0778DBC2"/>
    <w:rsid w:val="07A474B0"/>
    <w:rsid w:val="0807A912"/>
    <w:rsid w:val="0832F3A7"/>
    <w:rsid w:val="088A872F"/>
    <w:rsid w:val="0897210E"/>
    <w:rsid w:val="08A038F0"/>
    <w:rsid w:val="08C4CE62"/>
    <w:rsid w:val="08DA9CC2"/>
    <w:rsid w:val="08E598BF"/>
    <w:rsid w:val="0905E563"/>
    <w:rsid w:val="091DAE86"/>
    <w:rsid w:val="0945310F"/>
    <w:rsid w:val="09FFB4E5"/>
    <w:rsid w:val="0A0836E8"/>
    <w:rsid w:val="0A7A5AA7"/>
    <w:rsid w:val="0A817D19"/>
    <w:rsid w:val="0A833271"/>
    <w:rsid w:val="0AA04061"/>
    <w:rsid w:val="0AA1420D"/>
    <w:rsid w:val="0AAFCD59"/>
    <w:rsid w:val="0ACD9CCD"/>
    <w:rsid w:val="0BB3751D"/>
    <w:rsid w:val="0BE69B1D"/>
    <w:rsid w:val="0DB2BB84"/>
    <w:rsid w:val="0DC0E31C"/>
    <w:rsid w:val="0E405BC2"/>
    <w:rsid w:val="0E76991C"/>
    <w:rsid w:val="0F507B05"/>
    <w:rsid w:val="0F527F6F"/>
    <w:rsid w:val="0F56F66B"/>
    <w:rsid w:val="0FDF3BF8"/>
    <w:rsid w:val="10244497"/>
    <w:rsid w:val="104A5979"/>
    <w:rsid w:val="1077FEB2"/>
    <w:rsid w:val="107E6862"/>
    <w:rsid w:val="10C2E0D7"/>
    <w:rsid w:val="10FD2D07"/>
    <w:rsid w:val="1110FD48"/>
    <w:rsid w:val="11D3269E"/>
    <w:rsid w:val="11F3D41D"/>
    <w:rsid w:val="1262C9A8"/>
    <w:rsid w:val="127B4408"/>
    <w:rsid w:val="13426F90"/>
    <w:rsid w:val="1352CC78"/>
    <w:rsid w:val="13C06A41"/>
    <w:rsid w:val="13E51D56"/>
    <w:rsid w:val="13F28CB6"/>
    <w:rsid w:val="145CAAB3"/>
    <w:rsid w:val="149A2BE6"/>
    <w:rsid w:val="14B1F758"/>
    <w:rsid w:val="14D4D827"/>
    <w:rsid w:val="156D0D51"/>
    <w:rsid w:val="15AFD68C"/>
    <w:rsid w:val="16366BF0"/>
    <w:rsid w:val="1640D321"/>
    <w:rsid w:val="16426F8E"/>
    <w:rsid w:val="17988CC4"/>
    <w:rsid w:val="17BBA982"/>
    <w:rsid w:val="17FE6878"/>
    <w:rsid w:val="186ECD7C"/>
    <w:rsid w:val="18851574"/>
    <w:rsid w:val="18F71C67"/>
    <w:rsid w:val="1931FE59"/>
    <w:rsid w:val="1988D1C1"/>
    <w:rsid w:val="19ACB83E"/>
    <w:rsid w:val="1A8FC7F2"/>
    <w:rsid w:val="1ABE35A6"/>
    <w:rsid w:val="1AD1CA89"/>
    <w:rsid w:val="1ADD1D7C"/>
    <w:rsid w:val="1ADD9D4C"/>
    <w:rsid w:val="1BD45C72"/>
    <w:rsid w:val="1BDA5A4F"/>
    <w:rsid w:val="1BF872EE"/>
    <w:rsid w:val="1BFD0879"/>
    <w:rsid w:val="1C0AAF8C"/>
    <w:rsid w:val="1C17CD05"/>
    <w:rsid w:val="1C19D6CD"/>
    <w:rsid w:val="1C444C2E"/>
    <w:rsid w:val="1C5F9BA4"/>
    <w:rsid w:val="1C62EA53"/>
    <w:rsid w:val="1CA6CF76"/>
    <w:rsid w:val="1CDAEC6F"/>
    <w:rsid w:val="1CF7FB63"/>
    <w:rsid w:val="1D657731"/>
    <w:rsid w:val="1D780779"/>
    <w:rsid w:val="1DC7FFA1"/>
    <w:rsid w:val="1DFB83F5"/>
    <w:rsid w:val="1ED57A42"/>
    <w:rsid w:val="1F1F4A4B"/>
    <w:rsid w:val="1F4FAFD8"/>
    <w:rsid w:val="1F908793"/>
    <w:rsid w:val="209A31CD"/>
    <w:rsid w:val="20C247F4"/>
    <w:rsid w:val="20CA99EF"/>
    <w:rsid w:val="21306A35"/>
    <w:rsid w:val="214D56D7"/>
    <w:rsid w:val="2174A05A"/>
    <w:rsid w:val="22F9ABC7"/>
    <w:rsid w:val="23ABD763"/>
    <w:rsid w:val="23E28CF6"/>
    <w:rsid w:val="2489AB78"/>
    <w:rsid w:val="24C3C0FE"/>
    <w:rsid w:val="24CE7C75"/>
    <w:rsid w:val="25337431"/>
    <w:rsid w:val="25ACAEC3"/>
    <w:rsid w:val="25D963F4"/>
    <w:rsid w:val="260494D1"/>
    <w:rsid w:val="26049FC5"/>
    <w:rsid w:val="2622793C"/>
    <w:rsid w:val="271249EB"/>
    <w:rsid w:val="27B182B4"/>
    <w:rsid w:val="27D8A899"/>
    <w:rsid w:val="280AF9A8"/>
    <w:rsid w:val="28120446"/>
    <w:rsid w:val="2872C68E"/>
    <w:rsid w:val="28C13CC4"/>
    <w:rsid w:val="29601CA3"/>
    <w:rsid w:val="29A4F0DC"/>
    <w:rsid w:val="29BE8B65"/>
    <w:rsid w:val="2A09255E"/>
    <w:rsid w:val="2A76BF5D"/>
    <w:rsid w:val="2A9B55D1"/>
    <w:rsid w:val="2AD08ADD"/>
    <w:rsid w:val="2AEFEBD1"/>
    <w:rsid w:val="2B037CF1"/>
    <w:rsid w:val="2B0A61AE"/>
    <w:rsid w:val="2B79C4C3"/>
    <w:rsid w:val="2B86FC08"/>
    <w:rsid w:val="2BD48B08"/>
    <w:rsid w:val="2C62B578"/>
    <w:rsid w:val="2CBEA186"/>
    <w:rsid w:val="2D190C2B"/>
    <w:rsid w:val="2D514CC4"/>
    <w:rsid w:val="2D618CD4"/>
    <w:rsid w:val="2D6C8D55"/>
    <w:rsid w:val="2E0A090E"/>
    <w:rsid w:val="2E3845AA"/>
    <w:rsid w:val="2E430B1D"/>
    <w:rsid w:val="2E73ECA5"/>
    <w:rsid w:val="2EFA7A00"/>
    <w:rsid w:val="2F2547B6"/>
    <w:rsid w:val="2F4FE83D"/>
    <w:rsid w:val="2FB43A67"/>
    <w:rsid w:val="3017F437"/>
    <w:rsid w:val="3047D6F9"/>
    <w:rsid w:val="306EEF39"/>
    <w:rsid w:val="30F481C1"/>
    <w:rsid w:val="3153A9E8"/>
    <w:rsid w:val="31A287DE"/>
    <w:rsid w:val="31D25D97"/>
    <w:rsid w:val="31D3F5F4"/>
    <w:rsid w:val="3216F1FF"/>
    <w:rsid w:val="322DDA50"/>
    <w:rsid w:val="34E3A010"/>
    <w:rsid w:val="34FA380D"/>
    <w:rsid w:val="3579B9B5"/>
    <w:rsid w:val="36921451"/>
    <w:rsid w:val="36955691"/>
    <w:rsid w:val="36A71D36"/>
    <w:rsid w:val="36A94FDF"/>
    <w:rsid w:val="37FECF11"/>
    <w:rsid w:val="382F86D5"/>
    <w:rsid w:val="386F25CA"/>
    <w:rsid w:val="38D45AB3"/>
    <w:rsid w:val="38E86462"/>
    <w:rsid w:val="39028CEA"/>
    <w:rsid w:val="39744877"/>
    <w:rsid w:val="3A0FE0F7"/>
    <w:rsid w:val="3A92C5C8"/>
    <w:rsid w:val="3ADB6F75"/>
    <w:rsid w:val="3B421372"/>
    <w:rsid w:val="3C6C27E7"/>
    <w:rsid w:val="3C82B878"/>
    <w:rsid w:val="3C8BFDF2"/>
    <w:rsid w:val="3CD0D80E"/>
    <w:rsid w:val="3CFC0E1F"/>
    <w:rsid w:val="3D3CDAA1"/>
    <w:rsid w:val="3D7994CA"/>
    <w:rsid w:val="3D9F241B"/>
    <w:rsid w:val="3E0195AF"/>
    <w:rsid w:val="3E697AA8"/>
    <w:rsid w:val="3EEDB2DC"/>
    <w:rsid w:val="3F426B38"/>
    <w:rsid w:val="3F61C62F"/>
    <w:rsid w:val="405CF0DC"/>
    <w:rsid w:val="408AEFA0"/>
    <w:rsid w:val="40958811"/>
    <w:rsid w:val="40C4C884"/>
    <w:rsid w:val="40D26778"/>
    <w:rsid w:val="4108584D"/>
    <w:rsid w:val="41303E49"/>
    <w:rsid w:val="413C3A9A"/>
    <w:rsid w:val="4152F5EF"/>
    <w:rsid w:val="41CFC164"/>
    <w:rsid w:val="42333398"/>
    <w:rsid w:val="429442F4"/>
    <w:rsid w:val="4382A3D9"/>
    <w:rsid w:val="43CBE8BE"/>
    <w:rsid w:val="43F03B54"/>
    <w:rsid w:val="44010806"/>
    <w:rsid w:val="441D685E"/>
    <w:rsid w:val="45257D24"/>
    <w:rsid w:val="46051C8A"/>
    <w:rsid w:val="464F2703"/>
    <w:rsid w:val="468E001E"/>
    <w:rsid w:val="46AC9D35"/>
    <w:rsid w:val="47271671"/>
    <w:rsid w:val="4751B19B"/>
    <w:rsid w:val="47CD3424"/>
    <w:rsid w:val="47CD7576"/>
    <w:rsid w:val="47D7E484"/>
    <w:rsid w:val="4933E6DA"/>
    <w:rsid w:val="493406F4"/>
    <w:rsid w:val="4970237B"/>
    <w:rsid w:val="4A25B6F0"/>
    <w:rsid w:val="4A78F4B3"/>
    <w:rsid w:val="4A9923C9"/>
    <w:rsid w:val="4AC79C84"/>
    <w:rsid w:val="4AD006C2"/>
    <w:rsid w:val="4AD9BE06"/>
    <w:rsid w:val="4AE1CCFC"/>
    <w:rsid w:val="4B051CD6"/>
    <w:rsid w:val="4B1D5A15"/>
    <w:rsid w:val="4B49AC15"/>
    <w:rsid w:val="4B5DBFF4"/>
    <w:rsid w:val="4B77157D"/>
    <w:rsid w:val="4B815789"/>
    <w:rsid w:val="4BA03CDE"/>
    <w:rsid w:val="4BBEE0D4"/>
    <w:rsid w:val="4C7B1EFF"/>
    <w:rsid w:val="4CBE8BCD"/>
    <w:rsid w:val="4D29445E"/>
    <w:rsid w:val="4DA66721"/>
    <w:rsid w:val="4DEAE33E"/>
    <w:rsid w:val="4E3A311C"/>
    <w:rsid w:val="4EF103EB"/>
    <w:rsid w:val="4F002A78"/>
    <w:rsid w:val="4F1211AE"/>
    <w:rsid w:val="4F41770B"/>
    <w:rsid w:val="4F6E5DA5"/>
    <w:rsid w:val="4FA0AB2F"/>
    <w:rsid w:val="504223F4"/>
    <w:rsid w:val="5111D043"/>
    <w:rsid w:val="51BF2B3A"/>
    <w:rsid w:val="51C6077C"/>
    <w:rsid w:val="51FD5E84"/>
    <w:rsid w:val="52677D42"/>
    <w:rsid w:val="52D9789D"/>
    <w:rsid w:val="5370214E"/>
    <w:rsid w:val="53789F7B"/>
    <w:rsid w:val="53E659D6"/>
    <w:rsid w:val="540A5489"/>
    <w:rsid w:val="54185031"/>
    <w:rsid w:val="544E8C93"/>
    <w:rsid w:val="545291D5"/>
    <w:rsid w:val="5457CA94"/>
    <w:rsid w:val="54B23EA8"/>
    <w:rsid w:val="54E2AD69"/>
    <w:rsid w:val="55018609"/>
    <w:rsid w:val="553D07C1"/>
    <w:rsid w:val="5558F054"/>
    <w:rsid w:val="55E1D614"/>
    <w:rsid w:val="560DAA4D"/>
    <w:rsid w:val="56302A24"/>
    <w:rsid w:val="56540C0D"/>
    <w:rsid w:val="566F5D92"/>
    <w:rsid w:val="567779DD"/>
    <w:rsid w:val="57106814"/>
    <w:rsid w:val="572B06D1"/>
    <w:rsid w:val="572CDDC7"/>
    <w:rsid w:val="5795FA72"/>
    <w:rsid w:val="57B795CB"/>
    <w:rsid w:val="57E7D8E5"/>
    <w:rsid w:val="580029AE"/>
    <w:rsid w:val="58A3D38C"/>
    <w:rsid w:val="595A4942"/>
    <w:rsid w:val="596E9408"/>
    <w:rsid w:val="598E6CEE"/>
    <w:rsid w:val="5AFA6F6F"/>
    <w:rsid w:val="5B723401"/>
    <w:rsid w:val="5BC981A9"/>
    <w:rsid w:val="5C3857D1"/>
    <w:rsid w:val="5C724CDC"/>
    <w:rsid w:val="5CC993A4"/>
    <w:rsid w:val="5D9C6FCB"/>
    <w:rsid w:val="5DFDA6EC"/>
    <w:rsid w:val="5E885B62"/>
    <w:rsid w:val="5F5CD52B"/>
    <w:rsid w:val="5FA1411B"/>
    <w:rsid w:val="5FA1FF6F"/>
    <w:rsid w:val="5FB9C6CA"/>
    <w:rsid w:val="608A4E42"/>
    <w:rsid w:val="60ED17DC"/>
    <w:rsid w:val="611BB945"/>
    <w:rsid w:val="6129CF3D"/>
    <w:rsid w:val="61482AB9"/>
    <w:rsid w:val="6254E286"/>
    <w:rsid w:val="6256EB18"/>
    <w:rsid w:val="630FF305"/>
    <w:rsid w:val="6362910D"/>
    <w:rsid w:val="63D8ED3E"/>
    <w:rsid w:val="63F9EE18"/>
    <w:rsid w:val="64602CD4"/>
    <w:rsid w:val="648DD2EC"/>
    <w:rsid w:val="6499B6F2"/>
    <w:rsid w:val="64D48EB0"/>
    <w:rsid w:val="64D7F6BC"/>
    <w:rsid w:val="65173210"/>
    <w:rsid w:val="65543862"/>
    <w:rsid w:val="65F4E06A"/>
    <w:rsid w:val="65FED808"/>
    <w:rsid w:val="662A4EF2"/>
    <w:rsid w:val="66BC96AC"/>
    <w:rsid w:val="67096866"/>
    <w:rsid w:val="6724020A"/>
    <w:rsid w:val="672F66C7"/>
    <w:rsid w:val="676E4B60"/>
    <w:rsid w:val="67DA34B2"/>
    <w:rsid w:val="67DE26A3"/>
    <w:rsid w:val="68796DE0"/>
    <w:rsid w:val="68B4AF99"/>
    <w:rsid w:val="68E5E62E"/>
    <w:rsid w:val="68E784EF"/>
    <w:rsid w:val="69218753"/>
    <w:rsid w:val="69753D0B"/>
    <w:rsid w:val="698A36DF"/>
    <w:rsid w:val="69A22CC7"/>
    <w:rsid w:val="6A10BBAD"/>
    <w:rsid w:val="6A856728"/>
    <w:rsid w:val="6A98A21C"/>
    <w:rsid w:val="6ACEF778"/>
    <w:rsid w:val="6AE7B968"/>
    <w:rsid w:val="6B48C82B"/>
    <w:rsid w:val="6B66CCFF"/>
    <w:rsid w:val="6B88FD7A"/>
    <w:rsid w:val="6B897AC0"/>
    <w:rsid w:val="6B9CF2BD"/>
    <w:rsid w:val="6BA7A75A"/>
    <w:rsid w:val="6BC3787B"/>
    <w:rsid w:val="6BE7ED3B"/>
    <w:rsid w:val="6BEE4006"/>
    <w:rsid w:val="6BFC7748"/>
    <w:rsid w:val="6C311F36"/>
    <w:rsid w:val="6C3BD520"/>
    <w:rsid w:val="6C491C7E"/>
    <w:rsid w:val="6C7E2EFF"/>
    <w:rsid w:val="6CC9A50C"/>
    <w:rsid w:val="6D651EE3"/>
    <w:rsid w:val="6DD9E4B0"/>
    <w:rsid w:val="6DF14224"/>
    <w:rsid w:val="6E084F92"/>
    <w:rsid w:val="6E817282"/>
    <w:rsid w:val="6E8EEDC3"/>
    <w:rsid w:val="6EE83B19"/>
    <w:rsid w:val="6F246AEA"/>
    <w:rsid w:val="6F2C40A4"/>
    <w:rsid w:val="6F5EE801"/>
    <w:rsid w:val="703D7DF1"/>
    <w:rsid w:val="708C1890"/>
    <w:rsid w:val="70A2C233"/>
    <w:rsid w:val="70C6B6EA"/>
    <w:rsid w:val="711369E2"/>
    <w:rsid w:val="7128A019"/>
    <w:rsid w:val="71631C19"/>
    <w:rsid w:val="726E5812"/>
    <w:rsid w:val="7299CA8D"/>
    <w:rsid w:val="72A1CA46"/>
    <w:rsid w:val="7300E21D"/>
    <w:rsid w:val="730ED46D"/>
    <w:rsid w:val="73237C01"/>
    <w:rsid w:val="73629BC6"/>
    <w:rsid w:val="73A8290E"/>
    <w:rsid w:val="73C40F49"/>
    <w:rsid w:val="7405134C"/>
    <w:rsid w:val="745FFA91"/>
    <w:rsid w:val="74AB35CE"/>
    <w:rsid w:val="7503E6FE"/>
    <w:rsid w:val="75C9CD4B"/>
    <w:rsid w:val="75DA2B41"/>
    <w:rsid w:val="7632E786"/>
    <w:rsid w:val="7682F7A8"/>
    <w:rsid w:val="7695E346"/>
    <w:rsid w:val="76C2133E"/>
    <w:rsid w:val="76D08853"/>
    <w:rsid w:val="77FFD79C"/>
    <w:rsid w:val="780B7BEA"/>
    <w:rsid w:val="78441DFD"/>
    <w:rsid w:val="787AD27B"/>
    <w:rsid w:val="788B82FC"/>
    <w:rsid w:val="79551156"/>
    <w:rsid w:val="798FE652"/>
    <w:rsid w:val="79C65D5A"/>
    <w:rsid w:val="7A35B0DF"/>
    <w:rsid w:val="7A4B12F9"/>
    <w:rsid w:val="7BB77305"/>
    <w:rsid w:val="7C376B6B"/>
    <w:rsid w:val="7C450F61"/>
    <w:rsid w:val="7C4E31DF"/>
    <w:rsid w:val="7C975A62"/>
    <w:rsid w:val="7CBF4623"/>
    <w:rsid w:val="7CC56D1A"/>
    <w:rsid w:val="7CC79430"/>
    <w:rsid w:val="7CF6E7B1"/>
    <w:rsid w:val="7D76FEBE"/>
    <w:rsid w:val="7DAC76BE"/>
    <w:rsid w:val="7DB07484"/>
    <w:rsid w:val="7DE73D16"/>
    <w:rsid w:val="7EC555D3"/>
    <w:rsid w:val="7EC56CDA"/>
    <w:rsid w:val="7EC983FD"/>
    <w:rsid w:val="7EE198FE"/>
    <w:rsid w:val="7EF2CA56"/>
    <w:rsid w:val="7F122B02"/>
    <w:rsid w:val="7F5AE55E"/>
    <w:rsid w:val="7FDAE4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E52D6"/>
  <w15:docId w15:val="{EC5529F0-12A1-4095-AE33-8FBCF6ED6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right="704"/>
      <w:jc w:val="center"/>
      <w:outlineLvl w:val="0"/>
    </w:pPr>
    <w:rPr>
      <w:b/>
      <w:bCs/>
      <w:sz w:val="32"/>
      <w:szCs w:val="32"/>
    </w:rPr>
  </w:style>
  <w:style w:type="paragraph" w:styleId="Heading2">
    <w:name w:val="heading 2"/>
    <w:basedOn w:val="Normal"/>
    <w:link w:val="Heading2Char"/>
    <w:uiPriority w:val="9"/>
    <w:unhideWhenUsed/>
    <w:qFormat/>
    <w:pPr>
      <w:spacing w:before="236"/>
      <w:ind w:left="120"/>
      <w:outlineLvl w:val="1"/>
    </w:pPr>
    <w:rPr>
      <w:b/>
      <w:bCs/>
      <w:sz w:val="28"/>
      <w:szCs w:val="28"/>
    </w:rPr>
  </w:style>
  <w:style w:type="paragraph" w:styleId="Heading3">
    <w:name w:val="heading 3"/>
    <w:basedOn w:val="Normal"/>
    <w:uiPriority w:val="9"/>
    <w:unhideWhenUsed/>
    <w:qFormat/>
    <w:pPr>
      <w:spacing w:before="240"/>
      <w:ind w:left="412"/>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140"/>
    </w:pPr>
    <w:rPr>
      <w:rFonts w:ascii="Calibri" w:eastAsia="Calibri" w:hAnsi="Calibri" w:cs="Calibri"/>
      <w:b/>
      <w:bCs/>
      <w:i/>
      <w:iCs/>
      <w:sz w:val="24"/>
      <w:szCs w:val="24"/>
    </w:rPr>
  </w:style>
  <w:style w:type="paragraph" w:styleId="TOC2">
    <w:name w:val="toc 2"/>
    <w:basedOn w:val="Normal"/>
    <w:uiPriority w:val="39"/>
    <w:qFormat/>
    <w:pPr>
      <w:spacing w:before="120"/>
      <w:ind w:left="140"/>
    </w:pPr>
    <w:rPr>
      <w:rFonts w:ascii="Calibri" w:eastAsia="Calibri" w:hAnsi="Calibri" w:cs="Calibri"/>
      <w:b/>
      <w:bCs/>
      <w:i/>
      <w:iCs/>
      <w:sz w:val="24"/>
      <w:szCs w:val="24"/>
    </w:rPr>
  </w:style>
  <w:style w:type="paragraph" w:styleId="TOC3">
    <w:name w:val="toc 3"/>
    <w:basedOn w:val="Normal"/>
    <w:uiPriority w:val="39"/>
    <w:qFormat/>
    <w:pPr>
      <w:spacing w:before="120"/>
      <w:ind w:left="620" w:hanging="240"/>
    </w:pPr>
    <w:rPr>
      <w:rFonts w:ascii="Calibri" w:eastAsia="Calibri" w:hAnsi="Calibri" w:cs="Calibri"/>
      <w:b/>
      <w:bCs/>
    </w:rPr>
  </w:style>
  <w:style w:type="paragraph" w:styleId="BodyText">
    <w:name w:val="Body Text"/>
    <w:basedOn w:val="Normal"/>
    <w:link w:val="BodyTextChar"/>
    <w:uiPriority w:val="1"/>
    <w:qFormat/>
    <w:pPr>
      <w:ind w:left="120"/>
    </w:pPr>
    <w:rPr>
      <w:sz w:val="24"/>
      <w:szCs w:val="24"/>
    </w:rPr>
  </w:style>
  <w:style w:type="paragraph" w:styleId="ListParagraph">
    <w:name w:val="List Paragraph"/>
    <w:basedOn w:val="Normal"/>
    <w:uiPriority w:val="34"/>
    <w:qFormat/>
    <w:pPr>
      <w:ind w:left="1140" w:hanging="300"/>
    </w:pPr>
  </w:style>
  <w:style w:type="paragraph" w:customStyle="1" w:styleId="TableParagraph">
    <w:name w:val="Table Paragraph"/>
    <w:basedOn w:val="Normal"/>
    <w:uiPriority w:val="1"/>
    <w:qFormat/>
  </w:style>
  <w:style w:type="paragraph" w:styleId="Revision">
    <w:name w:val="Revision"/>
    <w:hidden/>
    <w:uiPriority w:val="99"/>
    <w:semiHidden/>
    <w:rsid w:val="00B056EC"/>
    <w:pPr>
      <w:widowControl/>
      <w:autoSpaceDE/>
      <w:autoSpaceDN/>
    </w:pPr>
  </w:style>
  <w:style w:type="character" w:styleId="Hyperlink">
    <w:name w:val="Hyperlink"/>
    <w:basedOn w:val="DefaultParagraphFont"/>
    <w:uiPriority w:val="99"/>
    <w:unhideWhenUsed/>
    <w:rsid w:val="00B056EC"/>
    <w:rPr>
      <w:color w:val="0000FF"/>
      <w:u w:val="single"/>
    </w:rPr>
  </w:style>
  <w:style w:type="character" w:styleId="FollowedHyperlink">
    <w:name w:val="FollowedHyperlink"/>
    <w:basedOn w:val="DefaultParagraphFont"/>
    <w:uiPriority w:val="99"/>
    <w:semiHidden/>
    <w:unhideWhenUsed/>
    <w:rsid w:val="00B056EC"/>
    <w:rPr>
      <w:color w:val="954F72"/>
      <w:u w:val="single"/>
    </w:rPr>
  </w:style>
  <w:style w:type="paragraph" w:customStyle="1" w:styleId="msonormal0">
    <w:name w:val="msonormal"/>
    <w:basedOn w:val="Normal"/>
    <w:rsid w:val="00B056EC"/>
    <w:pPr>
      <w:widowControl/>
      <w:autoSpaceDE/>
      <w:autoSpaceDN/>
      <w:spacing w:before="100" w:beforeAutospacing="1" w:after="100" w:afterAutospacing="1"/>
    </w:pPr>
    <w:rPr>
      <w:sz w:val="24"/>
      <w:szCs w:val="24"/>
    </w:rPr>
  </w:style>
  <w:style w:type="paragraph" w:customStyle="1" w:styleId="xl67">
    <w:name w:val="xl67"/>
    <w:basedOn w:val="Normal"/>
    <w:rsid w:val="00B056E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sz w:val="24"/>
      <w:szCs w:val="24"/>
    </w:rPr>
  </w:style>
  <w:style w:type="paragraph" w:customStyle="1" w:styleId="xl68">
    <w:name w:val="xl68"/>
    <w:basedOn w:val="Normal"/>
    <w:rsid w:val="00B056E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69">
    <w:name w:val="xl69"/>
    <w:basedOn w:val="Normal"/>
    <w:rsid w:val="00B056E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70">
    <w:name w:val="xl70"/>
    <w:basedOn w:val="Normal"/>
    <w:rsid w:val="00B056E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71">
    <w:name w:val="xl71"/>
    <w:basedOn w:val="Normal"/>
    <w:rsid w:val="00B056E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color w:val="0000FF"/>
      <w:sz w:val="24"/>
      <w:szCs w:val="24"/>
      <w:u w:val="single"/>
    </w:rPr>
  </w:style>
  <w:style w:type="paragraph" w:customStyle="1" w:styleId="xl65">
    <w:name w:val="xl65"/>
    <w:basedOn w:val="Normal"/>
    <w:rsid w:val="00B056E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libri" w:hAnsi="Calibri" w:cs="Calibri"/>
      <w:b/>
      <w:bCs/>
      <w:sz w:val="24"/>
      <w:szCs w:val="24"/>
    </w:rPr>
  </w:style>
  <w:style w:type="paragraph" w:customStyle="1" w:styleId="xl66">
    <w:name w:val="xl66"/>
    <w:basedOn w:val="Normal"/>
    <w:rsid w:val="00B056E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table" w:styleId="TableGrid">
    <w:name w:val="Table Grid"/>
    <w:basedOn w:val="TableNormal"/>
    <w:uiPriority w:val="39"/>
    <w:rsid w:val="00B056E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B056EC"/>
    <w:pPr>
      <w:widowControl/>
      <w:autoSpaceDE/>
      <w:autoSpaceDN/>
    </w:pPr>
    <w:rPr>
      <w:rFonts w:asciiTheme="minorHAnsi" w:eastAsiaTheme="minorHAnsi" w:hAnsiTheme="minorHAnsi"/>
      <w:sz w:val="24"/>
      <w:szCs w:val="32"/>
      <w:lang w:bidi="en-US"/>
    </w:rPr>
  </w:style>
  <w:style w:type="character" w:customStyle="1" w:styleId="Heading2Char">
    <w:name w:val="Heading 2 Char"/>
    <w:basedOn w:val="DefaultParagraphFont"/>
    <w:link w:val="Heading2"/>
    <w:uiPriority w:val="9"/>
    <w:rsid w:val="00B056EC"/>
    <w:rPr>
      <w:rFonts w:ascii="Times New Roman" w:eastAsia="Times New Roman" w:hAnsi="Times New Roman" w:cs="Times New Roman"/>
      <w:b/>
      <w:bCs/>
      <w:sz w:val="28"/>
      <w:szCs w:val="28"/>
    </w:rPr>
  </w:style>
  <w:style w:type="paragraph" w:styleId="Footer">
    <w:name w:val="footer"/>
    <w:basedOn w:val="Normal"/>
    <w:link w:val="FooterChar"/>
    <w:uiPriority w:val="99"/>
    <w:unhideWhenUsed/>
    <w:rsid w:val="00B056EC"/>
    <w:pPr>
      <w:tabs>
        <w:tab w:val="center" w:pos="4680"/>
        <w:tab w:val="right" w:pos="9360"/>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B056EC"/>
  </w:style>
  <w:style w:type="character" w:styleId="UnresolvedMention">
    <w:name w:val="Unresolved Mention"/>
    <w:basedOn w:val="DefaultParagraphFont"/>
    <w:uiPriority w:val="99"/>
    <w:semiHidden/>
    <w:unhideWhenUsed/>
    <w:rsid w:val="00090833"/>
    <w:rPr>
      <w:color w:val="605E5C"/>
      <w:shd w:val="clear" w:color="auto" w:fill="E1DFDD"/>
    </w:rPr>
  </w:style>
  <w:style w:type="paragraph" w:styleId="Header">
    <w:name w:val="header"/>
    <w:basedOn w:val="Normal"/>
    <w:link w:val="HeaderChar"/>
    <w:uiPriority w:val="99"/>
    <w:unhideWhenUsed/>
    <w:rsid w:val="00342808"/>
    <w:pPr>
      <w:tabs>
        <w:tab w:val="center" w:pos="4680"/>
        <w:tab w:val="right" w:pos="9360"/>
      </w:tabs>
    </w:pPr>
  </w:style>
  <w:style w:type="character" w:customStyle="1" w:styleId="HeaderChar">
    <w:name w:val="Header Char"/>
    <w:basedOn w:val="DefaultParagraphFont"/>
    <w:link w:val="Header"/>
    <w:uiPriority w:val="99"/>
    <w:rsid w:val="00342808"/>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0F67A9"/>
    <w:rPr>
      <w:sz w:val="16"/>
      <w:szCs w:val="16"/>
    </w:rPr>
  </w:style>
  <w:style w:type="paragraph" w:styleId="CommentText">
    <w:name w:val="annotation text"/>
    <w:basedOn w:val="Normal"/>
    <w:link w:val="CommentTextChar"/>
    <w:uiPriority w:val="99"/>
    <w:unhideWhenUsed/>
    <w:rsid w:val="000F67A9"/>
    <w:rPr>
      <w:sz w:val="20"/>
      <w:szCs w:val="20"/>
    </w:rPr>
  </w:style>
  <w:style w:type="character" w:customStyle="1" w:styleId="CommentTextChar">
    <w:name w:val="Comment Text Char"/>
    <w:basedOn w:val="DefaultParagraphFont"/>
    <w:link w:val="CommentText"/>
    <w:uiPriority w:val="99"/>
    <w:rsid w:val="000F67A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F67A9"/>
    <w:rPr>
      <w:b/>
      <w:bCs/>
    </w:rPr>
  </w:style>
  <w:style w:type="character" w:customStyle="1" w:styleId="CommentSubjectChar">
    <w:name w:val="Comment Subject Char"/>
    <w:basedOn w:val="CommentTextChar"/>
    <w:link w:val="CommentSubject"/>
    <w:uiPriority w:val="99"/>
    <w:semiHidden/>
    <w:rsid w:val="000F67A9"/>
    <w:rPr>
      <w:rFonts w:ascii="Times New Roman" w:eastAsia="Times New Roman" w:hAnsi="Times New Roman" w:cs="Times New Roman"/>
      <w:b/>
      <w:bCs/>
      <w:sz w:val="20"/>
      <w:szCs w:val="20"/>
    </w:rPr>
  </w:style>
  <w:style w:type="character" w:styleId="Mention">
    <w:name w:val="Mention"/>
    <w:basedOn w:val="DefaultParagraphFont"/>
    <w:uiPriority w:val="99"/>
    <w:unhideWhenUsed/>
    <w:rsid w:val="00141CC9"/>
    <w:rPr>
      <w:color w:val="2B579A"/>
      <w:shd w:val="clear" w:color="auto" w:fill="E1DFDD"/>
    </w:rPr>
  </w:style>
  <w:style w:type="character" w:customStyle="1" w:styleId="BodyTextChar">
    <w:name w:val="Body Text Char"/>
    <w:basedOn w:val="DefaultParagraphFont"/>
    <w:link w:val="BodyText"/>
    <w:uiPriority w:val="1"/>
    <w:rsid w:val="0043004D"/>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6F7615"/>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rPr>
  </w:style>
  <w:style w:type="paragraph" w:styleId="TOC4">
    <w:name w:val="toc 4"/>
    <w:basedOn w:val="Normal"/>
    <w:next w:val="Normal"/>
    <w:autoRedefine/>
    <w:uiPriority w:val="39"/>
    <w:unhideWhenUsed/>
    <w:rsid w:val="006F7615"/>
    <w:pPr>
      <w:widowControl/>
      <w:autoSpaceDE/>
      <w:autoSpaceDN/>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6F7615"/>
    <w:pPr>
      <w:widowControl/>
      <w:autoSpaceDE/>
      <w:autoSpaceDN/>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6F7615"/>
    <w:pPr>
      <w:widowControl/>
      <w:autoSpaceDE/>
      <w:autoSpaceDN/>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6F7615"/>
    <w:pPr>
      <w:widowControl/>
      <w:autoSpaceDE/>
      <w:autoSpaceDN/>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6F7615"/>
    <w:pPr>
      <w:widowControl/>
      <w:autoSpaceDE/>
      <w:autoSpaceDN/>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6F7615"/>
    <w:pPr>
      <w:widowControl/>
      <w:autoSpaceDE/>
      <w:autoSpaceDN/>
      <w:spacing w:after="100" w:line="278" w:lineRule="auto"/>
      <w:ind w:left="1920"/>
    </w:pPr>
    <w:rPr>
      <w:rFonts w:asciiTheme="minorHAnsi" w:eastAsiaTheme="minorEastAsia"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67337">
      <w:bodyDiv w:val="1"/>
      <w:marLeft w:val="0"/>
      <w:marRight w:val="0"/>
      <w:marTop w:val="0"/>
      <w:marBottom w:val="0"/>
      <w:divBdr>
        <w:top w:val="none" w:sz="0" w:space="0" w:color="auto"/>
        <w:left w:val="none" w:sz="0" w:space="0" w:color="auto"/>
        <w:bottom w:val="none" w:sz="0" w:space="0" w:color="auto"/>
        <w:right w:val="none" w:sz="0" w:space="0" w:color="auto"/>
      </w:divBdr>
    </w:div>
    <w:div w:id="18437146">
      <w:bodyDiv w:val="1"/>
      <w:marLeft w:val="0"/>
      <w:marRight w:val="0"/>
      <w:marTop w:val="0"/>
      <w:marBottom w:val="0"/>
      <w:divBdr>
        <w:top w:val="none" w:sz="0" w:space="0" w:color="auto"/>
        <w:left w:val="none" w:sz="0" w:space="0" w:color="auto"/>
        <w:bottom w:val="none" w:sz="0" w:space="0" w:color="auto"/>
        <w:right w:val="none" w:sz="0" w:space="0" w:color="auto"/>
      </w:divBdr>
    </w:div>
    <w:div w:id="100955073">
      <w:bodyDiv w:val="1"/>
      <w:marLeft w:val="0"/>
      <w:marRight w:val="0"/>
      <w:marTop w:val="0"/>
      <w:marBottom w:val="0"/>
      <w:divBdr>
        <w:top w:val="none" w:sz="0" w:space="0" w:color="auto"/>
        <w:left w:val="none" w:sz="0" w:space="0" w:color="auto"/>
        <w:bottom w:val="none" w:sz="0" w:space="0" w:color="auto"/>
        <w:right w:val="none" w:sz="0" w:space="0" w:color="auto"/>
      </w:divBdr>
    </w:div>
    <w:div w:id="101388544">
      <w:bodyDiv w:val="1"/>
      <w:marLeft w:val="0"/>
      <w:marRight w:val="0"/>
      <w:marTop w:val="0"/>
      <w:marBottom w:val="0"/>
      <w:divBdr>
        <w:top w:val="none" w:sz="0" w:space="0" w:color="auto"/>
        <w:left w:val="none" w:sz="0" w:space="0" w:color="auto"/>
        <w:bottom w:val="none" w:sz="0" w:space="0" w:color="auto"/>
        <w:right w:val="none" w:sz="0" w:space="0" w:color="auto"/>
      </w:divBdr>
    </w:div>
    <w:div w:id="117646608">
      <w:bodyDiv w:val="1"/>
      <w:marLeft w:val="0"/>
      <w:marRight w:val="0"/>
      <w:marTop w:val="0"/>
      <w:marBottom w:val="0"/>
      <w:divBdr>
        <w:top w:val="none" w:sz="0" w:space="0" w:color="auto"/>
        <w:left w:val="none" w:sz="0" w:space="0" w:color="auto"/>
        <w:bottom w:val="none" w:sz="0" w:space="0" w:color="auto"/>
        <w:right w:val="none" w:sz="0" w:space="0" w:color="auto"/>
      </w:divBdr>
    </w:div>
    <w:div w:id="129442835">
      <w:bodyDiv w:val="1"/>
      <w:marLeft w:val="0"/>
      <w:marRight w:val="0"/>
      <w:marTop w:val="0"/>
      <w:marBottom w:val="0"/>
      <w:divBdr>
        <w:top w:val="none" w:sz="0" w:space="0" w:color="auto"/>
        <w:left w:val="none" w:sz="0" w:space="0" w:color="auto"/>
        <w:bottom w:val="none" w:sz="0" w:space="0" w:color="auto"/>
        <w:right w:val="none" w:sz="0" w:space="0" w:color="auto"/>
      </w:divBdr>
    </w:div>
    <w:div w:id="231282423">
      <w:bodyDiv w:val="1"/>
      <w:marLeft w:val="0"/>
      <w:marRight w:val="0"/>
      <w:marTop w:val="0"/>
      <w:marBottom w:val="0"/>
      <w:divBdr>
        <w:top w:val="none" w:sz="0" w:space="0" w:color="auto"/>
        <w:left w:val="none" w:sz="0" w:space="0" w:color="auto"/>
        <w:bottom w:val="none" w:sz="0" w:space="0" w:color="auto"/>
        <w:right w:val="none" w:sz="0" w:space="0" w:color="auto"/>
      </w:divBdr>
    </w:div>
    <w:div w:id="330107193">
      <w:bodyDiv w:val="1"/>
      <w:marLeft w:val="0"/>
      <w:marRight w:val="0"/>
      <w:marTop w:val="0"/>
      <w:marBottom w:val="0"/>
      <w:divBdr>
        <w:top w:val="none" w:sz="0" w:space="0" w:color="auto"/>
        <w:left w:val="none" w:sz="0" w:space="0" w:color="auto"/>
        <w:bottom w:val="none" w:sz="0" w:space="0" w:color="auto"/>
        <w:right w:val="none" w:sz="0" w:space="0" w:color="auto"/>
      </w:divBdr>
    </w:div>
    <w:div w:id="340814844">
      <w:bodyDiv w:val="1"/>
      <w:marLeft w:val="0"/>
      <w:marRight w:val="0"/>
      <w:marTop w:val="0"/>
      <w:marBottom w:val="0"/>
      <w:divBdr>
        <w:top w:val="none" w:sz="0" w:space="0" w:color="auto"/>
        <w:left w:val="none" w:sz="0" w:space="0" w:color="auto"/>
        <w:bottom w:val="none" w:sz="0" w:space="0" w:color="auto"/>
        <w:right w:val="none" w:sz="0" w:space="0" w:color="auto"/>
      </w:divBdr>
    </w:div>
    <w:div w:id="342709623">
      <w:bodyDiv w:val="1"/>
      <w:marLeft w:val="0"/>
      <w:marRight w:val="0"/>
      <w:marTop w:val="0"/>
      <w:marBottom w:val="0"/>
      <w:divBdr>
        <w:top w:val="none" w:sz="0" w:space="0" w:color="auto"/>
        <w:left w:val="none" w:sz="0" w:space="0" w:color="auto"/>
        <w:bottom w:val="none" w:sz="0" w:space="0" w:color="auto"/>
        <w:right w:val="none" w:sz="0" w:space="0" w:color="auto"/>
      </w:divBdr>
    </w:div>
    <w:div w:id="342977177">
      <w:bodyDiv w:val="1"/>
      <w:marLeft w:val="0"/>
      <w:marRight w:val="0"/>
      <w:marTop w:val="0"/>
      <w:marBottom w:val="0"/>
      <w:divBdr>
        <w:top w:val="none" w:sz="0" w:space="0" w:color="auto"/>
        <w:left w:val="none" w:sz="0" w:space="0" w:color="auto"/>
        <w:bottom w:val="none" w:sz="0" w:space="0" w:color="auto"/>
        <w:right w:val="none" w:sz="0" w:space="0" w:color="auto"/>
      </w:divBdr>
    </w:div>
    <w:div w:id="379597433">
      <w:bodyDiv w:val="1"/>
      <w:marLeft w:val="0"/>
      <w:marRight w:val="0"/>
      <w:marTop w:val="0"/>
      <w:marBottom w:val="0"/>
      <w:divBdr>
        <w:top w:val="none" w:sz="0" w:space="0" w:color="auto"/>
        <w:left w:val="none" w:sz="0" w:space="0" w:color="auto"/>
        <w:bottom w:val="none" w:sz="0" w:space="0" w:color="auto"/>
        <w:right w:val="none" w:sz="0" w:space="0" w:color="auto"/>
      </w:divBdr>
    </w:div>
    <w:div w:id="387802705">
      <w:bodyDiv w:val="1"/>
      <w:marLeft w:val="0"/>
      <w:marRight w:val="0"/>
      <w:marTop w:val="0"/>
      <w:marBottom w:val="0"/>
      <w:divBdr>
        <w:top w:val="none" w:sz="0" w:space="0" w:color="auto"/>
        <w:left w:val="none" w:sz="0" w:space="0" w:color="auto"/>
        <w:bottom w:val="none" w:sz="0" w:space="0" w:color="auto"/>
        <w:right w:val="none" w:sz="0" w:space="0" w:color="auto"/>
      </w:divBdr>
    </w:div>
    <w:div w:id="444541781">
      <w:bodyDiv w:val="1"/>
      <w:marLeft w:val="0"/>
      <w:marRight w:val="0"/>
      <w:marTop w:val="0"/>
      <w:marBottom w:val="0"/>
      <w:divBdr>
        <w:top w:val="none" w:sz="0" w:space="0" w:color="auto"/>
        <w:left w:val="none" w:sz="0" w:space="0" w:color="auto"/>
        <w:bottom w:val="none" w:sz="0" w:space="0" w:color="auto"/>
        <w:right w:val="none" w:sz="0" w:space="0" w:color="auto"/>
      </w:divBdr>
    </w:div>
    <w:div w:id="458450342">
      <w:bodyDiv w:val="1"/>
      <w:marLeft w:val="0"/>
      <w:marRight w:val="0"/>
      <w:marTop w:val="0"/>
      <w:marBottom w:val="0"/>
      <w:divBdr>
        <w:top w:val="none" w:sz="0" w:space="0" w:color="auto"/>
        <w:left w:val="none" w:sz="0" w:space="0" w:color="auto"/>
        <w:bottom w:val="none" w:sz="0" w:space="0" w:color="auto"/>
        <w:right w:val="none" w:sz="0" w:space="0" w:color="auto"/>
      </w:divBdr>
    </w:div>
    <w:div w:id="463740474">
      <w:bodyDiv w:val="1"/>
      <w:marLeft w:val="0"/>
      <w:marRight w:val="0"/>
      <w:marTop w:val="0"/>
      <w:marBottom w:val="0"/>
      <w:divBdr>
        <w:top w:val="none" w:sz="0" w:space="0" w:color="auto"/>
        <w:left w:val="none" w:sz="0" w:space="0" w:color="auto"/>
        <w:bottom w:val="none" w:sz="0" w:space="0" w:color="auto"/>
        <w:right w:val="none" w:sz="0" w:space="0" w:color="auto"/>
      </w:divBdr>
    </w:div>
    <w:div w:id="503126295">
      <w:bodyDiv w:val="1"/>
      <w:marLeft w:val="0"/>
      <w:marRight w:val="0"/>
      <w:marTop w:val="0"/>
      <w:marBottom w:val="0"/>
      <w:divBdr>
        <w:top w:val="none" w:sz="0" w:space="0" w:color="auto"/>
        <w:left w:val="none" w:sz="0" w:space="0" w:color="auto"/>
        <w:bottom w:val="none" w:sz="0" w:space="0" w:color="auto"/>
        <w:right w:val="none" w:sz="0" w:space="0" w:color="auto"/>
      </w:divBdr>
    </w:div>
    <w:div w:id="550266221">
      <w:bodyDiv w:val="1"/>
      <w:marLeft w:val="0"/>
      <w:marRight w:val="0"/>
      <w:marTop w:val="0"/>
      <w:marBottom w:val="0"/>
      <w:divBdr>
        <w:top w:val="none" w:sz="0" w:space="0" w:color="auto"/>
        <w:left w:val="none" w:sz="0" w:space="0" w:color="auto"/>
        <w:bottom w:val="none" w:sz="0" w:space="0" w:color="auto"/>
        <w:right w:val="none" w:sz="0" w:space="0" w:color="auto"/>
      </w:divBdr>
    </w:div>
    <w:div w:id="591473494">
      <w:bodyDiv w:val="1"/>
      <w:marLeft w:val="0"/>
      <w:marRight w:val="0"/>
      <w:marTop w:val="0"/>
      <w:marBottom w:val="0"/>
      <w:divBdr>
        <w:top w:val="none" w:sz="0" w:space="0" w:color="auto"/>
        <w:left w:val="none" w:sz="0" w:space="0" w:color="auto"/>
        <w:bottom w:val="none" w:sz="0" w:space="0" w:color="auto"/>
        <w:right w:val="none" w:sz="0" w:space="0" w:color="auto"/>
      </w:divBdr>
    </w:div>
    <w:div w:id="650259153">
      <w:bodyDiv w:val="1"/>
      <w:marLeft w:val="0"/>
      <w:marRight w:val="0"/>
      <w:marTop w:val="0"/>
      <w:marBottom w:val="0"/>
      <w:divBdr>
        <w:top w:val="none" w:sz="0" w:space="0" w:color="auto"/>
        <w:left w:val="none" w:sz="0" w:space="0" w:color="auto"/>
        <w:bottom w:val="none" w:sz="0" w:space="0" w:color="auto"/>
        <w:right w:val="none" w:sz="0" w:space="0" w:color="auto"/>
      </w:divBdr>
    </w:div>
    <w:div w:id="692462648">
      <w:bodyDiv w:val="1"/>
      <w:marLeft w:val="0"/>
      <w:marRight w:val="0"/>
      <w:marTop w:val="0"/>
      <w:marBottom w:val="0"/>
      <w:divBdr>
        <w:top w:val="none" w:sz="0" w:space="0" w:color="auto"/>
        <w:left w:val="none" w:sz="0" w:space="0" w:color="auto"/>
        <w:bottom w:val="none" w:sz="0" w:space="0" w:color="auto"/>
        <w:right w:val="none" w:sz="0" w:space="0" w:color="auto"/>
      </w:divBdr>
    </w:div>
    <w:div w:id="760567222">
      <w:bodyDiv w:val="1"/>
      <w:marLeft w:val="0"/>
      <w:marRight w:val="0"/>
      <w:marTop w:val="0"/>
      <w:marBottom w:val="0"/>
      <w:divBdr>
        <w:top w:val="none" w:sz="0" w:space="0" w:color="auto"/>
        <w:left w:val="none" w:sz="0" w:space="0" w:color="auto"/>
        <w:bottom w:val="none" w:sz="0" w:space="0" w:color="auto"/>
        <w:right w:val="none" w:sz="0" w:space="0" w:color="auto"/>
      </w:divBdr>
    </w:div>
    <w:div w:id="892351169">
      <w:bodyDiv w:val="1"/>
      <w:marLeft w:val="0"/>
      <w:marRight w:val="0"/>
      <w:marTop w:val="0"/>
      <w:marBottom w:val="0"/>
      <w:divBdr>
        <w:top w:val="none" w:sz="0" w:space="0" w:color="auto"/>
        <w:left w:val="none" w:sz="0" w:space="0" w:color="auto"/>
        <w:bottom w:val="none" w:sz="0" w:space="0" w:color="auto"/>
        <w:right w:val="none" w:sz="0" w:space="0" w:color="auto"/>
      </w:divBdr>
    </w:div>
    <w:div w:id="919754969">
      <w:bodyDiv w:val="1"/>
      <w:marLeft w:val="0"/>
      <w:marRight w:val="0"/>
      <w:marTop w:val="0"/>
      <w:marBottom w:val="0"/>
      <w:divBdr>
        <w:top w:val="none" w:sz="0" w:space="0" w:color="auto"/>
        <w:left w:val="none" w:sz="0" w:space="0" w:color="auto"/>
        <w:bottom w:val="none" w:sz="0" w:space="0" w:color="auto"/>
        <w:right w:val="none" w:sz="0" w:space="0" w:color="auto"/>
      </w:divBdr>
    </w:div>
    <w:div w:id="940912339">
      <w:bodyDiv w:val="1"/>
      <w:marLeft w:val="0"/>
      <w:marRight w:val="0"/>
      <w:marTop w:val="0"/>
      <w:marBottom w:val="0"/>
      <w:divBdr>
        <w:top w:val="none" w:sz="0" w:space="0" w:color="auto"/>
        <w:left w:val="none" w:sz="0" w:space="0" w:color="auto"/>
        <w:bottom w:val="none" w:sz="0" w:space="0" w:color="auto"/>
        <w:right w:val="none" w:sz="0" w:space="0" w:color="auto"/>
      </w:divBdr>
    </w:div>
    <w:div w:id="1010110398">
      <w:bodyDiv w:val="1"/>
      <w:marLeft w:val="0"/>
      <w:marRight w:val="0"/>
      <w:marTop w:val="0"/>
      <w:marBottom w:val="0"/>
      <w:divBdr>
        <w:top w:val="none" w:sz="0" w:space="0" w:color="auto"/>
        <w:left w:val="none" w:sz="0" w:space="0" w:color="auto"/>
        <w:bottom w:val="none" w:sz="0" w:space="0" w:color="auto"/>
        <w:right w:val="none" w:sz="0" w:space="0" w:color="auto"/>
      </w:divBdr>
    </w:div>
    <w:div w:id="1066992946">
      <w:bodyDiv w:val="1"/>
      <w:marLeft w:val="0"/>
      <w:marRight w:val="0"/>
      <w:marTop w:val="0"/>
      <w:marBottom w:val="0"/>
      <w:divBdr>
        <w:top w:val="none" w:sz="0" w:space="0" w:color="auto"/>
        <w:left w:val="none" w:sz="0" w:space="0" w:color="auto"/>
        <w:bottom w:val="none" w:sz="0" w:space="0" w:color="auto"/>
        <w:right w:val="none" w:sz="0" w:space="0" w:color="auto"/>
      </w:divBdr>
    </w:div>
    <w:div w:id="1151213327">
      <w:bodyDiv w:val="1"/>
      <w:marLeft w:val="0"/>
      <w:marRight w:val="0"/>
      <w:marTop w:val="0"/>
      <w:marBottom w:val="0"/>
      <w:divBdr>
        <w:top w:val="none" w:sz="0" w:space="0" w:color="auto"/>
        <w:left w:val="none" w:sz="0" w:space="0" w:color="auto"/>
        <w:bottom w:val="none" w:sz="0" w:space="0" w:color="auto"/>
        <w:right w:val="none" w:sz="0" w:space="0" w:color="auto"/>
      </w:divBdr>
    </w:div>
    <w:div w:id="1235506728">
      <w:bodyDiv w:val="1"/>
      <w:marLeft w:val="0"/>
      <w:marRight w:val="0"/>
      <w:marTop w:val="0"/>
      <w:marBottom w:val="0"/>
      <w:divBdr>
        <w:top w:val="none" w:sz="0" w:space="0" w:color="auto"/>
        <w:left w:val="none" w:sz="0" w:space="0" w:color="auto"/>
        <w:bottom w:val="none" w:sz="0" w:space="0" w:color="auto"/>
        <w:right w:val="none" w:sz="0" w:space="0" w:color="auto"/>
      </w:divBdr>
    </w:div>
    <w:div w:id="1245335279">
      <w:bodyDiv w:val="1"/>
      <w:marLeft w:val="0"/>
      <w:marRight w:val="0"/>
      <w:marTop w:val="0"/>
      <w:marBottom w:val="0"/>
      <w:divBdr>
        <w:top w:val="none" w:sz="0" w:space="0" w:color="auto"/>
        <w:left w:val="none" w:sz="0" w:space="0" w:color="auto"/>
        <w:bottom w:val="none" w:sz="0" w:space="0" w:color="auto"/>
        <w:right w:val="none" w:sz="0" w:space="0" w:color="auto"/>
      </w:divBdr>
    </w:div>
    <w:div w:id="1394810632">
      <w:bodyDiv w:val="1"/>
      <w:marLeft w:val="0"/>
      <w:marRight w:val="0"/>
      <w:marTop w:val="0"/>
      <w:marBottom w:val="0"/>
      <w:divBdr>
        <w:top w:val="none" w:sz="0" w:space="0" w:color="auto"/>
        <w:left w:val="none" w:sz="0" w:space="0" w:color="auto"/>
        <w:bottom w:val="none" w:sz="0" w:space="0" w:color="auto"/>
        <w:right w:val="none" w:sz="0" w:space="0" w:color="auto"/>
      </w:divBdr>
    </w:div>
    <w:div w:id="1410495791">
      <w:bodyDiv w:val="1"/>
      <w:marLeft w:val="0"/>
      <w:marRight w:val="0"/>
      <w:marTop w:val="0"/>
      <w:marBottom w:val="0"/>
      <w:divBdr>
        <w:top w:val="none" w:sz="0" w:space="0" w:color="auto"/>
        <w:left w:val="none" w:sz="0" w:space="0" w:color="auto"/>
        <w:bottom w:val="none" w:sz="0" w:space="0" w:color="auto"/>
        <w:right w:val="none" w:sz="0" w:space="0" w:color="auto"/>
      </w:divBdr>
    </w:div>
    <w:div w:id="1518424946">
      <w:bodyDiv w:val="1"/>
      <w:marLeft w:val="0"/>
      <w:marRight w:val="0"/>
      <w:marTop w:val="0"/>
      <w:marBottom w:val="0"/>
      <w:divBdr>
        <w:top w:val="none" w:sz="0" w:space="0" w:color="auto"/>
        <w:left w:val="none" w:sz="0" w:space="0" w:color="auto"/>
        <w:bottom w:val="none" w:sz="0" w:space="0" w:color="auto"/>
        <w:right w:val="none" w:sz="0" w:space="0" w:color="auto"/>
      </w:divBdr>
    </w:div>
    <w:div w:id="1664164187">
      <w:bodyDiv w:val="1"/>
      <w:marLeft w:val="0"/>
      <w:marRight w:val="0"/>
      <w:marTop w:val="0"/>
      <w:marBottom w:val="0"/>
      <w:divBdr>
        <w:top w:val="none" w:sz="0" w:space="0" w:color="auto"/>
        <w:left w:val="none" w:sz="0" w:space="0" w:color="auto"/>
        <w:bottom w:val="none" w:sz="0" w:space="0" w:color="auto"/>
        <w:right w:val="none" w:sz="0" w:space="0" w:color="auto"/>
      </w:divBdr>
    </w:div>
    <w:div w:id="1740134333">
      <w:bodyDiv w:val="1"/>
      <w:marLeft w:val="0"/>
      <w:marRight w:val="0"/>
      <w:marTop w:val="0"/>
      <w:marBottom w:val="0"/>
      <w:divBdr>
        <w:top w:val="none" w:sz="0" w:space="0" w:color="auto"/>
        <w:left w:val="none" w:sz="0" w:space="0" w:color="auto"/>
        <w:bottom w:val="none" w:sz="0" w:space="0" w:color="auto"/>
        <w:right w:val="none" w:sz="0" w:space="0" w:color="auto"/>
      </w:divBdr>
    </w:div>
    <w:div w:id="1766611952">
      <w:bodyDiv w:val="1"/>
      <w:marLeft w:val="0"/>
      <w:marRight w:val="0"/>
      <w:marTop w:val="0"/>
      <w:marBottom w:val="0"/>
      <w:divBdr>
        <w:top w:val="none" w:sz="0" w:space="0" w:color="auto"/>
        <w:left w:val="none" w:sz="0" w:space="0" w:color="auto"/>
        <w:bottom w:val="none" w:sz="0" w:space="0" w:color="auto"/>
        <w:right w:val="none" w:sz="0" w:space="0" w:color="auto"/>
      </w:divBdr>
    </w:div>
    <w:div w:id="1768768574">
      <w:bodyDiv w:val="1"/>
      <w:marLeft w:val="0"/>
      <w:marRight w:val="0"/>
      <w:marTop w:val="0"/>
      <w:marBottom w:val="0"/>
      <w:divBdr>
        <w:top w:val="none" w:sz="0" w:space="0" w:color="auto"/>
        <w:left w:val="none" w:sz="0" w:space="0" w:color="auto"/>
        <w:bottom w:val="none" w:sz="0" w:space="0" w:color="auto"/>
        <w:right w:val="none" w:sz="0" w:space="0" w:color="auto"/>
      </w:divBdr>
    </w:div>
    <w:div w:id="1811291479">
      <w:bodyDiv w:val="1"/>
      <w:marLeft w:val="0"/>
      <w:marRight w:val="0"/>
      <w:marTop w:val="0"/>
      <w:marBottom w:val="0"/>
      <w:divBdr>
        <w:top w:val="none" w:sz="0" w:space="0" w:color="auto"/>
        <w:left w:val="none" w:sz="0" w:space="0" w:color="auto"/>
        <w:bottom w:val="none" w:sz="0" w:space="0" w:color="auto"/>
        <w:right w:val="none" w:sz="0" w:space="0" w:color="auto"/>
      </w:divBdr>
    </w:div>
    <w:div w:id="1870338759">
      <w:bodyDiv w:val="1"/>
      <w:marLeft w:val="0"/>
      <w:marRight w:val="0"/>
      <w:marTop w:val="0"/>
      <w:marBottom w:val="0"/>
      <w:divBdr>
        <w:top w:val="none" w:sz="0" w:space="0" w:color="auto"/>
        <w:left w:val="none" w:sz="0" w:space="0" w:color="auto"/>
        <w:bottom w:val="none" w:sz="0" w:space="0" w:color="auto"/>
        <w:right w:val="none" w:sz="0" w:space="0" w:color="auto"/>
      </w:divBdr>
    </w:div>
    <w:div w:id="1906867364">
      <w:bodyDiv w:val="1"/>
      <w:marLeft w:val="0"/>
      <w:marRight w:val="0"/>
      <w:marTop w:val="0"/>
      <w:marBottom w:val="0"/>
      <w:divBdr>
        <w:top w:val="none" w:sz="0" w:space="0" w:color="auto"/>
        <w:left w:val="none" w:sz="0" w:space="0" w:color="auto"/>
        <w:bottom w:val="none" w:sz="0" w:space="0" w:color="auto"/>
        <w:right w:val="none" w:sz="0" w:space="0" w:color="auto"/>
      </w:divBdr>
    </w:div>
    <w:div w:id="1999113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xaslmi.com/LMIbyCategory/Projections" TargetMode="External"/><Relationship Id="rId18" Type="http://schemas.openxmlformats.org/officeDocument/2006/relationships/image" Target="media/image5.png"/><Relationship Id="rId26" Type="http://schemas.openxmlformats.org/officeDocument/2006/relationships/footer" Target="footer1.xml"/><Relationship Id="rId39" Type="http://schemas.openxmlformats.org/officeDocument/2006/relationships/fontTable" Target="fontTable.xml"/><Relationship Id="rId21" Type="http://schemas.openxmlformats.org/officeDocument/2006/relationships/hyperlink" Target="http://www.ruralcapitalheadlight.com/" TargetMode="External"/><Relationship Id="rId34" Type="http://schemas.openxmlformats.org/officeDocument/2006/relationships/hyperlink" Target="https://gov.texas.gov/uploads/files/organization/twic/System_Strategic_Plan_2024-2031.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exaslmi.com/Home/PopularDownloads" TargetMode="External"/><Relationship Id="rId20" Type="http://schemas.openxmlformats.org/officeDocument/2006/relationships/hyperlink" Target="http://www.ruralcapitalheadlight.com/" TargetMode="External"/><Relationship Id="rId29" Type="http://schemas.openxmlformats.org/officeDocument/2006/relationships/hyperlink" Target="https://gov.texas.gov/uploads/files/organization/twic/System_Strategic_Plan_2024-2031.pdf" TargetMode="External"/><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orkforcesolutionsrca.com/assets/uploads/samples/24-20-ch1-att1-twc-RCA.xlsx" TargetMode="External"/><Relationship Id="rId32" Type="http://schemas.openxmlformats.org/officeDocument/2006/relationships/header" Target="header2.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exaslmi.com/Home/PopularDownloads" TargetMode="External"/><Relationship Id="rId23" Type="http://schemas.openxmlformats.org/officeDocument/2006/relationships/hyperlink" Target="https://workforcesolutionsrca.com/assets/uploads/samples/2025-2028-WIOA-Plan-Rural-Capital-2.pdf" TargetMode="External"/><Relationship Id="rId28" Type="http://schemas.openxmlformats.org/officeDocument/2006/relationships/footer" Target="footer3.xml"/><Relationship Id="rId36" Type="http://schemas.openxmlformats.org/officeDocument/2006/relationships/hyperlink" Target="https://gov.texas.gov/uploads/files/organization/twic/System_Strategic_Plan_2024-2031.pdf"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gov.texas.gov/uploads/files/organization/twic/System_Strategic_Plan_2024-2031.pdf" TargetMode="External"/><Relationship Id="rId4" Type="http://schemas.openxmlformats.org/officeDocument/2006/relationships/settings" Target="settings.xml"/><Relationship Id="rId9" Type="http://schemas.openxmlformats.org/officeDocument/2006/relationships/hyperlink" Target="mailto:Board.Plans@twc.texas.gov" TargetMode="External"/><Relationship Id="rId14" Type="http://schemas.openxmlformats.org/officeDocument/2006/relationships/hyperlink" Target="https://texaslmi.com/LMIbyCategory/Projections" TargetMode="External"/><Relationship Id="rId22" Type="http://schemas.openxmlformats.org/officeDocument/2006/relationships/hyperlink" Target="http://www.workintexas.com/" TargetMode="External"/><Relationship Id="rId27" Type="http://schemas.openxmlformats.org/officeDocument/2006/relationships/footer" Target="footer2.xml"/><Relationship Id="rId30" Type="http://schemas.openxmlformats.org/officeDocument/2006/relationships/hyperlink" Target="https://gov.texas.gov/uploads/files/organization/twic/System_Strategic_Plan_2024-2031.pdf"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texaslmi.com" TargetMode="External"/><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hyperlink" Target="https://gov.texas.gov/uploads/files/organization/twic/System_Strategic_Plan_2024-2031.pdf" TargetMode="External"/><Relationship Id="rId3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B3A9C-3860-43F5-8D46-8B98AD2DD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26996</Words>
  <Characters>153882</Characters>
  <Application>Microsoft Office Word</Application>
  <DocSecurity>0</DocSecurity>
  <Lines>1282</Lines>
  <Paragraphs>361</Paragraphs>
  <ScaleCrop>false</ScaleCrop>
  <Company/>
  <LinksUpToDate>false</LinksUpToDate>
  <CharactersWithSpaces>180517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11-24 Attachment 1: Board Plan Development Guidelines</dc:title>
  <dc:subject/>
  <dc:creator>Eugene Ratliff</dc:creator>
  <cp:keywords/>
  <dc:description/>
  <cp:lastModifiedBy>Eugene Ratliff</cp:lastModifiedBy>
  <cp:revision>4</cp:revision>
  <cp:lastPrinted>2025-01-23T18:31:00Z</cp:lastPrinted>
  <dcterms:created xsi:type="dcterms:W3CDTF">2025-07-09T16:12:00Z</dcterms:created>
  <dcterms:modified xsi:type="dcterms:W3CDTF">2025-07-09T16:12:00Z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0x010100D738444441CD0F4299C04045476A89A1</vt:lpwstr>
  </property>
  <property fmtid="{D5CDD505-2E9C-101B-9397-08002B2CF9AE}" pid="4" name="Created">
    <vt:filetime>2024-09-23T00:00:00Z</vt:filetime>
  </property>
  <property fmtid="{D5CDD505-2E9C-101B-9397-08002B2CF9AE}" pid="5" name="Creator">
    <vt:lpwstr>Acrobat PDFMaker 24 for Word</vt:lpwstr>
  </property>
  <property fmtid="{D5CDD505-2E9C-101B-9397-08002B2CF9AE}" pid="6" name="DocumentSetDescription">
    <vt:lpwstr/>
  </property>
  <property fmtid="{D5CDD505-2E9C-101B-9397-08002B2CF9AE}" pid="7" name="LastSaved">
    <vt:filetime>2024-12-12T00:00:00Z</vt:filetime>
  </property>
  <property fmtid="{D5CDD505-2E9C-101B-9397-08002B2CF9AE}" pid="8" name="MediaServiceImageTags">
    <vt:lpwstr/>
  </property>
  <property fmtid="{D5CDD505-2E9C-101B-9397-08002B2CF9AE}" pid="9" name="Producer">
    <vt:lpwstr>Adobe PDF Library 24.3.144</vt:lpwstr>
  </property>
  <property fmtid="{D5CDD505-2E9C-101B-9397-08002B2CF9AE}" pid="10" name="SourceModified">
    <vt:lpwstr>D:20240923191135</vt:lpwstr>
  </property>
  <property fmtid="{D5CDD505-2E9C-101B-9397-08002B2CF9AE}" pid="11" name="TemplateUrl">
    <vt:lpwstr/>
  </property>
  <property fmtid="{D5CDD505-2E9C-101B-9397-08002B2CF9AE}" pid="12" name="TriggerFlowInfo">
    <vt:lpwstr/>
  </property>
  <property fmtid="{D5CDD505-2E9C-101B-9397-08002B2CF9AE}" pid="13" name="_ExtendedDescription">
    <vt:lpwstr/>
  </property>
  <property fmtid="{D5CDD505-2E9C-101B-9397-08002B2CF9AE}" pid="14" name="_docset_NoMedatataSyncRequired">
    <vt:lpwstr>True</vt:lpwstr>
  </property>
  <property fmtid="{D5CDD505-2E9C-101B-9397-08002B2CF9AE}" pid="15" name="xd_ProgID">
    <vt:lpwstr/>
  </property>
  <property fmtid="{D5CDD505-2E9C-101B-9397-08002B2CF9AE}" pid="16" name="xd_Signature">
    <vt:lpwstr>0</vt:lpwstr>
  </property>
  <property fmtid="{D5CDD505-2E9C-101B-9397-08002B2CF9AE}" pid="17" name="ClassificationContentMarkingFooterShapeIds">
    <vt:lpwstr>f894c5c,13f42ddb,16b377bc</vt:lpwstr>
  </property>
  <property fmtid="{D5CDD505-2E9C-101B-9397-08002B2CF9AE}" pid="18" name="ClassificationContentMarkingFooterFontProps">
    <vt:lpwstr>#000000,10,Calibri</vt:lpwstr>
  </property>
  <property fmtid="{D5CDD505-2E9C-101B-9397-08002B2CF9AE}" pid="19" name="ClassificationContentMarkingFooterText">
    <vt:lpwstr>WSRCA - Public</vt:lpwstr>
  </property>
  <property fmtid="{D5CDD505-2E9C-101B-9397-08002B2CF9AE}" pid="20" name="MSIP_Label_ee24d36d-fa3e-4a0f-9489-6fd12f14c707_Enabled">
    <vt:lpwstr>true</vt:lpwstr>
  </property>
  <property fmtid="{D5CDD505-2E9C-101B-9397-08002B2CF9AE}" pid="21" name="MSIP_Label_ee24d36d-fa3e-4a0f-9489-6fd12f14c707_SetDate">
    <vt:lpwstr>2025-07-09T16:12:25Z</vt:lpwstr>
  </property>
  <property fmtid="{D5CDD505-2E9C-101B-9397-08002B2CF9AE}" pid="22" name="MSIP_Label_ee24d36d-fa3e-4a0f-9489-6fd12f14c707_Method">
    <vt:lpwstr>Standard</vt:lpwstr>
  </property>
  <property fmtid="{D5CDD505-2E9C-101B-9397-08002B2CF9AE}" pid="23" name="MSIP_Label_ee24d36d-fa3e-4a0f-9489-6fd12f14c707_Name">
    <vt:lpwstr>Public</vt:lpwstr>
  </property>
  <property fmtid="{D5CDD505-2E9C-101B-9397-08002B2CF9AE}" pid="24" name="MSIP_Label_ee24d36d-fa3e-4a0f-9489-6fd12f14c707_SiteId">
    <vt:lpwstr>4d6c7097-236c-44e5-af3b-07cfc20ba807</vt:lpwstr>
  </property>
  <property fmtid="{D5CDD505-2E9C-101B-9397-08002B2CF9AE}" pid="25" name="MSIP_Label_ee24d36d-fa3e-4a0f-9489-6fd12f14c707_ActionId">
    <vt:lpwstr>622b9a75-9a9a-4a76-9fb1-c066644fc252</vt:lpwstr>
  </property>
  <property fmtid="{D5CDD505-2E9C-101B-9397-08002B2CF9AE}" pid="26" name="MSIP_Label_ee24d36d-fa3e-4a0f-9489-6fd12f14c707_ContentBits">
    <vt:lpwstr>2</vt:lpwstr>
  </property>
  <property fmtid="{D5CDD505-2E9C-101B-9397-08002B2CF9AE}" pid="27" name="MSIP_Label_ee24d36d-fa3e-4a0f-9489-6fd12f14c707_Tag">
    <vt:lpwstr>10, 3, 0, 1</vt:lpwstr>
  </property>
</Properties>
</file>